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Pr="00440834" w:rsidRDefault="00456269" w:rsidP="00440834">
      <w:pPr>
        <w:spacing w:after="0"/>
        <w:rPr>
          <w:rFonts w:ascii="Times New Roman" w:hAnsi="Times New Roman" w:cs="Times New Roman"/>
          <w:b/>
        </w:rPr>
      </w:pP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</w:rPr>
        <w:tab/>
      </w:r>
      <w:r w:rsidRPr="00440834">
        <w:rPr>
          <w:rFonts w:ascii="Times New Roman" w:hAnsi="Times New Roman" w:cs="Times New Roman"/>
          <w:b/>
          <w:sz w:val="28"/>
        </w:rPr>
        <w:t>ПРОЕКТ</w:t>
      </w:r>
    </w:p>
    <w:p w:rsidR="00456269" w:rsidRPr="00440834" w:rsidRDefault="00456269" w:rsidP="00440834">
      <w:pPr>
        <w:spacing w:after="0"/>
        <w:rPr>
          <w:rFonts w:ascii="Times New Roman" w:hAnsi="Times New Roman" w:cs="Times New Roman"/>
        </w:rPr>
      </w:pPr>
      <w:r w:rsidRPr="004408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1FB4A1" wp14:editId="7261309E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834" w:rsidRPr="00440834" w:rsidRDefault="00440834" w:rsidP="00440834">
      <w:pPr>
        <w:tabs>
          <w:tab w:val="left" w:pos="709"/>
          <w:tab w:val="left" w:pos="2410"/>
          <w:tab w:val="left" w:pos="5670"/>
        </w:tabs>
        <w:spacing w:after="0" w:line="280" w:lineRule="atLeast"/>
        <w:ind w:right="142"/>
        <w:jc w:val="center"/>
        <w:rPr>
          <w:rFonts w:ascii="Times New Roman" w:hAnsi="Times New Roman" w:cs="Times New Roman"/>
          <w:b/>
          <w:sz w:val="28"/>
        </w:rPr>
      </w:pPr>
      <w:r w:rsidRPr="00440834">
        <w:rPr>
          <w:rFonts w:ascii="Times New Roman" w:hAnsi="Times New Roman" w:cs="Times New Roman"/>
          <w:b/>
          <w:color w:val="000000"/>
          <w:sz w:val="28"/>
        </w:rPr>
        <w:t xml:space="preserve">О внесении изменений в государственную программу Иркутской области «Управление государственными финансами Иркутской области» на 2015 </w:t>
      </w:r>
      <w:r w:rsidRPr="00440834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440834">
        <w:rPr>
          <w:rFonts w:ascii="Times New Roman" w:hAnsi="Times New Roman" w:cs="Times New Roman"/>
          <w:b/>
          <w:color w:val="000000"/>
          <w:sz w:val="28"/>
        </w:rPr>
        <w:t xml:space="preserve"> 2020 годы</w:t>
      </w: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 282-пп, руководствуясь частью 4 статьи 66, статьей 67 Устава Иркутской области, Правительство Иркутской области</w:t>
      </w:r>
    </w:p>
    <w:p w:rsidR="00440834" w:rsidRPr="00440834" w:rsidRDefault="00440834" w:rsidP="00440834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1. Внести в государственную программу Иркутской области «Управление государственными финансами Иркутской области» на 2015 – 2020 годы, утвержденную постановлением Правительства Иркутской области от 23 октября 2014 года № 517-пп (далее – государственная программа), следующие изменения:</w:t>
      </w: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440834">
          <w:rPr>
            <w:rFonts w:ascii="Times New Roman" w:hAnsi="Times New Roman" w:cs="Times New Roman"/>
            <w:sz w:val="28"/>
            <w:szCs w:val="28"/>
          </w:rPr>
          <w:t>строку</w:t>
        </w:r>
      </w:hyperlink>
      <w:r w:rsidRPr="00440834">
        <w:rPr>
          <w:rFonts w:ascii="Times New Roman" w:hAnsi="Times New Roman" w:cs="Times New Roman"/>
          <w:sz w:val="28"/>
          <w:szCs w:val="28"/>
        </w:rPr>
        <w:t xml:space="preserve"> «Ресурсное обеспечение государственной программы» паспорта государственной программы изложить в следующей редакции:</w:t>
      </w:r>
    </w:p>
    <w:p w:rsidR="00440834" w:rsidRPr="00440834" w:rsidRDefault="00440834" w:rsidP="0044083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71" w:type="dxa"/>
        <w:tblInd w:w="-72" w:type="dxa"/>
        <w:tblLook w:val="01E0" w:firstRow="1" w:lastRow="1" w:firstColumn="1" w:lastColumn="1" w:noHBand="0" w:noVBand="0"/>
      </w:tblPr>
      <w:tblGrid>
        <w:gridCol w:w="356"/>
        <w:gridCol w:w="3228"/>
        <w:gridCol w:w="5553"/>
        <w:gridCol w:w="434"/>
      </w:tblGrid>
      <w:tr w:rsidR="00440834" w:rsidRPr="00440834" w:rsidTr="00415300">
        <w:trPr>
          <w:trHeight w:val="3535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 xml:space="preserve">Прогнозная (справочная) оценка ресурсного обеспечения реализации 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Общий объем финансирования составляет 43 405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6 437 147,3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7</w:t>
            </w:r>
            <w:r w:rsidRPr="0044083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131</w:t>
            </w:r>
            <w:r w:rsidRPr="0044083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434,0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7 675 660,1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7 502 298,8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7 502 298,8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2020 год – 7 156 213,6 тыс. рублей.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Объем финансирования за счет средств областного бюджета составляет 41 756 357,4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6 172 995,1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6 785 146,6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7 329 574,9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7 156 213,6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7 156 213,6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2020 год – 7 156 213,6 тыс. рублей.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Объем финансирования за счет средств местных бюджетов составляет 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1 364 507,6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206 278,0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289 557,4 тыс. рублей.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Объем финансирования за счет средств федерального бюджета составляет 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284 187,6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57 874,2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56 730,0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56 527,8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56 527,8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56 527,8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 xml:space="preserve">2) строку «Ресурсное обеспечение подпрограммы» паспорта подпрограммы «Управление государственными финансами Иркутской области, организация составления и исполнения областного бюджета» на </w:t>
      </w:r>
      <w:r w:rsidRPr="00440834">
        <w:rPr>
          <w:rFonts w:ascii="Times New Roman" w:hAnsi="Times New Roman" w:cs="Times New Roman"/>
          <w:sz w:val="28"/>
          <w:szCs w:val="28"/>
        </w:rPr>
        <w:lastRenderedPageBreak/>
        <w:t>2015 - 2020 годы, являющейся приложением 1 к государственной программе, изложить в следующей редакции:</w:t>
      </w: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3198"/>
        <w:gridCol w:w="5590"/>
        <w:gridCol w:w="426"/>
      </w:tblGrid>
      <w:tr w:rsidR="00440834" w:rsidRPr="00440834" w:rsidTr="004153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Общий объем финансирования за счет средств областного бюджета составляет 16 146 849,2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1 158 191,8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1 620 123,2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2 864 471,9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3 501 354,1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3 501 354,1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2020 год – 3 501 354,1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3) строку «Ресурсное обеспечение подпрограммы» паспорта подпрограммы «Повышение эффективности бюджетных расходов в Иркутской области» на 2015-2020 годы, являющейся приложением 2 к государственной программе, изложить в следующей редакции:</w:t>
      </w: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3198"/>
        <w:gridCol w:w="5590"/>
        <w:gridCol w:w="426"/>
      </w:tblGrid>
      <w:tr w:rsidR="00440834" w:rsidRPr="00440834" w:rsidTr="004153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 xml:space="preserve">Общий объем финансирования составляет 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br/>
              <w:t>3 912 907,6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442 468,0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594 967,4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791</w:t>
            </w:r>
            <w:r w:rsidRPr="0044083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791</w:t>
            </w:r>
            <w:r w:rsidRPr="0044083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791</w:t>
            </w:r>
            <w:r w:rsidRPr="0044083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 </w:t>
            </w: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257,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2020 год – 501 700,0 тыс. рублей.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Объем финансирования за счет средств областного бюджета составляет 2 548 400,0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236 190,0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305 410,0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501 700,0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501 700,0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501 700,0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2020 год – 501 700,0 тыс. рублей.</w:t>
            </w: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 финансирования за счет средств местных бюджетов 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составляет 1 364 507,6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206 278,0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289 557,4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2019 год – 289 557,4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0834" w:rsidRPr="00440834" w:rsidRDefault="00440834" w:rsidP="0044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4) строку «Ресурсное обеспечение подпрограммы» паспорта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Иркутской области» на 2015 - 2020 годы, являющейся приложением 3 к государственной программе, изложить в следующей редакции:</w:t>
      </w: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71" w:type="dxa"/>
        <w:tblInd w:w="-72" w:type="dxa"/>
        <w:tblLook w:val="01E0" w:firstRow="1" w:lastRow="1" w:firstColumn="1" w:lastColumn="1" w:noHBand="0" w:noVBand="0"/>
      </w:tblPr>
      <w:tblGrid>
        <w:gridCol w:w="356"/>
        <w:gridCol w:w="3228"/>
        <w:gridCol w:w="5553"/>
        <w:gridCol w:w="434"/>
      </w:tblGrid>
      <w:tr w:rsidR="00440834" w:rsidRPr="00440834" w:rsidTr="00415300">
        <w:trPr>
          <w:trHeight w:val="282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составляет 22 751 335,0 тыс. рублей, в том числе: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2015 год – 4 737 519,6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2016 год – 4 817 488,5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2017 год – 3 920 896,3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2018 год – 3 110 652,8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2019 год – 3 110 652,8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2020 год – 3 054 125,0 тыс. рублей.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Cs w:val="16"/>
              </w:rPr>
            </w:pP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финансирования за счет средств областного бюджета составляет </w:t>
            </w: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22 467 147,4 тыс. рублей, в том числе: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2015 год – 4 679 645,4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2016 год – 4 760 758,5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2017 год – 3 864 368,5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2018 год – 3 054 125,0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2019 год – 3 054 125,0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2020 год – 3 054 125,0 тыс. рублей.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Cs w:val="16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Объем финансирования за счет средств федерального бюджета составляет </w:t>
            </w: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284 187,6 тыс. рублей, в том числе: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2015 год – 57 874,2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2016 год – 56 730,0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2017 год – 56 527,8 тыс. рублей;</w:t>
            </w:r>
          </w:p>
          <w:p w:rsidR="00440834" w:rsidRPr="00440834" w:rsidRDefault="00440834" w:rsidP="00440834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2018 год – 56 527,8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2019 год – 56 527,8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40834">
        <w:rPr>
          <w:rFonts w:ascii="Times New Roman" w:hAnsi="Times New Roman" w:cs="Times New Roman"/>
          <w:sz w:val="28"/>
          <w:szCs w:val="28"/>
        </w:rPr>
        <w:t xml:space="preserve">4) строку «Ресурсное обеспечение подпрограммы» паспорта подпрограммы «Реализация государственной политики по регулированию контрактной системы в сфере закупок Иркутской области» на 2015-2020 </w:t>
      </w:r>
      <w:r w:rsidRPr="00440834">
        <w:rPr>
          <w:rFonts w:ascii="Times New Roman" w:hAnsi="Times New Roman" w:cs="Times New Roman"/>
          <w:sz w:val="28"/>
          <w:szCs w:val="28"/>
        </w:rPr>
        <w:lastRenderedPageBreak/>
        <w:t>годы, являющейся приложением 5 к государственной программе, изложить в следующей редакции:</w:t>
      </w:r>
    </w:p>
    <w:tbl>
      <w:tblPr>
        <w:tblW w:w="9571" w:type="dxa"/>
        <w:tblInd w:w="-72" w:type="dxa"/>
        <w:tblLook w:val="01E0" w:firstRow="1" w:lastRow="1" w:firstColumn="1" w:lastColumn="1" w:noHBand="0" w:noVBand="0"/>
      </w:tblPr>
      <w:tblGrid>
        <w:gridCol w:w="356"/>
        <w:gridCol w:w="3228"/>
        <w:gridCol w:w="5553"/>
        <w:gridCol w:w="434"/>
      </w:tblGrid>
      <w:tr w:rsidR="00440834" w:rsidRPr="00440834" w:rsidTr="00415300">
        <w:trPr>
          <w:trHeight w:val="282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sz w:val="28"/>
                <w:szCs w:val="24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финансирования за счет средств областного бюджета составляет </w:t>
            </w: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289 803,7 тыс. рублей, в том числе: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2015 год – 47 434,8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2016 год – 48 330,1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2017 год – 48 509,7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2018 год – 48 509,7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2019 год – 48 509,7 тыс. рублей;</w:t>
            </w: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834">
              <w:rPr>
                <w:rFonts w:ascii="Times New Roman" w:eastAsia="Calibri" w:hAnsi="Times New Roman" w:cs="Times New Roman"/>
                <w:sz w:val="28"/>
                <w:szCs w:val="28"/>
              </w:rPr>
              <w:t>2020 год – 48 509,7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834" w:rsidRPr="00440834" w:rsidRDefault="00440834" w:rsidP="0044083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>5) приложения 8, 9 к государственной программе изложить в новой редакции (прилагаются).</w:t>
      </w:r>
    </w:p>
    <w:p w:rsidR="00440834" w:rsidRPr="00440834" w:rsidRDefault="00440834" w:rsidP="00440834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834">
        <w:rPr>
          <w:rFonts w:ascii="Times New Roman" w:hAnsi="Times New Roman" w:cs="Times New Roman"/>
          <w:sz w:val="28"/>
          <w:szCs w:val="28"/>
        </w:rPr>
        <w:t xml:space="preserve">2.  Настоящее постановление </w:t>
      </w:r>
      <w:r w:rsidRPr="00440834">
        <w:rPr>
          <w:rFonts w:ascii="Times New Roman" w:eastAsia="Calibri" w:hAnsi="Times New Roman" w:cs="Times New Roman"/>
          <w:sz w:val="28"/>
          <w:szCs w:val="28"/>
        </w:rPr>
        <w:t>вступает в силу с 1 января 2017 года и</w:t>
      </w:r>
      <w:r w:rsidRPr="00440834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на «Официальном интернет-портале правовой информации» (www.pravo.gov.ru).</w:t>
      </w: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0834" w:rsidRPr="00440834" w:rsidRDefault="00440834" w:rsidP="0044083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10"/>
      </w:tblGrid>
      <w:tr w:rsidR="00440834" w:rsidRPr="00440834" w:rsidTr="00415300">
        <w:tc>
          <w:tcPr>
            <w:tcW w:w="4644" w:type="dxa"/>
          </w:tcPr>
          <w:p w:rsidR="00440834" w:rsidRPr="00440834" w:rsidRDefault="00440834" w:rsidP="00440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834">
              <w:rPr>
                <w:rFonts w:ascii="Times New Roman" w:hAnsi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810" w:type="dxa"/>
          </w:tcPr>
          <w:p w:rsidR="00440834" w:rsidRPr="00440834" w:rsidRDefault="00440834" w:rsidP="00440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834" w:rsidRPr="00440834" w:rsidRDefault="00440834" w:rsidP="0044083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0834">
              <w:rPr>
                <w:rFonts w:ascii="Times New Roman" w:hAnsi="Times New Roman"/>
                <w:sz w:val="28"/>
                <w:szCs w:val="28"/>
              </w:rPr>
              <w:t>А.С. Битаров</w:t>
            </w:r>
          </w:p>
        </w:tc>
      </w:tr>
    </w:tbl>
    <w:p w:rsidR="00456269" w:rsidRPr="00440834" w:rsidRDefault="00456269" w:rsidP="00440834">
      <w:pPr>
        <w:spacing w:after="0"/>
        <w:rPr>
          <w:rFonts w:ascii="Times New Roman" w:hAnsi="Times New Roman" w:cs="Times New Roman"/>
        </w:rPr>
      </w:pPr>
    </w:p>
    <w:p w:rsidR="00456269" w:rsidRPr="00440834" w:rsidRDefault="00456269" w:rsidP="00440834">
      <w:pPr>
        <w:spacing w:after="0"/>
        <w:rPr>
          <w:rFonts w:ascii="Times New Roman" w:hAnsi="Times New Roman" w:cs="Times New Roman"/>
        </w:rPr>
      </w:pPr>
    </w:p>
    <w:sectPr w:rsidR="00456269" w:rsidRPr="00440834" w:rsidSect="009E7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82" w:rsidRDefault="009E7182" w:rsidP="009E7182">
      <w:pPr>
        <w:spacing w:after="0" w:line="240" w:lineRule="auto"/>
      </w:pPr>
      <w:r>
        <w:separator/>
      </w:r>
    </w:p>
  </w:endnote>
  <w:endnote w:type="continuationSeparator" w:id="0">
    <w:p w:rsidR="009E7182" w:rsidRDefault="009E7182" w:rsidP="009E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82" w:rsidRDefault="009E71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82" w:rsidRDefault="009E718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82" w:rsidRDefault="009E71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82" w:rsidRDefault="009E7182" w:rsidP="009E7182">
      <w:pPr>
        <w:spacing w:after="0" w:line="240" w:lineRule="auto"/>
      </w:pPr>
      <w:r>
        <w:separator/>
      </w:r>
    </w:p>
  </w:footnote>
  <w:footnote w:type="continuationSeparator" w:id="0">
    <w:p w:rsidR="009E7182" w:rsidRDefault="009E7182" w:rsidP="009E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82" w:rsidRDefault="009E71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5506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9E7182" w:rsidRDefault="009E7182">
        <w:pPr>
          <w:pStyle w:val="a6"/>
          <w:jc w:val="center"/>
        </w:pPr>
        <w:r w:rsidRPr="009E7182">
          <w:rPr>
            <w:rFonts w:ascii="Times New Roman" w:hAnsi="Times New Roman" w:cs="Times New Roman"/>
            <w:sz w:val="24"/>
          </w:rPr>
          <w:fldChar w:fldCharType="begin"/>
        </w:r>
        <w:r w:rsidRPr="009E7182">
          <w:rPr>
            <w:rFonts w:ascii="Times New Roman" w:hAnsi="Times New Roman" w:cs="Times New Roman"/>
            <w:sz w:val="24"/>
          </w:rPr>
          <w:instrText>PAGE   \* MERGEFORMAT</w:instrText>
        </w:r>
        <w:r w:rsidRPr="009E718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9E718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E7182" w:rsidRDefault="009E718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82" w:rsidRDefault="009E71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440834"/>
    <w:rsid w:val="00456269"/>
    <w:rsid w:val="006F0331"/>
    <w:rsid w:val="009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8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08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408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E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182"/>
  </w:style>
  <w:style w:type="paragraph" w:styleId="a8">
    <w:name w:val="footer"/>
    <w:basedOn w:val="a"/>
    <w:link w:val="a9"/>
    <w:uiPriority w:val="99"/>
    <w:unhideWhenUsed/>
    <w:rsid w:val="009E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8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08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408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E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182"/>
  </w:style>
  <w:style w:type="paragraph" w:styleId="a8">
    <w:name w:val="footer"/>
    <w:basedOn w:val="a"/>
    <w:link w:val="a9"/>
    <w:uiPriority w:val="99"/>
    <w:unhideWhenUsed/>
    <w:rsid w:val="009E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F77B33EDB80E3B4CA6B55242F7EC5CA73149062CB23D6136DD50D035ABEFC2A585E00797469E971AD931848j0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4</cp:revision>
  <cp:lastPrinted>2016-11-11T09:36:00Z</cp:lastPrinted>
  <dcterms:created xsi:type="dcterms:W3CDTF">2016-11-11T05:11:00Z</dcterms:created>
  <dcterms:modified xsi:type="dcterms:W3CDTF">2016-11-11T09:37:00Z</dcterms:modified>
</cp:coreProperties>
</file>