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E" w:rsidRPr="00743EFE" w:rsidRDefault="00AF317B" w:rsidP="00AF31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EFE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383903">
        <w:rPr>
          <w:rFonts w:ascii="Times New Roman" w:hAnsi="Times New Roman" w:cs="Times New Roman"/>
          <w:b/>
          <w:sz w:val="28"/>
          <w:szCs w:val="28"/>
        </w:rPr>
        <w:t>«О</w:t>
      </w:r>
      <w:r w:rsidRPr="00743EFE">
        <w:rPr>
          <w:rFonts w:ascii="Times New Roman" w:hAnsi="Times New Roman" w:cs="Times New Roman"/>
          <w:b/>
          <w:sz w:val="28"/>
          <w:szCs w:val="28"/>
        </w:rPr>
        <w:t xml:space="preserve"> рассмотрении  протеста прокуратуры Иркутской области от 06.09.2018 №  7/1-05-2018 на части 1 и 2 статьи 2 Закона Иркутской области</w:t>
      </w:r>
      <w:r w:rsidR="00383903">
        <w:rPr>
          <w:rFonts w:ascii="Times New Roman" w:hAnsi="Times New Roman" w:cs="Times New Roman"/>
          <w:b/>
          <w:sz w:val="28"/>
          <w:szCs w:val="28"/>
        </w:rPr>
        <w:t xml:space="preserve"> от  07.10.2009  года № 67/33-оз </w:t>
      </w:r>
      <w:r w:rsidRPr="00743EFE">
        <w:rPr>
          <w:rFonts w:ascii="Times New Roman" w:hAnsi="Times New Roman" w:cs="Times New Roman"/>
          <w:b/>
          <w:sz w:val="28"/>
          <w:szCs w:val="28"/>
        </w:rPr>
        <w:t xml:space="preserve"> «Об исключительных случаях заготовки древесины на основании договоров купли-продажи </w:t>
      </w:r>
      <w:r w:rsidR="00B043B0" w:rsidRPr="00743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EFE">
        <w:rPr>
          <w:rFonts w:ascii="Times New Roman" w:hAnsi="Times New Roman" w:cs="Times New Roman"/>
          <w:b/>
          <w:sz w:val="28"/>
          <w:szCs w:val="28"/>
        </w:rPr>
        <w:t>лесных насаждений в Иркутской области»</w:t>
      </w:r>
      <w:r w:rsidR="00B043B0" w:rsidRPr="00743EFE">
        <w:rPr>
          <w:rFonts w:ascii="Times New Roman" w:hAnsi="Times New Roman" w:cs="Times New Roman"/>
          <w:b/>
          <w:sz w:val="28"/>
          <w:szCs w:val="28"/>
        </w:rPr>
        <w:t>.</w:t>
      </w:r>
    </w:p>
    <w:p w:rsidR="00435F00" w:rsidRPr="00743EFE" w:rsidRDefault="00435F00" w:rsidP="00435F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43EFE">
        <w:rPr>
          <w:rFonts w:ascii="Times New Roman" w:hAnsi="Times New Roman" w:cs="Times New Roman"/>
          <w:sz w:val="28"/>
          <w:szCs w:val="28"/>
        </w:rPr>
        <w:t>Законодательное</w:t>
      </w:r>
      <w:proofErr w:type="gramEnd"/>
      <w:r w:rsidRPr="00743EFE">
        <w:rPr>
          <w:rFonts w:ascii="Times New Roman" w:hAnsi="Times New Roman" w:cs="Times New Roman"/>
          <w:sz w:val="28"/>
          <w:szCs w:val="28"/>
        </w:rPr>
        <w:t xml:space="preserve"> Собрание Иркутской области внесен протест прокуратуры Иркутской области от 06.09.2018 № 7/1-05-2018 (далее – протест) </w:t>
      </w:r>
      <w:r w:rsidR="00743EFE">
        <w:rPr>
          <w:rFonts w:ascii="Times New Roman" w:hAnsi="Times New Roman" w:cs="Times New Roman"/>
          <w:sz w:val="28"/>
          <w:szCs w:val="28"/>
        </w:rPr>
        <w:t xml:space="preserve">  </w:t>
      </w:r>
      <w:r w:rsidRPr="00743EFE">
        <w:rPr>
          <w:rFonts w:ascii="Times New Roman" w:hAnsi="Times New Roman" w:cs="Times New Roman"/>
          <w:sz w:val="28"/>
          <w:szCs w:val="28"/>
        </w:rPr>
        <w:t>на ч.1, ч. 2 ст. 2 Закона Иркутской области от  7 октября 2009 года №  67/33-ОЗ «Об исключительных случаях заготовки древесины на основании договоров купли-продажи лесных насаждений в Иркутской области».</w:t>
      </w:r>
    </w:p>
    <w:p w:rsidR="00747905" w:rsidRDefault="00366726" w:rsidP="00743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Законодательного Собрания Иркутской области от 08.10.2018 № 4/27-ЗС принята к сведению информация комитета по законодательству о природопользовании, экологии и сельском хозяйстве Законодательного Собрания Иркутской области о создании временной рабочей </w:t>
      </w:r>
      <w:r w:rsidR="0074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 в составе</w:t>
      </w:r>
      <w:r w:rsidR="00743E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74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</w:t>
      </w:r>
      <w:r w:rsidR="00743EFE">
        <w:rPr>
          <w:rFonts w:ascii="Times New Roman" w:hAnsi="Times New Roman" w:cs="Times New Roman"/>
          <w:sz w:val="28"/>
          <w:szCs w:val="28"/>
        </w:rPr>
        <w:t xml:space="preserve"> профильного </w:t>
      </w:r>
      <w:r>
        <w:rPr>
          <w:rFonts w:ascii="Times New Roman" w:hAnsi="Times New Roman" w:cs="Times New Roman"/>
          <w:sz w:val="28"/>
          <w:szCs w:val="28"/>
        </w:rPr>
        <w:t xml:space="preserve"> комитета, представителя прокуратуры (по согласованию), </w:t>
      </w:r>
      <w:r w:rsidR="00743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 областных государственных органов исполнительной власти</w:t>
      </w:r>
      <w:r w:rsidR="00743EFE">
        <w:rPr>
          <w:rFonts w:ascii="Times New Roman" w:hAnsi="Times New Roman" w:cs="Times New Roman"/>
          <w:sz w:val="28"/>
          <w:szCs w:val="28"/>
        </w:rPr>
        <w:t xml:space="preserve"> (представитель министерства сельского хозяйства Иркутской области, представитель министерства  лесного комплекса  Иркутской области, представитель</w:t>
      </w:r>
      <w:proofErr w:type="gramEnd"/>
      <w:r w:rsidR="00743EFE">
        <w:rPr>
          <w:rFonts w:ascii="Times New Roman" w:hAnsi="Times New Roman" w:cs="Times New Roman"/>
          <w:sz w:val="28"/>
          <w:szCs w:val="28"/>
        </w:rPr>
        <w:t xml:space="preserve"> главного правового управления  Губернатора Иркутской области и Правительства Иркутской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043B0">
        <w:rPr>
          <w:rFonts w:ascii="Times New Roman" w:hAnsi="Times New Roman" w:cs="Times New Roman"/>
          <w:sz w:val="28"/>
          <w:szCs w:val="28"/>
        </w:rPr>
        <w:t xml:space="preserve"> для выработки правового решения, направленного на совершенствование регулирования правоотношений в сфере установления исключительных случаев заготовки древесины на основании  договоров купли-продажи лесных насаждений.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42" w:rsidRDefault="00B043B0" w:rsidP="0038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законодательству о природопользовании, экологии и сельском хозяйстве Законодательного Собрания Иркутской обл</w:t>
      </w:r>
      <w:r w:rsidR="004F78B4">
        <w:rPr>
          <w:rFonts w:ascii="Times New Roman" w:hAnsi="Times New Roman" w:cs="Times New Roman"/>
          <w:sz w:val="28"/>
          <w:szCs w:val="28"/>
        </w:rPr>
        <w:t xml:space="preserve">асти </w:t>
      </w:r>
      <w:r w:rsidR="004F78B4" w:rsidRPr="00383903"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="00154242" w:rsidRPr="00383903">
        <w:rPr>
          <w:rFonts w:ascii="Times New Roman" w:hAnsi="Times New Roman" w:cs="Times New Roman"/>
          <w:sz w:val="28"/>
          <w:szCs w:val="28"/>
        </w:rPr>
        <w:t xml:space="preserve">три </w:t>
      </w:r>
      <w:r w:rsidR="00915870" w:rsidRPr="00383903">
        <w:rPr>
          <w:rFonts w:ascii="Times New Roman" w:hAnsi="Times New Roman" w:cs="Times New Roman"/>
          <w:sz w:val="28"/>
          <w:szCs w:val="28"/>
        </w:rPr>
        <w:t xml:space="preserve"> </w:t>
      </w:r>
      <w:r w:rsidR="004F78B4" w:rsidRPr="00383903">
        <w:rPr>
          <w:rFonts w:ascii="Times New Roman" w:hAnsi="Times New Roman" w:cs="Times New Roman"/>
          <w:sz w:val="28"/>
          <w:szCs w:val="28"/>
        </w:rPr>
        <w:t>заседания временной</w:t>
      </w:r>
      <w:r w:rsidR="00383903">
        <w:rPr>
          <w:rFonts w:ascii="Times New Roman" w:hAnsi="Times New Roman" w:cs="Times New Roman"/>
          <w:sz w:val="28"/>
          <w:szCs w:val="28"/>
        </w:rPr>
        <w:t xml:space="preserve"> </w:t>
      </w:r>
      <w:r w:rsidR="004F78B4" w:rsidRPr="00383903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383903">
        <w:rPr>
          <w:rFonts w:ascii="Times New Roman" w:hAnsi="Times New Roman" w:cs="Times New Roman"/>
          <w:sz w:val="28"/>
          <w:szCs w:val="28"/>
        </w:rPr>
        <w:t xml:space="preserve"> </w:t>
      </w:r>
      <w:r w:rsidR="004F78B4" w:rsidRPr="00383903">
        <w:rPr>
          <w:rFonts w:ascii="Times New Roman" w:hAnsi="Times New Roman" w:cs="Times New Roman"/>
          <w:sz w:val="28"/>
          <w:szCs w:val="28"/>
        </w:rPr>
        <w:t xml:space="preserve"> группы, также за</w:t>
      </w:r>
      <w:r w:rsidR="00383903">
        <w:rPr>
          <w:rFonts w:ascii="Times New Roman" w:hAnsi="Times New Roman" w:cs="Times New Roman"/>
          <w:sz w:val="28"/>
          <w:szCs w:val="28"/>
        </w:rPr>
        <w:t>планировано очередное заседание на 07.12.2018</w:t>
      </w:r>
      <w:r w:rsidR="00154242" w:rsidRPr="00383903">
        <w:rPr>
          <w:rFonts w:ascii="Times New Roman" w:hAnsi="Times New Roman" w:cs="Times New Roman"/>
          <w:sz w:val="28"/>
          <w:szCs w:val="28"/>
        </w:rPr>
        <w:t>, с целью</w:t>
      </w:r>
      <w:r w:rsidR="00154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42">
        <w:rPr>
          <w:rFonts w:ascii="Times New Roman" w:hAnsi="Times New Roman" w:cs="Times New Roman"/>
          <w:sz w:val="28"/>
          <w:szCs w:val="28"/>
        </w:rPr>
        <w:t xml:space="preserve">продолжить работу над рассмотрением протеста прокуратуры, в связи с поступившими предложениями  </w:t>
      </w:r>
      <w:r w:rsidR="00154242" w:rsidRPr="00B043B0">
        <w:rPr>
          <w:rFonts w:ascii="Times New Roman" w:hAnsi="Times New Roman" w:cs="Times New Roman"/>
          <w:sz w:val="28"/>
          <w:szCs w:val="28"/>
        </w:rPr>
        <w:t>министерства сельского</w:t>
      </w:r>
      <w:r w:rsidR="00154242">
        <w:rPr>
          <w:rFonts w:ascii="Times New Roman" w:hAnsi="Times New Roman" w:cs="Times New Roman"/>
          <w:sz w:val="28"/>
          <w:szCs w:val="28"/>
        </w:rPr>
        <w:t xml:space="preserve"> </w:t>
      </w:r>
      <w:r w:rsidR="00154242" w:rsidRPr="00B043B0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154242">
        <w:rPr>
          <w:rFonts w:ascii="Times New Roman" w:hAnsi="Times New Roman" w:cs="Times New Roman"/>
          <w:sz w:val="28"/>
          <w:szCs w:val="28"/>
        </w:rPr>
        <w:t xml:space="preserve"> </w:t>
      </w:r>
      <w:r w:rsidR="00154242" w:rsidRPr="00B043B0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154242">
        <w:rPr>
          <w:rFonts w:ascii="Times New Roman" w:hAnsi="Times New Roman" w:cs="Times New Roman"/>
          <w:sz w:val="28"/>
          <w:szCs w:val="28"/>
        </w:rPr>
        <w:t xml:space="preserve"> </w:t>
      </w:r>
      <w:r w:rsidR="00154242" w:rsidRPr="00B043B0">
        <w:rPr>
          <w:rFonts w:ascii="Times New Roman" w:hAnsi="Times New Roman" w:cs="Times New Roman"/>
          <w:sz w:val="28"/>
          <w:szCs w:val="28"/>
        </w:rPr>
        <w:t>и прокуратуры</w:t>
      </w:r>
      <w:r w:rsidR="00154242">
        <w:rPr>
          <w:rFonts w:ascii="Times New Roman" w:hAnsi="Times New Roman" w:cs="Times New Roman"/>
          <w:sz w:val="28"/>
          <w:szCs w:val="28"/>
        </w:rPr>
        <w:t xml:space="preserve"> </w:t>
      </w:r>
      <w:r w:rsidR="00154242" w:rsidRPr="00B043B0">
        <w:rPr>
          <w:rFonts w:ascii="Times New Roman" w:hAnsi="Times New Roman" w:cs="Times New Roman"/>
          <w:sz w:val="28"/>
          <w:szCs w:val="28"/>
        </w:rPr>
        <w:t xml:space="preserve"> Иркутской области.</w:t>
      </w:r>
    </w:p>
    <w:p w:rsidR="00383903" w:rsidRPr="00383903" w:rsidRDefault="00383903" w:rsidP="003839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по законодательству о природопользовании, экологии и сельском хозяйстве Законодательного Собрания Иркутской обла</w:t>
      </w:r>
      <w:r w:rsidR="00D2471B">
        <w:rPr>
          <w:rFonts w:ascii="Times New Roman" w:hAnsi="Times New Roman" w:cs="Times New Roman"/>
          <w:sz w:val="28"/>
          <w:szCs w:val="28"/>
        </w:rPr>
        <w:t xml:space="preserve">сти 14.11.2018 принято решение </w:t>
      </w:r>
      <w:bookmarkStart w:id="0" w:name="_GoBack"/>
      <w:bookmarkEnd w:id="0"/>
      <w:r w:rsidR="00D2471B" w:rsidRPr="00D2471B">
        <w:rPr>
          <w:rFonts w:ascii="Times New Roman" w:hAnsi="Times New Roman" w:cs="Times New Roman"/>
          <w:sz w:val="28"/>
          <w:szCs w:val="28"/>
        </w:rPr>
        <w:t>о внесении в Совет законодателей Российской Федерации при Федеральном Собрании Российской Федерации проекта законодательной инициативы в форме проекта федерального закона «О внесении изменения в статью 76 Лесного кодекса Российской Федерации»</w:t>
      </w:r>
    </w:p>
    <w:p w:rsidR="00154242" w:rsidRDefault="00383903" w:rsidP="00154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заседание временной рабочей группы и з</w:t>
      </w:r>
      <w:r w:rsidR="00154242">
        <w:rPr>
          <w:rFonts w:ascii="Times New Roman" w:hAnsi="Times New Roman" w:cs="Times New Roman"/>
          <w:sz w:val="28"/>
          <w:szCs w:val="28"/>
        </w:rPr>
        <w:t>аседание комитета по законодательству о природопользовании, экологии и сельском хозяйстве Законодательного Собрания Иркутской области зап</w:t>
      </w:r>
      <w:r>
        <w:rPr>
          <w:rFonts w:ascii="Times New Roman" w:hAnsi="Times New Roman" w:cs="Times New Roman"/>
          <w:sz w:val="28"/>
          <w:szCs w:val="28"/>
        </w:rPr>
        <w:t>ланировано   07.12.2018.</w:t>
      </w:r>
    </w:p>
    <w:p w:rsidR="00154242" w:rsidRDefault="00154242" w:rsidP="00154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870" w:rsidRDefault="00915870" w:rsidP="00743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A81" w:rsidRDefault="00915870" w:rsidP="00154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A81" w:rsidRDefault="00B51A81" w:rsidP="00B51A81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A81" w:rsidRDefault="00B51A81" w:rsidP="00B51A81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35B" w:rsidRPr="00AF317B" w:rsidRDefault="009B235B" w:rsidP="009B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235B" w:rsidRPr="00AF317B" w:rsidSect="00B51A8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19"/>
    <w:rsid w:val="00003861"/>
    <w:rsid w:val="00076119"/>
    <w:rsid w:val="000B6740"/>
    <w:rsid w:val="00154242"/>
    <w:rsid w:val="002C565B"/>
    <w:rsid w:val="00366726"/>
    <w:rsid w:val="00383903"/>
    <w:rsid w:val="00435F00"/>
    <w:rsid w:val="004727A3"/>
    <w:rsid w:val="004F78B4"/>
    <w:rsid w:val="00743EFE"/>
    <w:rsid w:val="00747905"/>
    <w:rsid w:val="00780E72"/>
    <w:rsid w:val="0079550A"/>
    <w:rsid w:val="009016A7"/>
    <w:rsid w:val="00915870"/>
    <w:rsid w:val="009B235B"/>
    <w:rsid w:val="00AF317B"/>
    <w:rsid w:val="00B00119"/>
    <w:rsid w:val="00B043B0"/>
    <w:rsid w:val="00B51A81"/>
    <w:rsid w:val="00C43733"/>
    <w:rsid w:val="00D2471B"/>
    <w:rsid w:val="00D64D5B"/>
    <w:rsid w:val="00EC796E"/>
    <w:rsid w:val="00F66E9D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5F0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35F00"/>
    <w:pPr>
      <w:widowControl w:val="0"/>
      <w:shd w:val="clear" w:color="auto" w:fill="FFFFFF"/>
      <w:spacing w:after="600" w:line="322" w:lineRule="exact"/>
      <w:ind w:hanging="1560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5F0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35F00"/>
    <w:pPr>
      <w:widowControl w:val="0"/>
      <w:shd w:val="clear" w:color="auto" w:fill="FFFFFF"/>
      <w:spacing w:after="600" w:line="322" w:lineRule="exact"/>
      <w:ind w:hanging="1560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Гайнулина Лия Равильевна</dc:creator>
  <cp:lastModifiedBy>Гайнулина Лия Равильевна</cp:lastModifiedBy>
  <cp:revision>5</cp:revision>
  <cp:lastPrinted>2018-11-16T08:51:00Z</cp:lastPrinted>
  <dcterms:created xsi:type="dcterms:W3CDTF">2018-11-16T04:41:00Z</dcterms:created>
  <dcterms:modified xsi:type="dcterms:W3CDTF">2018-11-16T08:57:00Z</dcterms:modified>
</cp:coreProperties>
</file>