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C3446">
      <w:pPr>
        <w:jc w:val="right"/>
        <w:rPr>
          <w:sz w:val="26"/>
          <w:szCs w:val="26"/>
        </w:rPr>
      </w:pPr>
      <w:bookmarkStart w:id="0" w:name="_GoBack"/>
      <w:bookmarkEnd w:id="0"/>
      <w:r>
        <w:rPr>
          <w:sz w:val="26"/>
          <w:szCs w:val="26"/>
        </w:rPr>
        <w:t>Проект</w:t>
      </w:r>
    </w:p>
    <w:p w:rsidR="00000000" w:rsidRDefault="00CC3446">
      <w:pPr>
        <w:widowControl w:val="0"/>
        <w:autoSpaceDE w:val="0"/>
        <w:autoSpaceDN w:val="0"/>
        <w:adjustRightInd w:val="0"/>
        <w:jc w:val="center"/>
        <w:rPr>
          <w:sz w:val="30"/>
          <w:szCs w:val="30"/>
        </w:rPr>
      </w:pPr>
    </w:p>
    <w:p w:rsidR="00000000" w:rsidRDefault="00446B76">
      <w:pPr>
        <w:widowControl w:val="0"/>
        <w:autoSpaceDE w:val="0"/>
        <w:autoSpaceDN w:val="0"/>
        <w:adjustRightInd w:val="0"/>
        <w:jc w:val="center"/>
        <w:rPr>
          <w:sz w:val="30"/>
          <w:szCs w:val="30"/>
        </w:rPr>
      </w:pPr>
      <w:r>
        <w:rPr>
          <w:sz w:val="30"/>
          <w:szCs w:val="30"/>
        </w:rPr>
        <w:t>ЗАКОНОДАТЕЛЬНОЕ СОБРАНИЕ ИРКУТСКОЙ ОБЛАСТИ</w:t>
      </w:r>
    </w:p>
    <w:p w:rsidR="00000000" w:rsidRDefault="00CC3446">
      <w:pPr>
        <w:widowControl w:val="0"/>
        <w:autoSpaceDE w:val="0"/>
        <w:autoSpaceDN w:val="0"/>
        <w:adjustRightInd w:val="0"/>
        <w:jc w:val="center"/>
        <w:rPr>
          <w:sz w:val="30"/>
          <w:szCs w:val="30"/>
        </w:rPr>
      </w:pPr>
    </w:p>
    <w:p w:rsidR="00000000" w:rsidRDefault="00446B76">
      <w:pPr>
        <w:widowControl w:val="0"/>
        <w:autoSpaceDE w:val="0"/>
        <w:autoSpaceDN w:val="0"/>
        <w:adjustRightInd w:val="0"/>
        <w:jc w:val="center"/>
        <w:rPr>
          <w:sz w:val="30"/>
          <w:szCs w:val="30"/>
        </w:rPr>
      </w:pPr>
      <w:r>
        <w:rPr>
          <w:sz w:val="30"/>
          <w:szCs w:val="30"/>
        </w:rPr>
        <w:t>Комитет по здравоохранению и социальной защите</w:t>
      </w:r>
    </w:p>
    <w:p w:rsidR="00000000" w:rsidRPr="00446B76" w:rsidRDefault="00CC3446">
      <w:pPr>
        <w:jc w:val="center"/>
        <w:rPr>
          <w:b/>
          <w:sz w:val="26"/>
        </w:rPr>
      </w:pPr>
    </w:p>
    <w:p w:rsidR="00000000" w:rsidRDefault="00CC3446">
      <w:pPr>
        <w:widowControl w:val="0"/>
        <w:autoSpaceDE w:val="0"/>
        <w:autoSpaceDN w:val="0"/>
        <w:adjustRightInd w:val="0"/>
        <w:jc w:val="center"/>
        <w:rPr>
          <w:sz w:val="28"/>
          <w:szCs w:val="28"/>
          <w:lang w:val="en-US"/>
        </w:rPr>
      </w:pPr>
      <w:r>
        <w:rPr>
          <w:sz w:val="28"/>
          <w:szCs w:val="28"/>
        </w:rPr>
        <w:t xml:space="preserve">П О В Е С Т К А </w:t>
      </w:r>
    </w:p>
    <w:p w:rsidR="00000000" w:rsidRDefault="00CC3446">
      <w:pPr>
        <w:widowControl w:val="0"/>
        <w:autoSpaceDE w:val="0"/>
        <w:autoSpaceDN w:val="0"/>
        <w:adjustRightInd w:val="0"/>
        <w:jc w:val="center"/>
        <w:rPr>
          <w:sz w:val="28"/>
          <w:szCs w:val="28"/>
          <w:lang w:val="en-US"/>
        </w:rPr>
      </w:pPr>
    </w:p>
    <w:tbl>
      <w:tblPr>
        <w:tblW w:w="9640" w:type="dxa"/>
        <w:tblInd w:w="-34" w:type="dxa"/>
        <w:tblLayout w:type="fixed"/>
        <w:tblLook w:val="04A0" w:firstRow="1" w:lastRow="0" w:firstColumn="1" w:lastColumn="0" w:noHBand="0" w:noVBand="1"/>
      </w:tblPr>
      <w:tblGrid>
        <w:gridCol w:w="4678"/>
        <w:gridCol w:w="4962"/>
      </w:tblGrid>
      <w:tr w:rsidR="00000000">
        <w:tc>
          <w:tcPr>
            <w:tcW w:w="4678" w:type="dxa"/>
            <w:shd w:val="clear" w:color="auto" w:fill="auto"/>
          </w:tcPr>
          <w:p w:rsidR="00000000" w:rsidRDefault="00446B76">
            <w:pPr>
              <w:rPr>
                <w:sz w:val="26"/>
                <w:lang w:val="en-US"/>
              </w:rPr>
            </w:pPr>
            <w:r>
              <w:rPr>
                <w:sz w:val="26"/>
                <w:lang w:val="en-US"/>
              </w:rPr>
              <w:t>30 января 2019 года</w:t>
            </w:r>
          </w:p>
        </w:tc>
        <w:tc>
          <w:tcPr>
            <w:tcW w:w="4962" w:type="dxa"/>
            <w:shd w:val="clear" w:color="auto" w:fill="auto"/>
          </w:tcPr>
          <w:p w:rsidR="00000000" w:rsidRDefault="00CC3446">
            <w:pPr>
              <w:ind w:firstLine="720"/>
              <w:jc w:val="right"/>
              <w:rPr>
                <w:sz w:val="26"/>
                <w:lang w:val="en-US"/>
              </w:rPr>
            </w:pPr>
            <w:r>
              <w:rPr>
                <w:sz w:val="28"/>
                <w:szCs w:val="22"/>
                <w:lang w:eastAsia="en-US"/>
              </w:rPr>
              <w:t>г. Иркутск</w:t>
            </w:r>
          </w:p>
        </w:tc>
      </w:tr>
      <w:tr w:rsidR="00000000">
        <w:tc>
          <w:tcPr>
            <w:tcW w:w="4678" w:type="dxa"/>
            <w:shd w:val="clear" w:color="auto" w:fill="auto"/>
          </w:tcPr>
          <w:p w:rsidR="00000000" w:rsidRDefault="00446B76">
            <w:pPr>
              <w:rPr>
                <w:sz w:val="26"/>
                <w:lang w:val="en-US"/>
              </w:rPr>
            </w:pPr>
            <w:r>
              <w:rPr>
                <w:sz w:val="26"/>
                <w:lang w:val="en-US"/>
              </w:rPr>
              <w:t>Место проведения: Каб. 442</w:t>
            </w:r>
          </w:p>
        </w:tc>
        <w:tc>
          <w:tcPr>
            <w:tcW w:w="4962" w:type="dxa"/>
            <w:shd w:val="clear" w:color="auto" w:fill="auto"/>
          </w:tcPr>
          <w:p w:rsidR="00000000" w:rsidRDefault="00CC3446">
            <w:pPr>
              <w:ind w:firstLine="720"/>
              <w:jc w:val="right"/>
              <w:rPr>
                <w:sz w:val="26"/>
                <w:lang w:val="en-US"/>
              </w:rPr>
            </w:pPr>
          </w:p>
        </w:tc>
      </w:tr>
      <w:tr w:rsidR="00000000">
        <w:tc>
          <w:tcPr>
            <w:tcW w:w="9640" w:type="dxa"/>
            <w:gridSpan w:val="2"/>
            <w:shd w:val="clear" w:color="auto" w:fill="auto"/>
            <w:vAlign w:val="center"/>
          </w:tcPr>
          <w:p w:rsidR="00000000" w:rsidRDefault="00CC3446">
            <w:pPr>
              <w:rPr>
                <w:sz w:val="26"/>
              </w:rPr>
            </w:pPr>
          </w:p>
        </w:tc>
      </w:tr>
    </w:tbl>
    <w:p w:rsidR="00000000" w:rsidRDefault="00CC3446">
      <w:pPr>
        <w:jc w:val="center"/>
        <w:rPr>
          <w:b/>
          <w:sz w:val="26"/>
          <w:lang w:val="en-US"/>
        </w:rPr>
      </w:pPr>
    </w:p>
    <w:tbl>
      <w:tblPr>
        <w:tblW w:w="9640" w:type="dxa"/>
        <w:tblInd w:w="-34" w:type="dxa"/>
        <w:tblLayout w:type="fixed"/>
        <w:tblLook w:val="0000" w:firstRow="0" w:lastRow="0" w:firstColumn="0" w:lastColumn="0" w:noHBand="0" w:noVBand="0"/>
      </w:tblPr>
      <w:tblGrid>
        <w:gridCol w:w="567"/>
        <w:gridCol w:w="1701"/>
        <w:gridCol w:w="7372"/>
      </w:tblGrid>
      <w:tr w:rsidR="00000000" w:rsidTr="00446B76">
        <w:tblPrEx>
          <w:tblCellMar>
            <w:top w:w="0" w:type="dxa"/>
            <w:bottom w:w="0" w:type="dxa"/>
          </w:tblCellMar>
        </w:tblPrEx>
        <w:trPr>
          <w:trHeight w:val="302"/>
        </w:trPr>
        <w:tc>
          <w:tcPr>
            <w:tcW w:w="567" w:type="dxa"/>
            <w:tcMar>
              <w:top w:w="283" w:type="dxa"/>
            </w:tcMar>
          </w:tcPr>
          <w:p w:rsidR="00000000" w:rsidRDefault="00446B76">
            <w:pPr>
              <w:pStyle w:val="a4"/>
              <w:widowControl w:val="0"/>
              <w:tabs>
                <w:tab w:val="clear" w:pos="4677"/>
                <w:tab w:val="clear" w:pos="9355"/>
                <w:tab w:val="center" w:pos="4153"/>
                <w:tab w:val="right" w:pos="8306"/>
              </w:tabs>
              <w:suppressAutoHyphens/>
              <w:jc w:val="center"/>
              <w:rPr>
                <w:szCs w:val="26"/>
              </w:rPr>
            </w:pPr>
            <w:r>
              <w:rPr>
                <w:szCs w:val="26"/>
              </w:rPr>
              <w:t>1.</w:t>
            </w:r>
          </w:p>
        </w:tc>
        <w:tc>
          <w:tcPr>
            <w:tcW w:w="1701" w:type="dxa"/>
            <w:tcMar>
              <w:top w:w="283" w:type="dxa"/>
            </w:tcMar>
          </w:tcPr>
          <w:p w:rsidR="00446B76" w:rsidRDefault="00446B76">
            <w:pPr>
              <w:pStyle w:val="a4"/>
              <w:widowControl w:val="0"/>
              <w:tabs>
                <w:tab w:val="clear" w:pos="4677"/>
                <w:tab w:val="clear" w:pos="9355"/>
                <w:tab w:val="center" w:pos="4153"/>
                <w:tab w:val="right" w:pos="8306"/>
              </w:tabs>
              <w:suppressAutoHyphens/>
              <w:jc w:val="center"/>
              <w:rPr>
                <w:szCs w:val="26"/>
              </w:rPr>
            </w:pPr>
            <w:r>
              <w:rPr>
                <w:szCs w:val="26"/>
              </w:rPr>
              <w:t>09.30 – 09.40</w:t>
            </w:r>
          </w:p>
          <w:p w:rsidR="00000000" w:rsidRDefault="00446B76">
            <w:pPr>
              <w:pStyle w:val="a4"/>
              <w:widowControl w:val="0"/>
              <w:tabs>
                <w:tab w:val="clear" w:pos="4677"/>
                <w:tab w:val="clear" w:pos="9355"/>
                <w:tab w:val="center" w:pos="4153"/>
                <w:tab w:val="right" w:pos="8306"/>
              </w:tabs>
              <w:suppressAutoHyphens/>
              <w:jc w:val="center"/>
              <w:rPr>
                <w:szCs w:val="26"/>
              </w:rPr>
            </w:pPr>
            <w:r>
              <w:rPr>
                <w:szCs w:val="26"/>
              </w:rPr>
              <w:t>ПВ-1743</w:t>
            </w:r>
          </w:p>
        </w:tc>
        <w:tc>
          <w:tcPr>
            <w:tcW w:w="7372" w:type="dxa"/>
            <w:tcMar>
              <w:top w:w="283" w:type="dxa"/>
            </w:tcMar>
          </w:tcPr>
          <w:p w:rsidR="00446B76" w:rsidRPr="00446B76" w:rsidRDefault="00446B76" w:rsidP="00446B76">
            <w:pPr>
              <w:widowControl w:val="0"/>
              <w:ind w:left="72"/>
              <w:jc w:val="both"/>
              <w:rPr>
                <w:i/>
                <w:color w:val="000000"/>
                <w:sz w:val="26"/>
                <w:szCs w:val="26"/>
              </w:rPr>
            </w:pPr>
            <w:r>
              <w:rPr>
                <w:sz w:val="26"/>
                <w:szCs w:val="26"/>
              </w:rPr>
              <w:t>«Об отзыве на проект федерального закона № 600620-7 «О внесении изменений в Федеральный закон «О социальной защите инвалидов в Российской Федерации» (о ежемесячных выплатах неработающим трудоспособным лицам, осуществляющим уход за детьми-инвалидами и инвалидами с детства I группы), внесенный депутатами Государственной Думы Федерального Собрания Российской Федерации» С.М. Мироновым, О.Н. Епифановой, М.В. Емельяновым, В.К. Гартунгом, Ф.С. Тумусовым, В.Г. Газзаевым, С.И. Крючеком, Г.З. Омаровым, А.В. Терентьевым, А.А. Ремезковым, О.А. Николаевым, Н.И. Рыжаком, О.А. Ниловым.</w:t>
            </w:r>
          </w:p>
          <w:p w:rsidR="00000000" w:rsidRPr="00446B76" w:rsidRDefault="00446B76" w:rsidP="00446B76">
            <w:pPr>
              <w:widowControl w:val="0"/>
              <w:ind w:left="72"/>
              <w:jc w:val="both"/>
              <w:rPr>
                <w:sz w:val="26"/>
                <w:szCs w:val="26"/>
              </w:rPr>
            </w:pPr>
            <w:r w:rsidRPr="00446B76">
              <w:rPr>
                <w:i/>
                <w:color w:val="000000"/>
                <w:sz w:val="26"/>
                <w:szCs w:val="26"/>
              </w:rPr>
              <w:t>Гаськов Александр Юрьевич – председатель комитета по здравоохранению и социальной защите Законодательного Собрания Иркутской области</w:t>
            </w:r>
          </w:p>
        </w:tc>
      </w:tr>
    </w:tbl>
    <w:p w:rsidR="00000000" w:rsidRPr="00446B76" w:rsidRDefault="00CC3446">
      <w:pPr>
        <w:rPr>
          <w:sz w:val="2"/>
          <w:szCs w:val="2"/>
        </w:rPr>
      </w:pPr>
    </w:p>
    <w:p w:rsidR="00000000" w:rsidRPr="00446B76" w:rsidRDefault="00CC3446">
      <w:pPr>
        <w:spacing w:before="720"/>
        <w:rPr>
          <w:sz w:val="28"/>
          <w:szCs w:val="28"/>
        </w:rPr>
      </w:pPr>
    </w:p>
    <w:tbl>
      <w:tblPr>
        <w:tblW w:w="0" w:type="auto"/>
        <w:tblLook w:val="04A0" w:firstRow="1" w:lastRow="0" w:firstColumn="1" w:lastColumn="0" w:noHBand="0" w:noVBand="1"/>
      </w:tblPr>
      <w:tblGrid>
        <w:gridCol w:w="4687"/>
        <w:gridCol w:w="4668"/>
      </w:tblGrid>
      <w:tr w:rsidR="00000000">
        <w:tc>
          <w:tcPr>
            <w:tcW w:w="4785" w:type="dxa"/>
            <w:shd w:val="clear" w:color="auto" w:fill="auto"/>
          </w:tcPr>
          <w:p w:rsidR="00000000" w:rsidRPr="00446B76" w:rsidRDefault="00446B76">
            <w:pPr>
              <w:rPr>
                <w:sz w:val="28"/>
                <w:szCs w:val="28"/>
              </w:rPr>
            </w:pPr>
            <w:r w:rsidRPr="00446B76">
              <w:rPr>
                <w:sz w:val="28"/>
                <w:szCs w:val="28"/>
              </w:rPr>
              <w:t>Председатель комитета по здравоохранению и социальной защите</w:t>
            </w:r>
          </w:p>
        </w:tc>
        <w:tc>
          <w:tcPr>
            <w:tcW w:w="4785" w:type="dxa"/>
            <w:shd w:val="clear" w:color="auto" w:fill="auto"/>
          </w:tcPr>
          <w:p w:rsidR="00000000" w:rsidRDefault="00446B76">
            <w:pPr>
              <w:ind w:firstLine="720"/>
              <w:jc w:val="right"/>
              <w:rPr>
                <w:sz w:val="28"/>
                <w:szCs w:val="28"/>
                <w:lang w:val="en-US"/>
              </w:rPr>
            </w:pPr>
            <w:r>
              <w:rPr>
                <w:sz w:val="28"/>
                <w:szCs w:val="28"/>
                <w:lang w:val="en-US"/>
              </w:rPr>
              <w:t>Гаськов А.Ю.</w:t>
            </w:r>
          </w:p>
        </w:tc>
      </w:tr>
    </w:tbl>
    <w:p w:rsidR="00446B76" w:rsidRDefault="00446B76">
      <w:pPr>
        <w:rPr>
          <w:sz w:val="28"/>
          <w:szCs w:val="28"/>
          <w:lang w:val="en-US"/>
        </w:rPr>
      </w:pPr>
    </w:p>
    <w:sectPr w:rsidR="00446B76">
      <w:headerReference w:type="even" r:id="rId8"/>
      <w:headerReference w:type="default" r:id="rId9"/>
      <w:footerReference w:type="even" r:id="rId10"/>
      <w:pgSz w:w="11906" w:h="16838"/>
      <w:pgMar w:top="1134" w:right="850" w:bottom="1134"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446" w:rsidRDefault="00CC3446">
      <w:r>
        <w:separator/>
      </w:r>
    </w:p>
  </w:endnote>
  <w:endnote w:type="continuationSeparator" w:id="0">
    <w:p w:rsidR="00CC3446" w:rsidRDefault="00CC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C3446">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00000" w:rsidRDefault="00CC344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446" w:rsidRDefault="00CC3446">
      <w:r>
        <w:separator/>
      </w:r>
    </w:p>
  </w:footnote>
  <w:footnote w:type="continuationSeparator" w:id="0">
    <w:p w:rsidR="00CC3446" w:rsidRDefault="00CC3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C3446">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00000" w:rsidRDefault="00CC344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C3446">
    <w:pPr>
      <w:pStyle w:val="a4"/>
      <w:jc w:val="center"/>
    </w:pPr>
    <w:r>
      <w:fldChar w:fldCharType="begin"/>
    </w:r>
    <w:r>
      <w:instrText>PAGE   \* MERGEFORMAT</w:instrText>
    </w:r>
    <w:r>
      <w:fldChar w:fldCharType="separate"/>
    </w:r>
    <w:r>
      <w:rPr>
        <w:noProof/>
      </w:rPr>
      <w:t>1</w:t>
    </w:r>
    <w:r>
      <w:fldChar w:fldCharType="end"/>
    </w:r>
  </w:p>
  <w:p w:rsidR="00000000" w:rsidRDefault="00CC344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6D48116"/>
    <w:lvl w:ilvl="0">
      <w:start w:val="1"/>
      <w:numFmt w:val="decimal"/>
      <w:pStyle w:val="a"/>
      <w:lvlText w:val="%1."/>
      <w:lvlJc w:val="left"/>
      <w:pPr>
        <w:tabs>
          <w:tab w:val="num" w:pos="360"/>
        </w:tabs>
        <w:ind w:left="360" w:hanging="360"/>
      </w:pPr>
    </w:lvl>
  </w:abstractNum>
  <w:abstractNum w:abstractNumId="1" w15:restartNumberingAfterBreak="0">
    <w:nsid w:val="25F84821"/>
    <w:multiLevelType w:val="hybridMultilevel"/>
    <w:tmpl w:val="66262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9F06752"/>
    <w:multiLevelType w:val="multilevel"/>
    <w:tmpl w:val="662628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33D2C9F"/>
    <w:multiLevelType w:val="multilevel"/>
    <w:tmpl w:val="662628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2F40EC4"/>
    <w:multiLevelType w:val="multilevel"/>
    <w:tmpl w:val="662628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9F377A1"/>
    <w:multiLevelType w:val="hybridMultilevel"/>
    <w:tmpl w:val="7A28C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82A6494"/>
    <w:multiLevelType w:val="hybridMultilevel"/>
    <w:tmpl w:val="877C2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71D8338E"/>
    <w:multiLevelType w:val="hybridMultilevel"/>
    <w:tmpl w:val="85406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_Owner" w:val="izs"/>
    <w:docVar w:name="s_Server" w:val="delos"/>
    <w:docVar w:name="s_User_Name" w:val="SAZD"/>
    <w:docVar w:name="s_User_Pass" w:val="SAZD"/>
  </w:docVars>
  <w:rsids>
    <w:rsidRoot w:val="00446B76"/>
    <w:rsid w:val="00446B76"/>
    <w:rsid w:val="00CC3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3E8BD-8C62-404B-8611-04004D4F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both"/>
      <w:outlineLvl w:val="0"/>
    </w:pPr>
    <w:rPr>
      <w:b/>
      <w:bCs/>
      <w:sz w:val="26"/>
    </w:rPr>
  </w:style>
  <w:style w:type="paragraph" w:styleId="2">
    <w:name w:val="heading 2"/>
    <w:basedOn w:val="a0"/>
    <w:next w:val="a0"/>
    <w:qFormat/>
    <w:pPr>
      <w:keepNext/>
      <w:jc w:val="right"/>
      <w:outlineLvl w:val="1"/>
    </w:pPr>
    <w:rPr>
      <w:b/>
      <w:sz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uiPriority w:val="99"/>
    <w:pPr>
      <w:tabs>
        <w:tab w:val="center" w:pos="4677"/>
        <w:tab w:val="right" w:pos="9355"/>
      </w:tabs>
    </w:pPr>
  </w:style>
  <w:style w:type="paragraph" w:styleId="a6">
    <w:name w:val="footer"/>
    <w:basedOn w:val="a0"/>
    <w:link w:val="a7"/>
    <w:uiPriority w:val="99"/>
    <w:pPr>
      <w:tabs>
        <w:tab w:val="center" w:pos="4677"/>
        <w:tab w:val="right" w:pos="9355"/>
      </w:tabs>
    </w:pPr>
  </w:style>
  <w:style w:type="paragraph" w:styleId="3">
    <w:name w:val="Body Text 3"/>
    <w:basedOn w:val="a0"/>
    <w:pPr>
      <w:suppressAutoHyphens/>
      <w:jc w:val="both"/>
    </w:pPr>
    <w:rPr>
      <w:i/>
      <w:sz w:val="26"/>
      <w:szCs w:val="26"/>
    </w:rPr>
  </w:style>
  <w:style w:type="paragraph" w:styleId="20">
    <w:name w:val="Body Text Indent 2"/>
    <w:basedOn w:val="a0"/>
    <w:pPr>
      <w:spacing w:after="120" w:line="480" w:lineRule="auto"/>
      <w:ind w:left="283"/>
    </w:pPr>
  </w:style>
  <w:style w:type="paragraph" w:styleId="a8">
    <w:name w:val="Balloon Text"/>
    <w:basedOn w:val="a0"/>
    <w:semiHidden/>
    <w:rPr>
      <w:rFonts w:ascii="Tahoma" w:hAnsi="Tahoma" w:cs="Tahoma"/>
      <w:sz w:val="16"/>
      <w:szCs w:val="16"/>
    </w:rPr>
  </w:style>
  <w:style w:type="paragraph" w:styleId="a9">
    <w:name w:val="Body Text"/>
    <w:basedOn w:val="a0"/>
    <w:pPr>
      <w:jc w:val="both"/>
    </w:pPr>
    <w:rPr>
      <w:b/>
      <w:bCs/>
      <w:sz w:val="26"/>
    </w:rPr>
  </w:style>
  <w:style w:type="paragraph" w:styleId="aa">
    <w:name w:val="Body Text Indent"/>
    <w:basedOn w:val="a0"/>
    <w:pPr>
      <w:ind w:firstLine="720"/>
      <w:jc w:val="both"/>
    </w:pPr>
    <w:rPr>
      <w:i/>
      <w:iCs/>
      <w:sz w:val="26"/>
      <w:szCs w:val="26"/>
    </w:rPr>
  </w:style>
  <w:style w:type="character" w:styleId="ab">
    <w:name w:val="page number"/>
    <w:basedOn w:val="a1"/>
  </w:style>
  <w:style w:type="paragraph" w:styleId="a">
    <w:name w:val="List Number"/>
    <w:basedOn w:val="a0"/>
    <w:pPr>
      <w:numPr>
        <w:numId w:val="3"/>
      </w:numPr>
      <w:suppressAutoHyphens/>
      <w:jc w:val="both"/>
    </w:pPr>
    <w:rPr>
      <w:sz w:val="26"/>
      <w:szCs w:val="20"/>
    </w:rPr>
  </w:style>
  <w:style w:type="paragraph" w:styleId="ac">
    <w:name w:val="Document Map"/>
    <w:basedOn w:val="a0"/>
    <w:semiHidden/>
    <w:pPr>
      <w:shd w:val="clear" w:color="auto" w:fill="000080"/>
    </w:pPr>
    <w:rPr>
      <w:rFonts w:ascii="Tahoma" w:hAnsi="Tahoma" w:cs="Tahoma"/>
    </w:rPr>
  </w:style>
  <w:style w:type="paragraph" w:styleId="ad">
    <w:name w:val="Название"/>
    <w:basedOn w:val="a0"/>
    <w:qFormat/>
    <w:pPr>
      <w:jc w:val="center"/>
    </w:pPr>
    <w:rPr>
      <w:b/>
      <w:bCs/>
      <w:sz w:val="26"/>
    </w:rPr>
  </w:style>
  <w:style w:type="table" w:styleId="ae">
    <w:name w:val="Table Grid"/>
    <w:basedOn w:val="a2"/>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link w:val="a4"/>
    <w:uiPriority w:val="99"/>
    <w:rPr>
      <w:sz w:val="24"/>
      <w:szCs w:val="24"/>
    </w:rPr>
  </w:style>
  <w:style w:type="character" w:customStyle="1" w:styleId="a7">
    <w:name w:val="Нижний колонтитул Знак"/>
    <w:link w:val="a6"/>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03605">
      <w:bodyDiv w:val="1"/>
      <w:marLeft w:val="0"/>
      <w:marRight w:val="0"/>
      <w:marTop w:val="0"/>
      <w:marBottom w:val="0"/>
      <w:divBdr>
        <w:top w:val="none" w:sz="0" w:space="0" w:color="auto"/>
        <w:left w:val="none" w:sz="0" w:space="0" w:color="auto"/>
        <w:bottom w:val="none" w:sz="0" w:space="0" w:color="auto"/>
        <w:right w:val="none" w:sz="0" w:space="0" w:color="auto"/>
      </w:divBdr>
    </w:div>
    <w:div w:id="1778519564">
      <w:bodyDiv w:val="1"/>
      <w:marLeft w:val="0"/>
      <w:marRight w:val="0"/>
      <w:marTop w:val="0"/>
      <w:marBottom w:val="0"/>
      <w:divBdr>
        <w:top w:val="none" w:sz="0" w:space="0" w:color="auto"/>
        <w:left w:val="none" w:sz="0" w:space="0" w:color="auto"/>
        <w:bottom w:val="none" w:sz="0" w:space="0" w:color="auto"/>
        <w:right w:val="none" w:sz="0" w:space="0" w:color="auto"/>
      </w:divBdr>
    </w:div>
    <w:div w:id="183633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nevaTV\AppData\Roaming\DumaSittingsClient\doc\&#1055;&#1088;&#1086;&#1077;&#1082;&#1090;%20&#1087;&#1086;&#1074;&#1077;&#1089;&#1090;&#1082;&#1080;%20&#1076;&#1085;&#1103;%20&#1079;&#1072;&#1089;&#1077;&#1076;&#1072;&#1085;&#1080;&#1103;%20&#1050;&#1086;&#1084;&#1080;&#1090;&#1077;&#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6323-17DD-4351-B0D9-DCAC7F1D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повестки дня заседания Комитета</Template>
  <TotalTime>1</TotalTime>
  <Pages>1</Pages>
  <Words>148</Words>
  <Characters>849</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ПОВЕСТКА ДНЯ</vt:lpstr>
      <vt:lpstr>ПОВЕСТКА ДНЯ</vt:lpstr>
    </vt:vector>
  </TitlesOfParts>
  <Company>DUMA</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ПОВЕСТКА ДНЯ</dc:title>
  <dc:subject/>
  <dc:creator>Грехнева Татьяна Владимировна</dc:creator>
  <cp:keywords/>
  <cp:lastModifiedBy>Грехнева Татьяна Владимировна</cp:lastModifiedBy>
  <cp:revision>1</cp:revision>
  <cp:lastPrinted>2005-02-10T04:09:00Z</cp:lastPrinted>
  <dcterms:created xsi:type="dcterms:W3CDTF">2019-01-28T08:03:00Z</dcterms:created>
  <dcterms:modified xsi:type="dcterms:W3CDTF">2019-01-28T08:04:00Z</dcterms:modified>
</cp:coreProperties>
</file>