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3B9" w:rsidRPr="00EB28B2" w:rsidRDefault="00F543B9" w:rsidP="00965F60">
      <w:pPr>
        <w:jc w:val="center"/>
        <w:rPr>
          <w:rFonts w:ascii="Times New Roman" w:eastAsia="Times New Roman" w:hAnsi="Times New Roman" w:cs="Times New Roman"/>
          <w:lang w:eastAsia="ru-RU"/>
        </w:rPr>
      </w:pPr>
      <w:r w:rsidRPr="00EB28B2">
        <w:rPr>
          <w:rFonts w:ascii="Times New Roman" w:eastAsia="Times New Roman" w:hAnsi="Times New Roman" w:cs="Times New Roman"/>
          <w:noProof/>
          <w:lang w:eastAsia="ru-RU"/>
        </w:rPr>
        <w:drawing>
          <wp:inline distT="0" distB="0" distL="0" distR="0" wp14:anchorId="74DD533F" wp14:editId="69CF9264">
            <wp:extent cx="1294130" cy="1311275"/>
            <wp:effectExtent l="0" t="0" r="127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4130" cy="1311275"/>
                    </a:xfrm>
                    <a:prstGeom prst="rect">
                      <a:avLst/>
                    </a:prstGeom>
                    <a:noFill/>
                    <a:ln>
                      <a:noFill/>
                    </a:ln>
                  </pic:spPr>
                </pic:pic>
              </a:graphicData>
            </a:graphic>
          </wp:inline>
        </w:drawing>
      </w:r>
    </w:p>
    <w:p w:rsidR="00F543B9" w:rsidRPr="00EB28B2" w:rsidRDefault="00F543B9" w:rsidP="00F543B9">
      <w:pPr>
        <w:spacing w:after="0" w:line="240" w:lineRule="auto"/>
        <w:jc w:val="center"/>
        <w:rPr>
          <w:rFonts w:ascii="Times New Roman" w:eastAsia="Times New Roman" w:hAnsi="Times New Roman" w:cs="Times New Roman"/>
          <w:color w:val="008000"/>
          <w:lang w:eastAsia="ru-RU"/>
        </w:rPr>
      </w:pPr>
    </w:p>
    <w:p w:rsidR="00F543B9" w:rsidRPr="00EB28B2" w:rsidRDefault="00F543B9" w:rsidP="00F543B9">
      <w:pPr>
        <w:spacing w:after="0" w:line="240" w:lineRule="auto"/>
        <w:jc w:val="center"/>
        <w:rPr>
          <w:rFonts w:ascii="Times New Roman" w:eastAsia="Times New Roman" w:hAnsi="Times New Roman" w:cs="Times New Roman"/>
          <w:color w:val="008000"/>
          <w:lang w:eastAsia="ru-RU"/>
        </w:rPr>
      </w:pPr>
      <w:r w:rsidRPr="00EB28B2">
        <w:rPr>
          <w:rFonts w:ascii="Times New Roman" w:eastAsia="Times New Roman" w:hAnsi="Times New Roman" w:cs="Times New Roman"/>
          <w:color w:val="008000"/>
          <w:lang w:eastAsia="ru-RU"/>
        </w:rPr>
        <w:t xml:space="preserve">НЕКОММЕРЧЕСКАЯ ОРГАНИЗАЦИЯ </w:t>
      </w:r>
    </w:p>
    <w:p w:rsidR="00F543B9" w:rsidRPr="00EB28B2" w:rsidRDefault="00F543B9" w:rsidP="00F543B9">
      <w:pPr>
        <w:pBdr>
          <w:bottom w:val="single" w:sz="12" w:space="1" w:color="auto"/>
        </w:pBdr>
        <w:spacing w:after="0" w:line="240" w:lineRule="auto"/>
        <w:jc w:val="center"/>
        <w:rPr>
          <w:rFonts w:ascii="Times New Roman" w:eastAsia="Times New Roman" w:hAnsi="Times New Roman" w:cs="Times New Roman"/>
          <w:color w:val="008000"/>
          <w:lang w:eastAsia="ru-RU"/>
        </w:rPr>
      </w:pPr>
      <w:r w:rsidRPr="00EB28B2">
        <w:rPr>
          <w:rFonts w:ascii="Times New Roman" w:eastAsia="Times New Roman" w:hAnsi="Times New Roman" w:cs="Times New Roman"/>
          <w:color w:val="008000"/>
          <w:lang w:eastAsia="ru-RU"/>
        </w:rPr>
        <w:t>«АССОЦИАЦИЯ МУНИЦИПАЛЬНЫХ ОБРАЗОВАНИЙ ИРКУТСКОЙ ОБЛАСТИ»</w:t>
      </w:r>
    </w:p>
    <w:p w:rsidR="00F543B9" w:rsidRPr="00EB28B2" w:rsidRDefault="00F543B9" w:rsidP="00F543B9">
      <w:pPr>
        <w:spacing w:after="0" w:line="240" w:lineRule="auto"/>
        <w:jc w:val="both"/>
        <w:rPr>
          <w:rFonts w:ascii="Times New Roman" w:eastAsia="Times New Roman" w:hAnsi="Times New Roman" w:cs="Times New Roman"/>
          <w:color w:val="008000"/>
          <w:lang w:eastAsia="ru-RU"/>
        </w:rPr>
      </w:pPr>
      <w:r w:rsidRPr="00EB28B2">
        <w:rPr>
          <w:rFonts w:ascii="Times New Roman" w:eastAsia="Times New Roman" w:hAnsi="Times New Roman" w:cs="Times New Roman"/>
          <w:color w:val="008000"/>
          <w:lang w:eastAsia="ru-RU"/>
        </w:rPr>
        <w:t>664007, г. Иркутск, ул. Декабрьских Событий, 107</w:t>
      </w:r>
      <w:proofErr w:type="gramStart"/>
      <w:r w:rsidRPr="00EB28B2">
        <w:rPr>
          <w:rFonts w:ascii="Times New Roman" w:eastAsia="Times New Roman" w:hAnsi="Times New Roman" w:cs="Times New Roman"/>
          <w:color w:val="008000"/>
          <w:lang w:eastAsia="ru-RU"/>
        </w:rPr>
        <w:t xml:space="preserve"> Б</w:t>
      </w:r>
      <w:proofErr w:type="gramEnd"/>
      <w:r w:rsidRPr="00EB28B2">
        <w:rPr>
          <w:rFonts w:ascii="Times New Roman" w:eastAsia="Times New Roman" w:hAnsi="Times New Roman" w:cs="Times New Roman"/>
          <w:color w:val="008000"/>
          <w:lang w:eastAsia="ru-RU"/>
        </w:rPr>
        <w:t xml:space="preserve">                                             </w:t>
      </w:r>
    </w:p>
    <w:p w:rsidR="00F543B9" w:rsidRPr="00EB28B2" w:rsidRDefault="00F543B9" w:rsidP="00F543B9">
      <w:pPr>
        <w:spacing w:after="0" w:line="240" w:lineRule="auto"/>
        <w:rPr>
          <w:rFonts w:ascii="Times New Roman" w:eastAsia="Times New Roman" w:hAnsi="Times New Roman" w:cs="Times New Roman"/>
          <w:color w:val="008000"/>
          <w:lang w:eastAsia="ru-RU"/>
        </w:rPr>
      </w:pPr>
      <w:r w:rsidRPr="00EB28B2">
        <w:rPr>
          <w:rFonts w:ascii="Times New Roman" w:eastAsia="Times New Roman" w:hAnsi="Times New Roman" w:cs="Times New Roman"/>
          <w:color w:val="008000"/>
          <w:lang w:val="en-US" w:eastAsia="ru-RU"/>
        </w:rPr>
        <w:t>URL</w:t>
      </w:r>
      <w:r w:rsidRPr="00EB28B2">
        <w:rPr>
          <w:rFonts w:ascii="Times New Roman" w:eastAsia="Times New Roman" w:hAnsi="Times New Roman" w:cs="Times New Roman"/>
          <w:color w:val="008000"/>
          <w:lang w:eastAsia="ru-RU"/>
        </w:rPr>
        <w:t xml:space="preserve">: </w:t>
      </w:r>
      <w:hyperlink r:id="rId10" w:history="1">
        <w:r w:rsidRPr="00EB28B2">
          <w:rPr>
            <w:rFonts w:ascii="Times New Roman" w:eastAsia="Times New Roman" w:hAnsi="Times New Roman" w:cs="Times New Roman"/>
            <w:color w:val="0000FF"/>
            <w:u w:val="single"/>
            <w:lang w:val="en-US" w:eastAsia="ru-RU"/>
          </w:rPr>
          <w:t>www</w:t>
        </w:r>
        <w:r w:rsidRPr="00EB28B2">
          <w:rPr>
            <w:rFonts w:ascii="Times New Roman" w:eastAsia="Times New Roman" w:hAnsi="Times New Roman" w:cs="Times New Roman"/>
            <w:color w:val="0000FF"/>
            <w:u w:val="single"/>
            <w:lang w:eastAsia="ru-RU"/>
          </w:rPr>
          <w:t>.</w:t>
        </w:r>
        <w:r w:rsidRPr="00EB28B2">
          <w:rPr>
            <w:rFonts w:ascii="Times New Roman" w:eastAsia="Times New Roman" w:hAnsi="Times New Roman" w:cs="Times New Roman"/>
            <w:color w:val="0000FF"/>
            <w:u w:val="single"/>
            <w:lang w:val="en-US" w:eastAsia="ru-RU"/>
          </w:rPr>
          <w:t>am</w:t>
        </w:r>
        <w:r w:rsidRPr="00EB28B2">
          <w:rPr>
            <w:rFonts w:ascii="Times New Roman" w:eastAsia="Times New Roman" w:hAnsi="Times New Roman" w:cs="Times New Roman"/>
            <w:color w:val="0000FF"/>
            <w:u w:val="single"/>
            <w:lang w:eastAsia="ru-RU"/>
          </w:rPr>
          <w:t>о</w:t>
        </w:r>
        <w:proofErr w:type="spellStart"/>
        <w:r w:rsidRPr="00EB28B2">
          <w:rPr>
            <w:rFonts w:ascii="Times New Roman" w:eastAsia="Times New Roman" w:hAnsi="Times New Roman" w:cs="Times New Roman"/>
            <w:color w:val="0000FF"/>
            <w:u w:val="single"/>
            <w:lang w:val="en-US" w:eastAsia="ru-RU"/>
          </w:rPr>
          <w:t>io</w:t>
        </w:r>
        <w:proofErr w:type="spellEnd"/>
        <w:r w:rsidRPr="00EB28B2">
          <w:rPr>
            <w:rFonts w:ascii="Times New Roman" w:eastAsia="Times New Roman" w:hAnsi="Times New Roman" w:cs="Times New Roman"/>
            <w:color w:val="0000FF"/>
            <w:u w:val="single"/>
            <w:lang w:eastAsia="ru-RU"/>
          </w:rPr>
          <w:t>.</w:t>
        </w:r>
        <w:proofErr w:type="spellStart"/>
        <w:r w:rsidRPr="00EB28B2">
          <w:rPr>
            <w:rFonts w:ascii="Times New Roman" w:eastAsia="Times New Roman" w:hAnsi="Times New Roman" w:cs="Times New Roman"/>
            <w:color w:val="0000FF"/>
            <w:u w:val="single"/>
            <w:lang w:val="en-US" w:eastAsia="ru-RU"/>
          </w:rPr>
          <w:t>ru</w:t>
        </w:r>
        <w:proofErr w:type="spellEnd"/>
      </w:hyperlink>
      <w:r w:rsidRPr="00EB28B2">
        <w:rPr>
          <w:rFonts w:ascii="Times New Roman" w:eastAsia="Times New Roman" w:hAnsi="Times New Roman" w:cs="Times New Roman"/>
          <w:color w:val="008000"/>
          <w:lang w:eastAsia="ru-RU"/>
        </w:rPr>
        <w:t xml:space="preserve">                                                                                                    тел. (3952) 20-43-27;</w:t>
      </w:r>
    </w:p>
    <w:p w:rsidR="00F543B9" w:rsidRPr="009847FF" w:rsidRDefault="00F543B9" w:rsidP="00F543B9">
      <w:pPr>
        <w:spacing w:after="0" w:line="240" w:lineRule="auto"/>
        <w:rPr>
          <w:rFonts w:ascii="Times New Roman" w:eastAsia="Times New Roman" w:hAnsi="Times New Roman" w:cs="Times New Roman"/>
          <w:color w:val="008000"/>
          <w:lang w:eastAsia="ru-RU"/>
        </w:rPr>
      </w:pPr>
      <w:r w:rsidRPr="00EB28B2">
        <w:rPr>
          <w:rFonts w:ascii="Times New Roman" w:eastAsia="Times New Roman" w:hAnsi="Times New Roman" w:cs="Times New Roman"/>
          <w:color w:val="008000"/>
          <w:lang w:val="en-US" w:eastAsia="ru-RU"/>
        </w:rPr>
        <w:t>E</w:t>
      </w:r>
      <w:r w:rsidRPr="009847FF">
        <w:rPr>
          <w:rFonts w:ascii="Times New Roman" w:eastAsia="Times New Roman" w:hAnsi="Times New Roman" w:cs="Times New Roman"/>
          <w:color w:val="008000"/>
          <w:lang w:eastAsia="ru-RU"/>
        </w:rPr>
        <w:t>-</w:t>
      </w:r>
      <w:r w:rsidRPr="00EB28B2">
        <w:rPr>
          <w:rFonts w:ascii="Times New Roman" w:eastAsia="Times New Roman" w:hAnsi="Times New Roman" w:cs="Times New Roman"/>
          <w:color w:val="008000"/>
          <w:lang w:val="en-US" w:eastAsia="ru-RU"/>
        </w:rPr>
        <w:t>mail</w:t>
      </w:r>
      <w:r w:rsidRPr="009847FF">
        <w:rPr>
          <w:rFonts w:ascii="Times New Roman" w:eastAsia="Times New Roman" w:hAnsi="Times New Roman" w:cs="Times New Roman"/>
          <w:color w:val="008000"/>
          <w:lang w:eastAsia="ru-RU"/>
        </w:rPr>
        <w:t xml:space="preserve">: </w:t>
      </w:r>
      <w:hyperlink r:id="rId11" w:history="1">
        <w:r w:rsidRPr="00EB28B2">
          <w:rPr>
            <w:rFonts w:ascii="Times New Roman" w:eastAsia="Times New Roman" w:hAnsi="Times New Roman" w:cs="Times New Roman"/>
            <w:color w:val="0000FF"/>
            <w:u w:val="single"/>
            <w:lang w:val="en-US" w:eastAsia="ru-RU"/>
          </w:rPr>
          <w:t>amioirk</w:t>
        </w:r>
        <w:r w:rsidRPr="009847FF">
          <w:rPr>
            <w:rFonts w:ascii="Times New Roman" w:eastAsia="Times New Roman" w:hAnsi="Times New Roman" w:cs="Times New Roman"/>
            <w:color w:val="0000FF"/>
            <w:u w:val="single"/>
            <w:lang w:eastAsia="ru-RU"/>
          </w:rPr>
          <w:t>@</w:t>
        </w:r>
        <w:r w:rsidRPr="00EB28B2">
          <w:rPr>
            <w:rFonts w:ascii="Times New Roman" w:eastAsia="Times New Roman" w:hAnsi="Times New Roman" w:cs="Times New Roman"/>
            <w:color w:val="0000FF"/>
            <w:u w:val="single"/>
            <w:lang w:val="en-US" w:eastAsia="ru-RU"/>
          </w:rPr>
          <w:t>list</w:t>
        </w:r>
        <w:r w:rsidRPr="009847FF">
          <w:rPr>
            <w:rFonts w:ascii="Times New Roman" w:eastAsia="Times New Roman" w:hAnsi="Times New Roman" w:cs="Times New Roman"/>
            <w:color w:val="0000FF"/>
            <w:u w:val="single"/>
            <w:lang w:eastAsia="ru-RU"/>
          </w:rPr>
          <w:t>.</w:t>
        </w:r>
        <w:proofErr w:type="spellStart"/>
        <w:r w:rsidRPr="00EB28B2">
          <w:rPr>
            <w:rFonts w:ascii="Times New Roman" w:eastAsia="Times New Roman" w:hAnsi="Times New Roman" w:cs="Times New Roman"/>
            <w:color w:val="0000FF"/>
            <w:u w:val="single"/>
            <w:lang w:val="en-US" w:eastAsia="ru-RU"/>
          </w:rPr>
          <w:t>ru</w:t>
        </w:r>
        <w:proofErr w:type="spellEnd"/>
      </w:hyperlink>
      <w:r w:rsidRPr="009847FF">
        <w:rPr>
          <w:rFonts w:ascii="Times New Roman" w:eastAsia="Times New Roman" w:hAnsi="Times New Roman" w:cs="Times New Roman"/>
          <w:color w:val="008000"/>
          <w:lang w:eastAsia="ru-RU"/>
        </w:rPr>
        <w:t xml:space="preserve">                                                                                                </w:t>
      </w:r>
      <w:r w:rsidRPr="00EB28B2">
        <w:rPr>
          <w:rFonts w:ascii="Times New Roman" w:eastAsia="Times New Roman" w:hAnsi="Times New Roman" w:cs="Times New Roman"/>
          <w:color w:val="008000"/>
          <w:lang w:eastAsia="ru-RU"/>
        </w:rPr>
        <w:t>тел</w:t>
      </w:r>
      <w:r w:rsidRPr="009847FF">
        <w:rPr>
          <w:rFonts w:ascii="Times New Roman" w:eastAsia="Times New Roman" w:hAnsi="Times New Roman" w:cs="Times New Roman"/>
          <w:color w:val="008000"/>
          <w:lang w:eastAsia="ru-RU"/>
        </w:rPr>
        <w:t>. (3952) 20-40-99;</w:t>
      </w:r>
    </w:p>
    <w:p w:rsidR="00F543B9" w:rsidRPr="00EB28B2" w:rsidRDefault="00F543B9" w:rsidP="00F543B9">
      <w:pPr>
        <w:spacing w:after="0" w:line="240" w:lineRule="auto"/>
        <w:rPr>
          <w:rFonts w:ascii="Times New Roman" w:eastAsia="Times New Roman" w:hAnsi="Times New Roman" w:cs="Times New Roman"/>
          <w:color w:val="008000"/>
          <w:lang w:eastAsia="ru-RU"/>
        </w:rPr>
      </w:pPr>
      <w:r w:rsidRPr="009847FF">
        <w:rPr>
          <w:rFonts w:ascii="Times New Roman" w:eastAsia="Times New Roman" w:hAnsi="Times New Roman" w:cs="Times New Roman"/>
          <w:color w:val="008000"/>
          <w:lang w:eastAsia="ru-RU"/>
        </w:rPr>
        <w:t xml:space="preserve">                                                                                                              </w:t>
      </w:r>
      <w:r w:rsidRPr="00EB28B2">
        <w:rPr>
          <w:rFonts w:ascii="Times New Roman" w:eastAsia="Times New Roman" w:hAnsi="Times New Roman" w:cs="Times New Roman"/>
          <w:color w:val="008000"/>
          <w:lang w:eastAsia="ru-RU"/>
        </w:rPr>
        <w:t xml:space="preserve">                     </w:t>
      </w:r>
      <w:r w:rsidRPr="009847FF">
        <w:rPr>
          <w:rFonts w:ascii="Times New Roman" w:eastAsia="Times New Roman" w:hAnsi="Times New Roman" w:cs="Times New Roman"/>
          <w:color w:val="008000"/>
          <w:lang w:eastAsia="ru-RU"/>
        </w:rPr>
        <w:t xml:space="preserve">  </w:t>
      </w:r>
      <w:r w:rsidRPr="00EB28B2">
        <w:rPr>
          <w:rFonts w:ascii="Times New Roman" w:eastAsia="Times New Roman" w:hAnsi="Times New Roman" w:cs="Times New Roman"/>
          <w:color w:val="008000"/>
          <w:lang w:eastAsia="ru-RU"/>
        </w:rPr>
        <w:t>Факс. (3952) 280-222</w:t>
      </w:r>
    </w:p>
    <w:p w:rsidR="00F543B9" w:rsidRDefault="00F543B9" w:rsidP="00F543B9">
      <w:pPr>
        <w:rPr>
          <w:rFonts w:ascii="Times New Roman" w:hAnsi="Times New Roman" w:cs="Times New Roman"/>
          <w:sz w:val="28"/>
          <w:szCs w:val="28"/>
        </w:rPr>
      </w:pPr>
    </w:p>
    <w:p w:rsidR="00F543B9" w:rsidRDefault="00F543B9" w:rsidP="00F543B9">
      <w:pPr>
        <w:jc w:val="center"/>
        <w:rPr>
          <w:rFonts w:ascii="Times New Roman" w:hAnsi="Times New Roman" w:cs="Times New Roman"/>
          <w:sz w:val="28"/>
          <w:szCs w:val="28"/>
        </w:rPr>
      </w:pPr>
    </w:p>
    <w:p w:rsidR="00F543B9" w:rsidRDefault="00F543B9" w:rsidP="00F543B9">
      <w:pPr>
        <w:rPr>
          <w:rFonts w:ascii="Times New Roman" w:hAnsi="Times New Roman" w:cs="Times New Roman"/>
          <w:sz w:val="28"/>
          <w:szCs w:val="28"/>
        </w:rPr>
      </w:pPr>
    </w:p>
    <w:p w:rsidR="00F543B9" w:rsidRDefault="00F543B9" w:rsidP="00F543B9">
      <w:pPr>
        <w:rPr>
          <w:rFonts w:ascii="Times New Roman" w:hAnsi="Times New Roman" w:cs="Times New Roman"/>
          <w:sz w:val="28"/>
          <w:szCs w:val="28"/>
        </w:rPr>
      </w:pPr>
    </w:p>
    <w:p w:rsidR="00F543B9" w:rsidRDefault="00F543B9" w:rsidP="00F543B9">
      <w:pPr>
        <w:rPr>
          <w:rFonts w:ascii="Times New Roman" w:hAnsi="Times New Roman" w:cs="Times New Roman"/>
          <w:sz w:val="28"/>
          <w:szCs w:val="28"/>
        </w:rPr>
      </w:pPr>
    </w:p>
    <w:p w:rsidR="00F543B9" w:rsidRDefault="00F543B9" w:rsidP="00F543B9">
      <w:pPr>
        <w:jc w:val="center"/>
        <w:rPr>
          <w:rFonts w:ascii="Times New Roman" w:hAnsi="Times New Roman" w:cs="Times New Roman"/>
          <w:sz w:val="28"/>
          <w:szCs w:val="28"/>
        </w:rPr>
      </w:pPr>
      <w:r w:rsidRPr="00EB28B2">
        <w:rPr>
          <w:rFonts w:ascii="Times New Roman" w:hAnsi="Times New Roman" w:cs="Times New Roman"/>
          <w:b/>
          <w:sz w:val="36"/>
          <w:szCs w:val="36"/>
        </w:rPr>
        <w:t>Доклад</w:t>
      </w:r>
    </w:p>
    <w:p w:rsidR="00F543B9" w:rsidRPr="00EB28B2" w:rsidRDefault="00F543B9" w:rsidP="00F543B9">
      <w:pPr>
        <w:jc w:val="center"/>
        <w:rPr>
          <w:rFonts w:ascii="Times New Roman" w:hAnsi="Times New Roman" w:cs="Times New Roman"/>
          <w:b/>
          <w:sz w:val="28"/>
          <w:szCs w:val="28"/>
        </w:rPr>
      </w:pPr>
      <w:r w:rsidRPr="00EB28B2">
        <w:rPr>
          <w:rFonts w:ascii="Times New Roman" w:hAnsi="Times New Roman" w:cs="Times New Roman"/>
          <w:b/>
          <w:sz w:val="28"/>
          <w:szCs w:val="28"/>
        </w:rPr>
        <w:t xml:space="preserve"> Ассоциации (Совета) муниципальных образований Иркутской области</w:t>
      </w:r>
    </w:p>
    <w:p w:rsidR="00F543B9" w:rsidRDefault="00F543B9" w:rsidP="00F543B9">
      <w:pPr>
        <w:jc w:val="center"/>
        <w:rPr>
          <w:rFonts w:ascii="Times New Roman" w:hAnsi="Times New Roman" w:cs="Times New Roman"/>
          <w:b/>
          <w:sz w:val="36"/>
          <w:szCs w:val="36"/>
        </w:rPr>
      </w:pPr>
      <w:r w:rsidRPr="00EB28B2">
        <w:rPr>
          <w:rFonts w:ascii="Times New Roman" w:hAnsi="Times New Roman" w:cs="Times New Roman"/>
          <w:b/>
          <w:sz w:val="36"/>
          <w:szCs w:val="36"/>
        </w:rPr>
        <w:t>«О положении дел в сфере организации и осуществления местного самоуправления в Иркутской области»</w:t>
      </w:r>
    </w:p>
    <w:p w:rsidR="00F543B9" w:rsidRDefault="00F543B9" w:rsidP="00F543B9">
      <w:pPr>
        <w:jc w:val="center"/>
        <w:rPr>
          <w:rFonts w:ascii="Times New Roman" w:hAnsi="Times New Roman" w:cs="Times New Roman"/>
          <w:b/>
          <w:sz w:val="36"/>
          <w:szCs w:val="36"/>
        </w:rPr>
      </w:pPr>
    </w:p>
    <w:p w:rsidR="00F543B9" w:rsidRDefault="00F543B9" w:rsidP="00F543B9">
      <w:pPr>
        <w:jc w:val="center"/>
        <w:rPr>
          <w:rFonts w:ascii="Times New Roman" w:hAnsi="Times New Roman" w:cs="Times New Roman"/>
          <w:b/>
          <w:sz w:val="36"/>
          <w:szCs w:val="36"/>
        </w:rPr>
      </w:pPr>
    </w:p>
    <w:p w:rsidR="00F543B9" w:rsidRDefault="00F543B9" w:rsidP="00F543B9">
      <w:pPr>
        <w:jc w:val="center"/>
        <w:rPr>
          <w:rFonts w:ascii="Times New Roman" w:hAnsi="Times New Roman" w:cs="Times New Roman"/>
          <w:b/>
          <w:sz w:val="36"/>
          <w:szCs w:val="36"/>
        </w:rPr>
      </w:pPr>
    </w:p>
    <w:p w:rsidR="00F543B9" w:rsidRDefault="00F543B9" w:rsidP="00F543B9">
      <w:pPr>
        <w:jc w:val="center"/>
        <w:rPr>
          <w:rFonts w:ascii="Times New Roman" w:hAnsi="Times New Roman" w:cs="Times New Roman"/>
          <w:b/>
          <w:sz w:val="36"/>
          <w:szCs w:val="36"/>
        </w:rPr>
      </w:pPr>
    </w:p>
    <w:p w:rsidR="00F543B9" w:rsidRDefault="00F543B9" w:rsidP="00F543B9">
      <w:pPr>
        <w:jc w:val="center"/>
        <w:rPr>
          <w:rFonts w:ascii="Times New Roman" w:hAnsi="Times New Roman" w:cs="Times New Roman"/>
          <w:b/>
          <w:sz w:val="36"/>
          <w:szCs w:val="36"/>
        </w:rPr>
      </w:pPr>
    </w:p>
    <w:p w:rsidR="00F543B9" w:rsidRDefault="00F543B9" w:rsidP="00F543B9">
      <w:pPr>
        <w:jc w:val="center"/>
        <w:rPr>
          <w:rFonts w:ascii="Times New Roman" w:hAnsi="Times New Roman" w:cs="Times New Roman"/>
          <w:b/>
          <w:sz w:val="36"/>
          <w:szCs w:val="36"/>
        </w:rPr>
      </w:pPr>
    </w:p>
    <w:p w:rsidR="00F543B9" w:rsidRDefault="00F543B9" w:rsidP="00F543B9">
      <w:pPr>
        <w:jc w:val="center"/>
        <w:rPr>
          <w:rFonts w:ascii="Times New Roman" w:hAnsi="Times New Roman" w:cs="Times New Roman"/>
          <w:b/>
          <w:sz w:val="36"/>
          <w:szCs w:val="36"/>
        </w:rPr>
      </w:pPr>
      <w:r>
        <w:rPr>
          <w:rFonts w:ascii="Times New Roman" w:hAnsi="Times New Roman" w:cs="Times New Roman"/>
          <w:b/>
          <w:sz w:val="36"/>
          <w:szCs w:val="36"/>
        </w:rPr>
        <w:t>Иркутск 201</w:t>
      </w:r>
      <w:r w:rsidR="00FA37EE">
        <w:rPr>
          <w:rFonts w:ascii="Times New Roman" w:hAnsi="Times New Roman" w:cs="Times New Roman"/>
          <w:b/>
          <w:sz w:val="36"/>
          <w:szCs w:val="36"/>
        </w:rPr>
        <w:t>9</w:t>
      </w:r>
      <w:r>
        <w:rPr>
          <w:rFonts w:ascii="Times New Roman" w:hAnsi="Times New Roman" w:cs="Times New Roman"/>
          <w:b/>
          <w:sz w:val="36"/>
          <w:szCs w:val="36"/>
        </w:rPr>
        <w:t xml:space="preserve"> </w:t>
      </w:r>
    </w:p>
    <w:p w:rsidR="003F3F9D" w:rsidRDefault="003F3F9D" w:rsidP="00C84BC1">
      <w:pPr>
        <w:spacing w:after="0" w:line="360" w:lineRule="auto"/>
        <w:ind w:firstLine="709"/>
        <w:jc w:val="both"/>
        <w:rPr>
          <w:rFonts w:ascii="Times New Roman" w:hAnsi="Times New Roman" w:cs="Times New Roman"/>
          <w:sz w:val="28"/>
          <w:szCs w:val="28"/>
        </w:rPr>
      </w:pPr>
    </w:p>
    <w:p w:rsidR="009A60BA" w:rsidRPr="004536BF" w:rsidRDefault="009A60BA" w:rsidP="00C84BC1">
      <w:pPr>
        <w:spacing w:after="0" w:line="360" w:lineRule="auto"/>
        <w:ind w:firstLine="709"/>
        <w:jc w:val="both"/>
        <w:rPr>
          <w:rFonts w:ascii="Times New Roman" w:hAnsi="Times New Roman" w:cs="Times New Roman"/>
          <w:sz w:val="24"/>
          <w:szCs w:val="24"/>
        </w:rPr>
      </w:pPr>
      <w:proofErr w:type="gramStart"/>
      <w:r w:rsidRPr="004536BF">
        <w:rPr>
          <w:rFonts w:ascii="Times New Roman" w:hAnsi="Times New Roman" w:cs="Times New Roman"/>
          <w:sz w:val="24"/>
          <w:szCs w:val="24"/>
        </w:rPr>
        <w:lastRenderedPageBreak/>
        <w:t>Доклад «О положении дел в сфере организации и осуществления местного самоуправления в Иркутской области» подготовлен в</w:t>
      </w:r>
      <w:r w:rsidR="00F543B9" w:rsidRPr="004536BF">
        <w:rPr>
          <w:rFonts w:ascii="Times New Roman" w:hAnsi="Times New Roman" w:cs="Times New Roman"/>
          <w:sz w:val="24"/>
          <w:szCs w:val="24"/>
        </w:rPr>
        <w:t xml:space="preserve"> соответствии со</w:t>
      </w:r>
      <w:r w:rsidR="00F543B9" w:rsidRPr="004536BF">
        <w:rPr>
          <w:rStyle w:val="apple-converted-space"/>
          <w:rFonts w:ascii="Times New Roman" w:hAnsi="Times New Roman" w:cs="Times New Roman"/>
          <w:sz w:val="24"/>
          <w:szCs w:val="24"/>
        </w:rPr>
        <w:t> </w:t>
      </w:r>
      <w:r w:rsidR="00F543B9" w:rsidRPr="004536BF">
        <w:rPr>
          <w:rFonts w:ascii="Times New Roman" w:hAnsi="Times New Roman" w:cs="Times New Roman"/>
          <w:sz w:val="24"/>
          <w:szCs w:val="24"/>
        </w:rPr>
        <w:t>статьей 3</w:t>
      </w:r>
      <w:r w:rsidR="00F543B9" w:rsidRPr="004536BF">
        <w:rPr>
          <w:rStyle w:val="apple-converted-space"/>
          <w:rFonts w:ascii="Times New Roman" w:hAnsi="Times New Roman" w:cs="Times New Roman"/>
          <w:sz w:val="24"/>
          <w:szCs w:val="24"/>
        </w:rPr>
        <w:t> </w:t>
      </w:r>
      <w:r w:rsidR="00F543B9" w:rsidRPr="004536BF">
        <w:rPr>
          <w:rFonts w:ascii="Times New Roman" w:hAnsi="Times New Roman" w:cs="Times New Roman"/>
          <w:sz w:val="24"/>
          <w:szCs w:val="24"/>
        </w:rPr>
        <w:t>Закона Иркутской области от 8 декабря 2009 года N 93/59-оз "О полномочиях органов государственной власти Иркутской области по взаимодействию с советом муниципальных образований Иркутской области", главой 43 Регламента Законодательного Собрания Иркутской области  некоммерческая организация «Ассоциация муниципальных образований Иркутской области»</w:t>
      </w:r>
      <w:r w:rsidRPr="004536BF">
        <w:rPr>
          <w:rFonts w:ascii="Times New Roman" w:hAnsi="Times New Roman" w:cs="Times New Roman"/>
          <w:sz w:val="24"/>
          <w:szCs w:val="24"/>
        </w:rPr>
        <w:t>.</w:t>
      </w:r>
      <w:proofErr w:type="gramEnd"/>
    </w:p>
    <w:p w:rsidR="003F3F9D" w:rsidRPr="004536BF" w:rsidRDefault="003F3F9D" w:rsidP="00C84BC1">
      <w:pPr>
        <w:spacing w:after="0" w:line="360" w:lineRule="auto"/>
        <w:ind w:firstLine="709"/>
        <w:jc w:val="both"/>
        <w:rPr>
          <w:rFonts w:ascii="Times New Roman" w:hAnsi="Times New Roman" w:cs="Times New Roman"/>
          <w:sz w:val="24"/>
          <w:szCs w:val="24"/>
        </w:rPr>
      </w:pPr>
      <w:r w:rsidRPr="004536BF">
        <w:rPr>
          <w:rFonts w:ascii="Times New Roman" w:hAnsi="Times New Roman" w:cs="Times New Roman"/>
          <w:sz w:val="24"/>
          <w:szCs w:val="24"/>
        </w:rPr>
        <w:t xml:space="preserve">Над Докладом работали: </w:t>
      </w:r>
    </w:p>
    <w:p w:rsidR="003F3F9D" w:rsidRPr="004536BF" w:rsidRDefault="003F3F9D" w:rsidP="00C84BC1">
      <w:pPr>
        <w:spacing w:after="0" w:line="360" w:lineRule="auto"/>
        <w:ind w:firstLine="709"/>
        <w:jc w:val="both"/>
        <w:rPr>
          <w:rFonts w:ascii="Times New Roman" w:hAnsi="Times New Roman" w:cs="Times New Roman"/>
          <w:sz w:val="24"/>
          <w:szCs w:val="24"/>
        </w:rPr>
      </w:pPr>
      <w:r w:rsidRPr="004536BF">
        <w:rPr>
          <w:rFonts w:ascii="Times New Roman" w:hAnsi="Times New Roman" w:cs="Times New Roman"/>
          <w:i/>
          <w:sz w:val="24"/>
          <w:szCs w:val="24"/>
        </w:rPr>
        <w:t>Семёнов В.А.</w:t>
      </w:r>
      <w:r w:rsidRPr="004536BF">
        <w:rPr>
          <w:rFonts w:ascii="Times New Roman" w:hAnsi="Times New Roman" w:cs="Times New Roman"/>
          <w:sz w:val="24"/>
          <w:szCs w:val="24"/>
        </w:rPr>
        <w:t xml:space="preserve"> – председатель некоммерческой организации «Ассоциация муниципальных образований Иркутской области», мэр муниципального образования «город Черемхово».</w:t>
      </w:r>
    </w:p>
    <w:p w:rsidR="003F3F9D" w:rsidRPr="004536BF" w:rsidRDefault="003F3F9D" w:rsidP="00C84BC1">
      <w:pPr>
        <w:spacing w:after="0" w:line="360" w:lineRule="auto"/>
        <w:ind w:firstLine="709"/>
        <w:jc w:val="both"/>
        <w:rPr>
          <w:rFonts w:ascii="Times New Roman" w:hAnsi="Times New Roman" w:cs="Times New Roman"/>
          <w:sz w:val="24"/>
          <w:szCs w:val="24"/>
        </w:rPr>
      </w:pPr>
      <w:r w:rsidRPr="004536BF">
        <w:rPr>
          <w:rFonts w:ascii="Times New Roman" w:hAnsi="Times New Roman" w:cs="Times New Roman"/>
          <w:i/>
          <w:sz w:val="24"/>
          <w:szCs w:val="24"/>
        </w:rPr>
        <w:t xml:space="preserve">Масловская З.А. – </w:t>
      </w:r>
      <w:r w:rsidRPr="004536BF">
        <w:rPr>
          <w:rFonts w:ascii="Times New Roman" w:hAnsi="Times New Roman" w:cs="Times New Roman"/>
          <w:sz w:val="24"/>
          <w:szCs w:val="24"/>
        </w:rPr>
        <w:t>исполнительный директор некоммерческой организации «Ассоциация муниципальных образований Иркутской области», мэр муниципального образования «город Черемхово».</w:t>
      </w:r>
    </w:p>
    <w:p w:rsidR="003F3F9D" w:rsidRPr="004536BF" w:rsidRDefault="003F3F9D" w:rsidP="00C84BC1">
      <w:pPr>
        <w:spacing w:after="0" w:line="360" w:lineRule="auto"/>
        <w:ind w:firstLine="709"/>
        <w:jc w:val="both"/>
        <w:rPr>
          <w:rFonts w:ascii="Times New Roman" w:hAnsi="Times New Roman" w:cs="Times New Roman"/>
          <w:sz w:val="24"/>
          <w:szCs w:val="24"/>
        </w:rPr>
      </w:pPr>
      <w:r w:rsidRPr="004536BF">
        <w:rPr>
          <w:rFonts w:ascii="Times New Roman" w:hAnsi="Times New Roman" w:cs="Times New Roman"/>
          <w:i/>
          <w:sz w:val="24"/>
          <w:szCs w:val="24"/>
        </w:rPr>
        <w:t xml:space="preserve">Рабочая группа по подготовке Доклада </w:t>
      </w:r>
      <w:r w:rsidRPr="004536BF">
        <w:rPr>
          <w:rFonts w:ascii="Times New Roman" w:hAnsi="Times New Roman" w:cs="Times New Roman"/>
          <w:sz w:val="24"/>
          <w:szCs w:val="24"/>
        </w:rPr>
        <w:t>–</w:t>
      </w:r>
      <w:r w:rsidR="00FA37EE" w:rsidRPr="004536BF">
        <w:rPr>
          <w:rFonts w:ascii="Times New Roman" w:hAnsi="Times New Roman" w:cs="Times New Roman"/>
          <w:sz w:val="24"/>
          <w:szCs w:val="24"/>
        </w:rPr>
        <w:t xml:space="preserve"> </w:t>
      </w:r>
      <w:r w:rsidRPr="004536BF">
        <w:rPr>
          <w:rFonts w:ascii="Times New Roman" w:hAnsi="Times New Roman" w:cs="Times New Roman"/>
          <w:sz w:val="24"/>
          <w:szCs w:val="24"/>
        </w:rPr>
        <w:t>Прокопьева Ж.Г., Ш</w:t>
      </w:r>
      <w:r w:rsidR="00FA37EE" w:rsidRPr="004536BF">
        <w:rPr>
          <w:rFonts w:ascii="Times New Roman" w:hAnsi="Times New Roman" w:cs="Times New Roman"/>
          <w:sz w:val="24"/>
          <w:szCs w:val="24"/>
        </w:rPr>
        <w:t xml:space="preserve">игаева О.Г., </w:t>
      </w:r>
      <w:proofErr w:type="spellStart"/>
      <w:r w:rsidR="00FA37EE" w:rsidRPr="004536BF">
        <w:rPr>
          <w:rFonts w:ascii="Times New Roman" w:hAnsi="Times New Roman" w:cs="Times New Roman"/>
          <w:sz w:val="24"/>
          <w:szCs w:val="24"/>
        </w:rPr>
        <w:t>Родзивилина</w:t>
      </w:r>
      <w:proofErr w:type="spellEnd"/>
      <w:r w:rsidR="00FA37EE" w:rsidRPr="004536BF">
        <w:rPr>
          <w:rFonts w:ascii="Times New Roman" w:hAnsi="Times New Roman" w:cs="Times New Roman"/>
          <w:sz w:val="24"/>
          <w:szCs w:val="24"/>
        </w:rPr>
        <w:t xml:space="preserve"> М.В., Савельев Д.С.</w:t>
      </w:r>
    </w:p>
    <w:p w:rsidR="009A60BA" w:rsidRPr="004536BF" w:rsidRDefault="009A60BA" w:rsidP="00C84BC1">
      <w:pPr>
        <w:spacing w:after="0" w:line="360" w:lineRule="auto"/>
        <w:ind w:firstLine="709"/>
        <w:jc w:val="both"/>
        <w:rPr>
          <w:rFonts w:ascii="Times New Roman" w:hAnsi="Times New Roman" w:cs="Times New Roman"/>
          <w:sz w:val="24"/>
          <w:szCs w:val="24"/>
        </w:rPr>
      </w:pPr>
      <w:r w:rsidRPr="004536BF">
        <w:rPr>
          <w:rFonts w:ascii="Times New Roman" w:hAnsi="Times New Roman" w:cs="Times New Roman"/>
          <w:sz w:val="24"/>
          <w:szCs w:val="24"/>
        </w:rPr>
        <w:t xml:space="preserve">При подготовке доклада использованы данные о состоянии местного самоуправления, представленные органами местного самоуправления  муниципальных образований </w:t>
      </w:r>
      <w:r w:rsidR="002567CE" w:rsidRPr="004536BF">
        <w:rPr>
          <w:rFonts w:ascii="Times New Roman" w:hAnsi="Times New Roman" w:cs="Times New Roman"/>
          <w:sz w:val="24"/>
          <w:szCs w:val="24"/>
        </w:rPr>
        <w:t xml:space="preserve">городских округов, муниципальных районов, городских и сельских поселений </w:t>
      </w:r>
      <w:r w:rsidRPr="004536BF">
        <w:rPr>
          <w:rFonts w:ascii="Times New Roman" w:hAnsi="Times New Roman" w:cs="Times New Roman"/>
          <w:sz w:val="24"/>
          <w:szCs w:val="24"/>
        </w:rPr>
        <w:t>Иркутской области</w:t>
      </w:r>
      <w:r w:rsidR="002567CE" w:rsidRPr="004536BF">
        <w:rPr>
          <w:rFonts w:ascii="Times New Roman" w:hAnsi="Times New Roman" w:cs="Times New Roman"/>
          <w:sz w:val="24"/>
          <w:szCs w:val="24"/>
        </w:rPr>
        <w:t>.</w:t>
      </w:r>
    </w:p>
    <w:p w:rsidR="002567CE" w:rsidRDefault="009A60BA" w:rsidP="004536BF">
      <w:pPr>
        <w:spacing w:after="0" w:line="360" w:lineRule="auto"/>
        <w:ind w:firstLine="709"/>
        <w:jc w:val="both"/>
        <w:rPr>
          <w:rFonts w:ascii="Times New Roman" w:hAnsi="Times New Roman" w:cs="Times New Roman"/>
          <w:sz w:val="28"/>
          <w:szCs w:val="28"/>
        </w:rPr>
      </w:pPr>
      <w:proofErr w:type="gramStart"/>
      <w:r w:rsidRPr="004536BF">
        <w:rPr>
          <w:rFonts w:ascii="Times New Roman" w:hAnsi="Times New Roman" w:cs="Times New Roman"/>
          <w:sz w:val="24"/>
          <w:szCs w:val="24"/>
        </w:rPr>
        <w:t>Использованы данные мониторингов Управления Министерства юстиции по Иркутской области, Прокуратуры Иркутской области, Управления Федерально</w:t>
      </w:r>
      <w:r w:rsidR="003F3F9D" w:rsidRPr="004536BF">
        <w:rPr>
          <w:rFonts w:ascii="Times New Roman" w:hAnsi="Times New Roman" w:cs="Times New Roman"/>
          <w:sz w:val="24"/>
          <w:szCs w:val="24"/>
        </w:rPr>
        <w:t>й</w:t>
      </w:r>
      <w:r w:rsidRPr="004536BF">
        <w:rPr>
          <w:rFonts w:ascii="Times New Roman" w:hAnsi="Times New Roman" w:cs="Times New Roman"/>
          <w:sz w:val="24"/>
          <w:szCs w:val="24"/>
        </w:rPr>
        <w:t xml:space="preserve"> службы судебных приставов по Иркутской области, </w:t>
      </w:r>
      <w:r w:rsidR="00F9680C" w:rsidRPr="004536BF">
        <w:rPr>
          <w:rFonts w:ascii="Times New Roman" w:hAnsi="Times New Roman" w:cs="Times New Roman"/>
          <w:sz w:val="24"/>
          <w:szCs w:val="24"/>
        </w:rPr>
        <w:t xml:space="preserve">Контрольно-счетной палаты Иркутской области, </w:t>
      </w:r>
      <w:r w:rsidR="004536BF">
        <w:rPr>
          <w:rFonts w:ascii="Times New Roman" w:hAnsi="Times New Roman" w:cs="Times New Roman"/>
          <w:sz w:val="24"/>
          <w:szCs w:val="24"/>
        </w:rPr>
        <w:t xml:space="preserve">Управления Федеральной службы государственной регистрации, кадастра и картографии по Иркутской области, </w:t>
      </w:r>
      <w:r w:rsidR="00FB20CF" w:rsidRPr="004536BF">
        <w:rPr>
          <w:rFonts w:ascii="Times New Roman" w:hAnsi="Times New Roman" w:cs="Times New Roman"/>
          <w:sz w:val="24"/>
          <w:szCs w:val="24"/>
        </w:rPr>
        <w:t xml:space="preserve">министерства финансов Иркутской области, </w:t>
      </w:r>
      <w:r w:rsidRPr="004536BF">
        <w:rPr>
          <w:rFonts w:ascii="Times New Roman" w:hAnsi="Times New Roman" w:cs="Times New Roman"/>
          <w:sz w:val="24"/>
          <w:szCs w:val="24"/>
        </w:rPr>
        <w:t>министерства экономического развития Иркутской области</w:t>
      </w:r>
      <w:r w:rsidR="003F3F9D" w:rsidRPr="004536BF">
        <w:rPr>
          <w:rFonts w:ascii="Times New Roman" w:hAnsi="Times New Roman" w:cs="Times New Roman"/>
          <w:sz w:val="24"/>
          <w:szCs w:val="24"/>
        </w:rPr>
        <w:t xml:space="preserve">, </w:t>
      </w:r>
      <w:r w:rsidR="00FF66CA">
        <w:rPr>
          <w:rFonts w:ascii="Times New Roman" w:hAnsi="Times New Roman" w:cs="Times New Roman"/>
          <w:sz w:val="24"/>
          <w:szCs w:val="24"/>
        </w:rPr>
        <w:t>министерства социальной защиты, опеки и попечительства Иркутской области,</w:t>
      </w:r>
      <w:r w:rsidR="00FF66CA" w:rsidRPr="00FF66CA">
        <w:t xml:space="preserve"> </w:t>
      </w:r>
      <w:r w:rsidR="00FF66CA">
        <w:t>у</w:t>
      </w:r>
      <w:r w:rsidR="00FF66CA">
        <w:rPr>
          <w:rFonts w:ascii="Times New Roman" w:hAnsi="Times New Roman" w:cs="Times New Roman"/>
          <w:sz w:val="24"/>
          <w:szCs w:val="24"/>
        </w:rPr>
        <w:t>правления</w:t>
      </w:r>
      <w:r w:rsidR="00FF66CA" w:rsidRPr="00FF66CA">
        <w:rPr>
          <w:rFonts w:ascii="Times New Roman" w:hAnsi="Times New Roman" w:cs="Times New Roman"/>
          <w:sz w:val="24"/>
          <w:szCs w:val="24"/>
        </w:rPr>
        <w:t xml:space="preserve"> Губернатора Иркутской области и Правительства Иркутской области</w:t>
      </w:r>
      <w:proofErr w:type="gramEnd"/>
      <w:r w:rsidR="00FF66CA" w:rsidRPr="00FF66CA">
        <w:rPr>
          <w:rFonts w:ascii="Times New Roman" w:hAnsi="Times New Roman" w:cs="Times New Roman"/>
          <w:sz w:val="24"/>
          <w:szCs w:val="24"/>
        </w:rPr>
        <w:t xml:space="preserve"> по связям с общественностью и национальным отношениям</w:t>
      </w:r>
      <w:r w:rsidR="00FF66CA">
        <w:rPr>
          <w:rFonts w:ascii="Times New Roman" w:hAnsi="Times New Roman" w:cs="Times New Roman"/>
          <w:sz w:val="24"/>
          <w:szCs w:val="24"/>
        </w:rPr>
        <w:t xml:space="preserve">, </w:t>
      </w:r>
      <w:r w:rsidR="00F9680C" w:rsidRPr="004536BF">
        <w:rPr>
          <w:rFonts w:ascii="Times New Roman" w:hAnsi="Times New Roman" w:cs="Times New Roman"/>
          <w:sz w:val="24"/>
          <w:szCs w:val="24"/>
        </w:rPr>
        <w:t xml:space="preserve">управления Губернатора Иркутской области и Правительства Иркутской области по региональной политике, </w:t>
      </w:r>
      <w:r w:rsidR="004536BF" w:rsidRPr="004536BF">
        <w:rPr>
          <w:rFonts w:ascii="Times New Roman" w:hAnsi="Times New Roman" w:cs="Times New Roman"/>
          <w:sz w:val="24"/>
          <w:szCs w:val="24"/>
        </w:rPr>
        <w:t xml:space="preserve">отдела по ведению </w:t>
      </w:r>
      <w:proofErr w:type="gramStart"/>
      <w:r w:rsidR="004536BF" w:rsidRPr="004536BF">
        <w:rPr>
          <w:rFonts w:ascii="Times New Roman" w:hAnsi="Times New Roman" w:cs="Times New Roman"/>
          <w:sz w:val="24"/>
          <w:szCs w:val="24"/>
        </w:rPr>
        <w:t>регистра муниципальных нормативных правовых актов</w:t>
      </w:r>
      <w:r w:rsidR="004536BF">
        <w:rPr>
          <w:rFonts w:ascii="Times New Roman" w:hAnsi="Times New Roman" w:cs="Times New Roman"/>
          <w:sz w:val="24"/>
          <w:szCs w:val="24"/>
        </w:rPr>
        <w:t xml:space="preserve"> </w:t>
      </w:r>
      <w:r w:rsidR="004536BF" w:rsidRPr="004536BF">
        <w:rPr>
          <w:rFonts w:ascii="Times New Roman" w:hAnsi="Times New Roman" w:cs="Times New Roman"/>
          <w:sz w:val="24"/>
          <w:szCs w:val="24"/>
        </w:rPr>
        <w:t>главного правового управления Губернатора Иркутской области</w:t>
      </w:r>
      <w:proofErr w:type="gramEnd"/>
      <w:r w:rsidR="004536BF" w:rsidRPr="004536BF">
        <w:rPr>
          <w:rFonts w:ascii="Times New Roman" w:hAnsi="Times New Roman" w:cs="Times New Roman"/>
          <w:sz w:val="24"/>
          <w:szCs w:val="24"/>
        </w:rPr>
        <w:t xml:space="preserve"> и Правительства Иркутской области</w:t>
      </w:r>
      <w:r w:rsidR="004536BF">
        <w:rPr>
          <w:rFonts w:ascii="Times New Roman" w:hAnsi="Times New Roman" w:cs="Times New Roman"/>
          <w:sz w:val="24"/>
          <w:szCs w:val="24"/>
        </w:rPr>
        <w:t>.</w:t>
      </w:r>
    </w:p>
    <w:p w:rsidR="004536BF" w:rsidRDefault="004536BF" w:rsidP="003F3F9D">
      <w:pPr>
        <w:spacing w:after="0" w:line="360" w:lineRule="auto"/>
        <w:ind w:firstLine="709"/>
        <w:jc w:val="center"/>
        <w:rPr>
          <w:rFonts w:ascii="Times New Roman" w:hAnsi="Times New Roman" w:cs="Times New Roman"/>
          <w:b/>
          <w:sz w:val="28"/>
          <w:szCs w:val="28"/>
        </w:rPr>
      </w:pPr>
    </w:p>
    <w:p w:rsidR="004536BF" w:rsidRDefault="004536BF" w:rsidP="003F3F9D">
      <w:pPr>
        <w:spacing w:after="0" w:line="360" w:lineRule="auto"/>
        <w:ind w:firstLine="709"/>
        <w:jc w:val="center"/>
        <w:rPr>
          <w:rFonts w:ascii="Times New Roman" w:hAnsi="Times New Roman" w:cs="Times New Roman"/>
          <w:b/>
          <w:sz w:val="28"/>
          <w:szCs w:val="28"/>
        </w:rPr>
      </w:pPr>
    </w:p>
    <w:p w:rsidR="00141CDB" w:rsidRDefault="00141CDB" w:rsidP="009B68E9">
      <w:pPr>
        <w:pStyle w:val="1"/>
        <w:jc w:val="center"/>
        <w:rPr>
          <w:rFonts w:ascii="Times New Roman" w:eastAsia="Times New Roman" w:hAnsi="Times New Roman" w:cs="Times New Roman"/>
          <w:color w:val="auto"/>
          <w:lang w:eastAsia="ru-RU"/>
        </w:rPr>
        <w:sectPr w:rsidR="00141CDB" w:rsidSect="00F9680C">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1701" w:header="709" w:footer="709" w:gutter="0"/>
          <w:cols w:space="708"/>
          <w:docGrid w:linePitch="360"/>
        </w:sectPr>
      </w:pPr>
    </w:p>
    <w:sdt>
      <w:sdtPr>
        <w:id w:val="-352270698"/>
        <w:docPartObj>
          <w:docPartGallery w:val="Table of Contents"/>
          <w:docPartUnique/>
        </w:docPartObj>
      </w:sdtPr>
      <w:sdtEndPr>
        <w:rPr>
          <w:rFonts w:asciiTheme="minorHAnsi" w:eastAsiaTheme="minorHAnsi" w:hAnsiTheme="minorHAnsi" w:cstheme="minorBidi"/>
          <w:color w:val="auto"/>
          <w:sz w:val="22"/>
          <w:szCs w:val="22"/>
          <w:lang w:eastAsia="en-US"/>
        </w:rPr>
      </w:sdtEndPr>
      <w:sdtContent>
        <w:p w:rsidR="00552AAE" w:rsidRDefault="00552AAE">
          <w:pPr>
            <w:pStyle w:val="af4"/>
          </w:pPr>
          <w:r>
            <w:t>Оглавление</w:t>
          </w:r>
        </w:p>
        <w:p w:rsidR="00552AAE" w:rsidRDefault="00552AAE">
          <w:pPr>
            <w:pStyle w:val="12"/>
            <w:tabs>
              <w:tab w:val="right" w:leader="dot" w:pos="9344"/>
            </w:tabs>
            <w:rPr>
              <w:rFonts w:asciiTheme="minorHAnsi" w:eastAsiaTheme="minorEastAsia" w:hAnsiTheme="minorHAnsi"/>
              <w:b w:val="0"/>
              <w:bCs w:val="0"/>
              <w:caps w:val="0"/>
              <w:noProof/>
              <w:sz w:val="22"/>
              <w:szCs w:val="22"/>
              <w:lang w:eastAsia="ru-RU"/>
            </w:rPr>
          </w:pPr>
          <w:r>
            <w:fldChar w:fldCharType="begin"/>
          </w:r>
          <w:r>
            <w:instrText xml:space="preserve"> TOC \o "1-3" \h \z \u </w:instrText>
          </w:r>
          <w:r>
            <w:fldChar w:fldCharType="separate"/>
          </w:r>
          <w:hyperlink w:anchor="_Toc8205783" w:history="1">
            <w:r w:rsidRPr="008A148B">
              <w:rPr>
                <w:rStyle w:val="af1"/>
                <w:rFonts w:ascii="Times New Roman" w:eastAsia="Times New Roman" w:hAnsi="Times New Roman" w:cs="Times New Roman"/>
                <w:noProof/>
                <w:lang w:eastAsia="ru-RU"/>
              </w:rPr>
              <w:t>1. Территориальная организация местного самоуправления в Иркутской области</w:t>
            </w:r>
            <w:r>
              <w:rPr>
                <w:noProof/>
                <w:webHidden/>
              </w:rPr>
              <w:tab/>
            </w:r>
            <w:r>
              <w:rPr>
                <w:noProof/>
                <w:webHidden/>
              </w:rPr>
              <w:fldChar w:fldCharType="begin"/>
            </w:r>
            <w:r>
              <w:rPr>
                <w:noProof/>
                <w:webHidden/>
              </w:rPr>
              <w:instrText xml:space="preserve"> PAGEREF _Toc8205783 \h </w:instrText>
            </w:r>
            <w:r>
              <w:rPr>
                <w:noProof/>
                <w:webHidden/>
              </w:rPr>
            </w:r>
            <w:r>
              <w:rPr>
                <w:noProof/>
                <w:webHidden/>
              </w:rPr>
              <w:fldChar w:fldCharType="separate"/>
            </w:r>
            <w:r>
              <w:rPr>
                <w:noProof/>
                <w:webHidden/>
              </w:rPr>
              <w:t>5</w:t>
            </w:r>
            <w:r>
              <w:rPr>
                <w:noProof/>
                <w:webHidden/>
              </w:rPr>
              <w:fldChar w:fldCharType="end"/>
            </w:r>
          </w:hyperlink>
        </w:p>
        <w:p w:rsidR="00552AAE" w:rsidRDefault="00552AAE">
          <w:pPr>
            <w:pStyle w:val="24"/>
            <w:tabs>
              <w:tab w:val="right" w:leader="dot" w:pos="9344"/>
            </w:tabs>
            <w:rPr>
              <w:rFonts w:eastAsiaTheme="minorEastAsia"/>
              <w:b w:val="0"/>
              <w:bCs w:val="0"/>
              <w:noProof/>
              <w:sz w:val="22"/>
              <w:szCs w:val="22"/>
              <w:lang w:eastAsia="ru-RU"/>
            </w:rPr>
          </w:pPr>
          <w:hyperlink w:anchor="_Toc8205784" w:history="1">
            <w:r w:rsidRPr="008A148B">
              <w:rPr>
                <w:rStyle w:val="af1"/>
                <w:rFonts w:ascii="Times New Roman" w:eastAsia="Times New Roman" w:hAnsi="Times New Roman" w:cs="Times New Roman"/>
                <w:i/>
                <w:noProof/>
                <w:lang w:eastAsia="ru-RU"/>
              </w:rPr>
              <w:t>1.1. Основные тенденции территориальной организации местного самоуправления.</w:t>
            </w:r>
            <w:r>
              <w:rPr>
                <w:noProof/>
                <w:webHidden/>
              </w:rPr>
              <w:tab/>
            </w:r>
            <w:r>
              <w:rPr>
                <w:noProof/>
                <w:webHidden/>
              </w:rPr>
              <w:fldChar w:fldCharType="begin"/>
            </w:r>
            <w:r>
              <w:rPr>
                <w:noProof/>
                <w:webHidden/>
              </w:rPr>
              <w:instrText xml:space="preserve"> PAGEREF _Toc8205784 \h </w:instrText>
            </w:r>
            <w:r>
              <w:rPr>
                <w:noProof/>
                <w:webHidden/>
              </w:rPr>
            </w:r>
            <w:r>
              <w:rPr>
                <w:noProof/>
                <w:webHidden/>
              </w:rPr>
              <w:fldChar w:fldCharType="separate"/>
            </w:r>
            <w:r>
              <w:rPr>
                <w:noProof/>
                <w:webHidden/>
              </w:rPr>
              <w:t>5</w:t>
            </w:r>
            <w:r>
              <w:rPr>
                <w:noProof/>
                <w:webHidden/>
              </w:rPr>
              <w:fldChar w:fldCharType="end"/>
            </w:r>
          </w:hyperlink>
        </w:p>
        <w:p w:rsidR="00552AAE" w:rsidRDefault="00552AAE">
          <w:pPr>
            <w:pStyle w:val="24"/>
            <w:tabs>
              <w:tab w:val="right" w:leader="dot" w:pos="9344"/>
            </w:tabs>
            <w:rPr>
              <w:rFonts w:eastAsiaTheme="minorEastAsia"/>
              <w:b w:val="0"/>
              <w:bCs w:val="0"/>
              <w:noProof/>
              <w:sz w:val="22"/>
              <w:szCs w:val="22"/>
              <w:lang w:eastAsia="ru-RU"/>
            </w:rPr>
          </w:pPr>
          <w:hyperlink w:anchor="_Toc8205785" w:history="1">
            <w:r w:rsidRPr="008A148B">
              <w:rPr>
                <w:rStyle w:val="af1"/>
                <w:rFonts w:ascii="Times New Roman" w:hAnsi="Times New Roman" w:cs="Times New Roman"/>
                <w:i/>
                <w:noProof/>
              </w:rPr>
              <w:t>1.2. Выводы и предложения по разделу 1 «Территориальная организация местного самоуправления».</w:t>
            </w:r>
            <w:r>
              <w:rPr>
                <w:noProof/>
                <w:webHidden/>
              </w:rPr>
              <w:tab/>
            </w:r>
            <w:r>
              <w:rPr>
                <w:noProof/>
                <w:webHidden/>
              </w:rPr>
              <w:fldChar w:fldCharType="begin"/>
            </w:r>
            <w:r>
              <w:rPr>
                <w:noProof/>
                <w:webHidden/>
              </w:rPr>
              <w:instrText xml:space="preserve"> PAGEREF _Toc8205785 \h </w:instrText>
            </w:r>
            <w:r>
              <w:rPr>
                <w:noProof/>
                <w:webHidden/>
              </w:rPr>
            </w:r>
            <w:r>
              <w:rPr>
                <w:noProof/>
                <w:webHidden/>
              </w:rPr>
              <w:fldChar w:fldCharType="separate"/>
            </w:r>
            <w:r>
              <w:rPr>
                <w:noProof/>
                <w:webHidden/>
              </w:rPr>
              <w:t>7</w:t>
            </w:r>
            <w:r>
              <w:rPr>
                <w:noProof/>
                <w:webHidden/>
              </w:rPr>
              <w:fldChar w:fldCharType="end"/>
            </w:r>
          </w:hyperlink>
        </w:p>
        <w:p w:rsidR="00552AAE" w:rsidRDefault="00552AAE">
          <w:pPr>
            <w:pStyle w:val="12"/>
            <w:tabs>
              <w:tab w:val="right" w:leader="dot" w:pos="9344"/>
            </w:tabs>
            <w:rPr>
              <w:rFonts w:asciiTheme="minorHAnsi" w:eastAsiaTheme="minorEastAsia" w:hAnsiTheme="minorHAnsi"/>
              <w:b w:val="0"/>
              <w:bCs w:val="0"/>
              <w:caps w:val="0"/>
              <w:noProof/>
              <w:sz w:val="22"/>
              <w:szCs w:val="22"/>
              <w:lang w:eastAsia="ru-RU"/>
            </w:rPr>
          </w:pPr>
          <w:hyperlink w:anchor="_Toc8205786" w:history="1">
            <w:r w:rsidRPr="008A148B">
              <w:rPr>
                <w:rStyle w:val="af1"/>
                <w:rFonts w:ascii="Times New Roman" w:eastAsia="Times New Roman" w:hAnsi="Times New Roman" w:cs="Times New Roman"/>
                <w:noProof/>
                <w:lang w:eastAsia="ru-RU"/>
              </w:rPr>
              <w:t>2. Межмуниципальное сотрудничество в Иркутской области</w:t>
            </w:r>
            <w:r>
              <w:rPr>
                <w:noProof/>
                <w:webHidden/>
              </w:rPr>
              <w:tab/>
            </w:r>
            <w:r>
              <w:rPr>
                <w:noProof/>
                <w:webHidden/>
              </w:rPr>
              <w:fldChar w:fldCharType="begin"/>
            </w:r>
            <w:r>
              <w:rPr>
                <w:noProof/>
                <w:webHidden/>
              </w:rPr>
              <w:instrText xml:space="preserve"> PAGEREF _Toc8205786 \h </w:instrText>
            </w:r>
            <w:r>
              <w:rPr>
                <w:noProof/>
                <w:webHidden/>
              </w:rPr>
            </w:r>
            <w:r>
              <w:rPr>
                <w:noProof/>
                <w:webHidden/>
              </w:rPr>
              <w:fldChar w:fldCharType="separate"/>
            </w:r>
            <w:r>
              <w:rPr>
                <w:noProof/>
                <w:webHidden/>
              </w:rPr>
              <w:t>8</w:t>
            </w:r>
            <w:r>
              <w:rPr>
                <w:noProof/>
                <w:webHidden/>
              </w:rPr>
              <w:fldChar w:fldCharType="end"/>
            </w:r>
          </w:hyperlink>
        </w:p>
        <w:p w:rsidR="00552AAE" w:rsidRDefault="00552AAE">
          <w:pPr>
            <w:pStyle w:val="24"/>
            <w:tabs>
              <w:tab w:val="right" w:leader="dot" w:pos="9344"/>
            </w:tabs>
            <w:rPr>
              <w:rFonts w:eastAsiaTheme="minorEastAsia"/>
              <w:b w:val="0"/>
              <w:bCs w:val="0"/>
              <w:noProof/>
              <w:sz w:val="22"/>
              <w:szCs w:val="22"/>
              <w:lang w:eastAsia="ru-RU"/>
            </w:rPr>
          </w:pPr>
          <w:hyperlink w:anchor="_Toc8205787" w:history="1">
            <w:r w:rsidRPr="008A148B">
              <w:rPr>
                <w:rStyle w:val="af1"/>
                <w:rFonts w:ascii="Times New Roman" w:eastAsia="Times New Roman" w:hAnsi="Times New Roman" w:cs="Times New Roman"/>
                <w:i/>
                <w:noProof/>
                <w:lang w:eastAsia="ru-RU"/>
              </w:rPr>
              <w:t>2.1. Совет муниципальных образований субъекта РФ</w:t>
            </w:r>
            <w:r>
              <w:rPr>
                <w:noProof/>
                <w:webHidden/>
              </w:rPr>
              <w:tab/>
            </w:r>
            <w:r>
              <w:rPr>
                <w:noProof/>
                <w:webHidden/>
              </w:rPr>
              <w:fldChar w:fldCharType="begin"/>
            </w:r>
            <w:r>
              <w:rPr>
                <w:noProof/>
                <w:webHidden/>
              </w:rPr>
              <w:instrText xml:space="preserve"> PAGEREF _Toc8205787 \h </w:instrText>
            </w:r>
            <w:r>
              <w:rPr>
                <w:noProof/>
                <w:webHidden/>
              </w:rPr>
            </w:r>
            <w:r>
              <w:rPr>
                <w:noProof/>
                <w:webHidden/>
              </w:rPr>
              <w:fldChar w:fldCharType="separate"/>
            </w:r>
            <w:r>
              <w:rPr>
                <w:noProof/>
                <w:webHidden/>
              </w:rPr>
              <w:t>8</w:t>
            </w:r>
            <w:r>
              <w:rPr>
                <w:noProof/>
                <w:webHidden/>
              </w:rPr>
              <w:fldChar w:fldCharType="end"/>
            </w:r>
          </w:hyperlink>
        </w:p>
        <w:p w:rsidR="00552AAE" w:rsidRDefault="00552AAE">
          <w:pPr>
            <w:pStyle w:val="24"/>
            <w:tabs>
              <w:tab w:val="right" w:leader="dot" w:pos="9344"/>
            </w:tabs>
            <w:rPr>
              <w:rFonts w:eastAsiaTheme="minorEastAsia"/>
              <w:b w:val="0"/>
              <w:bCs w:val="0"/>
              <w:noProof/>
              <w:sz w:val="22"/>
              <w:szCs w:val="22"/>
              <w:lang w:eastAsia="ru-RU"/>
            </w:rPr>
          </w:pPr>
          <w:hyperlink w:anchor="_Toc8205788" w:history="1">
            <w:r w:rsidRPr="008A148B">
              <w:rPr>
                <w:rStyle w:val="af1"/>
                <w:rFonts w:ascii="Times New Roman" w:eastAsia="Calibri" w:hAnsi="Times New Roman" w:cs="Times New Roman"/>
                <w:i/>
                <w:noProof/>
              </w:rPr>
              <w:t>2.2. Иные виды межмуниципального сотрудничества в Иркутской области.</w:t>
            </w:r>
            <w:r>
              <w:rPr>
                <w:noProof/>
                <w:webHidden/>
              </w:rPr>
              <w:tab/>
            </w:r>
            <w:r>
              <w:rPr>
                <w:noProof/>
                <w:webHidden/>
              </w:rPr>
              <w:fldChar w:fldCharType="begin"/>
            </w:r>
            <w:r>
              <w:rPr>
                <w:noProof/>
                <w:webHidden/>
              </w:rPr>
              <w:instrText xml:space="preserve"> PAGEREF _Toc8205788 \h </w:instrText>
            </w:r>
            <w:r>
              <w:rPr>
                <w:noProof/>
                <w:webHidden/>
              </w:rPr>
            </w:r>
            <w:r>
              <w:rPr>
                <w:noProof/>
                <w:webHidden/>
              </w:rPr>
              <w:fldChar w:fldCharType="separate"/>
            </w:r>
            <w:r>
              <w:rPr>
                <w:noProof/>
                <w:webHidden/>
              </w:rPr>
              <w:t>12</w:t>
            </w:r>
            <w:r>
              <w:rPr>
                <w:noProof/>
                <w:webHidden/>
              </w:rPr>
              <w:fldChar w:fldCharType="end"/>
            </w:r>
          </w:hyperlink>
        </w:p>
        <w:p w:rsidR="00552AAE" w:rsidRDefault="00552AAE">
          <w:pPr>
            <w:pStyle w:val="24"/>
            <w:tabs>
              <w:tab w:val="right" w:leader="dot" w:pos="9344"/>
            </w:tabs>
            <w:rPr>
              <w:rFonts w:eastAsiaTheme="minorEastAsia"/>
              <w:b w:val="0"/>
              <w:bCs w:val="0"/>
              <w:noProof/>
              <w:sz w:val="22"/>
              <w:szCs w:val="22"/>
              <w:lang w:eastAsia="ru-RU"/>
            </w:rPr>
          </w:pPr>
          <w:hyperlink w:anchor="_Toc8205789" w:history="1">
            <w:r w:rsidRPr="008A148B">
              <w:rPr>
                <w:rStyle w:val="af1"/>
                <w:rFonts w:ascii="Times New Roman" w:eastAsia="Times New Roman" w:hAnsi="Times New Roman" w:cs="Times New Roman"/>
                <w:i/>
                <w:noProof/>
                <w:lang w:eastAsia="ru-RU"/>
              </w:rPr>
              <w:t>2.3. Выводы и предложения по разделу 2. «Межмуниципальное сотрудничество в Иркутской области».</w:t>
            </w:r>
            <w:r>
              <w:rPr>
                <w:noProof/>
                <w:webHidden/>
              </w:rPr>
              <w:tab/>
            </w:r>
            <w:r>
              <w:rPr>
                <w:noProof/>
                <w:webHidden/>
              </w:rPr>
              <w:fldChar w:fldCharType="begin"/>
            </w:r>
            <w:r>
              <w:rPr>
                <w:noProof/>
                <w:webHidden/>
              </w:rPr>
              <w:instrText xml:space="preserve"> PAGEREF _Toc8205789 \h </w:instrText>
            </w:r>
            <w:r>
              <w:rPr>
                <w:noProof/>
                <w:webHidden/>
              </w:rPr>
            </w:r>
            <w:r>
              <w:rPr>
                <w:noProof/>
                <w:webHidden/>
              </w:rPr>
              <w:fldChar w:fldCharType="separate"/>
            </w:r>
            <w:r>
              <w:rPr>
                <w:noProof/>
                <w:webHidden/>
              </w:rPr>
              <w:t>16</w:t>
            </w:r>
            <w:r>
              <w:rPr>
                <w:noProof/>
                <w:webHidden/>
              </w:rPr>
              <w:fldChar w:fldCharType="end"/>
            </w:r>
          </w:hyperlink>
        </w:p>
        <w:p w:rsidR="00552AAE" w:rsidRDefault="00552AAE">
          <w:pPr>
            <w:pStyle w:val="12"/>
            <w:tabs>
              <w:tab w:val="right" w:leader="dot" w:pos="9344"/>
            </w:tabs>
            <w:rPr>
              <w:rFonts w:asciiTheme="minorHAnsi" w:eastAsiaTheme="minorEastAsia" w:hAnsiTheme="minorHAnsi"/>
              <w:b w:val="0"/>
              <w:bCs w:val="0"/>
              <w:caps w:val="0"/>
              <w:noProof/>
              <w:sz w:val="22"/>
              <w:szCs w:val="22"/>
              <w:lang w:eastAsia="ru-RU"/>
            </w:rPr>
          </w:pPr>
          <w:hyperlink w:anchor="_Toc8205790" w:history="1">
            <w:r w:rsidRPr="008A148B">
              <w:rPr>
                <w:rStyle w:val="af1"/>
                <w:rFonts w:ascii="Times New Roman" w:eastAsia="Times New Roman" w:hAnsi="Times New Roman" w:cs="Times New Roman"/>
                <w:noProof/>
                <w:lang w:eastAsia="ru-RU"/>
              </w:rPr>
              <w:t>3. Основы финансовой самостоятельности местного самоуправления в Иркутской области</w:t>
            </w:r>
            <w:r>
              <w:rPr>
                <w:noProof/>
                <w:webHidden/>
              </w:rPr>
              <w:tab/>
            </w:r>
            <w:r>
              <w:rPr>
                <w:noProof/>
                <w:webHidden/>
              </w:rPr>
              <w:fldChar w:fldCharType="begin"/>
            </w:r>
            <w:r>
              <w:rPr>
                <w:noProof/>
                <w:webHidden/>
              </w:rPr>
              <w:instrText xml:space="preserve"> PAGEREF _Toc8205790 \h </w:instrText>
            </w:r>
            <w:r>
              <w:rPr>
                <w:noProof/>
                <w:webHidden/>
              </w:rPr>
            </w:r>
            <w:r>
              <w:rPr>
                <w:noProof/>
                <w:webHidden/>
              </w:rPr>
              <w:fldChar w:fldCharType="separate"/>
            </w:r>
            <w:r>
              <w:rPr>
                <w:noProof/>
                <w:webHidden/>
              </w:rPr>
              <w:t>17</w:t>
            </w:r>
            <w:r>
              <w:rPr>
                <w:noProof/>
                <w:webHidden/>
              </w:rPr>
              <w:fldChar w:fldCharType="end"/>
            </w:r>
          </w:hyperlink>
        </w:p>
        <w:p w:rsidR="00552AAE" w:rsidRDefault="00552AAE">
          <w:pPr>
            <w:pStyle w:val="24"/>
            <w:tabs>
              <w:tab w:val="right" w:leader="dot" w:pos="9344"/>
            </w:tabs>
            <w:rPr>
              <w:rFonts w:eastAsiaTheme="minorEastAsia"/>
              <w:b w:val="0"/>
              <w:bCs w:val="0"/>
              <w:noProof/>
              <w:sz w:val="22"/>
              <w:szCs w:val="22"/>
              <w:lang w:eastAsia="ru-RU"/>
            </w:rPr>
          </w:pPr>
          <w:hyperlink w:anchor="_Toc8205791" w:history="1">
            <w:r w:rsidRPr="008A148B">
              <w:rPr>
                <w:rStyle w:val="af1"/>
                <w:rFonts w:ascii="Times New Roman" w:eastAsia="Times New Roman" w:hAnsi="Times New Roman" w:cs="Times New Roman"/>
                <w:i/>
                <w:noProof/>
                <w:lang w:eastAsia="ru-RU"/>
              </w:rPr>
              <w:t>3.1. Особенности регулирования бюджетной обеспеченности муниципальных образований Иркутской области.</w:t>
            </w:r>
            <w:r>
              <w:rPr>
                <w:noProof/>
                <w:webHidden/>
              </w:rPr>
              <w:tab/>
            </w:r>
            <w:r>
              <w:rPr>
                <w:noProof/>
                <w:webHidden/>
              </w:rPr>
              <w:fldChar w:fldCharType="begin"/>
            </w:r>
            <w:r>
              <w:rPr>
                <w:noProof/>
                <w:webHidden/>
              </w:rPr>
              <w:instrText xml:space="preserve"> PAGEREF _Toc8205791 \h </w:instrText>
            </w:r>
            <w:r>
              <w:rPr>
                <w:noProof/>
                <w:webHidden/>
              </w:rPr>
            </w:r>
            <w:r>
              <w:rPr>
                <w:noProof/>
                <w:webHidden/>
              </w:rPr>
              <w:fldChar w:fldCharType="separate"/>
            </w:r>
            <w:r>
              <w:rPr>
                <w:noProof/>
                <w:webHidden/>
              </w:rPr>
              <w:t>17</w:t>
            </w:r>
            <w:r>
              <w:rPr>
                <w:noProof/>
                <w:webHidden/>
              </w:rPr>
              <w:fldChar w:fldCharType="end"/>
            </w:r>
          </w:hyperlink>
        </w:p>
        <w:p w:rsidR="00552AAE" w:rsidRDefault="00552AAE">
          <w:pPr>
            <w:pStyle w:val="24"/>
            <w:tabs>
              <w:tab w:val="right" w:leader="dot" w:pos="9344"/>
            </w:tabs>
            <w:rPr>
              <w:rFonts w:eastAsiaTheme="minorEastAsia"/>
              <w:b w:val="0"/>
              <w:bCs w:val="0"/>
              <w:noProof/>
              <w:sz w:val="22"/>
              <w:szCs w:val="22"/>
              <w:lang w:eastAsia="ru-RU"/>
            </w:rPr>
          </w:pPr>
          <w:hyperlink w:anchor="_Toc8205792" w:history="1">
            <w:r w:rsidRPr="008A148B">
              <w:rPr>
                <w:rStyle w:val="af1"/>
                <w:rFonts w:ascii="Times New Roman" w:eastAsia="Times New Roman" w:hAnsi="Times New Roman" w:cs="Times New Roman"/>
                <w:i/>
                <w:noProof/>
                <w:lang w:eastAsia="ru-RU"/>
              </w:rPr>
              <w:t>3.2. Меры стимулирования эффективности деятельности местного самоуправления, применяемые в субъекте РФ (в т.ч. направленные на укрепление доходной части</w:t>
            </w:r>
            <w:bookmarkStart w:id="0" w:name="_GoBack"/>
            <w:bookmarkEnd w:id="0"/>
            <w:r w:rsidRPr="008A148B">
              <w:rPr>
                <w:rStyle w:val="af1"/>
                <w:rFonts w:ascii="Times New Roman" w:eastAsia="Times New Roman" w:hAnsi="Times New Roman" w:cs="Times New Roman"/>
                <w:i/>
                <w:noProof/>
                <w:lang w:eastAsia="ru-RU"/>
              </w:rPr>
              <w:t xml:space="preserve"> местных бюджетов и повышение эффективности муниципальных расходов).</w:t>
            </w:r>
            <w:r>
              <w:rPr>
                <w:noProof/>
                <w:webHidden/>
              </w:rPr>
              <w:tab/>
            </w:r>
            <w:r>
              <w:rPr>
                <w:noProof/>
                <w:webHidden/>
              </w:rPr>
              <w:fldChar w:fldCharType="begin"/>
            </w:r>
            <w:r>
              <w:rPr>
                <w:noProof/>
                <w:webHidden/>
              </w:rPr>
              <w:instrText xml:space="preserve"> PAGEREF _Toc8205792 \h </w:instrText>
            </w:r>
            <w:r>
              <w:rPr>
                <w:noProof/>
                <w:webHidden/>
              </w:rPr>
            </w:r>
            <w:r>
              <w:rPr>
                <w:noProof/>
                <w:webHidden/>
              </w:rPr>
              <w:fldChar w:fldCharType="separate"/>
            </w:r>
            <w:r>
              <w:rPr>
                <w:noProof/>
                <w:webHidden/>
              </w:rPr>
              <w:t>21</w:t>
            </w:r>
            <w:r>
              <w:rPr>
                <w:noProof/>
                <w:webHidden/>
              </w:rPr>
              <w:fldChar w:fldCharType="end"/>
            </w:r>
          </w:hyperlink>
        </w:p>
        <w:p w:rsidR="00552AAE" w:rsidRDefault="00552AAE">
          <w:pPr>
            <w:pStyle w:val="24"/>
            <w:tabs>
              <w:tab w:val="right" w:leader="dot" w:pos="9344"/>
            </w:tabs>
            <w:rPr>
              <w:rFonts w:eastAsiaTheme="minorEastAsia"/>
              <w:b w:val="0"/>
              <w:bCs w:val="0"/>
              <w:noProof/>
              <w:sz w:val="22"/>
              <w:szCs w:val="22"/>
              <w:lang w:eastAsia="ru-RU"/>
            </w:rPr>
          </w:pPr>
          <w:hyperlink w:anchor="_Toc8205793" w:history="1">
            <w:r w:rsidRPr="008A148B">
              <w:rPr>
                <w:rStyle w:val="af1"/>
                <w:rFonts w:ascii="Times New Roman" w:hAnsi="Times New Roman" w:cs="Times New Roman"/>
                <w:i/>
                <w:noProof/>
              </w:rPr>
              <w:t>3.3. Выводы и предложения по разделу «Основы финансовой самостоятельности местного самоуправления в Иркутской области»</w:t>
            </w:r>
            <w:r>
              <w:rPr>
                <w:noProof/>
                <w:webHidden/>
              </w:rPr>
              <w:tab/>
            </w:r>
            <w:r>
              <w:rPr>
                <w:noProof/>
                <w:webHidden/>
              </w:rPr>
              <w:fldChar w:fldCharType="begin"/>
            </w:r>
            <w:r>
              <w:rPr>
                <w:noProof/>
                <w:webHidden/>
              </w:rPr>
              <w:instrText xml:space="preserve"> PAGEREF _Toc8205793 \h </w:instrText>
            </w:r>
            <w:r>
              <w:rPr>
                <w:noProof/>
                <w:webHidden/>
              </w:rPr>
            </w:r>
            <w:r>
              <w:rPr>
                <w:noProof/>
                <w:webHidden/>
              </w:rPr>
              <w:fldChar w:fldCharType="separate"/>
            </w:r>
            <w:r>
              <w:rPr>
                <w:noProof/>
                <w:webHidden/>
              </w:rPr>
              <w:t>23</w:t>
            </w:r>
            <w:r>
              <w:rPr>
                <w:noProof/>
                <w:webHidden/>
              </w:rPr>
              <w:fldChar w:fldCharType="end"/>
            </w:r>
          </w:hyperlink>
        </w:p>
        <w:p w:rsidR="00552AAE" w:rsidRDefault="00552AAE">
          <w:pPr>
            <w:pStyle w:val="12"/>
            <w:tabs>
              <w:tab w:val="right" w:leader="dot" w:pos="9344"/>
            </w:tabs>
            <w:rPr>
              <w:rFonts w:asciiTheme="minorHAnsi" w:eastAsiaTheme="minorEastAsia" w:hAnsiTheme="minorHAnsi"/>
              <w:b w:val="0"/>
              <w:bCs w:val="0"/>
              <w:caps w:val="0"/>
              <w:noProof/>
              <w:sz w:val="22"/>
              <w:szCs w:val="22"/>
              <w:lang w:eastAsia="ru-RU"/>
            </w:rPr>
          </w:pPr>
          <w:hyperlink w:anchor="_Toc8205794" w:history="1">
            <w:r w:rsidRPr="008A148B">
              <w:rPr>
                <w:rStyle w:val="af1"/>
                <w:rFonts w:ascii="Times New Roman" w:eastAsia="Times New Roman" w:hAnsi="Times New Roman" w:cs="Times New Roman"/>
                <w:noProof/>
                <w:lang w:eastAsia="ru-RU"/>
              </w:rPr>
              <w:t>4. Полномочия органов местного самоуправления</w:t>
            </w:r>
            <w:r>
              <w:rPr>
                <w:noProof/>
                <w:webHidden/>
              </w:rPr>
              <w:tab/>
            </w:r>
            <w:r>
              <w:rPr>
                <w:noProof/>
                <w:webHidden/>
              </w:rPr>
              <w:fldChar w:fldCharType="begin"/>
            </w:r>
            <w:r>
              <w:rPr>
                <w:noProof/>
                <w:webHidden/>
              </w:rPr>
              <w:instrText xml:space="preserve"> PAGEREF _Toc8205794 \h </w:instrText>
            </w:r>
            <w:r>
              <w:rPr>
                <w:noProof/>
                <w:webHidden/>
              </w:rPr>
            </w:r>
            <w:r>
              <w:rPr>
                <w:noProof/>
                <w:webHidden/>
              </w:rPr>
              <w:fldChar w:fldCharType="separate"/>
            </w:r>
            <w:r>
              <w:rPr>
                <w:noProof/>
                <w:webHidden/>
              </w:rPr>
              <w:t>25</w:t>
            </w:r>
            <w:r>
              <w:rPr>
                <w:noProof/>
                <w:webHidden/>
              </w:rPr>
              <w:fldChar w:fldCharType="end"/>
            </w:r>
          </w:hyperlink>
        </w:p>
        <w:p w:rsidR="00552AAE" w:rsidRDefault="00552AAE">
          <w:pPr>
            <w:pStyle w:val="24"/>
            <w:tabs>
              <w:tab w:val="right" w:leader="dot" w:pos="9344"/>
            </w:tabs>
            <w:rPr>
              <w:rFonts w:eastAsiaTheme="minorEastAsia"/>
              <w:b w:val="0"/>
              <w:bCs w:val="0"/>
              <w:noProof/>
              <w:sz w:val="22"/>
              <w:szCs w:val="22"/>
              <w:lang w:eastAsia="ru-RU"/>
            </w:rPr>
          </w:pPr>
          <w:hyperlink w:anchor="_Toc8205795" w:history="1">
            <w:r w:rsidRPr="008A148B">
              <w:rPr>
                <w:rStyle w:val="af1"/>
                <w:rFonts w:ascii="Times New Roman" w:hAnsi="Times New Roman" w:cs="Times New Roman"/>
                <w:i/>
                <w:noProof/>
              </w:rPr>
              <w:t>4.1. Особенности системы разграничений полномочий между органами государственной власти Иркутской области и органами местного самоуправления муниципальных образований Иркутской области.</w:t>
            </w:r>
            <w:r>
              <w:rPr>
                <w:noProof/>
                <w:webHidden/>
              </w:rPr>
              <w:tab/>
            </w:r>
            <w:r>
              <w:rPr>
                <w:noProof/>
                <w:webHidden/>
              </w:rPr>
              <w:fldChar w:fldCharType="begin"/>
            </w:r>
            <w:r>
              <w:rPr>
                <w:noProof/>
                <w:webHidden/>
              </w:rPr>
              <w:instrText xml:space="preserve"> PAGEREF _Toc8205795 \h </w:instrText>
            </w:r>
            <w:r>
              <w:rPr>
                <w:noProof/>
                <w:webHidden/>
              </w:rPr>
            </w:r>
            <w:r>
              <w:rPr>
                <w:noProof/>
                <w:webHidden/>
              </w:rPr>
              <w:fldChar w:fldCharType="separate"/>
            </w:r>
            <w:r>
              <w:rPr>
                <w:noProof/>
                <w:webHidden/>
              </w:rPr>
              <w:t>25</w:t>
            </w:r>
            <w:r>
              <w:rPr>
                <w:noProof/>
                <w:webHidden/>
              </w:rPr>
              <w:fldChar w:fldCharType="end"/>
            </w:r>
          </w:hyperlink>
        </w:p>
        <w:p w:rsidR="00552AAE" w:rsidRDefault="00552AAE">
          <w:pPr>
            <w:pStyle w:val="24"/>
            <w:tabs>
              <w:tab w:val="right" w:leader="dot" w:pos="9344"/>
            </w:tabs>
            <w:rPr>
              <w:rFonts w:eastAsiaTheme="minorEastAsia"/>
              <w:b w:val="0"/>
              <w:bCs w:val="0"/>
              <w:noProof/>
              <w:sz w:val="22"/>
              <w:szCs w:val="22"/>
              <w:lang w:eastAsia="ru-RU"/>
            </w:rPr>
          </w:pPr>
          <w:hyperlink w:anchor="_Toc8205796" w:history="1">
            <w:r w:rsidRPr="008A148B">
              <w:rPr>
                <w:rStyle w:val="af1"/>
                <w:rFonts w:ascii="Times New Roman" w:eastAsia="Times New Roman" w:hAnsi="Times New Roman" w:cs="Times New Roman"/>
                <w:i/>
                <w:noProof/>
                <w:lang w:eastAsia="ru-RU"/>
              </w:rPr>
              <w:t>4.2. Практика перераспределения полномочий в Иркутской области.</w:t>
            </w:r>
            <w:r>
              <w:rPr>
                <w:noProof/>
                <w:webHidden/>
              </w:rPr>
              <w:tab/>
            </w:r>
            <w:r>
              <w:rPr>
                <w:noProof/>
                <w:webHidden/>
              </w:rPr>
              <w:fldChar w:fldCharType="begin"/>
            </w:r>
            <w:r>
              <w:rPr>
                <w:noProof/>
                <w:webHidden/>
              </w:rPr>
              <w:instrText xml:space="preserve"> PAGEREF _Toc8205796 \h </w:instrText>
            </w:r>
            <w:r>
              <w:rPr>
                <w:noProof/>
                <w:webHidden/>
              </w:rPr>
            </w:r>
            <w:r>
              <w:rPr>
                <w:noProof/>
                <w:webHidden/>
              </w:rPr>
              <w:fldChar w:fldCharType="separate"/>
            </w:r>
            <w:r>
              <w:rPr>
                <w:noProof/>
                <w:webHidden/>
              </w:rPr>
              <w:t>27</w:t>
            </w:r>
            <w:r>
              <w:rPr>
                <w:noProof/>
                <w:webHidden/>
              </w:rPr>
              <w:fldChar w:fldCharType="end"/>
            </w:r>
          </w:hyperlink>
        </w:p>
        <w:p w:rsidR="00552AAE" w:rsidRDefault="00552AAE">
          <w:pPr>
            <w:pStyle w:val="24"/>
            <w:tabs>
              <w:tab w:val="right" w:leader="dot" w:pos="9344"/>
            </w:tabs>
            <w:rPr>
              <w:rFonts w:eastAsiaTheme="minorEastAsia"/>
              <w:b w:val="0"/>
              <w:bCs w:val="0"/>
              <w:noProof/>
              <w:sz w:val="22"/>
              <w:szCs w:val="22"/>
              <w:lang w:eastAsia="ru-RU"/>
            </w:rPr>
          </w:pPr>
          <w:hyperlink w:anchor="_Toc8205797" w:history="1">
            <w:r w:rsidRPr="008A148B">
              <w:rPr>
                <w:rStyle w:val="af1"/>
                <w:rFonts w:ascii="Times New Roman" w:eastAsia="Calibri" w:hAnsi="Times New Roman" w:cs="Times New Roman"/>
                <w:i/>
                <w:noProof/>
              </w:rPr>
              <w:t>4.3. Выводы и предложения по разделу 6 «Полномочия органов местного самоуправления».</w:t>
            </w:r>
            <w:r>
              <w:rPr>
                <w:noProof/>
                <w:webHidden/>
              </w:rPr>
              <w:tab/>
            </w:r>
            <w:r>
              <w:rPr>
                <w:noProof/>
                <w:webHidden/>
              </w:rPr>
              <w:fldChar w:fldCharType="begin"/>
            </w:r>
            <w:r>
              <w:rPr>
                <w:noProof/>
                <w:webHidden/>
              </w:rPr>
              <w:instrText xml:space="preserve"> PAGEREF _Toc8205797 \h </w:instrText>
            </w:r>
            <w:r>
              <w:rPr>
                <w:noProof/>
                <w:webHidden/>
              </w:rPr>
            </w:r>
            <w:r>
              <w:rPr>
                <w:noProof/>
                <w:webHidden/>
              </w:rPr>
              <w:fldChar w:fldCharType="separate"/>
            </w:r>
            <w:r>
              <w:rPr>
                <w:noProof/>
                <w:webHidden/>
              </w:rPr>
              <w:t>29</w:t>
            </w:r>
            <w:r>
              <w:rPr>
                <w:noProof/>
                <w:webHidden/>
              </w:rPr>
              <w:fldChar w:fldCharType="end"/>
            </w:r>
          </w:hyperlink>
        </w:p>
        <w:p w:rsidR="00552AAE" w:rsidRDefault="00552AAE">
          <w:pPr>
            <w:pStyle w:val="12"/>
            <w:tabs>
              <w:tab w:val="right" w:leader="dot" w:pos="9344"/>
            </w:tabs>
            <w:rPr>
              <w:rFonts w:asciiTheme="minorHAnsi" w:eastAsiaTheme="minorEastAsia" w:hAnsiTheme="minorHAnsi"/>
              <w:b w:val="0"/>
              <w:bCs w:val="0"/>
              <w:caps w:val="0"/>
              <w:noProof/>
              <w:sz w:val="22"/>
              <w:szCs w:val="22"/>
              <w:lang w:eastAsia="ru-RU"/>
            </w:rPr>
          </w:pPr>
          <w:hyperlink w:anchor="_Toc8205798" w:history="1">
            <w:r w:rsidRPr="008A148B">
              <w:rPr>
                <w:rStyle w:val="af1"/>
                <w:rFonts w:ascii="Times New Roman" w:eastAsia="Times New Roman" w:hAnsi="Times New Roman" w:cs="Times New Roman"/>
                <w:noProof/>
                <w:lang w:eastAsia="ru-RU"/>
              </w:rPr>
              <w:t>5. Профессиональные кадры местного самоуправления в Иркутской области</w:t>
            </w:r>
            <w:r>
              <w:rPr>
                <w:noProof/>
                <w:webHidden/>
              </w:rPr>
              <w:tab/>
            </w:r>
            <w:r>
              <w:rPr>
                <w:noProof/>
                <w:webHidden/>
              </w:rPr>
              <w:fldChar w:fldCharType="begin"/>
            </w:r>
            <w:r>
              <w:rPr>
                <w:noProof/>
                <w:webHidden/>
              </w:rPr>
              <w:instrText xml:space="preserve"> PAGEREF _Toc8205798 \h </w:instrText>
            </w:r>
            <w:r>
              <w:rPr>
                <w:noProof/>
                <w:webHidden/>
              </w:rPr>
            </w:r>
            <w:r>
              <w:rPr>
                <w:noProof/>
                <w:webHidden/>
              </w:rPr>
              <w:fldChar w:fldCharType="separate"/>
            </w:r>
            <w:r>
              <w:rPr>
                <w:noProof/>
                <w:webHidden/>
              </w:rPr>
              <w:t>30</w:t>
            </w:r>
            <w:r>
              <w:rPr>
                <w:noProof/>
                <w:webHidden/>
              </w:rPr>
              <w:fldChar w:fldCharType="end"/>
            </w:r>
          </w:hyperlink>
        </w:p>
        <w:p w:rsidR="00552AAE" w:rsidRDefault="00552AAE">
          <w:pPr>
            <w:pStyle w:val="24"/>
            <w:tabs>
              <w:tab w:val="right" w:leader="dot" w:pos="9344"/>
            </w:tabs>
            <w:rPr>
              <w:rFonts w:eastAsiaTheme="minorEastAsia"/>
              <w:b w:val="0"/>
              <w:bCs w:val="0"/>
              <w:noProof/>
              <w:sz w:val="22"/>
              <w:szCs w:val="22"/>
              <w:lang w:eastAsia="ru-RU"/>
            </w:rPr>
          </w:pPr>
          <w:hyperlink w:anchor="_Toc8205799" w:history="1">
            <w:r w:rsidRPr="008A148B">
              <w:rPr>
                <w:rStyle w:val="af1"/>
                <w:rFonts w:ascii="Times New Roman" w:eastAsia="Times New Roman" w:hAnsi="Times New Roman" w:cs="Times New Roman"/>
                <w:i/>
                <w:noProof/>
                <w:lang w:eastAsia="ru-RU"/>
              </w:rPr>
              <w:t>5.1. Укомплектованность органов местного самоуправления профессиональными кадрами в Иркутской области.</w:t>
            </w:r>
            <w:r>
              <w:rPr>
                <w:noProof/>
                <w:webHidden/>
              </w:rPr>
              <w:tab/>
            </w:r>
            <w:r>
              <w:rPr>
                <w:noProof/>
                <w:webHidden/>
              </w:rPr>
              <w:fldChar w:fldCharType="begin"/>
            </w:r>
            <w:r>
              <w:rPr>
                <w:noProof/>
                <w:webHidden/>
              </w:rPr>
              <w:instrText xml:space="preserve"> PAGEREF _Toc8205799 \h </w:instrText>
            </w:r>
            <w:r>
              <w:rPr>
                <w:noProof/>
                <w:webHidden/>
              </w:rPr>
            </w:r>
            <w:r>
              <w:rPr>
                <w:noProof/>
                <w:webHidden/>
              </w:rPr>
              <w:fldChar w:fldCharType="separate"/>
            </w:r>
            <w:r>
              <w:rPr>
                <w:noProof/>
                <w:webHidden/>
              </w:rPr>
              <w:t>30</w:t>
            </w:r>
            <w:r>
              <w:rPr>
                <w:noProof/>
                <w:webHidden/>
              </w:rPr>
              <w:fldChar w:fldCharType="end"/>
            </w:r>
          </w:hyperlink>
        </w:p>
        <w:p w:rsidR="00552AAE" w:rsidRDefault="00552AAE">
          <w:pPr>
            <w:pStyle w:val="24"/>
            <w:tabs>
              <w:tab w:val="right" w:leader="dot" w:pos="9344"/>
            </w:tabs>
            <w:rPr>
              <w:rFonts w:eastAsiaTheme="minorEastAsia"/>
              <w:b w:val="0"/>
              <w:bCs w:val="0"/>
              <w:noProof/>
              <w:sz w:val="22"/>
              <w:szCs w:val="22"/>
              <w:lang w:eastAsia="ru-RU"/>
            </w:rPr>
          </w:pPr>
          <w:hyperlink w:anchor="_Toc8205800" w:history="1">
            <w:r w:rsidRPr="008A148B">
              <w:rPr>
                <w:rStyle w:val="af1"/>
                <w:rFonts w:ascii="Times New Roman" w:hAnsi="Times New Roman" w:cs="Times New Roman"/>
                <w:i/>
                <w:noProof/>
              </w:rPr>
              <w:t>5.2. Виды социальных гарантий, предоставляемых в Иркутской области выборным должностным лицам органов местного самоуправления и муниципальным служащим.</w:t>
            </w:r>
            <w:r>
              <w:rPr>
                <w:noProof/>
                <w:webHidden/>
              </w:rPr>
              <w:tab/>
            </w:r>
            <w:r>
              <w:rPr>
                <w:noProof/>
                <w:webHidden/>
              </w:rPr>
              <w:fldChar w:fldCharType="begin"/>
            </w:r>
            <w:r>
              <w:rPr>
                <w:noProof/>
                <w:webHidden/>
              </w:rPr>
              <w:instrText xml:space="preserve"> PAGEREF _Toc8205800 \h </w:instrText>
            </w:r>
            <w:r>
              <w:rPr>
                <w:noProof/>
                <w:webHidden/>
              </w:rPr>
            </w:r>
            <w:r>
              <w:rPr>
                <w:noProof/>
                <w:webHidden/>
              </w:rPr>
              <w:fldChar w:fldCharType="separate"/>
            </w:r>
            <w:r>
              <w:rPr>
                <w:noProof/>
                <w:webHidden/>
              </w:rPr>
              <w:t>32</w:t>
            </w:r>
            <w:r>
              <w:rPr>
                <w:noProof/>
                <w:webHidden/>
              </w:rPr>
              <w:fldChar w:fldCharType="end"/>
            </w:r>
          </w:hyperlink>
        </w:p>
        <w:p w:rsidR="00552AAE" w:rsidRDefault="00552AAE">
          <w:pPr>
            <w:pStyle w:val="24"/>
            <w:tabs>
              <w:tab w:val="right" w:leader="dot" w:pos="9344"/>
            </w:tabs>
            <w:rPr>
              <w:rFonts w:eastAsiaTheme="minorEastAsia"/>
              <w:b w:val="0"/>
              <w:bCs w:val="0"/>
              <w:noProof/>
              <w:sz w:val="22"/>
              <w:szCs w:val="22"/>
              <w:lang w:eastAsia="ru-RU"/>
            </w:rPr>
          </w:pPr>
          <w:hyperlink w:anchor="_Toc8205801" w:history="1">
            <w:r w:rsidRPr="008A148B">
              <w:rPr>
                <w:rStyle w:val="af1"/>
                <w:rFonts w:ascii="Times New Roman" w:hAnsi="Times New Roman" w:cs="Times New Roman"/>
                <w:i/>
                <w:noProof/>
              </w:rPr>
              <w:t>5.3. Выводы и предложения по разделу 7 «Профессиональные кадры местного самоуправления в Иркутской области».</w:t>
            </w:r>
            <w:r>
              <w:rPr>
                <w:noProof/>
                <w:webHidden/>
              </w:rPr>
              <w:tab/>
            </w:r>
            <w:r>
              <w:rPr>
                <w:noProof/>
                <w:webHidden/>
              </w:rPr>
              <w:fldChar w:fldCharType="begin"/>
            </w:r>
            <w:r>
              <w:rPr>
                <w:noProof/>
                <w:webHidden/>
              </w:rPr>
              <w:instrText xml:space="preserve"> PAGEREF _Toc8205801 \h </w:instrText>
            </w:r>
            <w:r>
              <w:rPr>
                <w:noProof/>
                <w:webHidden/>
              </w:rPr>
            </w:r>
            <w:r>
              <w:rPr>
                <w:noProof/>
                <w:webHidden/>
              </w:rPr>
              <w:fldChar w:fldCharType="separate"/>
            </w:r>
            <w:r>
              <w:rPr>
                <w:noProof/>
                <w:webHidden/>
              </w:rPr>
              <w:t>37</w:t>
            </w:r>
            <w:r>
              <w:rPr>
                <w:noProof/>
                <w:webHidden/>
              </w:rPr>
              <w:fldChar w:fldCharType="end"/>
            </w:r>
          </w:hyperlink>
        </w:p>
        <w:p w:rsidR="00552AAE" w:rsidRDefault="00552AAE">
          <w:pPr>
            <w:pStyle w:val="12"/>
            <w:tabs>
              <w:tab w:val="right" w:leader="dot" w:pos="9344"/>
            </w:tabs>
            <w:rPr>
              <w:rFonts w:asciiTheme="minorHAnsi" w:eastAsiaTheme="minorEastAsia" w:hAnsiTheme="minorHAnsi"/>
              <w:b w:val="0"/>
              <w:bCs w:val="0"/>
              <w:caps w:val="0"/>
              <w:noProof/>
              <w:sz w:val="22"/>
              <w:szCs w:val="22"/>
              <w:lang w:eastAsia="ru-RU"/>
            </w:rPr>
          </w:pPr>
          <w:hyperlink w:anchor="_Toc8205802" w:history="1">
            <w:r w:rsidRPr="008A148B">
              <w:rPr>
                <w:rStyle w:val="af1"/>
                <w:rFonts w:ascii="Times New Roman" w:eastAsia="Times New Roman" w:hAnsi="Times New Roman" w:cs="Times New Roman"/>
                <w:noProof/>
                <w:lang w:eastAsia="ru-RU"/>
              </w:rPr>
              <w:t>6. Контрольно-надзорная деятельность в Иркутской области</w:t>
            </w:r>
            <w:r>
              <w:rPr>
                <w:noProof/>
                <w:webHidden/>
              </w:rPr>
              <w:tab/>
            </w:r>
            <w:r>
              <w:rPr>
                <w:noProof/>
                <w:webHidden/>
              </w:rPr>
              <w:fldChar w:fldCharType="begin"/>
            </w:r>
            <w:r>
              <w:rPr>
                <w:noProof/>
                <w:webHidden/>
              </w:rPr>
              <w:instrText xml:space="preserve"> PAGEREF _Toc8205802 \h </w:instrText>
            </w:r>
            <w:r>
              <w:rPr>
                <w:noProof/>
                <w:webHidden/>
              </w:rPr>
            </w:r>
            <w:r>
              <w:rPr>
                <w:noProof/>
                <w:webHidden/>
              </w:rPr>
              <w:fldChar w:fldCharType="separate"/>
            </w:r>
            <w:r>
              <w:rPr>
                <w:noProof/>
                <w:webHidden/>
              </w:rPr>
              <w:t>38</w:t>
            </w:r>
            <w:r>
              <w:rPr>
                <w:noProof/>
                <w:webHidden/>
              </w:rPr>
              <w:fldChar w:fldCharType="end"/>
            </w:r>
          </w:hyperlink>
        </w:p>
        <w:p w:rsidR="00552AAE" w:rsidRDefault="00552AAE">
          <w:pPr>
            <w:pStyle w:val="24"/>
            <w:tabs>
              <w:tab w:val="right" w:leader="dot" w:pos="9344"/>
            </w:tabs>
            <w:rPr>
              <w:rFonts w:eastAsiaTheme="minorEastAsia"/>
              <w:b w:val="0"/>
              <w:bCs w:val="0"/>
              <w:noProof/>
              <w:sz w:val="22"/>
              <w:szCs w:val="22"/>
              <w:lang w:eastAsia="ru-RU"/>
            </w:rPr>
          </w:pPr>
          <w:hyperlink w:anchor="_Toc8205803" w:history="1">
            <w:r w:rsidRPr="008A148B">
              <w:rPr>
                <w:rStyle w:val="af1"/>
                <w:rFonts w:ascii="Times New Roman" w:eastAsia="Times New Roman" w:hAnsi="Times New Roman" w:cs="Times New Roman"/>
                <w:i/>
                <w:noProof/>
                <w:lang w:eastAsia="ru-RU"/>
              </w:rPr>
              <w:t>6.1. Контрольно-надзорная деятельность в отношении органов местного самоуправления: основные тенденции, позитивные и негативные эффекты.</w:t>
            </w:r>
            <w:r>
              <w:rPr>
                <w:noProof/>
                <w:webHidden/>
              </w:rPr>
              <w:tab/>
            </w:r>
            <w:r>
              <w:rPr>
                <w:noProof/>
                <w:webHidden/>
              </w:rPr>
              <w:fldChar w:fldCharType="begin"/>
            </w:r>
            <w:r>
              <w:rPr>
                <w:noProof/>
                <w:webHidden/>
              </w:rPr>
              <w:instrText xml:space="preserve"> PAGEREF _Toc8205803 \h </w:instrText>
            </w:r>
            <w:r>
              <w:rPr>
                <w:noProof/>
                <w:webHidden/>
              </w:rPr>
            </w:r>
            <w:r>
              <w:rPr>
                <w:noProof/>
                <w:webHidden/>
              </w:rPr>
              <w:fldChar w:fldCharType="separate"/>
            </w:r>
            <w:r>
              <w:rPr>
                <w:noProof/>
                <w:webHidden/>
              </w:rPr>
              <w:t>38</w:t>
            </w:r>
            <w:r>
              <w:rPr>
                <w:noProof/>
                <w:webHidden/>
              </w:rPr>
              <w:fldChar w:fldCharType="end"/>
            </w:r>
          </w:hyperlink>
        </w:p>
        <w:p w:rsidR="00552AAE" w:rsidRDefault="00552AAE">
          <w:pPr>
            <w:pStyle w:val="24"/>
            <w:tabs>
              <w:tab w:val="right" w:leader="dot" w:pos="9344"/>
            </w:tabs>
            <w:rPr>
              <w:rFonts w:eastAsiaTheme="minorEastAsia"/>
              <w:b w:val="0"/>
              <w:bCs w:val="0"/>
              <w:noProof/>
              <w:sz w:val="22"/>
              <w:szCs w:val="22"/>
              <w:lang w:eastAsia="ru-RU"/>
            </w:rPr>
          </w:pPr>
          <w:hyperlink w:anchor="_Toc8205804" w:history="1">
            <w:r w:rsidRPr="008A148B">
              <w:rPr>
                <w:rStyle w:val="af1"/>
                <w:rFonts w:ascii="Times New Roman" w:hAnsi="Times New Roman" w:cs="Times New Roman"/>
                <w:i/>
                <w:noProof/>
              </w:rPr>
              <w:t>6.2. Организация и осуществление муниципального контроля в  Иркутской области.</w:t>
            </w:r>
            <w:r>
              <w:rPr>
                <w:noProof/>
                <w:webHidden/>
              </w:rPr>
              <w:tab/>
            </w:r>
            <w:r>
              <w:rPr>
                <w:noProof/>
                <w:webHidden/>
              </w:rPr>
              <w:fldChar w:fldCharType="begin"/>
            </w:r>
            <w:r>
              <w:rPr>
                <w:noProof/>
                <w:webHidden/>
              </w:rPr>
              <w:instrText xml:space="preserve"> PAGEREF _Toc8205804 \h </w:instrText>
            </w:r>
            <w:r>
              <w:rPr>
                <w:noProof/>
                <w:webHidden/>
              </w:rPr>
            </w:r>
            <w:r>
              <w:rPr>
                <w:noProof/>
                <w:webHidden/>
              </w:rPr>
              <w:fldChar w:fldCharType="separate"/>
            </w:r>
            <w:r>
              <w:rPr>
                <w:noProof/>
                <w:webHidden/>
              </w:rPr>
              <w:t>49</w:t>
            </w:r>
            <w:r>
              <w:rPr>
                <w:noProof/>
                <w:webHidden/>
              </w:rPr>
              <w:fldChar w:fldCharType="end"/>
            </w:r>
          </w:hyperlink>
        </w:p>
        <w:p w:rsidR="00552AAE" w:rsidRDefault="00552AAE">
          <w:pPr>
            <w:pStyle w:val="24"/>
            <w:tabs>
              <w:tab w:val="right" w:leader="dot" w:pos="9344"/>
            </w:tabs>
            <w:rPr>
              <w:rFonts w:eastAsiaTheme="minorEastAsia"/>
              <w:b w:val="0"/>
              <w:bCs w:val="0"/>
              <w:noProof/>
              <w:sz w:val="22"/>
              <w:szCs w:val="22"/>
              <w:lang w:eastAsia="ru-RU"/>
            </w:rPr>
          </w:pPr>
          <w:hyperlink w:anchor="_Toc8205805" w:history="1">
            <w:r w:rsidRPr="008A148B">
              <w:rPr>
                <w:rStyle w:val="af1"/>
                <w:rFonts w:ascii="Times New Roman" w:hAnsi="Times New Roman" w:cs="Times New Roman"/>
                <w:i/>
                <w:noProof/>
              </w:rPr>
              <w:t>6.3. Выводы и предложения по разделу 8 «Контрольно-надзорная деятельность в Иркутской области».</w:t>
            </w:r>
            <w:r>
              <w:rPr>
                <w:noProof/>
                <w:webHidden/>
              </w:rPr>
              <w:tab/>
            </w:r>
            <w:r>
              <w:rPr>
                <w:noProof/>
                <w:webHidden/>
              </w:rPr>
              <w:fldChar w:fldCharType="begin"/>
            </w:r>
            <w:r>
              <w:rPr>
                <w:noProof/>
                <w:webHidden/>
              </w:rPr>
              <w:instrText xml:space="preserve"> PAGEREF _Toc8205805 \h </w:instrText>
            </w:r>
            <w:r>
              <w:rPr>
                <w:noProof/>
                <w:webHidden/>
              </w:rPr>
            </w:r>
            <w:r>
              <w:rPr>
                <w:noProof/>
                <w:webHidden/>
              </w:rPr>
              <w:fldChar w:fldCharType="separate"/>
            </w:r>
            <w:r>
              <w:rPr>
                <w:noProof/>
                <w:webHidden/>
              </w:rPr>
              <w:t>57</w:t>
            </w:r>
            <w:r>
              <w:rPr>
                <w:noProof/>
                <w:webHidden/>
              </w:rPr>
              <w:fldChar w:fldCharType="end"/>
            </w:r>
          </w:hyperlink>
        </w:p>
        <w:p w:rsidR="00552AAE" w:rsidRDefault="00552AAE">
          <w:pPr>
            <w:pStyle w:val="12"/>
            <w:tabs>
              <w:tab w:val="right" w:leader="dot" w:pos="9344"/>
            </w:tabs>
            <w:rPr>
              <w:rFonts w:asciiTheme="minorHAnsi" w:eastAsiaTheme="minorEastAsia" w:hAnsiTheme="minorHAnsi"/>
              <w:b w:val="0"/>
              <w:bCs w:val="0"/>
              <w:caps w:val="0"/>
              <w:noProof/>
              <w:sz w:val="22"/>
              <w:szCs w:val="22"/>
              <w:lang w:eastAsia="ru-RU"/>
            </w:rPr>
          </w:pPr>
          <w:hyperlink w:anchor="_Toc8205806" w:history="1">
            <w:r w:rsidRPr="008A148B">
              <w:rPr>
                <w:rStyle w:val="af1"/>
                <w:rFonts w:ascii="Times New Roman" w:eastAsia="Times New Roman" w:hAnsi="Times New Roman" w:cs="Times New Roman"/>
                <w:noProof/>
                <w:lang w:eastAsia="ru-RU"/>
              </w:rPr>
              <w:t>7. Участие населения в развитии территорий муниципальных образований Иркутской области</w:t>
            </w:r>
            <w:r>
              <w:rPr>
                <w:noProof/>
                <w:webHidden/>
              </w:rPr>
              <w:tab/>
            </w:r>
            <w:r>
              <w:rPr>
                <w:noProof/>
                <w:webHidden/>
              </w:rPr>
              <w:fldChar w:fldCharType="begin"/>
            </w:r>
            <w:r>
              <w:rPr>
                <w:noProof/>
                <w:webHidden/>
              </w:rPr>
              <w:instrText xml:space="preserve"> PAGEREF _Toc8205806 \h </w:instrText>
            </w:r>
            <w:r>
              <w:rPr>
                <w:noProof/>
                <w:webHidden/>
              </w:rPr>
            </w:r>
            <w:r>
              <w:rPr>
                <w:noProof/>
                <w:webHidden/>
              </w:rPr>
              <w:fldChar w:fldCharType="separate"/>
            </w:r>
            <w:r>
              <w:rPr>
                <w:noProof/>
                <w:webHidden/>
              </w:rPr>
              <w:t>58</w:t>
            </w:r>
            <w:r>
              <w:rPr>
                <w:noProof/>
                <w:webHidden/>
              </w:rPr>
              <w:fldChar w:fldCharType="end"/>
            </w:r>
          </w:hyperlink>
        </w:p>
        <w:p w:rsidR="00552AAE" w:rsidRDefault="00552AAE">
          <w:pPr>
            <w:pStyle w:val="24"/>
            <w:tabs>
              <w:tab w:val="right" w:leader="dot" w:pos="9344"/>
            </w:tabs>
            <w:rPr>
              <w:rFonts w:eastAsiaTheme="minorEastAsia"/>
              <w:b w:val="0"/>
              <w:bCs w:val="0"/>
              <w:noProof/>
              <w:sz w:val="22"/>
              <w:szCs w:val="22"/>
              <w:lang w:eastAsia="ru-RU"/>
            </w:rPr>
          </w:pPr>
          <w:hyperlink w:anchor="_Toc8205807" w:history="1">
            <w:r w:rsidRPr="008A148B">
              <w:rPr>
                <w:rStyle w:val="af1"/>
                <w:rFonts w:ascii="Times New Roman" w:eastAsia="Times New Roman" w:hAnsi="Times New Roman" w:cs="Times New Roman"/>
                <w:i/>
                <w:noProof/>
                <w:lang w:eastAsia="ru-RU"/>
              </w:rPr>
              <w:t>7.1. Территориальное общественное самоуправление в Иркутской области.</w:t>
            </w:r>
            <w:r>
              <w:rPr>
                <w:noProof/>
                <w:webHidden/>
              </w:rPr>
              <w:tab/>
            </w:r>
            <w:r>
              <w:rPr>
                <w:noProof/>
                <w:webHidden/>
              </w:rPr>
              <w:fldChar w:fldCharType="begin"/>
            </w:r>
            <w:r>
              <w:rPr>
                <w:noProof/>
                <w:webHidden/>
              </w:rPr>
              <w:instrText xml:space="preserve"> PAGEREF _Toc8205807 \h </w:instrText>
            </w:r>
            <w:r>
              <w:rPr>
                <w:noProof/>
                <w:webHidden/>
              </w:rPr>
            </w:r>
            <w:r>
              <w:rPr>
                <w:noProof/>
                <w:webHidden/>
              </w:rPr>
              <w:fldChar w:fldCharType="separate"/>
            </w:r>
            <w:r>
              <w:rPr>
                <w:noProof/>
                <w:webHidden/>
              </w:rPr>
              <w:t>58</w:t>
            </w:r>
            <w:r>
              <w:rPr>
                <w:noProof/>
                <w:webHidden/>
              </w:rPr>
              <w:fldChar w:fldCharType="end"/>
            </w:r>
          </w:hyperlink>
        </w:p>
        <w:p w:rsidR="00552AAE" w:rsidRDefault="00552AAE">
          <w:pPr>
            <w:pStyle w:val="24"/>
            <w:tabs>
              <w:tab w:val="right" w:leader="dot" w:pos="9344"/>
            </w:tabs>
            <w:rPr>
              <w:rFonts w:eastAsiaTheme="minorEastAsia"/>
              <w:b w:val="0"/>
              <w:bCs w:val="0"/>
              <w:noProof/>
              <w:sz w:val="22"/>
              <w:szCs w:val="22"/>
              <w:lang w:eastAsia="ru-RU"/>
            </w:rPr>
          </w:pPr>
          <w:hyperlink w:anchor="_Toc8205808" w:history="1">
            <w:r w:rsidRPr="008A148B">
              <w:rPr>
                <w:rStyle w:val="af1"/>
                <w:rFonts w:ascii="Times New Roman" w:eastAsia="Times New Roman" w:hAnsi="Times New Roman" w:cs="Times New Roman"/>
                <w:i/>
                <w:noProof/>
                <w:lang w:eastAsia="ru-RU"/>
              </w:rPr>
              <w:t>7.2. Инициативное бюджетирование в Иркутской области</w:t>
            </w:r>
            <w:r>
              <w:rPr>
                <w:noProof/>
                <w:webHidden/>
              </w:rPr>
              <w:tab/>
            </w:r>
            <w:r>
              <w:rPr>
                <w:noProof/>
                <w:webHidden/>
              </w:rPr>
              <w:fldChar w:fldCharType="begin"/>
            </w:r>
            <w:r>
              <w:rPr>
                <w:noProof/>
                <w:webHidden/>
              </w:rPr>
              <w:instrText xml:space="preserve"> PAGEREF _Toc8205808 \h </w:instrText>
            </w:r>
            <w:r>
              <w:rPr>
                <w:noProof/>
                <w:webHidden/>
              </w:rPr>
            </w:r>
            <w:r>
              <w:rPr>
                <w:noProof/>
                <w:webHidden/>
              </w:rPr>
              <w:fldChar w:fldCharType="separate"/>
            </w:r>
            <w:r>
              <w:rPr>
                <w:noProof/>
                <w:webHidden/>
              </w:rPr>
              <w:t>60</w:t>
            </w:r>
            <w:r>
              <w:rPr>
                <w:noProof/>
                <w:webHidden/>
              </w:rPr>
              <w:fldChar w:fldCharType="end"/>
            </w:r>
          </w:hyperlink>
        </w:p>
        <w:p w:rsidR="00552AAE" w:rsidRDefault="00552AAE">
          <w:pPr>
            <w:pStyle w:val="24"/>
            <w:tabs>
              <w:tab w:val="right" w:leader="dot" w:pos="9344"/>
            </w:tabs>
            <w:rPr>
              <w:rFonts w:eastAsiaTheme="minorEastAsia"/>
              <w:b w:val="0"/>
              <w:bCs w:val="0"/>
              <w:noProof/>
              <w:sz w:val="22"/>
              <w:szCs w:val="22"/>
              <w:lang w:eastAsia="ru-RU"/>
            </w:rPr>
          </w:pPr>
          <w:hyperlink w:anchor="_Toc8205809" w:history="1">
            <w:r w:rsidRPr="008A148B">
              <w:rPr>
                <w:rStyle w:val="af1"/>
                <w:rFonts w:ascii="Times New Roman" w:eastAsia="Times New Roman" w:hAnsi="Times New Roman" w:cs="Times New Roman"/>
                <w:i/>
                <w:noProof/>
                <w:lang w:eastAsia="ru-RU"/>
              </w:rPr>
              <w:t>7.3. Участие социально-ориентированных некоммерческих организаций в предоставлении общественно полезных услуг.</w:t>
            </w:r>
            <w:r>
              <w:rPr>
                <w:noProof/>
                <w:webHidden/>
              </w:rPr>
              <w:tab/>
            </w:r>
            <w:r>
              <w:rPr>
                <w:noProof/>
                <w:webHidden/>
              </w:rPr>
              <w:fldChar w:fldCharType="begin"/>
            </w:r>
            <w:r>
              <w:rPr>
                <w:noProof/>
                <w:webHidden/>
              </w:rPr>
              <w:instrText xml:space="preserve"> PAGEREF _Toc8205809 \h </w:instrText>
            </w:r>
            <w:r>
              <w:rPr>
                <w:noProof/>
                <w:webHidden/>
              </w:rPr>
            </w:r>
            <w:r>
              <w:rPr>
                <w:noProof/>
                <w:webHidden/>
              </w:rPr>
              <w:fldChar w:fldCharType="separate"/>
            </w:r>
            <w:r>
              <w:rPr>
                <w:noProof/>
                <w:webHidden/>
              </w:rPr>
              <w:t>62</w:t>
            </w:r>
            <w:r>
              <w:rPr>
                <w:noProof/>
                <w:webHidden/>
              </w:rPr>
              <w:fldChar w:fldCharType="end"/>
            </w:r>
          </w:hyperlink>
        </w:p>
        <w:p w:rsidR="00552AAE" w:rsidRDefault="00552AAE">
          <w:pPr>
            <w:pStyle w:val="24"/>
            <w:tabs>
              <w:tab w:val="right" w:leader="dot" w:pos="9344"/>
            </w:tabs>
            <w:rPr>
              <w:rFonts w:eastAsiaTheme="minorEastAsia"/>
              <w:b w:val="0"/>
              <w:bCs w:val="0"/>
              <w:noProof/>
              <w:sz w:val="22"/>
              <w:szCs w:val="22"/>
              <w:lang w:eastAsia="ru-RU"/>
            </w:rPr>
          </w:pPr>
          <w:hyperlink w:anchor="_Toc8205810" w:history="1">
            <w:r w:rsidRPr="008A148B">
              <w:rPr>
                <w:rStyle w:val="af1"/>
                <w:rFonts w:ascii="Times New Roman" w:eastAsia="Times New Roman" w:hAnsi="Times New Roman" w:cs="Times New Roman"/>
                <w:i/>
                <w:noProof/>
                <w:lang w:eastAsia="ru-RU"/>
              </w:rPr>
              <w:t>7.4. Выводы и предложения по разделу «Участие населения в развитии территорий муниципальных образований Иркутской области».</w:t>
            </w:r>
            <w:r>
              <w:rPr>
                <w:noProof/>
                <w:webHidden/>
              </w:rPr>
              <w:tab/>
            </w:r>
            <w:r>
              <w:rPr>
                <w:noProof/>
                <w:webHidden/>
              </w:rPr>
              <w:fldChar w:fldCharType="begin"/>
            </w:r>
            <w:r>
              <w:rPr>
                <w:noProof/>
                <w:webHidden/>
              </w:rPr>
              <w:instrText xml:space="preserve"> PAGEREF _Toc8205810 \h </w:instrText>
            </w:r>
            <w:r>
              <w:rPr>
                <w:noProof/>
                <w:webHidden/>
              </w:rPr>
            </w:r>
            <w:r>
              <w:rPr>
                <w:noProof/>
                <w:webHidden/>
              </w:rPr>
              <w:fldChar w:fldCharType="separate"/>
            </w:r>
            <w:r>
              <w:rPr>
                <w:noProof/>
                <w:webHidden/>
              </w:rPr>
              <w:t>69</w:t>
            </w:r>
            <w:r>
              <w:rPr>
                <w:noProof/>
                <w:webHidden/>
              </w:rPr>
              <w:fldChar w:fldCharType="end"/>
            </w:r>
          </w:hyperlink>
        </w:p>
        <w:p w:rsidR="00552AAE" w:rsidRDefault="00552AAE">
          <w:pPr>
            <w:pStyle w:val="12"/>
            <w:tabs>
              <w:tab w:val="right" w:leader="dot" w:pos="9344"/>
            </w:tabs>
            <w:rPr>
              <w:rFonts w:asciiTheme="minorHAnsi" w:eastAsiaTheme="minorEastAsia" w:hAnsiTheme="minorHAnsi"/>
              <w:b w:val="0"/>
              <w:bCs w:val="0"/>
              <w:caps w:val="0"/>
              <w:noProof/>
              <w:sz w:val="22"/>
              <w:szCs w:val="22"/>
              <w:lang w:eastAsia="ru-RU"/>
            </w:rPr>
          </w:pPr>
          <w:hyperlink w:anchor="_Toc8205811" w:history="1">
            <w:r w:rsidRPr="008A148B">
              <w:rPr>
                <w:rStyle w:val="af1"/>
                <w:rFonts w:ascii="Times New Roman" w:hAnsi="Times New Roman" w:cs="Times New Roman"/>
                <w:noProof/>
              </w:rPr>
              <w:t>8. Рекомендации по совершенствованию правового регулирования организации и осуществления местного самоуправления в Иркутской области</w:t>
            </w:r>
            <w:r>
              <w:rPr>
                <w:noProof/>
                <w:webHidden/>
              </w:rPr>
              <w:tab/>
            </w:r>
            <w:r>
              <w:rPr>
                <w:noProof/>
                <w:webHidden/>
              </w:rPr>
              <w:fldChar w:fldCharType="begin"/>
            </w:r>
            <w:r>
              <w:rPr>
                <w:noProof/>
                <w:webHidden/>
              </w:rPr>
              <w:instrText xml:space="preserve"> PAGEREF _Toc8205811 \h </w:instrText>
            </w:r>
            <w:r>
              <w:rPr>
                <w:noProof/>
                <w:webHidden/>
              </w:rPr>
            </w:r>
            <w:r>
              <w:rPr>
                <w:noProof/>
                <w:webHidden/>
              </w:rPr>
              <w:fldChar w:fldCharType="separate"/>
            </w:r>
            <w:r>
              <w:rPr>
                <w:noProof/>
                <w:webHidden/>
              </w:rPr>
              <w:t>70</w:t>
            </w:r>
            <w:r>
              <w:rPr>
                <w:noProof/>
                <w:webHidden/>
              </w:rPr>
              <w:fldChar w:fldCharType="end"/>
            </w:r>
          </w:hyperlink>
        </w:p>
        <w:p w:rsidR="00552AAE" w:rsidRDefault="00552AAE">
          <w:r>
            <w:rPr>
              <w:b/>
              <w:bCs/>
            </w:rPr>
            <w:fldChar w:fldCharType="end"/>
          </w:r>
        </w:p>
      </w:sdtContent>
    </w:sdt>
    <w:p w:rsidR="00141CDB" w:rsidRDefault="00141CDB" w:rsidP="009B68E9">
      <w:pPr>
        <w:pStyle w:val="1"/>
        <w:jc w:val="center"/>
        <w:rPr>
          <w:rFonts w:ascii="Times New Roman" w:eastAsia="Times New Roman" w:hAnsi="Times New Roman" w:cs="Times New Roman"/>
          <w:color w:val="auto"/>
          <w:lang w:eastAsia="ru-RU"/>
        </w:rPr>
        <w:sectPr w:rsidR="00141CDB" w:rsidSect="00F9680C">
          <w:pgSz w:w="11906" w:h="16838"/>
          <w:pgMar w:top="1134" w:right="851" w:bottom="1134" w:left="1701" w:header="709" w:footer="709" w:gutter="0"/>
          <w:cols w:space="708"/>
          <w:docGrid w:linePitch="360"/>
        </w:sectPr>
      </w:pPr>
    </w:p>
    <w:p w:rsidR="00B95861" w:rsidRPr="009B68E9" w:rsidRDefault="00982459" w:rsidP="009F1A2A">
      <w:pPr>
        <w:pStyle w:val="1"/>
        <w:spacing w:before="0" w:line="240" w:lineRule="auto"/>
        <w:jc w:val="center"/>
        <w:rPr>
          <w:rFonts w:ascii="Times New Roman" w:eastAsia="Times New Roman" w:hAnsi="Times New Roman" w:cs="Times New Roman"/>
          <w:lang w:eastAsia="ru-RU"/>
        </w:rPr>
      </w:pPr>
      <w:bookmarkStart w:id="1" w:name="_Toc8205783"/>
      <w:r w:rsidRPr="009B68E9">
        <w:rPr>
          <w:rFonts w:ascii="Times New Roman" w:eastAsia="Times New Roman" w:hAnsi="Times New Roman" w:cs="Times New Roman"/>
          <w:color w:val="auto"/>
          <w:lang w:eastAsia="ru-RU"/>
        </w:rPr>
        <w:lastRenderedPageBreak/>
        <w:t>1. Территориальная организация местного самоуправления в Иркутской области</w:t>
      </w:r>
      <w:bookmarkEnd w:id="1"/>
      <w:r w:rsidRPr="009B68E9">
        <w:rPr>
          <w:rFonts w:ascii="Times New Roman" w:eastAsia="Times New Roman" w:hAnsi="Times New Roman" w:cs="Times New Roman"/>
          <w:color w:val="auto"/>
          <w:lang w:eastAsia="ru-RU"/>
        </w:rPr>
        <w:t xml:space="preserve"> </w:t>
      </w:r>
      <w:r w:rsidR="00B95861" w:rsidRPr="009B68E9">
        <w:rPr>
          <w:rFonts w:ascii="Times New Roman" w:eastAsia="Times New Roman" w:hAnsi="Times New Roman" w:cs="Times New Roman"/>
          <w:lang w:eastAsia="ru-RU"/>
        </w:rPr>
        <w:t xml:space="preserve"> </w:t>
      </w:r>
      <w:r w:rsidR="00B95861" w:rsidRPr="009B68E9">
        <w:rPr>
          <w:rFonts w:ascii="Times New Roman" w:eastAsia="Times New Roman" w:hAnsi="Times New Roman" w:cs="Times New Roman"/>
          <w:lang w:eastAsia="ru-RU"/>
        </w:rPr>
        <w:br/>
      </w:r>
    </w:p>
    <w:p w:rsidR="00951B31" w:rsidRPr="009B68E9" w:rsidRDefault="00951B31" w:rsidP="009B68E9">
      <w:pPr>
        <w:pStyle w:val="2"/>
        <w:jc w:val="both"/>
        <w:rPr>
          <w:rFonts w:ascii="Times New Roman" w:eastAsia="Times New Roman" w:hAnsi="Times New Roman" w:cs="Times New Roman"/>
          <w:i/>
          <w:color w:val="auto"/>
          <w:sz w:val="28"/>
          <w:szCs w:val="28"/>
          <w:lang w:eastAsia="ru-RU"/>
        </w:rPr>
      </w:pPr>
      <w:bookmarkStart w:id="2" w:name="_Toc8205784"/>
      <w:r w:rsidRPr="009B68E9">
        <w:rPr>
          <w:rFonts w:ascii="Times New Roman" w:eastAsia="Times New Roman" w:hAnsi="Times New Roman" w:cs="Times New Roman"/>
          <w:i/>
          <w:color w:val="auto"/>
          <w:sz w:val="28"/>
          <w:szCs w:val="28"/>
          <w:lang w:eastAsia="ru-RU"/>
        </w:rPr>
        <w:t>1.1. Основные тенденции территориальной организации местного самоуправления.</w:t>
      </w:r>
      <w:bookmarkEnd w:id="2"/>
    </w:p>
    <w:p w:rsidR="00193950" w:rsidRDefault="00193950" w:rsidP="00193950">
      <w:pPr>
        <w:pStyle w:val="headertext"/>
        <w:shd w:val="clear" w:color="auto" w:fill="FFFFFF"/>
        <w:spacing w:before="0" w:beforeAutospacing="0" w:after="0" w:afterAutospacing="0"/>
        <w:ind w:firstLine="709"/>
        <w:jc w:val="both"/>
        <w:textAlignment w:val="baseline"/>
        <w:rPr>
          <w:color w:val="3C3C3C"/>
          <w:spacing w:val="2"/>
          <w:sz w:val="28"/>
          <w:szCs w:val="28"/>
        </w:rPr>
      </w:pPr>
      <w:r>
        <w:rPr>
          <w:color w:val="3C3C3C"/>
          <w:spacing w:val="2"/>
          <w:sz w:val="28"/>
          <w:szCs w:val="28"/>
        </w:rPr>
        <w:t>Территориальная организация муниципальных образований является важным фактором, оказывающим значительное влияние на организацию, эффективность и результативность работы органов местного самоуправления Иркутской области.</w:t>
      </w:r>
    </w:p>
    <w:p w:rsidR="00193950" w:rsidRDefault="00193950" w:rsidP="00193950">
      <w:pPr>
        <w:pStyle w:val="headertext"/>
        <w:shd w:val="clear" w:color="auto" w:fill="FFFFFF"/>
        <w:spacing w:before="0" w:beforeAutospacing="0" w:after="0" w:afterAutospacing="0"/>
        <w:ind w:firstLine="709"/>
        <w:jc w:val="both"/>
        <w:textAlignment w:val="baseline"/>
        <w:rPr>
          <w:color w:val="3C3C3C"/>
          <w:spacing w:val="2"/>
          <w:sz w:val="28"/>
          <w:szCs w:val="28"/>
        </w:rPr>
      </w:pPr>
      <w:r>
        <w:rPr>
          <w:color w:val="3C3C3C"/>
          <w:spacing w:val="2"/>
          <w:sz w:val="28"/>
          <w:szCs w:val="28"/>
        </w:rPr>
        <w:t>Иркутская область имеет ряд специфических характеристик, которыми обусловлены, как первоначальное формирование муниципальных образований, так и их функционирование на сегодняшний день.  Такими факторами являются: низкая плотность населения (</w:t>
      </w:r>
      <w:r w:rsidRPr="00EF2814">
        <w:rPr>
          <w:color w:val="3C3C3C"/>
          <w:spacing w:val="2"/>
          <w:sz w:val="28"/>
          <w:szCs w:val="28"/>
        </w:rPr>
        <w:t>3,1 чел/</w:t>
      </w:r>
      <w:proofErr w:type="gramStart"/>
      <w:r w:rsidRPr="00EF2814">
        <w:rPr>
          <w:color w:val="3C3C3C"/>
          <w:spacing w:val="2"/>
          <w:sz w:val="28"/>
          <w:szCs w:val="28"/>
        </w:rPr>
        <w:t>км</w:t>
      </w:r>
      <w:proofErr w:type="gramEnd"/>
      <w:r w:rsidRPr="00EF2814">
        <w:rPr>
          <w:color w:val="3C3C3C"/>
          <w:spacing w:val="2"/>
          <w:sz w:val="28"/>
          <w:szCs w:val="28"/>
        </w:rPr>
        <w:t xml:space="preserve">², что в 3 раза </w:t>
      </w:r>
      <w:r>
        <w:rPr>
          <w:color w:val="3C3C3C"/>
          <w:spacing w:val="2"/>
          <w:sz w:val="28"/>
          <w:szCs w:val="28"/>
        </w:rPr>
        <w:t>меньше, чем в среднем по России), неравномерность распределения населения (большая часть населения проживает в южных районах области, малонаселенность сельских поселений, труднодоступность территорий, отсутствие дорожной и социальной инфраструктуры).</w:t>
      </w:r>
    </w:p>
    <w:p w:rsidR="00193950" w:rsidRDefault="00193950" w:rsidP="00193950">
      <w:pPr>
        <w:pStyle w:val="headertext"/>
        <w:shd w:val="clear" w:color="auto" w:fill="FFFFFF"/>
        <w:spacing w:before="0" w:beforeAutospacing="0" w:after="0" w:afterAutospacing="0"/>
        <w:ind w:firstLine="709"/>
        <w:jc w:val="both"/>
        <w:textAlignment w:val="baseline"/>
        <w:rPr>
          <w:color w:val="3C3C3C"/>
          <w:spacing w:val="2"/>
          <w:sz w:val="28"/>
          <w:szCs w:val="28"/>
        </w:rPr>
      </w:pPr>
      <w:r>
        <w:rPr>
          <w:color w:val="3C3C3C"/>
          <w:spacing w:val="2"/>
          <w:sz w:val="28"/>
          <w:szCs w:val="28"/>
        </w:rPr>
        <w:t>При формировании двухуровневой системы местного самоуправления, определение статуса и границ муниципальных образований не редко носило субъективный характер.</w:t>
      </w:r>
      <w:r w:rsidRPr="00EF2814">
        <w:t xml:space="preserve"> </w:t>
      </w:r>
      <w:r>
        <w:rPr>
          <w:color w:val="3C3C3C"/>
          <w:spacing w:val="2"/>
          <w:sz w:val="28"/>
          <w:szCs w:val="28"/>
        </w:rPr>
        <w:t>П</w:t>
      </w:r>
      <w:r w:rsidRPr="00EF2814">
        <w:rPr>
          <w:color w:val="3C3C3C"/>
          <w:spacing w:val="2"/>
          <w:sz w:val="28"/>
          <w:szCs w:val="28"/>
        </w:rPr>
        <w:t>риближая местную власть к населению, искусственно создавалось самоуправление там, где управлять было нечем, а подчас и некому, без привязки к налоговой базе и к центрам экономической жизни.</w:t>
      </w:r>
    </w:p>
    <w:p w:rsidR="00193950" w:rsidRDefault="00193950" w:rsidP="00193950">
      <w:pPr>
        <w:pStyle w:val="headertext"/>
        <w:shd w:val="clear" w:color="auto" w:fill="FFFFFF"/>
        <w:spacing w:before="0" w:beforeAutospacing="0" w:after="0" w:afterAutospacing="0"/>
        <w:ind w:firstLine="709"/>
        <w:jc w:val="both"/>
        <w:textAlignment w:val="baseline"/>
        <w:rPr>
          <w:color w:val="3C3C3C"/>
          <w:spacing w:val="2"/>
          <w:sz w:val="28"/>
          <w:szCs w:val="28"/>
        </w:rPr>
      </w:pPr>
      <w:r>
        <w:rPr>
          <w:color w:val="3C3C3C"/>
          <w:spacing w:val="2"/>
          <w:sz w:val="28"/>
          <w:szCs w:val="28"/>
        </w:rPr>
        <w:t>В современных условиях оттока населения, упадка экономики,  отсутствие финансового обеспечения деятельности местного самоуправления, тенденции к неуклонному росту объема полномочий  органов местного самоуправления и требований к их исполнению, ряда иных проблем осуществления местного самоуправления, территориальн</w:t>
      </w:r>
      <w:proofErr w:type="gramStart"/>
      <w:r>
        <w:rPr>
          <w:color w:val="3C3C3C"/>
          <w:spacing w:val="2"/>
          <w:sz w:val="28"/>
          <w:szCs w:val="28"/>
        </w:rPr>
        <w:t>о-</w:t>
      </w:r>
      <w:proofErr w:type="gramEnd"/>
      <w:r>
        <w:rPr>
          <w:color w:val="3C3C3C"/>
          <w:spacing w:val="2"/>
          <w:sz w:val="28"/>
          <w:szCs w:val="28"/>
        </w:rPr>
        <w:t xml:space="preserve"> административное устройство муниципальных образований Иркутской области потребовало преобразований.</w:t>
      </w:r>
    </w:p>
    <w:p w:rsidR="00193950" w:rsidRDefault="00193950" w:rsidP="00193950">
      <w:pPr>
        <w:pStyle w:val="headertext"/>
        <w:shd w:val="clear" w:color="auto" w:fill="FFFFFF"/>
        <w:spacing w:before="0" w:beforeAutospacing="0" w:after="0" w:afterAutospacing="0"/>
        <w:ind w:firstLine="709"/>
        <w:jc w:val="both"/>
        <w:textAlignment w:val="baseline"/>
        <w:rPr>
          <w:color w:val="3C3C3C"/>
          <w:spacing w:val="2"/>
          <w:sz w:val="28"/>
          <w:szCs w:val="28"/>
        </w:rPr>
      </w:pPr>
      <w:r>
        <w:rPr>
          <w:color w:val="3C3C3C"/>
          <w:spacing w:val="2"/>
          <w:sz w:val="28"/>
          <w:szCs w:val="28"/>
        </w:rPr>
        <w:t>В последние годы территориальная организация местного самоуправления претерпела ряд изменений.</w:t>
      </w:r>
    </w:p>
    <w:p w:rsidR="00193950" w:rsidRDefault="00193950" w:rsidP="00193950">
      <w:pPr>
        <w:pStyle w:val="headertext"/>
        <w:shd w:val="clear" w:color="auto" w:fill="FFFFFF"/>
        <w:spacing w:before="0" w:beforeAutospacing="0" w:after="0" w:afterAutospacing="0"/>
        <w:ind w:firstLine="709"/>
        <w:jc w:val="both"/>
        <w:textAlignment w:val="baseline"/>
        <w:rPr>
          <w:color w:val="3C3C3C"/>
          <w:spacing w:val="2"/>
          <w:sz w:val="28"/>
          <w:szCs w:val="28"/>
        </w:rPr>
      </w:pPr>
      <w:r>
        <w:rPr>
          <w:color w:val="3C3C3C"/>
          <w:spacing w:val="2"/>
          <w:sz w:val="28"/>
          <w:szCs w:val="28"/>
        </w:rPr>
        <w:t xml:space="preserve"> В 2004 году н</w:t>
      </w:r>
      <w:r w:rsidRPr="00346F88">
        <w:rPr>
          <w:color w:val="3C3C3C"/>
          <w:spacing w:val="2"/>
          <w:sz w:val="28"/>
          <w:szCs w:val="28"/>
        </w:rPr>
        <w:t>а территории Иркутской области было создано 474 муниципальных образования: 9 городских округов, 33 муниципальных района, 67 городских поселений и 365 сельских поселений.</w:t>
      </w:r>
    </w:p>
    <w:p w:rsidR="00193950" w:rsidRDefault="00193950" w:rsidP="00193950">
      <w:pPr>
        <w:pStyle w:val="headertext"/>
        <w:shd w:val="clear" w:color="auto" w:fill="FFFFFF"/>
        <w:spacing w:before="0" w:beforeAutospacing="0" w:after="0" w:afterAutospacing="0"/>
        <w:ind w:firstLine="709"/>
        <w:jc w:val="both"/>
        <w:textAlignment w:val="baseline"/>
        <w:rPr>
          <w:color w:val="3C3C3C"/>
          <w:spacing w:val="2"/>
          <w:sz w:val="28"/>
          <w:szCs w:val="28"/>
        </w:rPr>
      </w:pPr>
      <w:r>
        <w:rPr>
          <w:color w:val="3C3C3C"/>
          <w:spacing w:val="2"/>
          <w:sz w:val="28"/>
          <w:szCs w:val="28"/>
        </w:rPr>
        <w:t>В период с 2015 по 2018 год было упразднено 17 населенных пунктов, 5 сельских поселений, объединено 6 поселений.</w:t>
      </w:r>
    </w:p>
    <w:p w:rsidR="00193950" w:rsidRDefault="00193950" w:rsidP="00193950">
      <w:pPr>
        <w:pStyle w:val="headertext"/>
        <w:shd w:val="clear" w:color="auto" w:fill="FFFFFF"/>
        <w:spacing w:before="0" w:beforeAutospacing="0" w:after="0" w:afterAutospacing="0"/>
        <w:ind w:firstLine="709"/>
        <w:jc w:val="both"/>
        <w:textAlignment w:val="baseline"/>
        <w:rPr>
          <w:color w:val="3C3C3C"/>
          <w:spacing w:val="2"/>
          <w:sz w:val="28"/>
          <w:szCs w:val="28"/>
        </w:rPr>
      </w:pPr>
      <w:r>
        <w:rPr>
          <w:color w:val="3C3C3C"/>
          <w:spacing w:val="2"/>
          <w:sz w:val="28"/>
          <w:szCs w:val="28"/>
        </w:rPr>
        <w:t>Процесс упразднения муниципалитетов активизировался с принятием поправок в Федеральный закон №131-ФЗ в 2014 году, согласно которым малые поселения могут быть упразднены без решения схода граждан, если основная часть жителей выехала из муниципального образования.</w:t>
      </w:r>
    </w:p>
    <w:p w:rsidR="00193950" w:rsidRDefault="00193950" w:rsidP="00193950">
      <w:pPr>
        <w:pStyle w:val="headertext"/>
        <w:shd w:val="clear" w:color="auto" w:fill="FFFFFF"/>
        <w:spacing w:before="0" w:beforeAutospacing="0" w:after="0" w:afterAutospacing="0"/>
        <w:ind w:firstLine="709"/>
        <w:jc w:val="both"/>
        <w:textAlignment w:val="baseline"/>
        <w:rPr>
          <w:color w:val="3C3C3C"/>
          <w:spacing w:val="2"/>
          <w:sz w:val="28"/>
          <w:szCs w:val="28"/>
        </w:rPr>
      </w:pPr>
      <w:r>
        <w:rPr>
          <w:color w:val="3C3C3C"/>
          <w:spacing w:val="2"/>
          <w:sz w:val="28"/>
          <w:szCs w:val="28"/>
        </w:rPr>
        <w:lastRenderedPageBreak/>
        <w:t>Упразднение поселений допускается на территориях с низкой плотностью сельского населения в труднодоступных местностях при численности постоянно проживающих граждан не более 100 человек.</w:t>
      </w:r>
    </w:p>
    <w:p w:rsidR="00193950" w:rsidRDefault="00193950" w:rsidP="00193950">
      <w:pPr>
        <w:pStyle w:val="headertext"/>
        <w:shd w:val="clear" w:color="auto" w:fill="FFFFFF"/>
        <w:spacing w:before="0" w:beforeAutospacing="0" w:after="0" w:afterAutospacing="0"/>
        <w:ind w:firstLine="709"/>
        <w:jc w:val="both"/>
        <w:textAlignment w:val="baseline"/>
        <w:rPr>
          <w:color w:val="3C3C3C"/>
          <w:spacing w:val="2"/>
          <w:sz w:val="28"/>
          <w:szCs w:val="28"/>
        </w:rPr>
      </w:pPr>
      <w:r>
        <w:rPr>
          <w:color w:val="3C3C3C"/>
          <w:spacing w:val="2"/>
          <w:sz w:val="28"/>
          <w:szCs w:val="28"/>
        </w:rPr>
        <w:t>Упраздненные поселения получили статус межселенных территорий, вопросы жизнеобеспечения которых, вошли в компетенцию соответствующих районов.</w:t>
      </w:r>
    </w:p>
    <w:p w:rsidR="00193950" w:rsidRDefault="00193950" w:rsidP="00193950">
      <w:pPr>
        <w:pStyle w:val="headertext"/>
        <w:shd w:val="clear" w:color="auto" w:fill="FFFFFF"/>
        <w:spacing w:before="0" w:beforeAutospacing="0" w:after="0" w:afterAutospacing="0"/>
        <w:ind w:firstLine="709"/>
        <w:jc w:val="both"/>
        <w:textAlignment w:val="baseline"/>
        <w:rPr>
          <w:color w:val="3C3C3C"/>
          <w:spacing w:val="2"/>
          <w:sz w:val="28"/>
          <w:szCs w:val="28"/>
        </w:rPr>
      </w:pPr>
      <w:r>
        <w:rPr>
          <w:color w:val="3C3C3C"/>
          <w:spacing w:val="2"/>
          <w:sz w:val="28"/>
          <w:szCs w:val="28"/>
        </w:rPr>
        <w:t>Причины упразднения сельских поселений те же, как и для населенных пункто</w:t>
      </w:r>
      <w:proofErr w:type="gramStart"/>
      <w:r>
        <w:rPr>
          <w:color w:val="3C3C3C"/>
          <w:spacing w:val="2"/>
          <w:sz w:val="28"/>
          <w:szCs w:val="28"/>
        </w:rPr>
        <w:t>в-</w:t>
      </w:r>
      <w:proofErr w:type="gramEnd"/>
      <w:r>
        <w:rPr>
          <w:color w:val="3C3C3C"/>
          <w:spacing w:val="2"/>
          <w:sz w:val="28"/>
          <w:szCs w:val="28"/>
        </w:rPr>
        <w:t xml:space="preserve"> малочисленность населения, отсутствие ресурсной базы для решения вопросов местного значения.</w:t>
      </w:r>
    </w:p>
    <w:p w:rsidR="00193950" w:rsidRDefault="00193950" w:rsidP="00193950">
      <w:pPr>
        <w:pStyle w:val="headertext"/>
        <w:shd w:val="clear" w:color="auto" w:fill="FFFFFF"/>
        <w:spacing w:before="0" w:beforeAutospacing="0" w:after="0" w:afterAutospacing="0"/>
        <w:ind w:firstLine="709"/>
        <w:jc w:val="both"/>
        <w:textAlignment w:val="baseline"/>
        <w:rPr>
          <w:color w:val="3C3C3C"/>
          <w:spacing w:val="2"/>
          <w:sz w:val="28"/>
          <w:szCs w:val="28"/>
        </w:rPr>
      </w:pPr>
      <w:r>
        <w:rPr>
          <w:color w:val="3C3C3C"/>
          <w:spacing w:val="2"/>
          <w:sz w:val="28"/>
          <w:szCs w:val="28"/>
        </w:rPr>
        <w:t>Все  чаще при обсуждении проблемных вопросов в осуществлении местного самоуправления в сельских поселениях, звучат предложения оптимизации территориальной организации местного самоуправления через объединение муниципальных образований. Укрупнение поселений вошло в «дорожные карты» многих субъектов Российской Федерации.</w:t>
      </w:r>
    </w:p>
    <w:p w:rsidR="00193950" w:rsidRDefault="00193950" w:rsidP="00193950">
      <w:pPr>
        <w:pStyle w:val="headertext"/>
        <w:shd w:val="clear" w:color="auto" w:fill="FFFFFF"/>
        <w:spacing w:before="0" w:beforeAutospacing="0" w:after="0" w:afterAutospacing="0"/>
        <w:ind w:firstLine="709"/>
        <w:jc w:val="both"/>
        <w:textAlignment w:val="baseline"/>
        <w:rPr>
          <w:color w:val="3C3C3C"/>
          <w:spacing w:val="2"/>
          <w:sz w:val="28"/>
          <w:szCs w:val="28"/>
        </w:rPr>
      </w:pPr>
      <w:r>
        <w:rPr>
          <w:color w:val="3C3C3C"/>
          <w:spacing w:val="2"/>
          <w:sz w:val="28"/>
          <w:szCs w:val="28"/>
        </w:rPr>
        <w:t>В Иркутской области в период с 2015 по 2018 год зарегистрировано три</w:t>
      </w:r>
      <w:r w:rsidR="00E15E55">
        <w:rPr>
          <w:color w:val="3C3C3C"/>
          <w:spacing w:val="2"/>
          <w:sz w:val="28"/>
          <w:szCs w:val="28"/>
        </w:rPr>
        <w:t xml:space="preserve"> случая объединения поселений (</w:t>
      </w:r>
      <w:proofErr w:type="spellStart"/>
      <w:r>
        <w:rPr>
          <w:color w:val="3C3C3C"/>
          <w:spacing w:val="2"/>
          <w:sz w:val="28"/>
          <w:szCs w:val="28"/>
        </w:rPr>
        <w:t>Белореченкое</w:t>
      </w:r>
      <w:proofErr w:type="spellEnd"/>
      <w:r>
        <w:rPr>
          <w:color w:val="3C3C3C"/>
          <w:spacing w:val="2"/>
          <w:sz w:val="28"/>
          <w:szCs w:val="28"/>
        </w:rPr>
        <w:t xml:space="preserve"> и </w:t>
      </w:r>
      <w:proofErr w:type="spellStart"/>
      <w:r>
        <w:rPr>
          <w:color w:val="3C3C3C"/>
          <w:spacing w:val="2"/>
          <w:sz w:val="28"/>
          <w:szCs w:val="28"/>
        </w:rPr>
        <w:t>Мальтинское</w:t>
      </w:r>
      <w:proofErr w:type="spellEnd"/>
      <w:r>
        <w:rPr>
          <w:color w:val="3C3C3C"/>
          <w:spacing w:val="2"/>
          <w:sz w:val="28"/>
          <w:szCs w:val="28"/>
        </w:rPr>
        <w:t xml:space="preserve">, </w:t>
      </w:r>
      <w:proofErr w:type="spellStart"/>
      <w:r>
        <w:rPr>
          <w:color w:val="3C3C3C"/>
          <w:spacing w:val="2"/>
          <w:sz w:val="28"/>
          <w:szCs w:val="28"/>
        </w:rPr>
        <w:t>Ульканское</w:t>
      </w:r>
      <w:proofErr w:type="spellEnd"/>
      <w:r>
        <w:rPr>
          <w:color w:val="3C3C3C"/>
          <w:spacing w:val="2"/>
          <w:sz w:val="28"/>
          <w:szCs w:val="28"/>
        </w:rPr>
        <w:t xml:space="preserve"> и </w:t>
      </w:r>
      <w:proofErr w:type="gramStart"/>
      <w:r>
        <w:rPr>
          <w:color w:val="3C3C3C"/>
          <w:spacing w:val="2"/>
          <w:sz w:val="28"/>
          <w:szCs w:val="28"/>
        </w:rPr>
        <w:t>Тарасовское</w:t>
      </w:r>
      <w:proofErr w:type="gramEnd"/>
      <w:r>
        <w:rPr>
          <w:color w:val="3C3C3C"/>
          <w:spacing w:val="2"/>
          <w:sz w:val="28"/>
          <w:szCs w:val="28"/>
        </w:rPr>
        <w:t xml:space="preserve">, </w:t>
      </w:r>
      <w:proofErr w:type="spellStart"/>
      <w:r w:rsidRPr="003F7290">
        <w:rPr>
          <w:color w:val="3C3C3C"/>
          <w:spacing w:val="2"/>
          <w:sz w:val="28"/>
          <w:szCs w:val="28"/>
        </w:rPr>
        <w:t>Наратайское</w:t>
      </w:r>
      <w:proofErr w:type="spellEnd"/>
      <w:r w:rsidRPr="003F7290">
        <w:rPr>
          <w:color w:val="3C3C3C"/>
          <w:spacing w:val="2"/>
          <w:sz w:val="28"/>
          <w:szCs w:val="28"/>
        </w:rPr>
        <w:t xml:space="preserve"> и </w:t>
      </w:r>
      <w:proofErr w:type="spellStart"/>
      <w:r w:rsidRPr="003F7290">
        <w:rPr>
          <w:color w:val="3C3C3C"/>
          <w:spacing w:val="2"/>
          <w:sz w:val="28"/>
          <w:szCs w:val="28"/>
        </w:rPr>
        <w:t>Новотельбинское</w:t>
      </w:r>
      <w:proofErr w:type="spellEnd"/>
      <w:r>
        <w:rPr>
          <w:color w:val="3C3C3C"/>
          <w:spacing w:val="2"/>
          <w:sz w:val="28"/>
          <w:szCs w:val="28"/>
        </w:rPr>
        <w:t>).</w:t>
      </w:r>
    </w:p>
    <w:p w:rsidR="00193950" w:rsidRPr="002E2908" w:rsidRDefault="00193950" w:rsidP="00193950">
      <w:pPr>
        <w:pStyle w:val="headertext"/>
        <w:shd w:val="clear" w:color="auto" w:fill="FFFFFF"/>
        <w:spacing w:before="0" w:beforeAutospacing="0" w:after="0" w:afterAutospacing="0"/>
        <w:ind w:firstLine="709"/>
        <w:jc w:val="both"/>
        <w:textAlignment w:val="baseline"/>
        <w:rPr>
          <w:color w:val="3C3C3C"/>
          <w:spacing w:val="2"/>
          <w:sz w:val="28"/>
          <w:szCs w:val="28"/>
        </w:rPr>
      </w:pPr>
      <w:r>
        <w:rPr>
          <w:color w:val="3C3C3C"/>
          <w:spacing w:val="2"/>
          <w:sz w:val="28"/>
          <w:szCs w:val="28"/>
        </w:rPr>
        <w:t xml:space="preserve">В Иркутской области 72 сельских поселения с численностью населения менее 500 человек. Однако возможности укрупнения муниципальных образований первого уровня в Иркутской области, так же как и других регионах Сибири и Дальнего Востока, значительно ограничены. </w:t>
      </w:r>
      <w:r w:rsidRPr="002E2908">
        <w:rPr>
          <w:sz w:val="28"/>
          <w:szCs w:val="28"/>
        </w:rPr>
        <w:t>В соответствии со ст. 11 Федерального Закона №131- ФЗ, границы сельского поселения, в состав которого входят два и более населенных пункта,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w:t>
      </w:r>
    </w:p>
    <w:p w:rsidR="00193950" w:rsidRDefault="00193950" w:rsidP="00193950">
      <w:pPr>
        <w:spacing w:after="0" w:line="240" w:lineRule="auto"/>
        <w:ind w:firstLine="709"/>
        <w:jc w:val="both"/>
        <w:rPr>
          <w:rFonts w:ascii="Times New Roman" w:hAnsi="Times New Roman" w:cs="Times New Roman"/>
          <w:sz w:val="28"/>
          <w:szCs w:val="28"/>
          <w:lang w:eastAsia="ru-RU"/>
        </w:rPr>
      </w:pPr>
      <w:r w:rsidRPr="002E2908">
        <w:rPr>
          <w:rFonts w:ascii="Times New Roman" w:hAnsi="Times New Roman" w:cs="Times New Roman"/>
          <w:sz w:val="28"/>
          <w:szCs w:val="28"/>
          <w:lang w:eastAsia="ru-RU"/>
        </w:rPr>
        <w:t xml:space="preserve">При отсутствии необходимой дорожной инфраструктуры и транспортного сообщения между населенными пунктами укрупнение поселений только усугубит проблему получения населением муниципальных услуг. </w:t>
      </w:r>
      <w:r>
        <w:rPr>
          <w:rFonts w:ascii="Times New Roman" w:hAnsi="Times New Roman" w:cs="Times New Roman"/>
          <w:sz w:val="28"/>
          <w:szCs w:val="28"/>
          <w:lang w:eastAsia="ru-RU"/>
        </w:rPr>
        <w:t>С</w:t>
      </w:r>
      <w:r w:rsidRPr="003C489B">
        <w:rPr>
          <w:rFonts w:ascii="Times New Roman" w:hAnsi="Times New Roman" w:cs="Times New Roman"/>
          <w:sz w:val="28"/>
          <w:szCs w:val="28"/>
          <w:lang w:eastAsia="ru-RU"/>
        </w:rPr>
        <w:t>пецифика Иркутской области состоит в том, что укрупнение поселений в большинстве случаев невозможно из-за труднодоступности территорий, большой удаленности населенных пунктов друг от друга, отсутствия необходимой транспортной инфраструктуры</w:t>
      </w:r>
      <w:r>
        <w:rPr>
          <w:rFonts w:ascii="Times New Roman" w:hAnsi="Times New Roman" w:cs="Times New Roman"/>
          <w:sz w:val="28"/>
          <w:szCs w:val="28"/>
          <w:lang w:eastAsia="ru-RU"/>
        </w:rPr>
        <w:t xml:space="preserve">. Кроме того, как показала практика,  объединение муниципальных образований не приносит ожидаемого экономического эффекта. Преобразованный таким образом орган местного самоуправления единовременно получает трансферт из областного бюджета за эффективность. </w:t>
      </w:r>
    </w:p>
    <w:p w:rsidR="00193950" w:rsidRDefault="00193950" w:rsidP="00193950">
      <w:pPr>
        <w:spacing w:after="0" w:line="240" w:lineRule="auto"/>
        <w:ind w:firstLine="709"/>
        <w:jc w:val="both"/>
        <w:rPr>
          <w:rFonts w:ascii="Times New Roman" w:hAnsi="Times New Roman" w:cs="Times New Roman"/>
          <w:sz w:val="28"/>
          <w:szCs w:val="28"/>
          <w:lang w:eastAsia="ru-RU"/>
        </w:rPr>
      </w:pPr>
      <w:r w:rsidRPr="002E2908">
        <w:rPr>
          <w:rFonts w:ascii="Times New Roman" w:hAnsi="Times New Roman" w:cs="Times New Roman"/>
          <w:sz w:val="28"/>
          <w:szCs w:val="28"/>
          <w:lang w:eastAsia="ru-RU"/>
        </w:rPr>
        <w:t>По сравнению с другими регионами в Иркутской области даже доста</w:t>
      </w:r>
      <w:r>
        <w:rPr>
          <w:rFonts w:ascii="Times New Roman" w:hAnsi="Times New Roman" w:cs="Times New Roman"/>
          <w:sz w:val="28"/>
          <w:szCs w:val="28"/>
          <w:lang w:eastAsia="ru-RU"/>
        </w:rPr>
        <w:t>точно крупные города не имеют</w:t>
      </w:r>
      <w:r w:rsidRPr="002E2908">
        <w:rPr>
          <w:rFonts w:ascii="Times New Roman" w:hAnsi="Times New Roman" w:cs="Times New Roman"/>
          <w:sz w:val="28"/>
          <w:szCs w:val="28"/>
          <w:lang w:eastAsia="ru-RU"/>
        </w:rPr>
        <w:t xml:space="preserve"> статус городского округа. Если в Тюменской области все города</w:t>
      </w:r>
      <w:r>
        <w:rPr>
          <w:rFonts w:ascii="Times New Roman" w:hAnsi="Times New Roman" w:cs="Times New Roman"/>
          <w:sz w:val="28"/>
          <w:szCs w:val="28"/>
          <w:lang w:eastAsia="ru-RU"/>
        </w:rPr>
        <w:t xml:space="preserve"> являются  городскими </w:t>
      </w:r>
      <w:r w:rsidRPr="002E2908">
        <w:rPr>
          <w:rFonts w:ascii="Times New Roman" w:hAnsi="Times New Roman" w:cs="Times New Roman"/>
          <w:sz w:val="28"/>
          <w:szCs w:val="28"/>
          <w:lang w:eastAsia="ru-RU"/>
        </w:rPr>
        <w:t xml:space="preserve"> округа</w:t>
      </w:r>
      <w:r>
        <w:rPr>
          <w:rFonts w:ascii="Times New Roman" w:hAnsi="Times New Roman" w:cs="Times New Roman"/>
          <w:sz w:val="28"/>
          <w:szCs w:val="28"/>
          <w:lang w:eastAsia="ru-RU"/>
        </w:rPr>
        <w:t>ми</w:t>
      </w:r>
      <w:r w:rsidRPr="002E2908">
        <w:rPr>
          <w:rFonts w:ascii="Times New Roman" w:hAnsi="Times New Roman" w:cs="Times New Roman"/>
          <w:sz w:val="28"/>
          <w:szCs w:val="28"/>
          <w:lang w:eastAsia="ru-RU"/>
        </w:rPr>
        <w:t>, то в Иркутской области из 21города</w:t>
      </w:r>
      <w:r>
        <w:rPr>
          <w:rFonts w:ascii="Times New Roman" w:hAnsi="Times New Roman" w:cs="Times New Roman"/>
          <w:sz w:val="28"/>
          <w:szCs w:val="28"/>
          <w:lang w:eastAsia="ru-RU"/>
        </w:rPr>
        <w:t xml:space="preserve"> статус городского округа имеют только 10</w:t>
      </w:r>
      <w:r w:rsidRPr="002E2908">
        <w:rPr>
          <w:rFonts w:ascii="Times New Roman" w:hAnsi="Times New Roman" w:cs="Times New Roman"/>
          <w:sz w:val="28"/>
          <w:szCs w:val="28"/>
          <w:lang w:eastAsia="ru-RU"/>
        </w:rPr>
        <w:t xml:space="preserve">. </w:t>
      </w:r>
    </w:p>
    <w:p w:rsidR="00193950" w:rsidRDefault="00193950" w:rsidP="00193950">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В</w:t>
      </w:r>
      <w:r w:rsidRPr="003C489B">
        <w:rPr>
          <w:rFonts w:ascii="Times New Roman" w:hAnsi="Times New Roman" w:cs="Times New Roman"/>
          <w:sz w:val="28"/>
          <w:szCs w:val="28"/>
          <w:lang w:eastAsia="ru-RU"/>
        </w:rPr>
        <w:t xml:space="preserve"> Иркутской области есть лишь один пример преобразования муниципального района в городской округ</w:t>
      </w:r>
      <w:r>
        <w:rPr>
          <w:rFonts w:ascii="Times New Roman" w:hAnsi="Times New Roman" w:cs="Times New Roman"/>
          <w:sz w:val="28"/>
          <w:szCs w:val="28"/>
          <w:lang w:eastAsia="ru-RU"/>
        </w:rPr>
        <w:t xml:space="preserve"> (Ангарск был включен в Ангарский муниципальный округ вместе с тремя поселками)</w:t>
      </w:r>
      <w:r w:rsidRPr="003C489B">
        <w:rPr>
          <w:rFonts w:ascii="Times New Roman" w:hAnsi="Times New Roman" w:cs="Times New Roman"/>
          <w:sz w:val="28"/>
          <w:szCs w:val="28"/>
          <w:lang w:eastAsia="ru-RU"/>
        </w:rPr>
        <w:t xml:space="preserve">, в то время как в </w:t>
      </w:r>
      <w:r w:rsidRPr="003C489B">
        <w:rPr>
          <w:rFonts w:ascii="Times New Roman" w:hAnsi="Times New Roman" w:cs="Times New Roman"/>
          <w:sz w:val="28"/>
          <w:szCs w:val="28"/>
          <w:lang w:eastAsia="ru-RU"/>
        </w:rPr>
        <w:lastRenderedPageBreak/>
        <w:t>Московской области и Ставропольском крае эта практика широко используется. Так, в Московской области с 2014 г. идет реформа, суть которой — масштабный переход на одноуровневую систему местного самоуправления через преобразование муниципальных районов в городские округа. При этом городские и сельские поселения, входившие ранее в муниципальные районы, перестают быть самостоятельными муниципальными образованиями.</w:t>
      </w:r>
      <w:r>
        <w:rPr>
          <w:rFonts w:ascii="Times New Roman" w:hAnsi="Times New Roman" w:cs="Times New Roman"/>
          <w:sz w:val="28"/>
          <w:szCs w:val="28"/>
          <w:lang w:eastAsia="ru-RU"/>
        </w:rPr>
        <w:t xml:space="preserve"> </w:t>
      </w:r>
      <w:r w:rsidRPr="003C489B">
        <w:rPr>
          <w:rFonts w:ascii="Times New Roman" w:hAnsi="Times New Roman" w:cs="Times New Roman"/>
          <w:sz w:val="28"/>
          <w:szCs w:val="28"/>
          <w:lang w:eastAsia="ru-RU"/>
        </w:rPr>
        <w:t xml:space="preserve">Положительный опыт создания городского округа в границах Ангарского района говорит о возможности его использования в отношении преобразования в городские округа других муниципальных районов Иркутской области. </w:t>
      </w:r>
    </w:p>
    <w:p w:rsidR="00193950" w:rsidRPr="003C489B" w:rsidRDefault="00193950" w:rsidP="00193950">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Вместе с тем, нужно учесть, что при объединении с городским поселением, население сельских поселений теряет преференции, предусмотренные законодательством </w:t>
      </w:r>
      <w:proofErr w:type="gramStart"/>
      <w:r>
        <w:rPr>
          <w:rFonts w:ascii="Times New Roman" w:hAnsi="Times New Roman" w:cs="Times New Roman"/>
          <w:sz w:val="28"/>
          <w:szCs w:val="28"/>
          <w:lang w:eastAsia="ru-RU"/>
        </w:rPr>
        <w:t>для</w:t>
      </w:r>
      <w:proofErr w:type="gramEnd"/>
      <w:r>
        <w:rPr>
          <w:rFonts w:ascii="Times New Roman" w:hAnsi="Times New Roman" w:cs="Times New Roman"/>
          <w:sz w:val="28"/>
          <w:szCs w:val="28"/>
          <w:lang w:eastAsia="ru-RU"/>
        </w:rPr>
        <w:t xml:space="preserve"> проживающих в сельской местности.</w:t>
      </w:r>
    </w:p>
    <w:p w:rsidR="00193950" w:rsidRDefault="00193950" w:rsidP="00193950">
      <w:pPr>
        <w:spacing w:after="0" w:line="240" w:lineRule="auto"/>
        <w:ind w:firstLine="709"/>
        <w:jc w:val="both"/>
        <w:rPr>
          <w:rFonts w:ascii="Times New Roman" w:hAnsi="Times New Roman" w:cs="Times New Roman"/>
          <w:sz w:val="28"/>
          <w:szCs w:val="28"/>
          <w:lang w:eastAsia="ru-RU"/>
        </w:rPr>
      </w:pPr>
      <w:r w:rsidRPr="00980F80">
        <w:rPr>
          <w:lang w:eastAsia="ru-RU"/>
        </w:rPr>
        <w:t> </w:t>
      </w:r>
      <w:r w:rsidRPr="003C489B">
        <w:rPr>
          <w:rFonts w:ascii="Times New Roman" w:hAnsi="Times New Roman" w:cs="Times New Roman"/>
          <w:sz w:val="28"/>
          <w:szCs w:val="28"/>
          <w:lang w:eastAsia="ru-RU"/>
        </w:rPr>
        <w:t>Существующая система территориальной организации местного самоуправления в Иркутской области не является оптимальной</w:t>
      </w:r>
      <w:r>
        <w:rPr>
          <w:rFonts w:ascii="Times New Roman" w:hAnsi="Times New Roman" w:cs="Times New Roman"/>
          <w:sz w:val="28"/>
          <w:szCs w:val="28"/>
          <w:lang w:eastAsia="ru-RU"/>
        </w:rPr>
        <w:t xml:space="preserve">. Однако решение проблем территориальной организации местного самоуправления в Иркутской области должно носить взвешенный подход и учитывать все аспекты специфики региона. Преобразование муниципальных </w:t>
      </w:r>
      <w:proofErr w:type="gramStart"/>
      <w:r>
        <w:rPr>
          <w:rFonts w:ascii="Times New Roman" w:hAnsi="Times New Roman" w:cs="Times New Roman"/>
          <w:sz w:val="28"/>
          <w:szCs w:val="28"/>
          <w:lang w:eastAsia="ru-RU"/>
        </w:rPr>
        <w:t>образований</w:t>
      </w:r>
      <w:proofErr w:type="gramEnd"/>
      <w:r>
        <w:rPr>
          <w:rFonts w:ascii="Times New Roman" w:hAnsi="Times New Roman" w:cs="Times New Roman"/>
          <w:sz w:val="28"/>
          <w:szCs w:val="28"/>
          <w:lang w:eastAsia="ru-RU"/>
        </w:rPr>
        <w:t xml:space="preserve"> так или иначе сужают рамки местного самоуправления, а</w:t>
      </w:r>
      <w:r w:rsidRPr="003C489B">
        <w:rPr>
          <w:rFonts w:ascii="Times New Roman" w:hAnsi="Times New Roman" w:cs="Times New Roman"/>
          <w:sz w:val="28"/>
          <w:szCs w:val="28"/>
          <w:lang w:eastAsia="ru-RU"/>
        </w:rPr>
        <w:t xml:space="preserve"> ведь местное самоуправление существует не ради самого местного самоуправления, а для того, чтобы решать вопросы местного значения в интересах населения.  </w:t>
      </w:r>
    </w:p>
    <w:p w:rsidR="00193950" w:rsidRDefault="00193950" w:rsidP="001939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В настоящее время Государственной Думой РФ принят Закон «</w:t>
      </w:r>
      <w:r w:rsidRPr="00C42AF6">
        <w:rPr>
          <w:rFonts w:ascii="Times New Roman" w:hAnsi="Times New Roman" w:cs="Times New Roman"/>
          <w:sz w:val="28"/>
          <w:szCs w:val="28"/>
        </w:rPr>
        <w:t>О внесении изменений в Федеральный закон «Об общих принципах организации местного самоуправления в Российской Федерации»,</w:t>
      </w:r>
      <w:r>
        <w:rPr>
          <w:rFonts w:ascii="Times New Roman" w:hAnsi="Times New Roman" w:cs="Times New Roman"/>
          <w:sz w:val="28"/>
          <w:szCs w:val="28"/>
        </w:rPr>
        <w:t xml:space="preserve"> который </w:t>
      </w:r>
      <w:r w:rsidRPr="00C42AF6">
        <w:rPr>
          <w:rFonts w:ascii="Times New Roman" w:hAnsi="Times New Roman" w:cs="Times New Roman"/>
          <w:sz w:val="28"/>
          <w:szCs w:val="28"/>
        </w:rPr>
        <w:t>наделяет городские и сельские поселения правом объединяться и создавать муниципальный округ, под которым понимается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w:t>
      </w:r>
      <w:proofErr w:type="gramEnd"/>
      <w:r w:rsidRPr="00C42AF6">
        <w:rPr>
          <w:rFonts w:ascii="Times New Roman" w:hAnsi="Times New Roman" w:cs="Times New Roman"/>
          <w:sz w:val="28"/>
          <w:szCs w:val="28"/>
        </w:rPr>
        <w:t xml:space="preserve"> иные органы местного самоуправления»</w:t>
      </w:r>
      <w:r>
        <w:rPr>
          <w:rFonts w:ascii="Times New Roman" w:hAnsi="Times New Roman" w:cs="Times New Roman"/>
          <w:sz w:val="28"/>
          <w:szCs w:val="28"/>
        </w:rPr>
        <w:t>.  М</w:t>
      </w:r>
      <w:r w:rsidRPr="00C42AF6">
        <w:rPr>
          <w:rFonts w:ascii="Times New Roman" w:hAnsi="Times New Roman" w:cs="Times New Roman"/>
          <w:sz w:val="28"/>
          <w:szCs w:val="28"/>
        </w:rPr>
        <w:t>униципальный округ вовсе не является противопоставлением уже существующему городскому округу, поскольку в округ можно будет включать все нынешние типы муниципалитетов от сельских поселений до городских округов. С другой стороны, закон подразумевает добровольное объединение всех входящих в муниципальный район поселений и преобразования его в муниципальный окру</w:t>
      </w:r>
      <w:r>
        <w:rPr>
          <w:rFonts w:ascii="Times New Roman" w:hAnsi="Times New Roman" w:cs="Times New Roman"/>
          <w:sz w:val="28"/>
          <w:szCs w:val="28"/>
        </w:rPr>
        <w:t>г. О</w:t>
      </w:r>
      <w:r w:rsidRPr="00C42AF6">
        <w:rPr>
          <w:rFonts w:ascii="Times New Roman" w:hAnsi="Times New Roman" w:cs="Times New Roman"/>
          <w:sz w:val="28"/>
          <w:szCs w:val="28"/>
        </w:rPr>
        <w:t>дна их основных целей</w:t>
      </w:r>
      <w:r>
        <w:rPr>
          <w:rFonts w:ascii="Times New Roman" w:hAnsi="Times New Roman" w:cs="Times New Roman"/>
          <w:sz w:val="28"/>
          <w:szCs w:val="28"/>
        </w:rPr>
        <w:t xml:space="preserve"> данного закона </w:t>
      </w:r>
      <w:r w:rsidRPr="00C42AF6">
        <w:rPr>
          <w:rFonts w:ascii="Times New Roman" w:hAnsi="Times New Roman" w:cs="Times New Roman"/>
          <w:sz w:val="28"/>
          <w:szCs w:val="28"/>
        </w:rPr>
        <w:t xml:space="preserve">– это необходимость учесть сельскую специфику различных населенных пунктов в случае, если они самостоятельно признают необходимость объединиться. </w:t>
      </w:r>
    </w:p>
    <w:p w:rsidR="00951B31" w:rsidRPr="00077FC4" w:rsidRDefault="00951B31" w:rsidP="00077FC4">
      <w:pPr>
        <w:pStyle w:val="2"/>
        <w:jc w:val="both"/>
        <w:rPr>
          <w:rFonts w:ascii="Times New Roman" w:hAnsi="Times New Roman" w:cs="Times New Roman"/>
          <w:i/>
          <w:sz w:val="28"/>
          <w:szCs w:val="28"/>
        </w:rPr>
      </w:pPr>
      <w:bookmarkStart w:id="3" w:name="_Toc8205785"/>
      <w:r w:rsidRPr="00077FC4">
        <w:rPr>
          <w:rFonts w:ascii="Times New Roman" w:hAnsi="Times New Roman" w:cs="Times New Roman"/>
          <w:i/>
          <w:color w:val="auto"/>
          <w:sz w:val="28"/>
          <w:szCs w:val="28"/>
        </w:rPr>
        <w:t>1.2. Выводы и предложения по разделу 1 «Территориальная организация местного самоуправления».</w:t>
      </w:r>
      <w:bookmarkEnd w:id="3"/>
    </w:p>
    <w:p w:rsidR="00193950" w:rsidRDefault="00951B31" w:rsidP="001939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Полагаем, во</w:t>
      </w:r>
      <w:r w:rsidR="00193950">
        <w:rPr>
          <w:rFonts w:ascii="Times New Roman" w:hAnsi="Times New Roman" w:cs="Times New Roman"/>
          <w:sz w:val="28"/>
          <w:szCs w:val="28"/>
        </w:rPr>
        <w:t>зможн</w:t>
      </w:r>
      <w:r>
        <w:rPr>
          <w:rFonts w:ascii="Times New Roman" w:hAnsi="Times New Roman" w:cs="Times New Roman"/>
          <w:sz w:val="28"/>
          <w:szCs w:val="28"/>
        </w:rPr>
        <w:t>ым</w:t>
      </w:r>
      <w:r w:rsidR="00193950">
        <w:rPr>
          <w:rFonts w:ascii="Times New Roman" w:hAnsi="Times New Roman" w:cs="Times New Roman"/>
          <w:sz w:val="28"/>
          <w:szCs w:val="28"/>
        </w:rPr>
        <w:t xml:space="preserve">, </w:t>
      </w:r>
      <w:r>
        <w:rPr>
          <w:rFonts w:ascii="Times New Roman" w:hAnsi="Times New Roman" w:cs="Times New Roman"/>
          <w:sz w:val="28"/>
          <w:szCs w:val="28"/>
        </w:rPr>
        <w:t xml:space="preserve">применить на территории Иркутской области объединение муниципальных образований городских и сельских поселений </w:t>
      </w:r>
      <w:r>
        <w:rPr>
          <w:rFonts w:ascii="Times New Roman" w:hAnsi="Times New Roman" w:cs="Times New Roman"/>
          <w:sz w:val="28"/>
          <w:szCs w:val="28"/>
        </w:rPr>
        <w:lastRenderedPageBreak/>
        <w:t>путем создания нового</w:t>
      </w:r>
      <w:r w:rsidR="00193950">
        <w:rPr>
          <w:rFonts w:ascii="Times New Roman" w:hAnsi="Times New Roman" w:cs="Times New Roman"/>
          <w:sz w:val="28"/>
          <w:szCs w:val="28"/>
        </w:rPr>
        <w:t xml:space="preserve"> вид</w:t>
      </w:r>
      <w:r>
        <w:rPr>
          <w:rFonts w:ascii="Times New Roman" w:hAnsi="Times New Roman" w:cs="Times New Roman"/>
          <w:sz w:val="28"/>
          <w:szCs w:val="28"/>
        </w:rPr>
        <w:t>а</w:t>
      </w:r>
      <w:r w:rsidR="00193950">
        <w:rPr>
          <w:rFonts w:ascii="Times New Roman" w:hAnsi="Times New Roman" w:cs="Times New Roman"/>
          <w:sz w:val="28"/>
          <w:szCs w:val="28"/>
        </w:rPr>
        <w:t xml:space="preserve"> муниципального образования </w:t>
      </w:r>
      <w:r>
        <w:rPr>
          <w:rFonts w:ascii="Times New Roman" w:hAnsi="Times New Roman" w:cs="Times New Roman"/>
          <w:sz w:val="28"/>
          <w:szCs w:val="28"/>
        </w:rPr>
        <w:t>-  муниципального округа. Данная практика, на наш взгляд, актуаль</w:t>
      </w:r>
      <w:r w:rsidR="00193950">
        <w:rPr>
          <w:rFonts w:ascii="Times New Roman" w:hAnsi="Times New Roman" w:cs="Times New Roman"/>
          <w:sz w:val="28"/>
          <w:szCs w:val="28"/>
        </w:rPr>
        <w:t>н</w:t>
      </w:r>
      <w:r>
        <w:rPr>
          <w:rFonts w:ascii="Times New Roman" w:hAnsi="Times New Roman" w:cs="Times New Roman"/>
          <w:sz w:val="28"/>
          <w:szCs w:val="28"/>
        </w:rPr>
        <w:t>а</w:t>
      </w:r>
      <w:r w:rsidR="00193950">
        <w:rPr>
          <w:rFonts w:ascii="Times New Roman" w:hAnsi="Times New Roman" w:cs="Times New Roman"/>
          <w:sz w:val="28"/>
          <w:szCs w:val="28"/>
        </w:rPr>
        <w:t xml:space="preserve"> и </w:t>
      </w:r>
      <w:r>
        <w:rPr>
          <w:rFonts w:ascii="Times New Roman" w:hAnsi="Times New Roman" w:cs="Times New Roman"/>
          <w:sz w:val="28"/>
          <w:szCs w:val="28"/>
        </w:rPr>
        <w:t xml:space="preserve">более </w:t>
      </w:r>
      <w:r w:rsidR="00193950">
        <w:rPr>
          <w:rFonts w:ascii="Times New Roman" w:hAnsi="Times New Roman" w:cs="Times New Roman"/>
          <w:sz w:val="28"/>
          <w:szCs w:val="28"/>
        </w:rPr>
        <w:t>приемлем</w:t>
      </w:r>
      <w:r>
        <w:rPr>
          <w:rFonts w:ascii="Times New Roman" w:hAnsi="Times New Roman" w:cs="Times New Roman"/>
          <w:sz w:val="28"/>
          <w:szCs w:val="28"/>
        </w:rPr>
        <w:t>а</w:t>
      </w:r>
      <w:r w:rsidR="00193950">
        <w:rPr>
          <w:rFonts w:ascii="Times New Roman" w:hAnsi="Times New Roman" w:cs="Times New Roman"/>
          <w:sz w:val="28"/>
          <w:szCs w:val="28"/>
        </w:rPr>
        <w:t xml:space="preserve"> для решения проблем территориальной организации местного самоуправления в Иркутской области.</w:t>
      </w:r>
    </w:p>
    <w:p w:rsidR="00FF66CA" w:rsidRDefault="00FF66CA" w:rsidP="00193950">
      <w:pPr>
        <w:spacing w:after="0" w:line="240" w:lineRule="auto"/>
        <w:ind w:firstLine="709"/>
        <w:jc w:val="both"/>
        <w:rPr>
          <w:rFonts w:ascii="Times New Roman" w:hAnsi="Times New Roman" w:cs="Times New Roman"/>
          <w:sz w:val="28"/>
          <w:szCs w:val="28"/>
        </w:rPr>
      </w:pPr>
    </w:p>
    <w:p w:rsidR="00280581" w:rsidRDefault="00982459" w:rsidP="00077FC4">
      <w:pPr>
        <w:pStyle w:val="a6"/>
        <w:spacing w:after="0" w:line="240" w:lineRule="auto"/>
        <w:ind w:left="0" w:firstLine="709"/>
        <w:jc w:val="center"/>
        <w:outlineLvl w:val="0"/>
        <w:rPr>
          <w:rFonts w:ascii="Times New Roman" w:eastAsia="Times New Roman" w:hAnsi="Times New Roman" w:cs="Times New Roman"/>
          <w:b/>
          <w:sz w:val="28"/>
          <w:szCs w:val="28"/>
          <w:lang w:eastAsia="ru-RU"/>
        </w:rPr>
      </w:pPr>
      <w:bookmarkStart w:id="4" w:name="_Toc8205786"/>
      <w:r>
        <w:rPr>
          <w:rFonts w:ascii="Times New Roman" w:eastAsia="Times New Roman" w:hAnsi="Times New Roman" w:cs="Times New Roman"/>
          <w:b/>
          <w:sz w:val="28"/>
          <w:szCs w:val="28"/>
          <w:lang w:eastAsia="ru-RU"/>
        </w:rPr>
        <w:t>2. Межмуниципальное сотрудничество в Иркутской области</w:t>
      </w:r>
      <w:bookmarkEnd w:id="4"/>
      <w:r>
        <w:rPr>
          <w:rFonts w:ascii="Times New Roman" w:eastAsia="Times New Roman" w:hAnsi="Times New Roman" w:cs="Times New Roman"/>
          <w:b/>
          <w:sz w:val="28"/>
          <w:szCs w:val="28"/>
          <w:lang w:eastAsia="ru-RU"/>
        </w:rPr>
        <w:t xml:space="preserve"> </w:t>
      </w:r>
    </w:p>
    <w:p w:rsidR="00982459" w:rsidRDefault="00982459" w:rsidP="00F9680C">
      <w:pPr>
        <w:pStyle w:val="a6"/>
        <w:spacing w:after="0" w:line="240" w:lineRule="auto"/>
        <w:ind w:left="0" w:firstLine="709"/>
        <w:jc w:val="center"/>
        <w:rPr>
          <w:rFonts w:ascii="Times New Roman" w:eastAsia="Times New Roman" w:hAnsi="Times New Roman" w:cs="Times New Roman"/>
          <w:b/>
          <w:sz w:val="28"/>
          <w:szCs w:val="28"/>
          <w:lang w:eastAsia="ru-RU"/>
        </w:rPr>
      </w:pPr>
    </w:p>
    <w:p w:rsidR="001A799A" w:rsidRPr="00AC419C" w:rsidRDefault="001A799A" w:rsidP="00077FC4">
      <w:pPr>
        <w:pStyle w:val="a6"/>
        <w:spacing w:after="0" w:line="240" w:lineRule="auto"/>
        <w:ind w:left="0" w:firstLine="709"/>
        <w:jc w:val="both"/>
        <w:outlineLvl w:val="1"/>
        <w:rPr>
          <w:rFonts w:ascii="Times New Roman" w:eastAsia="Times New Roman" w:hAnsi="Times New Roman" w:cs="Times New Roman"/>
          <w:b/>
          <w:i/>
          <w:sz w:val="28"/>
          <w:szCs w:val="28"/>
          <w:lang w:eastAsia="ru-RU"/>
        </w:rPr>
      </w:pPr>
      <w:bookmarkStart w:id="5" w:name="_Toc8205787"/>
      <w:r w:rsidRPr="00AC419C">
        <w:rPr>
          <w:rFonts w:ascii="Times New Roman" w:eastAsia="Times New Roman" w:hAnsi="Times New Roman" w:cs="Times New Roman"/>
          <w:b/>
          <w:i/>
          <w:sz w:val="28"/>
          <w:szCs w:val="28"/>
          <w:lang w:eastAsia="ru-RU"/>
        </w:rPr>
        <w:t>2.1. Совет муниципальных образований субъекта РФ</w:t>
      </w:r>
      <w:bookmarkEnd w:id="5"/>
    </w:p>
    <w:p w:rsidR="00982459" w:rsidRPr="001D09DF" w:rsidRDefault="00982459" w:rsidP="00F9680C">
      <w:pPr>
        <w:pStyle w:val="af3"/>
        <w:shd w:val="clear" w:color="auto" w:fill="FFFFFF"/>
        <w:spacing w:before="0" w:beforeAutospacing="0" w:after="0" w:afterAutospacing="0"/>
        <w:ind w:firstLine="709"/>
        <w:jc w:val="both"/>
        <w:textAlignment w:val="baseline"/>
        <w:rPr>
          <w:b/>
          <w:color w:val="000000"/>
          <w:sz w:val="28"/>
          <w:szCs w:val="28"/>
        </w:rPr>
      </w:pPr>
      <w:r w:rsidRPr="001D09DF">
        <w:rPr>
          <w:color w:val="000000"/>
          <w:sz w:val="28"/>
          <w:szCs w:val="2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в каждом регионе </w:t>
      </w:r>
      <w:r w:rsidRPr="001D09DF">
        <w:rPr>
          <w:b/>
          <w:color w:val="000000"/>
          <w:sz w:val="28"/>
          <w:szCs w:val="28"/>
        </w:rPr>
        <w:t xml:space="preserve">в обязательном порядке должен быть образован Совет муниципальных образований. </w:t>
      </w:r>
    </w:p>
    <w:p w:rsidR="00982459" w:rsidRPr="001D09DF" w:rsidRDefault="00982459" w:rsidP="00F9680C">
      <w:pPr>
        <w:pStyle w:val="af3"/>
        <w:spacing w:before="0" w:beforeAutospacing="0" w:after="0" w:afterAutospacing="0"/>
        <w:ind w:firstLine="709"/>
        <w:jc w:val="both"/>
        <w:rPr>
          <w:color w:val="333333"/>
          <w:sz w:val="28"/>
          <w:szCs w:val="28"/>
        </w:rPr>
      </w:pPr>
      <w:r w:rsidRPr="001D09DF">
        <w:rPr>
          <w:color w:val="000000"/>
          <w:sz w:val="28"/>
          <w:szCs w:val="28"/>
        </w:rPr>
        <w:t xml:space="preserve">В Иркутской области Советом  является Ассоциация муниципальных образований Иркутской области. </w:t>
      </w:r>
    </w:p>
    <w:p w:rsidR="00982459" w:rsidRPr="001D09DF" w:rsidRDefault="00982459" w:rsidP="00F9680C">
      <w:pPr>
        <w:pStyle w:val="af3"/>
        <w:spacing w:before="0" w:beforeAutospacing="0" w:after="0" w:afterAutospacing="0"/>
        <w:ind w:firstLine="709"/>
        <w:jc w:val="both"/>
        <w:rPr>
          <w:color w:val="000000"/>
          <w:sz w:val="28"/>
          <w:szCs w:val="28"/>
        </w:rPr>
      </w:pPr>
      <w:proofErr w:type="gramStart"/>
      <w:r w:rsidRPr="001D09DF">
        <w:rPr>
          <w:color w:val="000000"/>
          <w:sz w:val="28"/>
          <w:szCs w:val="28"/>
        </w:rPr>
        <w:t>Ассоциация муниципальных образований взаимодействует с Губернатором Иркутской области, Правительством, Законодательным Собранием региона в соответствии с Уставом области и законом от 8 декабря 2009 года № 93/59-оз «О полномочиях органов государственной власти Иркутской области по взаимодействию с советом муниципальных образований Иркутской области»</w:t>
      </w:r>
      <w:r w:rsidR="00951B31">
        <w:rPr>
          <w:color w:val="000000"/>
          <w:sz w:val="28"/>
          <w:szCs w:val="28"/>
        </w:rPr>
        <w:t>,</w:t>
      </w:r>
      <w:r w:rsidR="00951B31" w:rsidRPr="00951B31">
        <w:t xml:space="preserve"> </w:t>
      </w:r>
      <w:r w:rsidR="00951B31" w:rsidRPr="00951B31">
        <w:rPr>
          <w:color w:val="000000"/>
          <w:sz w:val="28"/>
          <w:szCs w:val="28"/>
        </w:rPr>
        <w:t>Закон</w:t>
      </w:r>
      <w:r w:rsidR="00951B31">
        <w:rPr>
          <w:color w:val="000000"/>
          <w:sz w:val="28"/>
          <w:szCs w:val="28"/>
        </w:rPr>
        <w:t>ом</w:t>
      </w:r>
      <w:r w:rsidR="00951B31" w:rsidRPr="00951B31">
        <w:rPr>
          <w:color w:val="000000"/>
          <w:sz w:val="28"/>
          <w:szCs w:val="28"/>
        </w:rPr>
        <w:t xml:space="preserve"> Иркутской области от 23 июля 2008 года № 55-оз «О бюджетно</w:t>
      </w:r>
      <w:r w:rsidR="00951B31">
        <w:rPr>
          <w:color w:val="000000"/>
          <w:sz w:val="28"/>
          <w:szCs w:val="28"/>
        </w:rPr>
        <w:t>м процессе в Иркутской области»</w:t>
      </w:r>
      <w:r w:rsidRPr="001D09DF">
        <w:rPr>
          <w:color w:val="000000"/>
          <w:sz w:val="28"/>
          <w:szCs w:val="28"/>
        </w:rPr>
        <w:t>.</w:t>
      </w:r>
      <w:proofErr w:type="gramEnd"/>
    </w:p>
    <w:p w:rsidR="00982459" w:rsidRPr="001D09DF" w:rsidRDefault="00982459" w:rsidP="00F9680C">
      <w:pPr>
        <w:pStyle w:val="af3"/>
        <w:shd w:val="clear" w:color="auto" w:fill="FFFFFF"/>
        <w:spacing w:before="0" w:beforeAutospacing="0" w:after="0" w:afterAutospacing="0"/>
        <w:ind w:firstLine="709"/>
        <w:jc w:val="both"/>
        <w:textAlignment w:val="baseline"/>
        <w:rPr>
          <w:color w:val="000000"/>
          <w:sz w:val="28"/>
          <w:szCs w:val="28"/>
        </w:rPr>
      </w:pPr>
      <w:r w:rsidRPr="001D09DF">
        <w:rPr>
          <w:color w:val="000000"/>
          <w:sz w:val="28"/>
          <w:szCs w:val="28"/>
        </w:rPr>
        <w:t>Ассоциация муниципальных образований призвана выражать консолидированную позицию муниципалитетов в процессе выработки и принятия решений по ключевым направлениям жизни региона. Многолетняя практика, сложившаяся в Иркутской области, свидетельствует, что деятельность Ассоциации имеет особое значение в сфере бюджетного процесса и межбюджетных отношений. Кроме того, необходимо учитывать, что Ассоциация наделена правом законодательной инициативы и является участником бюджетного процесса. Деятельность Ассоциации является важным условием качественного бюджетного планирования и комплексного социально-экономического развития в интересах жителей Иркутской области.</w:t>
      </w:r>
    </w:p>
    <w:p w:rsidR="00982459" w:rsidRPr="001D09DF" w:rsidRDefault="00982459" w:rsidP="00F9680C">
      <w:pPr>
        <w:pStyle w:val="af3"/>
        <w:shd w:val="clear" w:color="auto" w:fill="FFFFFF"/>
        <w:spacing w:before="0" w:beforeAutospacing="0" w:after="0" w:afterAutospacing="0"/>
        <w:ind w:firstLine="709"/>
        <w:jc w:val="both"/>
        <w:textAlignment w:val="baseline"/>
        <w:rPr>
          <w:color w:val="000000"/>
          <w:sz w:val="28"/>
          <w:szCs w:val="28"/>
        </w:rPr>
      </w:pPr>
      <w:r w:rsidRPr="001D09DF">
        <w:rPr>
          <w:color w:val="000000"/>
          <w:sz w:val="28"/>
          <w:szCs w:val="28"/>
        </w:rPr>
        <w:t xml:space="preserve">Ежегодно Ассоциация представляет Законодательному Собранию Иркутской области Доклад о положении дел в сфере организации и осуществления местного самоуправления. </w:t>
      </w:r>
    </w:p>
    <w:p w:rsidR="00982459" w:rsidRDefault="00982459" w:rsidP="00F9680C">
      <w:pPr>
        <w:spacing w:after="0" w:line="240" w:lineRule="auto"/>
        <w:ind w:firstLine="709"/>
        <w:jc w:val="both"/>
        <w:rPr>
          <w:rFonts w:ascii="Times New Roman" w:eastAsia="Times New Roman" w:hAnsi="Times New Roman" w:cs="Times New Roman"/>
          <w:color w:val="000000"/>
          <w:sz w:val="28"/>
          <w:szCs w:val="28"/>
          <w:lang w:eastAsia="ru-RU"/>
        </w:rPr>
      </w:pPr>
      <w:r w:rsidRPr="001D09DF">
        <w:rPr>
          <w:rFonts w:ascii="Times New Roman" w:eastAsia="Times New Roman" w:hAnsi="Times New Roman" w:cs="Times New Roman"/>
          <w:color w:val="000000"/>
          <w:sz w:val="28"/>
          <w:szCs w:val="28"/>
          <w:lang w:eastAsia="ru-RU"/>
        </w:rPr>
        <w:t>На 1 января 2019 года членами Ассоциации являются 325 из 460 муниципальных образований, в том числе 7 из 10 городских округов, 18 из 32 районов, 49 из 63 городских поселений, 251 из 355  сельских поселений.</w:t>
      </w:r>
    </w:p>
    <w:p w:rsidR="00982459" w:rsidRPr="00982459" w:rsidRDefault="00982459" w:rsidP="00F9680C">
      <w:pPr>
        <w:spacing w:after="0" w:line="240" w:lineRule="auto"/>
        <w:ind w:firstLine="709"/>
        <w:contextualSpacing/>
        <w:jc w:val="both"/>
        <w:rPr>
          <w:rFonts w:ascii="Times New Roman" w:eastAsia="Calibri" w:hAnsi="Times New Roman" w:cs="Times New Roman"/>
          <w:b/>
          <w:i/>
          <w:sz w:val="28"/>
          <w:szCs w:val="28"/>
        </w:rPr>
      </w:pPr>
      <w:r w:rsidRPr="00982459">
        <w:rPr>
          <w:rFonts w:ascii="Times New Roman" w:eastAsia="Calibri" w:hAnsi="Times New Roman" w:cs="Times New Roman"/>
          <w:b/>
          <w:i/>
          <w:sz w:val="28"/>
          <w:szCs w:val="28"/>
        </w:rPr>
        <w:t>Участие в законотворческом процессе Иркутской области, взаимодействие с Законодательным Собранием Иркутской области:</w:t>
      </w:r>
    </w:p>
    <w:p w:rsidR="00982459" w:rsidRPr="00982459" w:rsidRDefault="00982459" w:rsidP="00F9680C">
      <w:pPr>
        <w:spacing w:after="0" w:line="240" w:lineRule="auto"/>
        <w:ind w:firstLine="709"/>
        <w:jc w:val="both"/>
        <w:rPr>
          <w:rFonts w:ascii="Times New Roman" w:eastAsia="Calibri" w:hAnsi="Times New Roman" w:cs="Times New Roman"/>
          <w:sz w:val="28"/>
          <w:szCs w:val="28"/>
        </w:rPr>
      </w:pPr>
      <w:r w:rsidRPr="00982459">
        <w:rPr>
          <w:rFonts w:ascii="Times New Roman" w:eastAsia="Calibri" w:hAnsi="Times New Roman" w:cs="Times New Roman"/>
          <w:sz w:val="28"/>
          <w:szCs w:val="28"/>
        </w:rPr>
        <w:t xml:space="preserve">Участие в работе над проектами нормативных правовых актов осуществляется всеми заинтересованными членами Ассоциации муниципальных образований Иркутской области. Проекты законов, подзаконных актов, поступившие в Исполнительную дирекцию, рассылаются </w:t>
      </w:r>
      <w:r w:rsidRPr="00982459">
        <w:rPr>
          <w:rFonts w:ascii="Times New Roman" w:eastAsia="Calibri" w:hAnsi="Times New Roman" w:cs="Times New Roman"/>
          <w:sz w:val="28"/>
          <w:szCs w:val="28"/>
        </w:rPr>
        <w:lastRenderedPageBreak/>
        <w:t>в администрации и Думы муниципальных образований. Замечания и предложения обобщаются, в Законодательное Собрание, министерства  направляется заключения на проекты  нормативно правовых актов. При подготовке заключения учитываются все предложения и замечания, поступившие от органов местного самоуправления муниципальных образований, в том числе, единичные. Представители органов местного самоуправления, представители Исполнительной дирекции участвуют в работе над проектами законов, подзаконных актов в рамках</w:t>
      </w:r>
      <w:r w:rsidRPr="00982459">
        <w:rPr>
          <w:rFonts w:ascii="Calibri" w:eastAsia="Calibri" w:hAnsi="Calibri" w:cs="Times New Roman"/>
        </w:rPr>
        <w:t xml:space="preserve"> </w:t>
      </w:r>
      <w:r w:rsidRPr="00982459">
        <w:rPr>
          <w:rFonts w:ascii="Times New Roman" w:eastAsia="Calibri" w:hAnsi="Times New Roman" w:cs="Times New Roman"/>
          <w:sz w:val="28"/>
          <w:szCs w:val="28"/>
        </w:rPr>
        <w:t>заседаний комитетов, рабочих групп Законодательного Собрания Иркутской области, министерств, Правительства Иркутской области.</w:t>
      </w:r>
    </w:p>
    <w:p w:rsidR="00982459" w:rsidRPr="00982459" w:rsidRDefault="00982459" w:rsidP="00F9680C">
      <w:pPr>
        <w:spacing w:after="0" w:line="240" w:lineRule="auto"/>
        <w:ind w:firstLine="709"/>
        <w:contextualSpacing/>
        <w:jc w:val="both"/>
        <w:rPr>
          <w:rFonts w:ascii="Times New Roman" w:eastAsia="Calibri" w:hAnsi="Times New Roman" w:cs="Times New Roman"/>
          <w:sz w:val="28"/>
          <w:szCs w:val="28"/>
        </w:rPr>
      </w:pPr>
      <w:r w:rsidRPr="00982459">
        <w:rPr>
          <w:rFonts w:ascii="Times New Roman" w:eastAsia="Calibri" w:hAnsi="Times New Roman" w:cs="Times New Roman"/>
          <w:sz w:val="28"/>
          <w:szCs w:val="28"/>
        </w:rPr>
        <w:t xml:space="preserve"> В 2018 году рассмотрено 97  проектов законов Иркутской области. В том числе 30 проектов законов в социальной сфере, 33 в области государственного устройства и местного самоуправления, 14- в сфере бюджетной обеспеченности, налоговых сборов и экономической политики, 20- в сфере градостроительства, лесоустройства, земельных и имущественных отношений.  Из них на текущий момент принято 69. </w:t>
      </w:r>
    </w:p>
    <w:p w:rsidR="00982459" w:rsidRPr="00982459" w:rsidRDefault="00982459" w:rsidP="00F9680C">
      <w:pPr>
        <w:spacing w:after="0" w:line="240" w:lineRule="auto"/>
        <w:ind w:firstLine="709"/>
        <w:contextualSpacing/>
        <w:jc w:val="both"/>
        <w:rPr>
          <w:rFonts w:ascii="Times New Roman" w:eastAsia="Calibri" w:hAnsi="Times New Roman" w:cs="Times New Roman"/>
          <w:sz w:val="28"/>
          <w:szCs w:val="28"/>
        </w:rPr>
      </w:pPr>
      <w:r w:rsidRPr="00982459">
        <w:rPr>
          <w:rFonts w:ascii="Times New Roman" w:eastAsia="Calibri" w:hAnsi="Times New Roman" w:cs="Times New Roman"/>
          <w:sz w:val="28"/>
          <w:szCs w:val="28"/>
        </w:rPr>
        <w:t xml:space="preserve"> Из числа рассмотренных проектов законов 40 проектов законов одобрены членами Ассоциации без замечаний и предложений, к 57 проектам законов направлены предложения и замечания органов местного самоуправления Иркутской области. Предложения и замечания Ассоциации, рассматриваются и обсуждаются на комитетах и рабочих группах Законодательного Собрания при работе над проектами законов.  В 2018 году отмечалась активность законотворческого процесса в социальной сфере. При этом</w:t>
      </w:r>
      <w:proofErr w:type="gramStart"/>
      <w:r w:rsidRPr="00982459">
        <w:rPr>
          <w:rFonts w:ascii="Times New Roman" w:eastAsia="Calibri" w:hAnsi="Times New Roman" w:cs="Times New Roman"/>
          <w:sz w:val="28"/>
          <w:szCs w:val="28"/>
        </w:rPr>
        <w:t>,</w:t>
      </w:r>
      <w:proofErr w:type="gramEnd"/>
      <w:r w:rsidRPr="00982459">
        <w:rPr>
          <w:rFonts w:ascii="Times New Roman" w:eastAsia="Calibri" w:hAnsi="Times New Roman" w:cs="Times New Roman"/>
          <w:sz w:val="28"/>
          <w:szCs w:val="28"/>
        </w:rPr>
        <w:t xml:space="preserve"> большинство проектов законов, одобренных членами Ассоциации без замечаний и предложений, относятся к проектам, регулирующим социальную сферу. Так же, большая доля учтенных предложений и замечаний Ассоциации относится к проектам законов, касающихся социальных вопросов.  </w:t>
      </w:r>
    </w:p>
    <w:p w:rsidR="00982459" w:rsidRPr="00982459" w:rsidRDefault="00982459" w:rsidP="00F9680C">
      <w:pPr>
        <w:spacing w:after="0" w:line="240" w:lineRule="auto"/>
        <w:ind w:firstLine="709"/>
        <w:contextualSpacing/>
        <w:jc w:val="both"/>
        <w:rPr>
          <w:rFonts w:ascii="Times New Roman" w:eastAsia="Calibri" w:hAnsi="Times New Roman" w:cs="Times New Roman"/>
          <w:sz w:val="28"/>
          <w:szCs w:val="28"/>
        </w:rPr>
      </w:pPr>
      <w:r w:rsidRPr="00982459">
        <w:rPr>
          <w:rFonts w:ascii="Times New Roman" w:eastAsia="Calibri" w:hAnsi="Times New Roman" w:cs="Times New Roman"/>
          <w:sz w:val="28"/>
          <w:szCs w:val="28"/>
        </w:rPr>
        <w:t>В 2018 году Ассоциация муниципальных образований Иркутской области, по обращению органов местного самоуправления, была инициатором следующих проектов законов:</w:t>
      </w:r>
    </w:p>
    <w:p w:rsidR="00982459" w:rsidRPr="00982459" w:rsidRDefault="00982459" w:rsidP="00F9680C">
      <w:pPr>
        <w:spacing w:after="0" w:line="240" w:lineRule="auto"/>
        <w:ind w:firstLine="709"/>
        <w:jc w:val="both"/>
        <w:rPr>
          <w:rFonts w:ascii="Times New Roman" w:eastAsia="Calibri" w:hAnsi="Times New Roman" w:cs="Times New Roman"/>
          <w:sz w:val="28"/>
          <w:szCs w:val="28"/>
        </w:rPr>
      </w:pPr>
      <w:r w:rsidRPr="00982459">
        <w:rPr>
          <w:rFonts w:ascii="Times New Roman" w:eastAsia="Calibri" w:hAnsi="Times New Roman" w:cs="Times New Roman"/>
          <w:sz w:val="28"/>
          <w:szCs w:val="28"/>
        </w:rPr>
        <w:t xml:space="preserve">     -  «О внесении изменений в Закон Иркутской области « О закреплении за сельскими поселениями Иркутской области вопросов местного значения». Проект закона был разработан по обращению администрац</w:t>
      </w:r>
      <w:r w:rsidR="006225EA">
        <w:rPr>
          <w:rFonts w:ascii="Times New Roman" w:eastAsia="Calibri" w:hAnsi="Times New Roman" w:cs="Times New Roman"/>
          <w:sz w:val="28"/>
          <w:szCs w:val="28"/>
        </w:rPr>
        <w:t>ии муниципального образования «</w:t>
      </w:r>
      <w:proofErr w:type="spellStart"/>
      <w:r w:rsidRPr="00982459">
        <w:rPr>
          <w:rFonts w:ascii="Times New Roman" w:eastAsia="Calibri" w:hAnsi="Times New Roman" w:cs="Times New Roman"/>
          <w:sz w:val="28"/>
          <w:szCs w:val="28"/>
        </w:rPr>
        <w:t>Качугский</w:t>
      </w:r>
      <w:proofErr w:type="spellEnd"/>
      <w:r w:rsidRPr="00982459">
        <w:rPr>
          <w:rFonts w:ascii="Times New Roman" w:eastAsia="Calibri" w:hAnsi="Times New Roman" w:cs="Times New Roman"/>
          <w:sz w:val="28"/>
          <w:szCs w:val="28"/>
        </w:rPr>
        <w:t xml:space="preserve"> район», глав поселений </w:t>
      </w:r>
      <w:proofErr w:type="spellStart"/>
      <w:r w:rsidRPr="00982459">
        <w:rPr>
          <w:rFonts w:ascii="Times New Roman" w:eastAsia="Calibri" w:hAnsi="Times New Roman" w:cs="Times New Roman"/>
          <w:sz w:val="28"/>
          <w:szCs w:val="28"/>
        </w:rPr>
        <w:t>Эхири</w:t>
      </w:r>
      <w:proofErr w:type="gramStart"/>
      <w:r w:rsidRPr="00982459">
        <w:rPr>
          <w:rFonts w:ascii="Times New Roman" w:eastAsia="Calibri" w:hAnsi="Times New Roman" w:cs="Times New Roman"/>
          <w:sz w:val="28"/>
          <w:szCs w:val="28"/>
        </w:rPr>
        <w:t>т</w:t>
      </w:r>
      <w:proofErr w:type="spellEnd"/>
      <w:r w:rsidRPr="00982459">
        <w:rPr>
          <w:rFonts w:ascii="Times New Roman" w:eastAsia="Calibri" w:hAnsi="Times New Roman" w:cs="Times New Roman"/>
          <w:sz w:val="28"/>
          <w:szCs w:val="28"/>
        </w:rPr>
        <w:t>-</w:t>
      </w:r>
      <w:proofErr w:type="gramEnd"/>
      <w:r w:rsidRPr="00982459">
        <w:rPr>
          <w:rFonts w:ascii="Times New Roman" w:eastAsia="Calibri" w:hAnsi="Times New Roman" w:cs="Times New Roman"/>
          <w:sz w:val="28"/>
          <w:szCs w:val="28"/>
        </w:rPr>
        <w:t xml:space="preserve"> </w:t>
      </w:r>
      <w:proofErr w:type="spellStart"/>
      <w:r w:rsidRPr="00982459">
        <w:rPr>
          <w:rFonts w:ascii="Times New Roman" w:eastAsia="Calibri" w:hAnsi="Times New Roman" w:cs="Times New Roman"/>
          <w:sz w:val="28"/>
          <w:szCs w:val="28"/>
        </w:rPr>
        <w:t>Булагатского</w:t>
      </w:r>
      <w:proofErr w:type="spellEnd"/>
      <w:r w:rsidRPr="00982459">
        <w:rPr>
          <w:rFonts w:ascii="Times New Roman" w:eastAsia="Calibri" w:hAnsi="Times New Roman" w:cs="Times New Roman"/>
          <w:sz w:val="28"/>
          <w:szCs w:val="28"/>
        </w:rPr>
        <w:t xml:space="preserve"> района, администрации муниципального образования «</w:t>
      </w:r>
      <w:proofErr w:type="spellStart"/>
      <w:r w:rsidRPr="00982459">
        <w:rPr>
          <w:rFonts w:ascii="Times New Roman" w:eastAsia="Calibri" w:hAnsi="Times New Roman" w:cs="Times New Roman"/>
          <w:sz w:val="28"/>
          <w:szCs w:val="28"/>
        </w:rPr>
        <w:t>Боханский</w:t>
      </w:r>
      <w:proofErr w:type="spellEnd"/>
      <w:r w:rsidRPr="00982459">
        <w:rPr>
          <w:rFonts w:ascii="Times New Roman" w:eastAsia="Calibri" w:hAnsi="Times New Roman" w:cs="Times New Roman"/>
          <w:sz w:val="28"/>
          <w:szCs w:val="28"/>
        </w:rPr>
        <w:t xml:space="preserve"> район». Изменения касались перераспределения ряда полномочий между муниципальными образованиями поселений и районов.</w:t>
      </w:r>
    </w:p>
    <w:p w:rsidR="00982459" w:rsidRPr="00982459" w:rsidRDefault="00982459" w:rsidP="00F9680C">
      <w:pPr>
        <w:spacing w:after="0" w:line="240" w:lineRule="auto"/>
        <w:ind w:firstLine="709"/>
        <w:jc w:val="both"/>
        <w:rPr>
          <w:rFonts w:ascii="Times New Roman" w:eastAsia="Calibri" w:hAnsi="Times New Roman" w:cs="Times New Roman"/>
          <w:sz w:val="28"/>
          <w:szCs w:val="28"/>
        </w:rPr>
      </w:pPr>
      <w:r w:rsidRPr="00982459">
        <w:rPr>
          <w:rFonts w:ascii="Times New Roman" w:eastAsia="Calibri" w:hAnsi="Times New Roman" w:cs="Times New Roman"/>
          <w:sz w:val="28"/>
          <w:szCs w:val="28"/>
        </w:rPr>
        <w:t>Закон принят на 59-й сессии Законодательного Собрания Иркутской области 21 февраля 2018 года, единогласно.</w:t>
      </w:r>
    </w:p>
    <w:p w:rsidR="00982459" w:rsidRPr="00982459" w:rsidRDefault="00982459" w:rsidP="00F9680C">
      <w:pPr>
        <w:spacing w:after="0" w:line="240" w:lineRule="auto"/>
        <w:ind w:firstLine="709"/>
        <w:jc w:val="both"/>
        <w:rPr>
          <w:rFonts w:ascii="Times New Roman" w:eastAsia="Calibri" w:hAnsi="Times New Roman" w:cs="Times New Roman"/>
          <w:sz w:val="28"/>
          <w:szCs w:val="28"/>
        </w:rPr>
      </w:pPr>
      <w:proofErr w:type="gramStart"/>
      <w:r w:rsidRPr="00982459">
        <w:rPr>
          <w:rFonts w:ascii="Times New Roman" w:eastAsia="Calibri" w:hAnsi="Times New Roman" w:cs="Times New Roman"/>
          <w:sz w:val="28"/>
          <w:szCs w:val="28"/>
        </w:rPr>
        <w:t>- «О внесении изменений в Закон Иркутской «Об отдельных вопросах оборота земель сельскохозяйственного назначения в Иркутской области».</w:t>
      </w:r>
      <w:proofErr w:type="gramEnd"/>
      <w:r w:rsidRPr="00982459">
        <w:rPr>
          <w:rFonts w:ascii="Times New Roman" w:eastAsia="Calibri" w:hAnsi="Times New Roman" w:cs="Times New Roman"/>
          <w:sz w:val="28"/>
          <w:szCs w:val="28"/>
        </w:rPr>
        <w:t xml:space="preserve"> Проект закона был разработан по обращению администрации </w:t>
      </w:r>
      <w:proofErr w:type="spellStart"/>
      <w:r w:rsidRPr="00982459">
        <w:rPr>
          <w:rFonts w:ascii="Times New Roman" w:eastAsia="Calibri" w:hAnsi="Times New Roman" w:cs="Times New Roman"/>
          <w:sz w:val="28"/>
          <w:szCs w:val="28"/>
        </w:rPr>
        <w:t>Казачинск</w:t>
      </w:r>
      <w:proofErr w:type="gramStart"/>
      <w:r w:rsidRPr="00982459">
        <w:rPr>
          <w:rFonts w:ascii="Times New Roman" w:eastAsia="Calibri" w:hAnsi="Times New Roman" w:cs="Times New Roman"/>
          <w:sz w:val="28"/>
          <w:szCs w:val="28"/>
        </w:rPr>
        <w:t>о</w:t>
      </w:r>
      <w:proofErr w:type="spellEnd"/>
      <w:r w:rsidRPr="00982459">
        <w:rPr>
          <w:rFonts w:ascii="Times New Roman" w:eastAsia="Calibri" w:hAnsi="Times New Roman" w:cs="Times New Roman"/>
          <w:sz w:val="28"/>
          <w:szCs w:val="28"/>
        </w:rPr>
        <w:t>-</w:t>
      </w:r>
      <w:proofErr w:type="gramEnd"/>
      <w:r w:rsidRPr="00982459">
        <w:rPr>
          <w:rFonts w:ascii="Times New Roman" w:eastAsia="Calibri" w:hAnsi="Times New Roman" w:cs="Times New Roman"/>
          <w:sz w:val="28"/>
          <w:szCs w:val="28"/>
        </w:rPr>
        <w:t xml:space="preserve"> </w:t>
      </w:r>
      <w:r w:rsidRPr="00982459">
        <w:rPr>
          <w:rFonts w:ascii="Times New Roman" w:eastAsia="Calibri" w:hAnsi="Times New Roman" w:cs="Times New Roman"/>
          <w:sz w:val="28"/>
          <w:szCs w:val="28"/>
        </w:rPr>
        <w:lastRenderedPageBreak/>
        <w:t xml:space="preserve">Ленского района. </w:t>
      </w:r>
      <w:proofErr w:type="gramStart"/>
      <w:r w:rsidRPr="00982459">
        <w:rPr>
          <w:rFonts w:ascii="Times New Roman" w:eastAsia="Calibri" w:hAnsi="Times New Roman" w:cs="Times New Roman"/>
          <w:sz w:val="28"/>
          <w:szCs w:val="28"/>
        </w:rPr>
        <w:t>Изменения касались дополнения перечня печатных средств  массовой информации, публикующих извещения правообладателя о приеме возражений при выделении доли из общедолевой собственности земель сельскохозяйственного назначения, предусмотренный  статьёй 9 «Информационное обеспечение оборота земельных участков из земель сельскохозяйственного назначения, долей в праве общей собственности на земельные участки из земель сельскохозяйственного назначения»  Закона Иркутской области от 7 октября 2008 г. № 69-ОЗ «Об отдельных вопросах оборота</w:t>
      </w:r>
      <w:proofErr w:type="gramEnd"/>
      <w:r w:rsidRPr="00982459">
        <w:rPr>
          <w:rFonts w:ascii="Times New Roman" w:eastAsia="Calibri" w:hAnsi="Times New Roman" w:cs="Times New Roman"/>
          <w:sz w:val="28"/>
          <w:szCs w:val="28"/>
        </w:rPr>
        <w:t xml:space="preserve"> земель сельскохозяйственного назначения в Иркутской области», печатными средствами массовой информации, учрежденные органами местного самоуправления муниципального района. </w:t>
      </w:r>
    </w:p>
    <w:p w:rsidR="00982459" w:rsidRPr="00982459" w:rsidRDefault="00982459" w:rsidP="00F9680C">
      <w:pPr>
        <w:spacing w:after="0" w:line="240" w:lineRule="auto"/>
        <w:ind w:firstLine="709"/>
        <w:jc w:val="both"/>
        <w:rPr>
          <w:rFonts w:ascii="Times New Roman" w:eastAsia="Calibri" w:hAnsi="Times New Roman" w:cs="Times New Roman"/>
          <w:sz w:val="28"/>
          <w:szCs w:val="28"/>
        </w:rPr>
      </w:pPr>
      <w:r w:rsidRPr="00982459">
        <w:rPr>
          <w:rFonts w:ascii="Times New Roman" w:eastAsia="Calibri" w:hAnsi="Times New Roman" w:cs="Times New Roman"/>
          <w:sz w:val="28"/>
          <w:szCs w:val="28"/>
        </w:rPr>
        <w:t>Закон принят на 6-ой сессии Законодательного Собрания Иркутской области 21ноября 2018 года, единогласно.</w:t>
      </w:r>
    </w:p>
    <w:p w:rsidR="00982459" w:rsidRPr="00982459" w:rsidRDefault="00982459" w:rsidP="00F9680C">
      <w:pPr>
        <w:spacing w:after="0" w:line="240" w:lineRule="auto"/>
        <w:ind w:firstLine="709"/>
        <w:jc w:val="both"/>
        <w:rPr>
          <w:rFonts w:ascii="Times New Roman" w:eastAsia="Calibri" w:hAnsi="Times New Roman" w:cs="Times New Roman"/>
          <w:sz w:val="28"/>
          <w:szCs w:val="28"/>
        </w:rPr>
      </w:pPr>
      <w:r w:rsidRPr="00982459">
        <w:rPr>
          <w:rFonts w:ascii="Times New Roman" w:eastAsia="Calibri" w:hAnsi="Times New Roman" w:cs="Times New Roman"/>
          <w:sz w:val="28"/>
          <w:szCs w:val="28"/>
        </w:rPr>
        <w:t xml:space="preserve">- «О внесении изменения в пункт 2 статьи 2 Закона Иркутской области «О признании </w:t>
      </w:r>
      <w:proofErr w:type="gramStart"/>
      <w:r w:rsidRPr="00982459">
        <w:rPr>
          <w:rFonts w:ascii="Times New Roman" w:eastAsia="Calibri" w:hAnsi="Times New Roman" w:cs="Times New Roman"/>
          <w:sz w:val="28"/>
          <w:szCs w:val="28"/>
        </w:rPr>
        <w:t>утратившими</w:t>
      </w:r>
      <w:proofErr w:type="gramEnd"/>
      <w:r w:rsidRPr="00982459">
        <w:rPr>
          <w:rFonts w:ascii="Times New Roman" w:eastAsia="Calibri" w:hAnsi="Times New Roman" w:cs="Times New Roman"/>
          <w:sz w:val="28"/>
          <w:szCs w:val="28"/>
        </w:rPr>
        <w:t xml:space="preserve"> силу пунктов 2 и 3 части 1 статьи 2 Закона Иркутской области «О налоге на имущество организаций». Проект закона был разработан по обращению органов местного самоуправления. Проектом закона внесено изменение в пункт 2 статьи 2 Закона области, предусматривающее отсрочку отмены налоговой льготы по налогу на имущество организаций для казенных учреждений, финансируемых из местного бюджета, и бюджетных, автономных учреждений, созданных муниципальными образованиями Иркутской области до 1 января 2020 года.</w:t>
      </w:r>
    </w:p>
    <w:p w:rsidR="00982459" w:rsidRPr="00982459" w:rsidRDefault="00982459" w:rsidP="00F9680C">
      <w:pPr>
        <w:spacing w:after="0" w:line="240" w:lineRule="auto"/>
        <w:ind w:firstLine="709"/>
        <w:jc w:val="both"/>
        <w:rPr>
          <w:rFonts w:ascii="Times New Roman" w:eastAsia="Calibri" w:hAnsi="Times New Roman" w:cs="Times New Roman"/>
          <w:sz w:val="28"/>
          <w:szCs w:val="28"/>
        </w:rPr>
      </w:pPr>
      <w:r w:rsidRPr="00982459">
        <w:rPr>
          <w:rFonts w:ascii="Times New Roman" w:eastAsia="Calibri" w:hAnsi="Times New Roman" w:cs="Times New Roman"/>
          <w:sz w:val="28"/>
          <w:szCs w:val="28"/>
        </w:rPr>
        <w:t>Закон принят на 6-ой сессии Законодательного Собрания Иркутской области 21 ноября 2018 года, единогласно.</w:t>
      </w:r>
    </w:p>
    <w:p w:rsidR="00982459" w:rsidRPr="00982459" w:rsidRDefault="00982459" w:rsidP="00F9680C">
      <w:pPr>
        <w:spacing w:after="0" w:line="240" w:lineRule="auto"/>
        <w:ind w:firstLine="709"/>
        <w:jc w:val="both"/>
        <w:rPr>
          <w:rFonts w:ascii="Times New Roman" w:eastAsia="Calibri" w:hAnsi="Times New Roman" w:cs="Times New Roman"/>
          <w:sz w:val="28"/>
          <w:szCs w:val="28"/>
        </w:rPr>
      </w:pPr>
      <w:r w:rsidRPr="00982459">
        <w:rPr>
          <w:rFonts w:ascii="Times New Roman" w:eastAsia="Calibri" w:hAnsi="Times New Roman" w:cs="Times New Roman"/>
          <w:sz w:val="28"/>
          <w:szCs w:val="28"/>
        </w:rPr>
        <w:t>Работу в сфере нормотворчества планируется продолжить в 2019 году. Для повышения оперативности Исполнительной дирекцией разработаны Регламенты рассмотрения проектов нормативно правовых актов Иркутской области.</w:t>
      </w:r>
    </w:p>
    <w:p w:rsidR="00982459" w:rsidRPr="00982459" w:rsidRDefault="00982459" w:rsidP="00F9680C">
      <w:pPr>
        <w:spacing w:after="0" w:line="240" w:lineRule="auto"/>
        <w:ind w:firstLine="709"/>
        <w:jc w:val="both"/>
        <w:rPr>
          <w:rFonts w:ascii="Times New Roman" w:eastAsia="Calibri" w:hAnsi="Times New Roman" w:cs="Times New Roman"/>
          <w:sz w:val="28"/>
          <w:szCs w:val="28"/>
        </w:rPr>
      </w:pPr>
      <w:r w:rsidRPr="00982459">
        <w:rPr>
          <w:rFonts w:ascii="Times New Roman" w:eastAsia="Calibri" w:hAnsi="Times New Roman" w:cs="Times New Roman"/>
          <w:sz w:val="28"/>
          <w:szCs w:val="28"/>
        </w:rPr>
        <w:t>В 2018 году Ассоциацией осуществлялся сбор информации по запросам депутатов Законодательного Собрания (по 8 запросам), министерств и Правительства Иркутской области (по 14 запросам).</w:t>
      </w:r>
    </w:p>
    <w:p w:rsidR="00982459" w:rsidRDefault="00982459" w:rsidP="00F9680C">
      <w:pPr>
        <w:spacing w:after="0" w:line="240" w:lineRule="auto"/>
        <w:ind w:firstLine="709"/>
        <w:contextualSpacing/>
        <w:jc w:val="both"/>
        <w:rPr>
          <w:rFonts w:ascii="Times New Roman" w:eastAsia="Calibri" w:hAnsi="Times New Roman" w:cs="Times New Roman"/>
          <w:sz w:val="28"/>
          <w:szCs w:val="28"/>
        </w:rPr>
      </w:pPr>
      <w:proofErr w:type="gramStart"/>
      <w:r w:rsidRPr="00982459">
        <w:rPr>
          <w:rFonts w:ascii="Times New Roman" w:eastAsia="Calibri" w:hAnsi="Times New Roman" w:cs="Times New Roman"/>
          <w:sz w:val="28"/>
          <w:szCs w:val="28"/>
        </w:rPr>
        <w:t>Рассмотрено 5 проектов постановлений  Правительства Иркутской области (Проект постановления Правительства Иркутской области "О внесении изменений в постановление Правительства Иркутской области от 29 декабря 2008 года №131-ПП", Проект постановления Правительства Иркутской области "О введении особого противопожарного режима", проект постановления Правительства Иркутской области "о внесении изменений в постановление Правительства Иркутской области от 26 марта 2013 года №104-пп", Проект постановления Правительства Иркутской области</w:t>
      </w:r>
      <w:proofErr w:type="gramEnd"/>
      <w:r w:rsidRPr="00982459">
        <w:rPr>
          <w:rFonts w:ascii="Times New Roman" w:eastAsia="Calibri" w:hAnsi="Times New Roman" w:cs="Times New Roman"/>
          <w:sz w:val="28"/>
          <w:szCs w:val="28"/>
        </w:rPr>
        <w:t xml:space="preserve"> "</w:t>
      </w:r>
      <w:proofErr w:type="gramStart"/>
      <w:r w:rsidRPr="00982459">
        <w:rPr>
          <w:rFonts w:ascii="Times New Roman" w:eastAsia="Calibri" w:hAnsi="Times New Roman" w:cs="Times New Roman"/>
          <w:sz w:val="28"/>
          <w:szCs w:val="28"/>
        </w:rPr>
        <w:t>О внесении изменений в Положение о предоставлении субсидий из областного бюджета в целях возмещения затрат в связи с производством и (или) переработкой (в том числе на арендованных основных средствах) сельскохозяйственной продукции, вып</w:t>
      </w:r>
      <w:r w:rsidR="001A799A">
        <w:rPr>
          <w:rFonts w:ascii="Times New Roman" w:eastAsia="Calibri" w:hAnsi="Times New Roman" w:cs="Times New Roman"/>
          <w:sz w:val="28"/>
          <w:szCs w:val="28"/>
        </w:rPr>
        <w:t>о</w:t>
      </w:r>
      <w:r w:rsidRPr="00982459">
        <w:rPr>
          <w:rFonts w:ascii="Times New Roman" w:eastAsia="Calibri" w:hAnsi="Times New Roman" w:cs="Times New Roman"/>
          <w:sz w:val="28"/>
          <w:szCs w:val="28"/>
        </w:rPr>
        <w:t xml:space="preserve">лнением работ и оказанием услуг в области сельского хозяйства на уплату процентов по кредитам, полученным </w:t>
      </w:r>
      <w:r w:rsidRPr="00982459">
        <w:rPr>
          <w:rFonts w:ascii="Times New Roman" w:eastAsia="Calibri" w:hAnsi="Times New Roman" w:cs="Times New Roman"/>
          <w:sz w:val="28"/>
          <w:szCs w:val="28"/>
        </w:rPr>
        <w:lastRenderedPageBreak/>
        <w:t>в кредитных организациях, и займам, полученным в сельскохозяйственных кредитных потребительских кооперативах").</w:t>
      </w:r>
      <w:proofErr w:type="gramEnd"/>
      <w:r w:rsidRPr="00982459">
        <w:rPr>
          <w:rFonts w:ascii="Times New Roman" w:eastAsia="Calibri" w:hAnsi="Times New Roman" w:cs="Times New Roman"/>
          <w:sz w:val="28"/>
          <w:szCs w:val="28"/>
        </w:rPr>
        <w:t xml:space="preserve"> Ассоциация в постоянном режиме уведомляет органы местного самоуправления о начале публичных консультаций по проектам постановлений Правительства Иркутской области, поступившие от министерств, служб и </w:t>
      </w:r>
      <w:proofErr w:type="spellStart"/>
      <w:r w:rsidRPr="00982459">
        <w:rPr>
          <w:rFonts w:ascii="Times New Roman" w:eastAsia="Calibri" w:hAnsi="Times New Roman" w:cs="Times New Roman"/>
          <w:sz w:val="28"/>
          <w:szCs w:val="28"/>
        </w:rPr>
        <w:t>тд</w:t>
      </w:r>
      <w:proofErr w:type="spellEnd"/>
      <w:r w:rsidRPr="00982459">
        <w:rPr>
          <w:rFonts w:ascii="Times New Roman" w:eastAsia="Calibri" w:hAnsi="Times New Roman" w:cs="Times New Roman"/>
          <w:sz w:val="28"/>
          <w:szCs w:val="28"/>
        </w:rPr>
        <w:t>.</w:t>
      </w:r>
    </w:p>
    <w:p w:rsidR="001A799A" w:rsidRPr="001A799A" w:rsidRDefault="001A799A" w:rsidP="00F9680C">
      <w:pPr>
        <w:spacing w:after="0" w:line="240" w:lineRule="auto"/>
        <w:ind w:firstLine="709"/>
        <w:jc w:val="both"/>
        <w:rPr>
          <w:rFonts w:ascii="Times New Roman" w:eastAsia="Calibri" w:hAnsi="Times New Roman" w:cs="Times New Roman"/>
          <w:sz w:val="28"/>
          <w:szCs w:val="28"/>
        </w:rPr>
      </w:pPr>
      <w:proofErr w:type="gramStart"/>
      <w:r w:rsidRPr="001A799A">
        <w:rPr>
          <w:rFonts w:ascii="Times New Roman" w:eastAsia="Calibri" w:hAnsi="Times New Roman" w:cs="Times New Roman"/>
          <w:sz w:val="28"/>
          <w:szCs w:val="28"/>
        </w:rPr>
        <w:t>Рассмотрено 3 проекта Федеральных законов (Федеральный законопроект №387302-7 "О внесении изменений в Бюджетный кодекс Российской Федерации в части совершенствования исполнения судебных актов", Федеральный законопроект №493999-7 "О внесении изменений в Бюджетный кодекс РФ в части совершенствования государственного муниципального финансового контроля, внутреннего финансового контроля и внутреннего аудита", Федеральный законопроект № 509085-7 «О внесении изменений в Федеральный закон «О водоснабжении и водоотведении» и отдельные</w:t>
      </w:r>
      <w:proofErr w:type="gramEnd"/>
      <w:r w:rsidRPr="001A799A">
        <w:rPr>
          <w:rFonts w:ascii="Times New Roman" w:eastAsia="Calibri" w:hAnsi="Times New Roman" w:cs="Times New Roman"/>
          <w:sz w:val="28"/>
          <w:szCs w:val="28"/>
        </w:rPr>
        <w:t xml:space="preserve"> законодательные акты Российской Федерации»).</w:t>
      </w:r>
    </w:p>
    <w:p w:rsidR="001A799A" w:rsidRPr="001A799A" w:rsidRDefault="001A799A" w:rsidP="00F9680C">
      <w:pPr>
        <w:spacing w:after="0" w:line="240" w:lineRule="auto"/>
        <w:ind w:firstLine="709"/>
        <w:jc w:val="both"/>
        <w:rPr>
          <w:rFonts w:ascii="Times New Roman" w:eastAsia="Calibri" w:hAnsi="Times New Roman" w:cs="Times New Roman"/>
          <w:sz w:val="28"/>
          <w:szCs w:val="28"/>
        </w:rPr>
      </w:pPr>
      <w:r w:rsidRPr="001A799A">
        <w:rPr>
          <w:rFonts w:ascii="Times New Roman" w:eastAsia="Calibri" w:hAnsi="Times New Roman" w:cs="Times New Roman"/>
          <w:sz w:val="28"/>
          <w:szCs w:val="28"/>
        </w:rPr>
        <w:t>От органов государственной власти области  в 2018 году  получено 737</w:t>
      </w:r>
      <w:r w:rsidRPr="001A799A">
        <w:rPr>
          <w:rFonts w:ascii="Times New Roman" w:eastAsia="Calibri" w:hAnsi="Times New Roman" w:cs="Times New Roman"/>
          <w:b/>
          <w:sz w:val="28"/>
          <w:szCs w:val="28"/>
        </w:rPr>
        <w:t xml:space="preserve"> </w:t>
      </w:r>
      <w:r w:rsidRPr="001A799A">
        <w:rPr>
          <w:rFonts w:ascii="Times New Roman" w:eastAsia="Calibri" w:hAnsi="Times New Roman" w:cs="Times New Roman"/>
          <w:sz w:val="28"/>
          <w:szCs w:val="28"/>
        </w:rPr>
        <w:t>писем и запросов.  Направлено в органы местного самоуправления, органы государственной власти Иркутской области и иным получателям 874 писем. Получено от органов местного самоуправления Иркутской области 2650  писем и запросов.</w:t>
      </w:r>
    </w:p>
    <w:p w:rsidR="001A799A" w:rsidRPr="001A799A" w:rsidRDefault="001A799A" w:rsidP="00F9680C">
      <w:pPr>
        <w:spacing w:after="0" w:line="240" w:lineRule="auto"/>
        <w:ind w:firstLine="709"/>
        <w:jc w:val="both"/>
        <w:rPr>
          <w:rFonts w:ascii="Times New Roman" w:eastAsia="Calibri" w:hAnsi="Times New Roman" w:cs="Times New Roman"/>
          <w:sz w:val="28"/>
          <w:szCs w:val="28"/>
        </w:rPr>
      </w:pPr>
      <w:r w:rsidRPr="001A799A">
        <w:rPr>
          <w:rFonts w:ascii="Times New Roman" w:eastAsia="Calibri" w:hAnsi="Times New Roman" w:cs="Times New Roman"/>
          <w:sz w:val="28"/>
          <w:szCs w:val="28"/>
        </w:rPr>
        <w:t xml:space="preserve">  Исполнительная дирекция продолжила осуществлять консультативную, правовую и методическую помощь муниципальным образованиям, содействовала распространению лучших  практик муниципального управления.  </w:t>
      </w:r>
    </w:p>
    <w:p w:rsidR="001A799A" w:rsidRPr="001A799A" w:rsidRDefault="001A799A" w:rsidP="00F9680C">
      <w:pPr>
        <w:spacing w:after="0" w:line="240" w:lineRule="auto"/>
        <w:ind w:firstLine="709"/>
        <w:jc w:val="both"/>
        <w:rPr>
          <w:rFonts w:ascii="Times New Roman" w:eastAsia="Calibri" w:hAnsi="Times New Roman" w:cs="Times New Roman"/>
          <w:sz w:val="28"/>
          <w:szCs w:val="28"/>
        </w:rPr>
      </w:pPr>
      <w:r w:rsidRPr="001A799A">
        <w:rPr>
          <w:rFonts w:ascii="Times New Roman" w:eastAsia="Calibri" w:hAnsi="Times New Roman" w:cs="Times New Roman"/>
          <w:sz w:val="28"/>
          <w:szCs w:val="28"/>
        </w:rPr>
        <w:t xml:space="preserve"> За отчетный период проведено:</w:t>
      </w:r>
    </w:p>
    <w:p w:rsidR="001A799A" w:rsidRPr="001A799A" w:rsidRDefault="001A799A" w:rsidP="00F9680C">
      <w:pPr>
        <w:numPr>
          <w:ilvl w:val="0"/>
          <w:numId w:val="26"/>
        </w:numPr>
        <w:spacing w:after="0" w:line="240" w:lineRule="auto"/>
        <w:ind w:left="0" w:firstLine="709"/>
        <w:contextualSpacing/>
        <w:jc w:val="both"/>
        <w:rPr>
          <w:rFonts w:ascii="Times New Roman" w:eastAsia="Calibri" w:hAnsi="Times New Roman" w:cs="Times New Roman"/>
          <w:sz w:val="28"/>
          <w:szCs w:val="28"/>
        </w:rPr>
      </w:pPr>
      <w:r w:rsidRPr="001A799A">
        <w:rPr>
          <w:rFonts w:ascii="Times New Roman" w:eastAsia="Calibri" w:hAnsi="Times New Roman" w:cs="Times New Roman"/>
          <w:b/>
          <w:sz w:val="28"/>
          <w:szCs w:val="28"/>
        </w:rPr>
        <w:t xml:space="preserve"> </w:t>
      </w:r>
      <w:r w:rsidRPr="001A799A">
        <w:rPr>
          <w:rFonts w:ascii="Times New Roman" w:eastAsia="Calibri" w:hAnsi="Times New Roman" w:cs="Times New Roman"/>
          <w:sz w:val="28"/>
          <w:szCs w:val="28"/>
        </w:rPr>
        <w:t>Расширенное заседание Совета Ассоциации 26.09.2018 г. (В.А. Семёнов)</w:t>
      </w:r>
    </w:p>
    <w:p w:rsidR="001A799A" w:rsidRPr="001A799A" w:rsidRDefault="001A799A" w:rsidP="00F9680C">
      <w:pPr>
        <w:spacing w:after="0" w:line="240" w:lineRule="auto"/>
        <w:ind w:firstLine="709"/>
        <w:jc w:val="both"/>
        <w:rPr>
          <w:rFonts w:ascii="Times New Roman" w:eastAsia="Calibri" w:hAnsi="Times New Roman" w:cs="Times New Roman"/>
          <w:sz w:val="28"/>
          <w:szCs w:val="28"/>
        </w:rPr>
      </w:pPr>
      <w:r w:rsidRPr="001A799A">
        <w:rPr>
          <w:rFonts w:ascii="Times New Roman" w:eastAsia="Calibri" w:hAnsi="Times New Roman" w:cs="Times New Roman"/>
          <w:sz w:val="28"/>
          <w:szCs w:val="28"/>
        </w:rPr>
        <w:t xml:space="preserve"> 2. Совместное заседание правления Палат городских и сельских поселений Ассоциации 26.09.2018 г. (В.В. </w:t>
      </w:r>
      <w:proofErr w:type="spellStart"/>
      <w:r w:rsidRPr="001A799A">
        <w:rPr>
          <w:rFonts w:ascii="Times New Roman" w:eastAsia="Calibri" w:hAnsi="Times New Roman" w:cs="Times New Roman"/>
          <w:sz w:val="28"/>
          <w:szCs w:val="28"/>
        </w:rPr>
        <w:t>Темгеневский</w:t>
      </w:r>
      <w:proofErr w:type="spellEnd"/>
      <w:r w:rsidRPr="001A799A">
        <w:rPr>
          <w:rFonts w:ascii="Times New Roman" w:eastAsia="Calibri" w:hAnsi="Times New Roman" w:cs="Times New Roman"/>
          <w:sz w:val="28"/>
          <w:szCs w:val="28"/>
        </w:rPr>
        <w:t>, А.Е. Побережный)</w:t>
      </w:r>
    </w:p>
    <w:p w:rsidR="001A799A" w:rsidRPr="001A799A" w:rsidRDefault="001A799A" w:rsidP="00F9680C">
      <w:pPr>
        <w:spacing w:after="0" w:line="240" w:lineRule="auto"/>
        <w:ind w:firstLine="709"/>
        <w:jc w:val="both"/>
        <w:rPr>
          <w:rFonts w:ascii="Times New Roman" w:eastAsia="Calibri" w:hAnsi="Times New Roman" w:cs="Times New Roman"/>
          <w:sz w:val="28"/>
          <w:szCs w:val="28"/>
        </w:rPr>
      </w:pPr>
      <w:r w:rsidRPr="001A799A">
        <w:rPr>
          <w:rFonts w:ascii="Times New Roman" w:eastAsia="Calibri" w:hAnsi="Times New Roman" w:cs="Times New Roman"/>
          <w:sz w:val="28"/>
          <w:szCs w:val="28"/>
        </w:rPr>
        <w:t xml:space="preserve">3. Совместное заседание Правления Палат городских поселений и Правления Палаты муниципальных образований Байкальской природной территории в г. Байкальске 21.06.2018 г. (В.В. </w:t>
      </w:r>
      <w:proofErr w:type="spellStart"/>
      <w:r w:rsidRPr="001A799A">
        <w:rPr>
          <w:rFonts w:ascii="Times New Roman" w:eastAsia="Calibri" w:hAnsi="Times New Roman" w:cs="Times New Roman"/>
          <w:sz w:val="28"/>
          <w:szCs w:val="28"/>
        </w:rPr>
        <w:t>Темгеневский</w:t>
      </w:r>
      <w:proofErr w:type="spellEnd"/>
      <w:r w:rsidRPr="001A799A">
        <w:rPr>
          <w:rFonts w:ascii="Times New Roman" w:eastAsia="Calibri" w:hAnsi="Times New Roman" w:cs="Times New Roman"/>
          <w:sz w:val="28"/>
          <w:szCs w:val="28"/>
        </w:rPr>
        <w:t>)</w:t>
      </w:r>
    </w:p>
    <w:p w:rsidR="001A799A" w:rsidRPr="001A799A" w:rsidRDefault="001A799A" w:rsidP="00F9680C">
      <w:pPr>
        <w:spacing w:after="0" w:line="240" w:lineRule="auto"/>
        <w:ind w:firstLine="709"/>
        <w:jc w:val="both"/>
        <w:rPr>
          <w:rFonts w:ascii="Times New Roman" w:eastAsia="Calibri" w:hAnsi="Times New Roman" w:cs="Times New Roman"/>
          <w:sz w:val="28"/>
          <w:szCs w:val="28"/>
        </w:rPr>
      </w:pPr>
      <w:r w:rsidRPr="001A799A">
        <w:rPr>
          <w:rFonts w:ascii="Times New Roman" w:eastAsia="Calibri" w:hAnsi="Times New Roman" w:cs="Times New Roman"/>
          <w:sz w:val="28"/>
          <w:szCs w:val="28"/>
        </w:rPr>
        <w:t xml:space="preserve">4. Расширенное заседание </w:t>
      </w:r>
      <w:proofErr w:type="gramStart"/>
      <w:r w:rsidRPr="001A799A">
        <w:rPr>
          <w:rFonts w:ascii="Times New Roman" w:eastAsia="Calibri" w:hAnsi="Times New Roman" w:cs="Times New Roman"/>
          <w:sz w:val="28"/>
          <w:szCs w:val="28"/>
        </w:rPr>
        <w:t>правления Палаты муниципальных образований Байкальской природной территории Ассоциации</w:t>
      </w:r>
      <w:proofErr w:type="gramEnd"/>
      <w:r w:rsidRPr="001A799A">
        <w:rPr>
          <w:rFonts w:ascii="Times New Roman" w:eastAsia="Calibri" w:hAnsi="Times New Roman" w:cs="Times New Roman"/>
          <w:sz w:val="28"/>
          <w:szCs w:val="28"/>
        </w:rPr>
        <w:t xml:space="preserve"> с участием депутатов Межфракционной рабочей группы "Байкал" Государственной Думы Федерального Собрания РФ в г. Байкальске 26.10.2018 г. (Ю.Р. </w:t>
      </w:r>
      <w:proofErr w:type="spellStart"/>
      <w:r w:rsidRPr="001A799A">
        <w:rPr>
          <w:rFonts w:ascii="Times New Roman" w:eastAsia="Calibri" w:hAnsi="Times New Roman" w:cs="Times New Roman"/>
          <w:sz w:val="28"/>
          <w:szCs w:val="28"/>
        </w:rPr>
        <w:t>Витер</w:t>
      </w:r>
      <w:proofErr w:type="spellEnd"/>
      <w:r w:rsidRPr="001A799A">
        <w:rPr>
          <w:rFonts w:ascii="Times New Roman" w:eastAsia="Calibri" w:hAnsi="Times New Roman" w:cs="Times New Roman"/>
          <w:sz w:val="28"/>
          <w:szCs w:val="28"/>
        </w:rPr>
        <w:t xml:space="preserve">, В.В. </w:t>
      </w:r>
      <w:proofErr w:type="spellStart"/>
      <w:r w:rsidRPr="001A799A">
        <w:rPr>
          <w:rFonts w:ascii="Times New Roman" w:eastAsia="Calibri" w:hAnsi="Times New Roman" w:cs="Times New Roman"/>
          <w:sz w:val="28"/>
          <w:szCs w:val="28"/>
        </w:rPr>
        <w:t>Темгеневский</w:t>
      </w:r>
      <w:proofErr w:type="spellEnd"/>
      <w:r w:rsidRPr="001A799A">
        <w:rPr>
          <w:rFonts w:ascii="Times New Roman" w:eastAsia="Calibri" w:hAnsi="Times New Roman" w:cs="Times New Roman"/>
          <w:sz w:val="28"/>
          <w:szCs w:val="28"/>
        </w:rPr>
        <w:t>)</w:t>
      </w:r>
    </w:p>
    <w:p w:rsidR="001A799A" w:rsidRPr="001A799A" w:rsidRDefault="001A799A" w:rsidP="00F9680C">
      <w:pPr>
        <w:spacing w:after="0" w:line="240" w:lineRule="auto"/>
        <w:ind w:firstLine="709"/>
        <w:jc w:val="both"/>
        <w:rPr>
          <w:rFonts w:ascii="Times New Roman" w:eastAsia="Calibri" w:hAnsi="Times New Roman" w:cs="Times New Roman"/>
          <w:sz w:val="28"/>
          <w:szCs w:val="28"/>
        </w:rPr>
      </w:pPr>
      <w:r w:rsidRPr="001A799A">
        <w:rPr>
          <w:rFonts w:ascii="Times New Roman" w:eastAsia="Calibri" w:hAnsi="Times New Roman" w:cs="Times New Roman"/>
          <w:sz w:val="28"/>
          <w:szCs w:val="28"/>
        </w:rPr>
        <w:t>5. Заседание Правление секции Ассоциации «Реализация полномочий представительных органов местного самоуправления. Проблемы становления и развития местного самоуправления» 15.11.2018 г. (Л.М. Павлова)</w:t>
      </w:r>
    </w:p>
    <w:p w:rsidR="001A799A" w:rsidRPr="001A799A" w:rsidRDefault="001A799A" w:rsidP="00F9680C">
      <w:pPr>
        <w:spacing w:after="0" w:line="240" w:lineRule="auto"/>
        <w:ind w:firstLine="709"/>
        <w:jc w:val="both"/>
        <w:rPr>
          <w:rFonts w:ascii="Times New Roman" w:eastAsia="Calibri" w:hAnsi="Times New Roman" w:cs="Times New Roman"/>
          <w:sz w:val="28"/>
          <w:szCs w:val="28"/>
        </w:rPr>
      </w:pPr>
      <w:r w:rsidRPr="001A799A">
        <w:rPr>
          <w:rFonts w:ascii="Times New Roman" w:eastAsia="Calibri" w:hAnsi="Times New Roman" w:cs="Times New Roman"/>
          <w:sz w:val="28"/>
          <w:szCs w:val="28"/>
        </w:rPr>
        <w:t>6. Расширенные заседания секций Ассоциации «Бюджетный процесс и социально-экономическое развитие территорий» 09.02.2018 г., 23.03.2018 г., 04.10.2018 г., 13.11.2018 г., - 4 заседания (П.И. Темников)</w:t>
      </w:r>
    </w:p>
    <w:p w:rsidR="001A799A" w:rsidRPr="001A799A" w:rsidRDefault="001A799A" w:rsidP="00F9680C">
      <w:pPr>
        <w:spacing w:after="0" w:line="240" w:lineRule="auto"/>
        <w:ind w:firstLine="709"/>
        <w:jc w:val="both"/>
        <w:rPr>
          <w:rFonts w:ascii="Times New Roman" w:eastAsia="Calibri" w:hAnsi="Times New Roman" w:cs="Times New Roman"/>
          <w:sz w:val="28"/>
          <w:szCs w:val="28"/>
        </w:rPr>
      </w:pPr>
      <w:r w:rsidRPr="001A799A">
        <w:rPr>
          <w:rFonts w:ascii="Times New Roman" w:eastAsia="Calibri" w:hAnsi="Times New Roman" w:cs="Times New Roman"/>
          <w:sz w:val="28"/>
          <w:szCs w:val="28"/>
        </w:rPr>
        <w:t xml:space="preserve">7.  Рабочие группы по подготовке предложений по увеличению нормативов отчислений в местные бюджеты с 01.01.2019 года от секции </w:t>
      </w:r>
      <w:r w:rsidRPr="001A799A">
        <w:rPr>
          <w:rFonts w:ascii="Times New Roman" w:eastAsia="Calibri" w:hAnsi="Times New Roman" w:cs="Times New Roman"/>
          <w:sz w:val="28"/>
          <w:szCs w:val="28"/>
        </w:rPr>
        <w:lastRenderedPageBreak/>
        <w:t>Ассоциации «Бюджетный процесс и социально-экономическое развитие территорий» 23.03.2018 г., 13.07.2018 г. - 2 рабочие группы (П.И. Темников)</w:t>
      </w:r>
    </w:p>
    <w:p w:rsidR="001A799A" w:rsidRPr="001A799A" w:rsidRDefault="001A799A" w:rsidP="00F9680C">
      <w:pPr>
        <w:spacing w:after="0" w:line="240" w:lineRule="auto"/>
        <w:ind w:firstLine="709"/>
        <w:jc w:val="both"/>
        <w:rPr>
          <w:rFonts w:ascii="Times New Roman" w:eastAsia="Calibri" w:hAnsi="Times New Roman" w:cs="Times New Roman"/>
          <w:sz w:val="28"/>
          <w:szCs w:val="28"/>
        </w:rPr>
      </w:pPr>
      <w:r w:rsidRPr="001A799A">
        <w:rPr>
          <w:rFonts w:ascii="Times New Roman" w:eastAsia="Calibri" w:hAnsi="Times New Roman" w:cs="Times New Roman"/>
          <w:sz w:val="28"/>
          <w:szCs w:val="28"/>
        </w:rPr>
        <w:t xml:space="preserve">8. </w:t>
      </w:r>
      <w:proofErr w:type="gramStart"/>
      <w:r w:rsidRPr="001A799A">
        <w:rPr>
          <w:rFonts w:ascii="Times New Roman" w:eastAsia="Calibri" w:hAnsi="Times New Roman" w:cs="Times New Roman"/>
          <w:sz w:val="28"/>
          <w:szCs w:val="28"/>
        </w:rPr>
        <w:t xml:space="preserve">Совместное заседание некоммерческой организации «Ассоциация муниципальных образований Иркутской области» секции «Бюджетный процесс и социально-экономическое развитие территорий» и комитета по бюджету, ценообразованию, финансово-экономическому и налоговому законодательству Законодательного Собрания Иркутской по проекту закона Иркутской области № ПЗ-422 «Об областном бюджете на 2019 год и на плановый период 2020 и 2021 годов» 19.11.2018 г.  (Н.И. </w:t>
      </w:r>
      <w:proofErr w:type="spellStart"/>
      <w:r w:rsidRPr="001A799A">
        <w:rPr>
          <w:rFonts w:ascii="Times New Roman" w:eastAsia="Calibri" w:hAnsi="Times New Roman" w:cs="Times New Roman"/>
          <w:sz w:val="28"/>
          <w:szCs w:val="28"/>
        </w:rPr>
        <w:t>Дикусарова</w:t>
      </w:r>
      <w:proofErr w:type="spellEnd"/>
      <w:r w:rsidRPr="001A799A">
        <w:rPr>
          <w:rFonts w:ascii="Times New Roman" w:eastAsia="Calibri" w:hAnsi="Times New Roman" w:cs="Times New Roman"/>
          <w:sz w:val="28"/>
          <w:szCs w:val="28"/>
        </w:rPr>
        <w:t>, З.А. Масловская)</w:t>
      </w:r>
      <w:proofErr w:type="gramEnd"/>
    </w:p>
    <w:p w:rsidR="001A799A" w:rsidRPr="001A799A" w:rsidRDefault="001A799A" w:rsidP="00F9680C">
      <w:pPr>
        <w:spacing w:after="0" w:line="240" w:lineRule="auto"/>
        <w:ind w:firstLine="709"/>
        <w:jc w:val="both"/>
        <w:rPr>
          <w:rFonts w:ascii="Times New Roman" w:eastAsia="Calibri" w:hAnsi="Times New Roman" w:cs="Times New Roman"/>
          <w:sz w:val="28"/>
          <w:szCs w:val="28"/>
        </w:rPr>
      </w:pPr>
      <w:r w:rsidRPr="001A799A">
        <w:rPr>
          <w:rFonts w:ascii="Times New Roman" w:eastAsia="Calibri" w:hAnsi="Times New Roman" w:cs="Times New Roman"/>
          <w:sz w:val="28"/>
          <w:szCs w:val="28"/>
        </w:rPr>
        <w:t>9. Совместное заседание рабочей группы комиссии по Регламенту, депутатской этике, информационной политике и связям с общественными объединениями Законодательного Собрания иркутской области и секции "Реализация полномочий органов местного самоуправления в социальной сфере" на 2018 год Ассоциации муниципальных образований иркутской области 01.02.2018 г. (</w:t>
      </w:r>
      <w:proofErr w:type="spellStart"/>
      <w:r w:rsidRPr="001A799A">
        <w:rPr>
          <w:rFonts w:ascii="Times New Roman" w:eastAsia="Calibri" w:hAnsi="Times New Roman" w:cs="Times New Roman"/>
          <w:sz w:val="28"/>
          <w:szCs w:val="28"/>
        </w:rPr>
        <w:t>Дикунов</w:t>
      </w:r>
      <w:proofErr w:type="spellEnd"/>
      <w:r w:rsidRPr="001A799A">
        <w:rPr>
          <w:rFonts w:ascii="Times New Roman" w:eastAsia="Calibri" w:hAnsi="Times New Roman" w:cs="Times New Roman"/>
          <w:sz w:val="28"/>
          <w:szCs w:val="28"/>
        </w:rPr>
        <w:t xml:space="preserve"> Э.Е., </w:t>
      </w:r>
      <w:proofErr w:type="spellStart"/>
      <w:r w:rsidRPr="001A799A">
        <w:rPr>
          <w:rFonts w:ascii="Times New Roman" w:eastAsia="Calibri" w:hAnsi="Times New Roman" w:cs="Times New Roman"/>
          <w:sz w:val="28"/>
          <w:szCs w:val="28"/>
        </w:rPr>
        <w:t>Сасина</w:t>
      </w:r>
      <w:proofErr w:type="spellEnd"/>
      <w:r w:rsidRPr="001A799A">
        <w:rPr>
          <w:rFonts w:ascii="Times New Roman" w:eastAsia="Calibri" w:hAnsi="Times New Roman" w:cs="Times New Roman"/>
          <w:sz w:val="28"/>
          <w:szCs w:val="28"/>
        </w:rPr>
        <w:t xml:space="preserve"> М.С.)</w:t>
      </w:r>
    </w:p>
    <w:p w:rsidR="001A799A" w:rsidRPr="001A799A" w:rsidRDefault="001A799A" w:rsidP="00F9680C">
      <w:pPr>
        <w:spacing w:after="0" w:line="240" w:lineRule="auto"/>
        <w:ind w:firstLine="709"/>
        <w:jc w:val="both"/>
        <w:rPr>
          <w:rFonts w:ascii="Times New Roman" w:eastAsia="Calibri" w:hAnsi="Times New Roman" w:cs="Times New Roman"/>
          <w:sz w:val="28"/>
          <w:szCs w:val="28"/>
        </w:rPr>
      </w:pPr>
      <w:r w:rsidRPr="001A799A">
        <w:rPr>
          <w:rFonts w:ascii="Times New Roman" w:eastAsia="Calibri" w:hAnsi="Times New Roman" w:cs="Times New Roman"/>
          <w:sz w:val="28"/>
          <w:szCs w:val="28"/>
        </w:rPr>
        <w:t>10. Совещание с руководителями экономических служб городов и районов Иркутской области 08.06.2018 г.</w:t>
      </w:r>
    </w:p>
    <w:p w:rsidR="001A799A" w:rsidRPr="001A799A" w:rsidRDefault="001A799A" w:rsidP="00F9680C">
      <w:pPr>
        <w:spacing w:after="0" w:line="240" w:lineRule="auto"/>
        <w:ind w:firstLine="709"/>
        <w:jc w:val="both"/>
        <w:rPr>
          <w:rFonts w:ascii="Times New Roman" w:eastAsia="Calibri" w:hAnsi="Times New Roman" w:cs="Times New Roman"/>
          <w:sz w:val="28"/>
          <w:szCs w:val="28"/>
        </w:rPr>
      </w:pPr>
      <w:r w:rsidRPr="001A799A">
        <w:rPr>
          <w:rFonts w:ascii="Times New Roman" w:eastAsia="Calibri" w:hAnsi="Times New Roman" w:cs="Times New Roman"/>
          <w:sz w:val="28"/>
          <w:szCs w:val="28"/>
        </w:rPr>
        <w:t xml:space="preserve">11. Рабочее совещание Ассоциации муниципальных образований с главами муниципальных образований Иркутского, </w:t>
      </w:r>
      <w:proofErr w:type="spellStart"/>
      <w:r w:rsidRPr="001A799A">
        <w:rPr>
          <w:rFonts w:ascii="Times New Roman" w:eastAsia="Calibri" w:hAnsi="Times New Roman" w:cs="Times New Roman"/>
          <w:sz w:val="28"/>
          <w:szCs w:val="28"/>
        </w:rPr>
        <w:t>Шелеховского</w:t>
      </w:r>
      <w:proofErr w:type="spellEnd"/>
      <w:r w:rsidRPr="001A799A">
        <w:rPr>
          <w:rFonts w:ascii="Times New Roman" w:eastAsia="Calibri" w:hAnsi="Times New Roman" w:cs="Times New Roman"/>
          <w:sz w:val="28"/>
          <w:szCs w:val="28"/>
        </w:rPr>
        <w:t xml:space="preserve">, </w:t>
      </w:r>
      <w:proofErr w:type="spellStart"/>
      <w:r w:rsidRPr="001A799A">
        <w:rPr>
          <w:rFonts w:ascii="Times New Roman" w:eastAsia="Calibri" w:hAnsi="Times New Roman" w:cs="Times New Roman"/>
          <w:sz w:val="28"/>
          <w:szCs w:val="28"/>
        </w:rPr>
        <w:t>Слюдянского</w:t>
      </w:r>
      <w:proofErr w:type="spellEnd"/>
      <w:r w:rsidRPr="001A799A">
        <w:rPr>
          <w:rFonts w:ascii="Times New Roman" w:eastAsia="Calibri" w:hAnsi="Times New Roman" w:cs="Times New Roman"/>
          <w:sz w:val="28"/>
          <w:szCs w:val="28"/>
        </w:rPr>
        <w:t xml:space="preserve"> районов 07.12.2018 г. (Масловская З.А.)</w:t>
      </w:r>
    </w:p>
    <w:p w:rsidR="001A799A" w:rsidRPr="001A799A" w:rsidRDefault="001A799A" w:rsidP="00F9680C">
      <w:pPr>
        <w:spacing w:after="0" w:line="240" w:lineRule="auto"/>
        <w:ind w:firstLine="709"/>
        <w:jc w:val="both"/>
        <w:rPr>
          <w:rFonts w:ascii="Times New Roman" w:eastAsia="Calibri" w:hAnsi="Times New Roman" w:cs="Times New Roman"/>
          <w:sz w:val="28"/>
          <w:szCs w:val="28"/>
        </w:rPr>
      </w:pPr>
      <w:r w:rsidRPr="001A799A">
        <w:rPr>
          <w:rFonts w:ascii="Times New Roman" w:eastAsia="Calibri" w:hAnsi="Times New Roman" w:cs="Times New Roman"/>
          <w:sz w:val="28"/>
          <w:szCs w:val="28"/>
        </w:rPr>
        <w:t>12. Семинары для глав муниципальных образований Иркутской области с участием УФССП по Иркутской области, Прокуратуры Иркутской области в городе Иркутске 24.04.2018 г., п. Усть-Ордынском  22.05.2018 г., городе Братске 05.07.2018 г.</w:t>
      </w:r>
    </w:p>
    <w:p w:rsidR="001A799A" w:rsidRPr="001A799A" w:rsidRDefault="001A799A" w:rsidP="00F9680C">
      <w:pPr>
        <w:spacing w:after="0" w:line="240" w:lineRule="auto"/>
        <w:ind w:firstLine="709"/>
        <w:jc w:val="both"/>
        <w:rPr>
          <w:rFonts w:ascii="Times New Roman" w:eastAsia="Calibri" w:hAnsi="Times New Roman" w:cs="Times New Roman"/>
          <w:sz w:val="28"/>
          <w:szCs w:val="28"/>
        </w:rPr>
      </w:pPr>
      <w:r w:rsidRPr="001A799A">
        <w:rPr>
          <w:rFonts w:ascii="Times New Roman" w:eastAsia="Calibri" w:hAnsi="Times New Roman" w:cs="Times New Roman"/>
          <w:sz w:val="28"/>
          <w:szCs w:val="28"/>
        </w:rPr>
        <w:t>13. Семинары Учебного центра «Новатор» по повышению квалификации по темам: «Земельное и градостроительное право России: Итоги 2017 года и перспективы изменения в 2018 году» (21.02.2018 г.), «Глобальные изменения в земельном, градостроительном и гражданском праве по состоянию на осень 2018 года» (23.11.2018 г.).</w:t>
      </w:r>
    </w:p>
    <w:p w:rsidR="001A799A" w:rsidRPr="001A799A" w:rsidRDefault="001A799A" w:rsidP="00F9680C">
      <w:pPr>
        <w:spacing w:after="0" w:line="240" w:lineRule="auto"/>
        <w:ind w:firstLine="709"/>
        <w:jc w:val="both"/>
        <w:rPr>
          <w:rFonts w:ascii="Times New Roman" w:eastAsia="Calibri" w:hAnsi="Times New Roman" w:cs="Times New Roman"/>
          <w:sz w:val="28"/>
          <w:szCs w:val="28"/>
        </w:rPr>
      </w:pPr>
      <w:r w:rsidRPr="001A799A">
        <w:rPr>
          <w:rFonts w:ascii="Times New Roman" w:eastAsia="Calibri" w:hAnsi="Times New Roman" w:cs="Times New Roman"/>
          <w:sz w:val="28"/>
          <w:szCs w:val="28"/>
        </w:rPr>
        <w:t xml:space="preserve">14.  3 Выездных заседаний с Прокуратурой Иркутской области в </w:t>
      </w:r>
      <w:proofErr w:type="spellStart"/>
      <w:r w:rsidRPr="001A799A">
        <w:rPr>
          <w:rFonts w:ascii="Times New Roman" w:eastAsia="Calibri" w:hAnsi="Times New Roman" w:cs="Times New Roman"/>
          <w:sz w:val="28"/>
          <w:szCs w:val="28"/>
        </w:rPr>
        <w:t>Усть-Удинский</w:t>
      </w:r>
      <w:proofErr w:type="spellEnd"/>
      <w:r w:rsidRPr="001A799A">
        <w:rPr>
          <w:rFonts w:ascii="Times New Roman" w:eastAsia="Calibri" w:hAnsi="Times New Roman" w:cs="Times New Roman"/>
          <w:sz w:val="28"/>
          <w:szCs w:val="28"/>
        </w:rPr>
        <w:t xml:space="preserve"> район, г. Байкальске, п. Бохане.</w:t>
      </w:r>
    </w:p>
    <w:p w:rsidR="001A799A" w:rsidRDefault="001A799A" w:rsidP="00F9680C">
      <w:pPr>
        <w:spacing w:after="0" w:line="240" w:lineRule="auto"/>
        <w:ind w:firstLine="709"/>
        <w:contextualSpacing/>
        <w:jc w:val="both"/>
        <w:rPr>
          <w:rFonts w:ascii="Times New Roman" w:eastAsia="Calibri" w:hAnsi="Times New Roman" w:cs="Times New Roman"/>
          <w:sz w:val="28"/>
          <w:szCs w:val="28"/>
        </w:rPr>
      </w:pPr>
    </w:p>
    <w:p w:rsidR="00B527A1" w:rsidRPr="00077FC4" w:rsidRDefault="00B527A1" w:rsidP="00077FC4">
      <w:pPr>
        <w:pStyle w:val="2"/>
        <w:jc w:val="both"/>
        <w:rPr>
          <w:rFonts w:ascii="Times New Roman" w:eastAsia="Calibri" w:hAnsi="Times New Roman" w:cs="Times New Roman"/>
          <w:i/>
          <w:color w:val="auto"/>
          <w:sz w:val="28"/>
          <w:szCs w:val="28"/>
        </w:rPr>
      </w:pPr>
      <w:bookmarkStart w:id="6" w:name="_Toc8205788"/>
      <w:r w:rsidRPr="00077FC4">
        <w:rPr>
          <w:rFonts w:ascii="Times New Roman" w:eastAsia="Calibri" w:hAnsi="Times New Roman" w:cs="Times New Roman"/>
          <w:i/>
          <w:color w:val="auto"/>
          <w:sz w:val="28"/>
          <w:szCs w:val="28"/>
        </w:rPr>
        <w:t>2.2. Иные виды межмуниципального сотрудничества в Иркутской области.</w:t>
      </w:r>
      <w:bookmarkEnd w:id="6"/>
    </w:p>
    <w:p w:rsidR="009628B2" w:rsidRDefault="009628B2" w:rsidP="009628B2">
      <w:pPr>
        <w:spacing w:after="0" w:line="24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В Иркутской области заключены и действуют два соглашения о межмуниципальном сотрудничестве, в том числе: </w:t>
      </w:r>
    </w:p>
    <w:p w:rsidR="009628B2" w:rsidRDefault="009628B2" w:rsidP="009628B2">
      <w:pPr>
        <w:spacing w:after="0" w:line="24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1. Соглашение о межмуниципальном сотрудничестве между </w:t>
      </w:r>
      <w:proofErr w:type="spellStart"/>
      <w:r>
        <w:rPr>
          <w:rFonts w:ascii="Times New Roman" w:eastAsia="Calibri" w:hAnsi="Times New Roman" w:cs="Times New Roman"/>
          <w:bCs/>
          <w:sz w:val="28"/>
          <w:szCs w:val="28"/>
        </w:rPr>
        <w:t>Слюдянским</w:t>
      </w:r>
      <w:proofErr w:type="spellEnd"/>
      <w:r>
        <w:rPr>
          <w:rFonts w:ascii="Times New Roman" w:eastAsia="Calibri" w:hAnsi="Times New Roman" w:cs="Times New Roman"/>
          <w:bCs/>
          <w:sz w:val="28"/>
          <w:szCs w:val="28"/>
        </w:rPr>
        <w:t xml:space="preserve">, </w:t>
      </w:r>
      <w:proofErr w:type="gramStart"/>
      <w:r>
        <w:rPr>
          <w:rFonts w:ascii="Times New Roman" w:eastAsia="Calibri" w:hAnsi="Times New Roman" w:cs="Times New Roman"/>
          <w:bCs/>
          <w:sz w:val="28"/>
          <w:szCs w:val="28"/>
        </w:rPr>
        <w:t>Иркутским</w:t>
      </w:r>
      <w:proofErr w:type="gramEnd"/>
      <w:r>
        <w:rPr>
          <w:rFonts w:ascii="Times New Roman" w:eastAsia="Calibri" w:hAnsi="Times New Roman" w:cs="Times New Roman"/>
          <w:bCs/>
          <w:sz w:val="28"/>
          <w:szCs w:val="28"/>
        </w:rPr>
        <w:t xml:space="preserve"> и </w:t>
      </w:r>
      <w:proofErr w:type="spellStart"/>
      <w:r>
        <w:rPr>
          <w:rFonts w:ascii="Times New Roman" w:eastAsia="Calibri" w:hAnsi="Times New Roman" w:cs="Times New Roman"/>
          <w:bCs/>
          <w:sz w:val="28"/>
          <w:szCs w:val="28"/>
        </w:rPr>
        <w:t>Ольхонским</w:t>
      </w:r>
      <w:proofErr w:type="spellEnd"/>
      <w:r>
        <w:rPr>
          <w:rFonts w:ascii="Times New Roman" w:eastAsia="Calibri" w:hAnsi="Times New Roman" w:cs="Times New Roman"/>
          <w:bCs/>
          <w:sz w:val="28"/>
          <w:szCs w:val="28"/>
        </w:rPr>
        <w:t xml:space="preserve"> районами.</w:t>
      </w:r>
    </w:p>
    <w:p w:rsidR="009628B2" w:rsidRPr="009628B2" w:rsidRDefault="009628B2" w:rsidP="009628B2">
      <w:pPr>
        <w:spacing w:after="0" w:line="24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Основные положения Соглашения: </w:t>
      </w:r>
    </w:p>
    <w:p w:rsidR="009628B2" w:rsidRPr="009628B2" w:rsidRDefault="009628B2" w:rsidP="009628B2">
      <w:pPr>
        <w:spacing w:after="0" w:line="240" w:lineRule="auto"/>
        <w:ind w:firstLine="709"/>
        <w:contextualSpacing/>
        <w:jc w:val="both"/>
        <w:rPr>
          <w:rFonts w:ascii="Times New Roman" w:eastAsia="Calibri" w:hAnsi="Times New Roman" w:cs="Times New Roman"/>
          <w:sz w:val="28"/>
          <w:szCs w:val="28"/>
        </w:rPr>
      </w:pPr>
      <w:r w:rsidRPr="009628B2">
        <w:rPr>
          <w:rFonts w:ascii="Times New Roman" w:eastAsia="Calibri" w:hAnsi="Times New Roman" w:cs="Times New Roman"/>
          <w:bCs/>
          <w:iCs/>
          <w:sz w:val="28"/>
          <w:szCs w:val="28"/>
        </w:rPr>
        <w:t xml:space="preserve"> «Стороны», основываясь на принципах конструктивного сотрудничества и взаимного уважения прав и интересов, признавая, что расширение взаимовыгодного сотрудничества отвечает интересам населения </w:t>
      </w:r>
      <w:r w:rsidRPr="009628B2">
        <w:rPr>
          <w:rFonts w:ascii="Times New Roman" w:eastAsia="Calibri" w:hAnsi="Times New Roman" w:cs="Times New Roman"/>
          <w:bCs/>
          <w:iCs/>
          <w:sz w:val="28"/>
          <w:szCs w:val="28"/>
        </w:rPr>
        <w:lastRenderedPageBreak/>
        <w:t>и способствует экономическому развитию территорий Сторон, заключили настоящее Соглашение о нижеследующем:</w:t>
      </w:r>
    </w:p>
    <w:p w:rsidR="009628B2" w:rsidRPr="009628B2" w:rsidRDefault="009628B2" w:rsidP="009628B2">
      <w:pPr>
        <w:spacing w:after="0" w:line="240" w:lineRule="auto"/>
        <w:ind w:firstLine="709"/>
        <w:contextualSpacing/>
        <w:jc w:val="both"/>
        <w:rPr>
          <w:rFonts w:ascii="Times New Roman" w:eastAsia="Calibri" w:hAnsi="Times New Roman" w:cs="Times New Roman"/>
          <w:sz w:val="28"/>
          <w:szCs w:val="28"/>
        </w:rPr>
      </w:pPr>
      <w:r w:rsidRPr="009628B2">
        <w:rPr>
          <w:rFonts w:ascii="Times New Roman" w:eastAsia="Calibri" w:hAnsi="Times New Roman" w:cs="Times New Roman"/>
          <w:bCs/>
          <w:iCs/>
          <w:sz w:val="28"/>
          <w:szCs w:val="28"/>
        </w:rPr>
        <w:t>Стороны строят свои отношения на принципах равноправия и добровольного партнерства, доверия и уважения, взаимной выгоды и обоюдной ответственности. Стороны создают условия для расширения сотрудничества между организациями, находящимися на территориях Сторон, вне зависимости от их форм собственности и ведомственной подчиненности.</w:t>
      </w:r>
    </w:p>
    <w:p w:rsidR="009628B2" w:rsidRPr="009628B2" w:rsidRDefault="009628B2" w:rsidP="009628B2">
      <w:pPr>
        <w:spacing w:after="0" w:line="240" w:lineRule="auto"/>
        <w:ind w:firstLine="709"/>
        <w:contextualSpacing/>
        <w:jc w:val="both"/>
        <w:rPr>
          <w:rFonts w:ascii="Times New Roman" w:eastAsia="Calibri" w:hAnsi="Times New Roman" w:cs="Times New Roman"/>
          <w:sz w:val="28"/>
          <w:szCs w:val="28"/>
        </w:rPr>
      </w:pPr>
      <w:r w:rsidRPr="009628B2">
        <w:rPr>
          <w:rFonts w:ascii="Times New Roman" w:eastAsia="Calibri" w:hAnsi="Times New Roman" w:cs="Times New Roman"/>
          <w:bCs/>
          <w:iCs/>
          <w:sz w:val="28"/>
          <w:szCs w:val="28"/>
        </w:rPr>
        <w:t>Стороны создают условия для установления и расширения торгово-экономических связей между организациями, осуществляющими свою деятельность на территории Сторон.</w:t>
      </w:r>
    </w:p>
    <w:p w:rsidR="009628B2" w:rsidRPr="009628B2" w:rsidRDefault="009628B2" w:rsidP="009628B2">
      <w:pPr>
        <w:spacing w:after="0" w:line="240" w:lineRule="auto"/>
        <w:ind w:firstLine="709"/>
        <w:contextualSpacing/>
        <w:jc w:val="both"/>
        <w:rPr>
          <w:rFonts w:ascii="Times New Roman" w:eastAsia="Calibri" w:hAnsi="Times New Roman" w:cs="Times New Roman"/>
          <w:sz w:val="28"/>
          <w:szCs w:val="28"/>
        </w:rPr>
      </w:pPr>
      <w:r w:rsidRPr="009628B2">
        <w:rPr>
          <w:rFonts w:ascii="Times New Roman" w:eastAsia="Calibri" w:hAnsi="Times New Roman" w:cs="Times New Roman"/>
          <w:bCs/>
          <w:iCs/>
          <w:sz w:val="28"/>
          <w:szCs w:val="28"/>
        </w:rPr>
        <w:t>Стороны создают условия для стимулирования предпринимательской активности, оказывают содействие в обмене деловыми предложениями и поиске заинтересованных деловых партнеров, для диверсификации промышленного производства, создания новых производственных структур.</w:t>
      </w:r>
    </w:p>
    <w:p w:rsidR="009628B2" w:rsidRPr="009628B2" w:rsidRDefault="009628B2" w:rsidP="009628B2">
      <w:pPr>
        <w:spacing w:after="0" w:line="240" w:lineRule="auto"/>
        <w:ind w:firstLine="709"/>
        <w:contextualSpacing/>
        <w:jc w:val="both"/>
        <w:rPr>
          <w:rFonts w:ascii="Times New Roman" w:eastAsia="Calibri" w:hAnsi="Times New Roman" w:cs="Times New Roman"/>
          <w:sz w:val="28"/>
          <w:szCs w:val="28"/>
        </w:rPr>
      </w:pPr>
      <w:r w:rsidRPr="009628B2">
        <w:rPr>
          <w:rFonts w:ascii="Times New Roman" w:eastAsia="Calibri" w:hAnsi="Times New Roman" w:cs="Times New Roman"/>
          <w:bCs/>
          <w:iCs/>
          <w:sz w:val="28"/>
          <w:szCs w:val="28"/>
        </w:rPr>
        <w:t>Стороны разрабатывают и создают условия для реализации совместных проектов, в том числе инвестиционных, направленных на социально-экономическое развитие Сторон.</w:t>
      </w:r>
    </w:p>
    <w:p w:rsidR="009628B2" w:rsidRPr="009628B2" w:rsidRDefault="009628B2" w:rsidP="009628B2">
      <w:pPr>
        <w:spacing w:after="0" w:line="240" w:lineRule="auto"/>
        <w:ind w:firstLine="709"/>
        <w:contextualSpacing/>
        <w:jc w:val="both"/>
        <w:rPr>
          <w:rFonts w:ascii="Times New Roman" w:eastAsia="Calibri" w:hAnsi="Times New Roman" w:cs="Times New Roman"/>
          <w:sz w:val="28"/>
          <w:szCs w:val="28"/>
        </w:rPr>
      </w:pPr>
      <w:r w:rsidRPr="009628B2">
        <w:rPr>
          <w:rFonts w:ascii="Times New Roman" w:eastAsia="Calibri" w:hAnsi="Times New Roman" w:cs="Times New Roman"/>
          <w:bCs/>
          <w:iCs/>
          <w:sz w:val="28"/>
          <w:szCs w:val="28"/>
        </w:rPr>
        <w:t>Стороны осуществляют обмен опытом по вопросам привлечения инвестиций, улучшения инвестиционного климата.</w:t>
      </w:r>
    </w:p>
    <w:p w:rsidR="009628B2" w:rsidRPr="009628B2" w:rsidRDefault="009628B2" w:rsidP="009628B2">
      <w:pPr>
        <w:spacing w:after="0" w:line="240" w:lineRule="auto"/>
        <w:ind w:firstLine="709"/>
        <w:contextualSpacing/>
        <w:jc w:val="both"/>
        <w:rPr>
          <w:rFonts w:ascii="Times New Roman" w:eastAsia="Calibri" w:hAnsi="Times New Roman" w:cs="Times New Roman"/>
          <w:sz w:val="28"/>
          <w:szCs w:val="28"/>
        </w:rPr>
      </w:pPr>
      <w:r w:rsidRPr="009628B2">
        <w:rPr>
          <w:rFonts w:ascii="Times New Roman" w:eastAsia="Calibri" w:hAnsi="Times New Roman" w:cs="Times New Roman"/>
          <w:bCs/>
          <w:iCs/>
          <w:sz w:val="28"/>
          <w:szCs w:val="28"/>
        </w:rPr>
        <w:t>Стороны обмениваются планами организации и проведения на территории Сторон выставочных, ярмарочных мероприятий, форумов, презентаций, семинаров, конференций и других мероприятий.</w:t>
      </w:r>
    </w:p>
    <w:p w:rsidR="009628B2" w:rsidRPr="009628B2" w:rsidRDefault="009628B2" w:rsidP="009628B2">
      <w:pPr>
        <w:spacing w:after="0" w:line="240" w:lineRule="auto"/>
        <w:ind w:firstLine="709"/>
        <w:contextualSpacing/>
        <w:jc w:val="both"/>
        <w:rPr>
          <w:rFonts w:ascii="Times New Roman" w:eastAsia="Calibri" w:hAnsi="Times New Roman" w:cs="Times New Roman"/>
          <w:sz w:val="28"/>
          <w:szCs w:val="28"/>
        </w:rPr>
      </w:pPr>
      <w:r w:rsidRPr="009628B2">
        <w:rPr>
          <w:rFonts w:ascii="Times New Roman" w:eastAsia="Calibri" w:hAnsi="Times New Roman" w:cs="Times New Roman"/>
          <w:bCs/>
          <w:iCs/>
          <w:sz w:val="28"/>
          <w:szCs w:val="28"/>
        </w:rPr>
        <w:t>Стороны осуществляют сотрудничество в сфере территориального планирования и градостроительного зонирования.</w:t>
      </w:r>
    </w:p>
    <w:p w:rsidR="009628B2" w:rsidRPr="009628B2" w:rsidRDefault="009628B2" w:rsidP="009628B2">
      <w:pPr>
        <w:spacing w:after="0" w:line="240" w:lineRule="auto"/>
        <w:ind w:firstLine="709"/>
        <w:contextualSpacing/>
        <w:jc w:val="both"/>
        <w:rPr>
          <w:rFonts w:ascii="Times New Roman" w:eastAsia="Calibri" w:hAnsi="Times New Roman" w:cs="Times New Roman"/>
          <w:sz w:val="28"/>
          <w:szCs w:val="28"/>
        </w:rPr>
      </w:pPr>
      <w:r w:rsidRPr="009628B2">
        <w:rPr>
          <w:rFonts w:ascii="Times New Roman" w:eastAsia="Calibri" w:hAnsi="Times New Roman" w:cs="Times New Roman"/>
          <w:bCs/>
          <w:iCs/>
          <w:sz w:val="28"/>
          <w:szCs w:val="28"/>
        </w:rPr>
        <w:t>Стороны обмениваются информацией и опытом работы в области жилищно-коммунального хозяйства, благоустройства территории.</w:t>
      </w:r>
    </w:p>
    <w:p w:rsidR="009628B2" w:rsidRPr="009628B2" w:rsidRDefault="009628B2" w:rsidP="009628B2">
      <w:pPr>
        <w:spacing w:after="0" w:line="240" w:lineRule="auto"/>
        <w:ind w:firstLine="709"/>
        <w:contextualSpacing/>
        <w:jc w:val="both"/>
        <w:rPr>
          <w:rFonts w:ascii="Times New Roman" w:eastAsia="Calibri" w:hAnsi="Times New Roman" w:cs="Times New Roman"/>
          <w:sz w:val="28"/>
          <w:szCs w:val="28"/>
        </w:rPr>
      </w:pPr>
      <w:r w:rsidRPr="009628B2">
        <w:rPr>
          <w:rFonts w:ascii="Times New Roman" w:eastAsia="Calibri" w:hAnsi="Times New Roman" w:cs="Times New Roman"/>
          <w:bCs/>
          <w:iCs/>
          <w:sz w:val="28"/>
          <w:szCs w:val="28"/>
        </w:rPr>
        <w:t>Стороны содействуют развитию транспортной инфраструктуры Сторон, расширению транспортного сообщения между территориями Сторон.</w:t>
      </w:r>
    </w:p>
    <w:p w:rsidR="009628B2" w:rsidRPr="009628B2" w:rsidRDefault="009628B2" w:rsidP="009628B2">
      <w:pPr>
        <w:spacing w:after="0" w:line="240" w:lineRule="auto"/>
        <w:ind w:firstLine="709"/>
        <w:contextualSpacing/>
        <w:jc w:val="both"/>
        <w:rPr>
          <w:rFonts w:ascii="Times New Roman" w:eastAsia="Calibri" w:hAnsi="Times New Roman" w:cs="Times New Roman"/>
          <w:sz w:val="28"/>
          <w:szCs w:val="28"/>
        </w:rPr>
      </w:pPr>
      <w:r w:rsidRPr="009628B2">
        <w:rPr>
          <w:rFonts w:ascii="Times New Roman" w:eastAsia="Calibri" w:hAnsi="Times New Roman" w:cs="Times New Roman"/>
          <w:bCs/>
          <w:iCs/>
          <w:sz w:val="28"/>
          <w:szCs w:val="28"/>
        </w:rPr>
        <w:t>Стороны развивают сотрудничество в сфере образования, содействуют обмену молодежными делегациями, содействуют развитию прямых партнерских связей между учебными заведениями.</w:t>
      </w:r>
    </w:p>
    <w:p w:rsidR="009628B2" w:rsidRPr="009628B2" w:rsidRDefault="009628B2" w:rsidP="009628B2">
      <w:pPr>
        <w:spacing w:after="0" w:line="240" w:lineRule="auto"/>
        <w:ind w:firstLine="709"/>
        <w:contextualSpacing/>
        <w:jc w:val="both"/>
        <w:rPr>
          <w:rFonts w:ascii="Times New Roman" w:eastAsia="Calibri" w:hAnsi="Times New Roman" w:cs="Times New Roman"/>
          <w:sz w:val="28"/>
          <w:szCs w:val="28"/>
        </w:rPr>
      </w:pPr>
      <w:r w:rsidRPr="009628B2">
        <w:rPr>
          <w:rFonts w:ascii="Times New Roman" w:eastAsia="Calibri" w:hAnsi="Times New Roman" w:cs="Times New Roman"/>
          <w:bCs/>
          <w:iCs/>
          <w:sz w:val="28"/>
          <w:szCs w:val="28"/>
        </w:rPr>
        <w:t>Стороны взаимодействуют в области охраны здоровья населения и оказания медицинской помощи жителям территорий Сторон.</w:t>
      </w:r>
    </w:p>
    <w:p w:rsidR="009628B2" w:rsidRPr="009628B2" w:rsidRDefault="009628B2" w:rsidP="009628B2">
      <w:pPr>
        <w:spacing w:after="0" w:line="240" w:lineRule="auto"/>
        <w:ind w:firstLine="709"/>
        <w:contextualSpacing/>
        <w:jc w:val="both"/>
        <w:rPr>
          <w:rFonts w:ascii="Times New Roman" w:eastAsia="Calibri" w:hAnsi="Times New Roman" w:cs="Times New Roman"/>
          <w:sz w:val="28"/>
          <w:szCs w:val="28"/>
        </w:rPr>
      </w:pPr>
      <w:r w:rsidRPr="009628B2">
        <w:rPr>
          <w:rFonts w:ascii="Times New Roman" w:eastAsia="Calibri" w:hAnsi="Times New Roman" w:cs="Times New Roman"/>
          <w:bCs/>
          <w:iCs/>
          <w:sz w:val="28"/>
          <w:szCs w:val="28"/>
        </w:rPr>
        <w:t>Стороны содействуют укреплению и развитию связей в области культуры, развивают контакты в области физической культуры и спорта.</w:t>
      </w:r>
    </w:p>
    <w:p w:rsidR="009628B2" w:rsidRPr="009628B2" w:rsidRDefault="009628B2" w:rsidP="009628B2">
      <w:pPr>
        <w:spacing w:after="0" w:line="240" w:lineRule="auto"/>
        <w:ind w:firstLine="709"/>
        <w:contextualSpacing/>
        <w:jc w:val="both"/>
        <w:rPr>
          <w:rFonts w:ascii="Times New Roman" w:eastAsia="Calibri" w:hAnsi="Times New Roman" w:cs="Times New Roman"/>
          <w:sz w:val="28"/>
          <w:szCs w:val="28"/>
        </w:rPr>
      </w:pPr>
      <w:r w:rsidRPr="009628B2">
        <w:rPr>
          <w:rFonts w:ascii="Times New Roman" w:eastAsia="Calibri" w:hAnsi="Times New Roman" w:cs="Times New Roman"/>
          <w:bCs/>
          <w:iCs/>
          <w:sz w:val="28"/>
          <w:szCs w:val="28"/>
        </w:rPr>
        <w:t>Стороны сотрудничают в сфере туризма, осуществляют взаимодействие в продвижении туристских продуктов на внутренний и международный рынки туристских услуг, содействуют развитию и расширению деловых связей между туристскими организациями Сторон.</w:t>
      </w:r>
    </w:p>
    <w:p w:rsidR="009628B2" w:rsidRPr="009628B2" w:rsidRDefault="009628B2" w:rsidP="009628B2">
      <w:pPr>
        <w:spacing w:after="0" w:line="240" w:lineRule="auto"/>
        <w:ind w:firstLine="709"/>
        <w:contextualSpacing/>
        <w:jc w:val="both"/>
        <w:rPr>
          <w:rFonts w:ascii="Times New Roman" w:eastAsia="Calibri" w:hAnsi="Times New Roman" w:cs="Times New Roman"/>
          <w:sz w:val="28"/>
          <w:szCs w:val="28"/>
        </w:rPr>
      </w:pPr>
      <w:r w:rsidRPr="009628B2">
        <w:rPr>
          <w:rFonts w:ascii="Times New Roman" w:eastAsia="Calibri" w:hAnsi="Times New Roman" w:cs="Times New Roman"/>
          <w:bCs/>
          <w:iCs/>
          <w:sz w:val="28"/>
          <w:szCs w:val="28"/>
        </w:rPr>
        <w:t>Стороны осуществляют обмен опытом в области охраны окружающей среды и природопользования.</w:t>
      </w:r>
    </w:p>
    <w:p w:rsidR="009628B2" w:rsidRPr="009628B2" w:rsidRDefault="009628B2" w:rsidP="009628B2">
      <w:pPr>
        <w:spacing w:after="0" w:line="240" w:lineRule="auto"/>
        <w:ind w:firstLine="709"/>
        <w:contextualSpacing/>
        <w:jc w:val="both"/>
        <w:rPr>
          <w:rFonts w:ascii="Times New Roman" w:eastAsia="Calibri" w:hAnsi="Times New Roman" w:cs="Times New Roman"/>
          <w:sz w:val="28"/>
          <w:szCs w:val="28"/>
        </w:rPr>
      </w:pPr>
      <w:r w:rsidRPr="009628B2">
        <w:rPr>
          <w:rFonts w:ascii="Times New Roman" w:eastAsia="Calibri" w:hAnsi="Times New Roman" w:cs="Times New Roman"/>
          <w:bCs/>
          <w:iCs/>
          <w:sz w:val="28"/>
          <w:szCs w:val="28"/>
        </w:rPr>
        <w:lastRenderedPageBreak/>
        <w:t>Стороны содействуют в трудоустройстве гражданам Российской Федерации, желающим работать в организациях, расположенных на территории соответствующей Стороны.</w:t>
      </w:r>
    </w:p>
    <w:p w:rsidR="009628B2" w:rsidRDefault="009628B2" w:rsidP="009628B2">
      <w:pPr>
        <w:spacing w:after="0" w:line="240" w:lineRule="auto"/>
        <w:ind w:firstLine="709"/>
        <w:contextualSpacing/>
        <w:jc w:val="both"/>
        <w:rPr>
          <w:rFonts w:ascii="Times New Roman" w:eastAsia="Calibri" w:hAnsi="Times New Roman" w:cs="Times New Roman"/>
          <w:bCs/>
          <w:iCs/>
          <w:sz w:val="28"/>
          <w:szCs w:val="28"/>
        </w:rPr>
      </w:pPr>
      <w:r w:rsidRPr="009628B2">
        <w:rPr>
          <w:rFonts w:ascii="Times New Roman" w:eastAsia="Calibri" w:hAnsi="Times New Roman" w:cs="Times New Roman"/>
          <w:bCs/>
          <w:iCs/>
          <w:sz w:val="28"/>
          <w:szCs w:val="28"/>
        </w:rPr>
        <w:t xml:space="preserve">Заключено 01 ноября 2014 года в городе Байкальске </w:t>
      </w:r>
      <w:proofErr w:type="spellStart"/>
      <w:r w:rsidRPr="009628B2">
        <w:rPr>
          <w:rFonts w:ascii="Times New Roman" w:eastAsia="Calibri" w:hAnsi="Times New Roman" w:cs="Times New Roman"/>
          <w:bCs/>
          <w:iCs/>
          <w:sz w:val="28"/>
          <w:szCs w:val="28"/>
        </w:rPr>
        <w:t>Слюдянского</w:t>
      </w:r>
      <w:proofErr w:type="spellEnd"/>
      <w:r w:rsidRPr="009628B2">
        <w:rPr>
          <w:rFonts w:ascii="Times New Roman" w:eastAsia="Calibri" w:hAnsi="Times New Roman" w:cs="Times New Roman"/>
          <w:bCs/>
          <w:iCs/>
          <w:sz w:val="28"/>
          <w:szCs w:val="28"/>
        </w:rPr>
        <w:t xml:space="preserve"> района Иркутской области.</w:t>
      </w:r>
    </w:p>
    <w:p w:rsidR="009628B2" w:rsidRDefault="002C761B" w:rsidP="002C761B">
      <w:pPr>
        <w:pStyle w:val="a6"/>
        <w:numPr>
          <w:ilvl w:val="0"/>
          <w:numId w:val="26"/>
        </w:numPr>
        <w:spacing w:after="0" w:line="240" w:lineRule="auto"/>
        <w:ind w:left="0" w:firstLine="357"/>
        <w:jc w:val="both"/>
        <w:rPr>
          <w:rFonts w:ascii="Times New Roman" w:eastAsia="Calibri" w:hAnsi="Times New Roman" w:cs="Times New Roman"/>
          <w:sz w:val="28"/>
          <w:szCs w:val="28"/>
        </w:rPr>
      </w:pPr>
      <w:r>
        <w:rPr>
          <w:rFonts w:ascii="Times New Roman" w:eastAsia="Calibri" w:hAnsi="Times New Roman" w:cs="Times New Roman"/>
          <w:sz w:val="28"/>
          <w:szCs w:val="28"/>
        </w:rPr>
        <w:t>Соглашение № 144-17 о межмуниципальном сотрудничестве между муниципальным образованием «город Усолье-Сибирское» и муниципальным образованием «город Черемхово».</w:t>
      </w:r>
    </w:p>
    <w:p w:rsidR="002C761B" w:rsidRDefault="002C761B" w:rsidP="002C761B">
      <w:pPr>
        <w:pStyle w:val="a6"/>
        <w:spacing w:after="0" w:line="240" w:lineRule="auto"/>
        <w:ind w:left="35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Основные положения Соглашения: </w:t>
      </w:r>
    </w:p>
    <w:p w:rsidR="002C761B" w:rsidRDefault="002C761B" w:rsidP="002C761B">
      <w:pPr>
        <w:pStyle w:val="22"/>
        <w:shd w:val="clear" w:color="auto" w:fill="auto"/>
        <w:spacing w:before="0" w:after="0" w:line="322" w:lineRule="exact"/>
        <w:ind w:firstLine="743"/>
        <w:jc w:val="both"/>
      </w:pPr>
      <w:r>
        <w:t xml:space="preserve">Стороны, являясь </w:t>
      </w:r>
      <w:proofErr w:type="spellStart"/>
      <w:r>
        <w:t>монопрофильными</w:t>
      </w:r>
      <w:proofErr w:type="spellEnd"/>
      <w:r>
        <w:t xml:space="preserve"> муниципальными образованиями, осуществляют взаимодействие и сотрудничество для решения вопросов местного значения в соответствии с законодательством Российской Федерации, законодательством Иркутской области, Уставами и муниципальными правовыми актами, действующими на территории Сторон.</w:t>
      </w:r>
    </w:p>
    <w:p w:rsidR="002C761B" w:rsidRDefault="002C761B" w:rsidP="002C761B">
      <w:pPr>
        <w:pStyle w:val="22"/>
        <w:shd w:val="clear" w:color="auto" w:fill="auto"/>
        <w:spacing w:before="0" w:after="0" w:line="307" w:lineRule="exact"/>
        <w:ind w:firstLine="743"/>
        <w:jc w:val="both"/>
      </w:pPr>
      <w:r>
        <w:t>В рамках взаимного сотрудничества Стороны участвуют в реализации совместных мероприятий в области:</w:t>
      </w:r>
    </w:p>
    <w:p w:rsidR="002C761B" w:rsidRDefault="002C761B" w:rsidP="002C761B">
      <w:pPr>
        <w:pStyle w:val="22"/>
        <w:numPr>
          <w:ilvl w:val="0"/>
          <w:numId w:val="28"/>
        </w:numPr>
        <w:shd w:val="clear" w:color="auto" w:fill="auto"/>
        <w:tabs>
          <w:tab w:val="left" w:pos="935"/>
        </w:tabs>
        <w:spacing w:before="0" w:after="0" w:line="322" w:lineRule="exact"/>
        <w:ind w:firstLine="743"/>
        <w:jc w:val="both"/>
      </w:pPr>
      <w:proofErr w:type="gramStart"/>
      <w:r>
        <w:rPr>
          <w:rStyle w:val="23"/>
        </w:rPr>
        <w:t xml:space="preserve">экономики </w:t>
      </w:r>
      <w:r>
        <w:t>- разрабатывают и реализуют совместные проекты, направленные на развитие экономики моногорода Усолье-Сибирское и моногорода Черемхово, в том числе как территорий опережающего социально-экономического развития, обмениваются опытом по решению вопросов местного значения и реализации проектов в рамках программ комплексного развития моногородов, сведениями о потребностях в продукции (работах, услугах), приглашают организации, расположенные на территории другой Стороны, к участию в проводимых выставках, ярмарках, а</w:t>
      </w:r>
      <w:proofErr w:type="gramEnd"/>
      <w:r>
        <w:t xml:space="preserve"> также в различных форумах, семинарах, конференциях и иных мероприятиях, содействуют организации рекламы услуг и производимой продукции;</w:t>
      </w:r>
    </w:p>
    <w:p w:rsidR="002C761B" w:rsidRDefault="002C761B" w:rsidP="002C761B">
      <w:pPr>
        <w:pStyle w:val="22"/>
        <w:numPr>
          <w:ilvl w:val="0"/>
          <w:numId w:val="28"/>
        </w:numPr>
        <w:shd w:val="clear" w:color="auto" w:fill="auto"/>
        <w:tabs>
          <w:tab w:val="left" w:pos="935"/>
        </w:tabs>
        <w:spacing w:before="0" w:after="0" w:line="322" w:lineRule="exact"/>
        <w:ind w:firstLine="743"/>
        <w:jc w:val="both"/>
      </w:pPr>
      <w:r>
        <w:rPr>
          <w:rStyle w:val="23"/>
        </w:rPr>
        <w:t xml:space="preserve">развития инновационных производств </w:t>
      </w:r>
      <w:r>
        <w:t>- содействуют привлечению научно-исследовательских и других организаций к разработке совместных проектов и программ, создают благоприятные условия для всесторонних контактов участников научной деятельности, включая их участие в обмене опытом, научной информацией и научно-исследовательскими разработками;</w:t>
      </w:r>
    </w:p>
    <w:p w:rsidR="002C761B" w:rsidRDefault="002C761B" w:rsidP="002C761B">
      <w:pPr>
        <w:pStyle w:val="22"/>
        <w:numPr>
          <w:ilvl w:val="0"/>
          <w:numId w:val="28"/>
        </w:numPr>
        <w:shd w:val="clear" w:color="auto" w:fill="auto"/>
        <w:tabs>
          <w:tab w:val="left" w:pos="935"/>
        </w:tabs>
        <w:spacing w:before="0" w:after="0" w:line="322" w:lineRule="exact"/>
        <w:ind w:firstLine="740"/>
        <w:jc w:val="both"/>
      </w:pPr>
      <w:r>
        <w:rPr>
          <w:rStyle w:val="23"/>
        </w:rPr>
        <w:t xml:space="preserve">потребительского рынка и предпринимательства </w:t>
      </w:r>
      <w:r>
        <w:t>- создают условия, гарантирующие равный доступ местных товаропроизводителей на продовольственные рынки городов, обмениваются планами проведения на территориях Сторон выставочных, ярмарочных мероприятий, форумов, презентаций, семинаров, конференций, круглых столов, координационных советов и других мероприятий, осуществляют консультационное взаимодействие в области поддержки субъектов малого и среднего предпринимательства;</w:t>
      </w:r>
    </w:p>
    <w:p w:rsidR="002C761B" w:rsidRDefault="002C761B" w:rsidP="002C761B">
      <w:pPr>
        <w:pStyle w:val="22"/>
        <w:numPr>
          <w:ilvl w:val="0"/>
          <w:numId w:val="28"/>
        </w:numPr>
        <w:shd w:val="clear" w:color="auto" w:fill="auto"/>
        <w:tabs>
          <w:tab w:val="left" w:pos="935"/>
        </w:tabs>
        <w:spacing w:before="0" w:after="0" w:line="322" w:lineRule="exact"/>
        <w:ind w:firstLine="740"/>
        <w:jc w:val="both"/>
      </w:pPr>
      <w:r>
        <w:rPr>
          <w:rStyle w:val="23"/>
        </w:rPr>
        <w:t xml:space="preserve">жилищно-коммунального хозяйства </w:t>
      </w:r>
      <w:r>
        <w:t xml:space="preserve">- взаимодействуют по обмену опытом в организации работы в сфере жилищно-коммунального хозяйства, осуществлении муниципального жилищного контроля, участия в областных программах, решении проблем, связанных с изношенностью муниципального жилищного фонда, инженерных коммуникаций (электро-, тепло-, водоснабжения, водоотведения), практике формирования прогрессивных форм управления </w:t>
      </w:r>
      <w:r>
        <w:lastRenderedPageBreak/>
        <w:t>многоквартирными домами, в частности товариществ собственников жилья;</w:t>
      </w:r>
    </w:p>
    <w:p w:rsidR="002C761B" w:rsidRDefault="002C761B" w:rsidP="002C761B">
      <w:pPr>
        <w:pStyle w:val="22"/>
        <w:shd w:val="clear" w:color="auto" w:fill="auto"/>
        <w:spacing w:before="0" w:after="0" w:line="322" w:lineRule="exact"/>
        <w:jc w:val="both"/>
      </w:pPr>
      <w:r>
        <w:rPr>
          <w:rStyle w:val="23"/>
        </w:rPr>
        <w:t xml:space="preserve">управления муниципальным имуществом </w:t>
      </w:r>
      <w:r>
        <w:t>- обсуждают возникающие проблемы по эффективности использования земли и муниципального имущества, разрабатывают и реализуют совместные проекты по увеличению доходной части местных бюджетов на основе эффективного управления муниципальными имуществом и земельными ресурсами, обмениваются информацией и осуществляют консультационное взаимодействие в сфере управления муниципальным имуществом;</w:t>
      </w:r>
    </w:p>
    <w:p w:rsidR="002C761B" w:rsidRDefault="002C761B" w:rsidP="002C761B">
      <w:pPr>
        <w:pStyle w:val="22"/>
        <w:numPr>
          <w:ilvl w:val="0"/>
          <w:numId w:val="28"/>
        </w:numPr>
        <w:shd w:val="clear" w:color="auto" w:fill="auto"/>
        <w:tabs>
          <w:tab w:val="left" w:pos="933"/>
        </w:tabs>
        <w:spacing w:before="0" w:after="0" w:line="322" w:lineRule="exact"/>
        <w:ind w:firstLine="740"/>
        <w:jc w:val="both"/>
      </w:pPr>
      <w:r>
        <w:rPr>
          <w:rStyle w:val="23"/>
        </w:rPr>
        <w:t xml:space="preserve">архитектуры и градостроительства </w:t>
      </w:r>
      <w:r>
        <w:t>- обмениваются опытом по вопросам территориального планирования;</w:t>
      </w:r>
    </w:p>
    <w:p w:rsidR="002C761B" w:rsidRDefault="002C761B" w:rsidP="002C761B">
      <w:pPr>
        <w:pStyle w:val="22"/>
        <w:numPr>
          <w:ilvl w:val="0"/>
          <w:numId w:val="28"/>
        </w:numPr>
        <w:shd w:val="clear" w:color="auto" w:fill="auto"/>
        <w:tabs>
          <w:tab w:val="left" w:pos="933"/>
        </w:tabs>
        <w:spacing w:before="0" w:after="0" w:line="322" w:lineRule="exact"/>
        <w:ind w:firstLine="740"/>
        <w:jc w:val="both"/>
      </w:pPr>
      <w:r>
        <w:rPr>
          <w:rStyle w:val="23"/>
        </w:rPr>
        <w:t xml:space="preserve">образования </w:t>
      </w:r>
      <w:r>
        <w:t>- содействуют совместному проведению методических семинаров (</w:t>
      </w:r>
      <w:proofErr w:type="spellStart"/>
      <w:r>
        <w:t>стажировочных</w:t>
      </w:r>
      <w:proofErr w:type="spellEnd"/>
      <w:r>
        <w:t xml:space="preserve"> площадок) по обмену опытом по реализации федеральных государственных образовательных стандартов (далее - ФГОС) для детей с ограниченными возможностями здоровья, ФГОС основного и среднего уровней образования, ФГОС дошкольного образования, профессионального стандарта;</w:t>
      </w:r>
    </w:p>
    <w:p w:rsidR="002C761B" w:rsidRDefault="002C761B" w:rsidP="002C761B">
      <w:pPr>
        <w:pStyle w:val="22"/>
        <w:shd w:val="clear" w:color="auto" w:fill="auto"/>
        <w:spacing w:before="0" w:after="0" w:line="322" w:lineRule="exact"/>
        <w:ind w:firstLine="1120"/>
        <w:jc w:val="both"/>
      </w:pPr>
      <w:r>
        <w:rPr>
          <w:rStyle w:val="23"/>
        </w:rPr>
        <w:t xml:space="preserve">культуры </w:t>
      </w:r>
      <w:r>
        <w:t>- содействуют проведению музейных выставок, библиотечных мероприятий, книжных выставок на основе прямых связей учреждений культуры, сотрудничают в осуществлении научно-методической работы в области детского эстетического воспитания, обеспечивают участие творческих коллективов города Усолье-Сибирское и города Черемхово в организации и проведении Дней городов;</w:t>
      </w:r>
    </w:p>
    <w:p w:rsidR="002C761B" w:rsidRDefault="002C761B" w:rsidP="002C761B">
      <w:pPr>
        <w:pStyle w:val="22"/>
        <w:numPr>
          <w:ilvl w:val="0"/>
          <w:numId w:val="28"/>
        </w:numPr>
        <w:shd w:val="clear" w:color="auto" w:fill="auto"/>
        <w:tabs>
          <w:tab w:val="left" w:pos="933"/>
        </w:tabs>
        <w:spacing w:before="0" w:after="0" w:line="322" w:lineRule="exact"/>
        <w:ind w:firstLine="740"/>
        <w:jc w:val="both"/>
      </w:pPr>
      <w:r>
        <w:rPr>
          <w:rStyle w:val="23"/>
        </w:rPr>
        <w:t xml:space="preserve">молодежной политики </w:t>
      </w:r>
      <w:r>
        <w:t>- развивают связи между молодежными организациями, учебными заведениями, иными организациями, осуществляющими деятельность в сфере реализации государственной политики в отношении детей и молодежи;</w:t>
      </w:r>
    </w:p>
    <w:p w:rsidR="002C761B" w:rsidRDefault="002C761B" w:rsidP="002C761B">
      <w:pPr>
        <w:pStyle w:val="22"/>
        <w:shd w:val="clear" w:color="auto" w:fill="auto"/>
        <w:spacing w:before="0" w:after="0" w:line="322" w:lineRule="exact"/>
        <w:ind w:firstLine="1120"/>
        <w:jc w:val="both"/>
      </w:pPr>
      <w:proofErr w:type="gramStart"/>
      <w:r>
        <w:rPr>
          <w:rStyle w:val="23"/>
        </w:rPr>
        <w:t xml:space="preserve">физической культуры и спорта </w:t>
      </w:r>
      <w:r>
        <w:t xml:space="preserve">— способствуют участию спортсменов и спортивных команд в совместных спортивно-массовых мероприятиях, обмену спортивными делегациями по отдельным видам спорта, межмуниципальных соревнований по футболу, посвящённые Дню местного самоуправления (апрель), Дню Физкультурника (август), соревнований по волейболу, посвящённые Дню Победы, другим видам спорта к знаменательным датам, а также </w:t>
      </w:r>
      <w:proofErr w:type="spellStart"/>
      <w:r>
        <w:t>межмунйципальных</w:t>
      </w:r>
      <w:proofErr w:type="spellEnd"/>
      <w:r>
        <w:t xml:space="preserve"> соревнований для лиц с ограниченными возможностями, обмену опытом работы с детьми и</w:t>
      </w:r>
      <w:proofErr w:type="gramEnd"/>
      <w:r>
        <w:t xml:space="preserve"> подростками по месту жительства, развитию контактов и связи в области физической культуры и спорта;</w:t>
      </w:r>
    </w:p>
    <w:p w:rsidR="002C761B" w:rsidRDefault="002C761B" w:rsidP="002C761B">
      <w:pPr>
        <w:pStyle w:val="31"/>
        <w:shd w:val="clear" w:color="auto" w:fill="auto"/>
        <w:tabs>
          <w:tab w:val="left" w:pos="3700"/>
        </w:tabs>
        <w:spacing w:after="0" w:line="326" w:lineRule="exact"/>
        <w:jc w:val="both"/>
      </w:pPr>
      <w:r>
        <w:t>- взаимодействия</w:t>
      </w:r>
      <w:r>
        <w:tab/>
        <w:t xml:space="preserve">с </w:t>
      </w:r>
      <w:proofErr w:type="gramStart"/>
      <w:r>
        <w:t>общественными</w:t>
      </w:r>
      <w:proofErr w:type="gramEnd"/>
      <w:r>
        <w:t xml:space="preserve"> и религиозными </w:t>
      </w:r>
    </w:p>
    <w:p w:rsidR="002C761B" w:rsidRDefault="002C761B" w:rsidP="002C761B">
      <w:pPr>
        <w:pStyle w:val="22"/>
        <w:shd w:val="clear" w:color="auto" w:fill="auto"/>
        <w:spacing w:before="0" w:after="0" w:line="240" w:lineRule="auto"/>
        <w:ind w:firstLine="709"/>
        <w:jc w:val="both"/>
      </w:pPr>
      <w:r>
        <w:rPr>
          <w:rStyle w:val="23"/>
        </w:rPr>
        <w:t xml:space="preserve">объединениями </w:t>
      </w:r>
      <w:r>
        <w:t>— обеспечивают условия для развития гражданского общества, осуществляют обмен опытом работы в рамках проведения общественного контроля, развития территориального общественного самоуправления, способствуют взаимодействию Общественного совета при администрации города Черемхово с Общественной палатой города Усолье- Сибирское.</w:t>
      </w:r>
    </w:p>
    <w:p w:rsidR="002C761B" w:rsidRDefault="002C761B" w:rsidP="002C761B">
      <w:pPr>
        <w:pStyle w:val="22"/>
        <w:shd w:val="clear" w:color="auto" w:fill="auto"/>
        <w:spacing w:before="0" w:after="0" w:line="240" w:lineRule="auto"/>
        <w:ind w:firstLine="709"/>
        <w:jc w:val="both"/>
      </w:pPr>
      <w:r>
        <w:t>Заключено 16 ноября 2017 года в городе Усолье-Сибирское.</w:t>
      </w:r>
    </w:p>
    <w:p w:rsidR="00B527A1" w:rsidRPr="00982459" w:rsidRDefault="00B527A1" w:rsidP="00F9680C">
      <w:pPr>
        <w:spacing w:after="0" w:line="240" w:lineRule="auto"/>
        <w:ind w:firstLine="709"/>
        <w:contextualSpacing/>
        <w:jc w:val="both"/>
        <w:rPr>
          <w:rFonts w:ascii="Times New Roman" w:eastAsia="Calibri" w:hAnsi="Times New Roman" w:cs="Times New Roman"/>
          <w:sz w:val="28"/>
          <w:szCs w:val="28"/>
        </w:rPr>
      </w:pPr>
    </w:p>
    <w:p w:rsidR="00982459" w:rsidRPr="00077FC4" w:rsidRDefault="0051162E" w:rsidP="00077FC4">
      <w:pPr>
        <w:pStyle w:val="2"/>
        <w:jc w:val="both"/>
        <w:rPr>
          <w:rFonts w:ascii="Times New Roman" w:eastAsia="Times New Roman" w:hAnsi="Times New Roman" w:cs="Times New Roman"/>
          <w:i/>
          <w:color w:val="auto"/>
          <w:sz w:val="28"/>
          <w:szCs w:val="28"/>
          <w:lang w:eastAsia="ru-RU"/>
        </w:rPr>
      </w:pPr>
      <w:bookmarkStart w:id="7" w:name="_Toc8205789"/>
      <w:r w:rsidRPr="00077FC4">
        <w:rPr>
          <w:rFonts w:ascii="Times New Roman" w:eastAsia="Times New Roman" w:hAnsi="Times New Roman" w:cs="Times New Roman"/>
          <w:i/>
          <w:color w:val="auto"/>
          <w:sz w:val="28"/>
          <w:szCs w:val="28"/>
          <w:lang w:eastAsia="ru-RU"/>
        </w:rPr>
        <w:lastRenderedPageBreak/>
        <w:t>2.</w:t>
      </w:r>
      <w:r w:rsidR="00552AAE">
        <w:rPr>
          <w:rFonts w:ascii="Times New Roman" w:eastAsia="Times New Roman" w:hAnsi="Times New Roman" w:cs="Times New Roman"/>
          <w:i/>
          <w:color w:val="auto"/>
          <w:sz w:val="28"/>
          <w:szCs w:val="28"/>
          <w:lang w:eastAsia="ru-RU"/>
        </w:rPr>
        <w:t>3</w:t>
      </w:r>
      <w:r w:rsidRPr="00077FC4">
        <w:rPr>
          <w:rFonts w:ascii="Times New Roman" w:eastAsia="Times New Roman" w:hAnsi="Times New Roman" w:cs="Times New Roman"/>
          <w:i/>
          <w:color w:val="auto"/>
          <w:sz w:val="28"/>
          <w:szCs w:val="28"/>
          <w:lang w:eastAsia="ru-RU"/>
        </w:rPr>
        <w:t>. Выводы и предложения по разделу</w:t>
      </w:r>
      <w:r w:rsidR="009628B2" w:rsidRPr="00077FC4">
        <w:rPr>
          <w:rFonts w:ascii="Times New Roman" w:eastAsia="Times New Roman" w:hAnsi="Times New Roman" w:cs="Times New Roman"/>
          <w:i/>
          <w:color w:val="auto"/>
          <w:sz w:val="28"/>
          <w:szCs w:val="28"/>
          <w:lang w:eastAsia="ru-RU"/>
        </w:rPr>
        <w:t xml:space="preserve"> 2</w:t>
      </w:r>
      <w:r w:rsidRPr="00077FC4">
        <w:rPr>
          <w:rFonts w:ascii="Times New Roman" w:eastAsia="Times New Roman" w:hAnsi="Times New Roman" w:cs="Times New Roman"/>
          <w:i/>
          <w:color w:val="auto"/>
          <w:sz w:val="28"/>
          <w:szCs w:val="28"/>
          <w:lang w:eastAsia="ru-RU"/>
        </w:rPr>
        <w:t>.</w:t>
      </w:r>
      <w:r w:rsidR="009628B2" w:rsidRPr="00077FC4">
        <w:rPr>
          <w:rFonts w:ascii="Times New Roman" w:eastAsia="Times New Roman" w:hAnsi="Times New Roman" w:cs="Times New Roman"/>
          <w:i/>
          <w:color w:val="auto"/>
          <w:sz w:val="28"/>
          <w:szCs w:val="28"/>
          <w:lang w:eastAsia="ru-RU"/>
        </w:rPr>
        <w:t xml:space="preserve"> «Межмуниципальное сотрудничество в Иркутской области».</w:t>
      </w:r>
      <w:bookmarkEnd w:id="7"/>
    </w:p>
    <w:p w:rsidR="0051162E" w:rsidRPr="0051162E" w:rsidRDefault="0051162E" w:rsidP="00F9680C">
      <w:pPr>
        <w:spacing w:after="0" w:line="240" w:lineRule="auto"/>
        <w:ind w:firstLine="709"/>
        <w:jc w:val="both"/>
        <w:rPr>
          <w:rFonts w:ascii="Times New Roman" w:eastAsia="Times New Roman" w:hAnsi="Times New Roman" w:cs="Times New Roman"/>
          <w:bCs/>
          <w:iCs/>
          <w:sz w:val="28"/>
          <w:szCs w:val="28"/>
          <w:lang w:eastAsia="ru-RU"/>
        </w:rPr>
      </w:pPr>
      <w:r w:rsidRPr="0051162E">
        <w:rPr>
          <w:rFonts w:ascii="Times New Roman" w:eastAsia="Times New Roman" w:hAnsi="Times New Roman" w:cs="Times New Roman"/>
          <w:bCs/>
          <w:iCs/>
          <w:sz w:val="28"/>
          <w:szCs w:val="28"/>
          <w:lang w:eastAsia="ru-RU"/>
        </w:rPr>
        <w:t xml:space="preserve">Организация и деятельность советов муниципальных образований субъектов Российской Федерации  определяется следующими основными мотивами: </w:t>
      </w:r>
    </w:p>
    <w:p w:rsidR="0051162E" w:rsidRPr="0051162E" w:rsidRDefault="0051162E" w:rsidP="00F9680C">
      <w:pPr>
        <w:spacing w:after="0" w:line="240" w:lineRule="auto"/>
        <w:ind w:firstLine="709"/>
        <w:jc w:val="both"/>
        <w:rPr>
          <w:rFonts w:ascii="Times New Roman" w:eastAsia="Times New Roman" w:hAnsi="Times New Roman" w:cs="Times New Roman"/>
          <w:bCs/>
          <w:iCs/>
          <w:sz w:val="28"/>
          <w:szCs w:val="28"/>
          <w:lang w:eastAsia="ru-RU"/>
        </w:rPr>
      </w:pPr>
      <w:r w:rsidRPr="0051162E">
        <w:rPr>
          <w:rFonts w:ascii="Times New Roman" w:eastAsia="Times New Roman" w:hAnsi="Times New Roman" w:cs="Times New Roman"/>
          <w:bCs/>
          <w:iCs/>
          <w:sz w:val="28"/>
          <w:szCs w:val="28"/>
          <w:lang w:eastAsia="ru-RU"/>
        </w:rPr>
        <w:t xml:space="preserve">1. возможностью защиты и отстаивания общих интересов муниципальных образований посредством создания общего институционального образования и реализации совместных проектов развития территорий муниципальных образований; </w:t>
      </w:r>
    </w:p>
    <w:p w:rsidR="0051162E" w:rsidRPr="0051162E" w:rsidRDefault="0051162E" w:rsidP="00F9680C">
      <w:pPr>
        <w:spacing w:after="0" w:line="240" w:lineRule="auto"/>
        <w:ind w:firstLine="709"/>
        <w:jc w:val="both"/>
        <w:rPr>
          <w:rFonts w:ascii="Times New Roman" w:eastAsia="Times New Roman" w:hAnsi="Times New Roman" w:cs="Times New Roman"/>
          <w:bCs/>
          <w:iCs/>
          <w:sz w:val="28"/>
          <w:szCs w:val="28"/>
          <w:lang w:eastAsia="ru-RU"/>
        </w:rPr>
      </w:pPr>
      <w:r w:rsidRPr="0051162E">
        <w:rPr>
          <w:rFonts w:ascii="Times New Roman" w:eastAsia="Times New Roman" w:hAnsi="Times New Roman" w:cs="Times New Roman"/>
          <w:bCs/>
          <w:iCs/>
          <w:sz w:val="28"/>
          <w:szCs w:val="28"/>
          <w:lang w:eastAsia="ru-RU"/>
        </w:rPr>
        <w:t xml:space="preserve">2. возможностью координации деятельности муниципальных образований, обеспечением взаимодействия органов местного самоуправления и органов государственной власти, а также согласованием политики государства и местного самоуправления в различных сферах; </w:t>
      </w:r>
    </w:p>
    <w:p w:rsidR="0051162E" w:rsidRPr="0051162E" w:rsidRDefault="0051162E" w:rsidP="00F9680C">
      <w:pPr>
        <w:spacing w:after="0" w:line="240" w:lineRule="auto"/>
        <w:ind w:firstLine="709"/>
        <w:jc w:val="both"/>
        <w:rPr>
          <w:rFonts w:ascii="Times New Roman" w:eastAsia="Times New Roman" w:hAnsi="Times New Roman" w:cs="Times New Roman"/>
          <w:bCs/>
          <w:iCs/>
          <w:sz w:val="28"/>
          <w:szCs w:val="28"/>
          <w:lang w:eastAsia="ru-RU"/>
        </w:rPr>
      </w:pPr>
      <w:r w:rsidRPr="0051162E">
        <w:rPr>
          <w:rFonts w:ascii="Times New Roman" w:eastAsia="Times New Roman" w:hAnsi="Times New Roman" w:cs="Times New Roman"/>
          <w:bCs/>
          <w:iCs/>
          <w:sz w:val="28"/>
          <w:szCs w:val="28"/>
          <w:lang w:eastAsia="ru-RU"/>
        </w:rPr>
        <w:t xml:space="preserve">3. возможностью </w:t>
      </w:r>
      <w:proofErr w:type="gramStart"/>
      <w:r w:rsidRPr="0051162E">
        <w:rPr>
          <w:rFonts w:ascii="Times New Roman" w:eastAsia="Times New Roman" w:hAnsi="Times New Roman" w:cs="Times New Roman"/>
          <w:bCs/>
          <w:iCs/>
          <w:sz w:val="28"/>
          <w:szCs w:val="28"/>
          <w:lang w:eastAsia="ru-RU"/>
        </w:rPr>
        <w:t>повышения эффективности решения вопросов местного значения</w:t>
      </w:r>
      <w:proofErr w:type="gramEnd"/>
      <w:r w:rsidRPr="0051162E">
        <w:rPr>
          <w:rFonts w:ascii="Times New Roman" w:eastAsia="Times New Roman" w:hAnsi="Times New Roman" w:cs="Times New Roman"/>
          <w:bCs/>
          <w:iCs/>
          <w:sz w:val="28"/>
          <w:szCs w:val="28"/>
          <w:lang w:eastAsia="ru-RU"/>
        </w:rPr>
        <w:t xml:space="preserve"> и проблем межтерриториального характера, обмена опытом и практикой муниципального управления в решении вопросов местного значения. </w:t>
      </w:r>
    </w:p>
    <w:p w:rsidR="0051162E" w:rsidRPr="0051162E" w:rsidRDefault="0051162E" w:rsidP="00F9680C">
      <w:pPr>
        <w:spacing w:after="0" w:line="240" w:lineRule="auto"/>
        <w:ind w:firstLine="709"/>
        <w:jc w:val="both"/>
        <w:rPr>
          <w:rFonts w:ascii="Times New Roman" w:eastAsia="Times New Roman" w:hAnsi="Times New Roman" w:cs="Times New Roman"/>
          <w:sz w:val="28"/>
          <w:szCs w:val="28"/>
          <w:lang w:eastAsia="ru-RU"/>
        </w:rPr>
      </w:pPr>
      <w:r w:rsidRPr="0051162E">
        <w:rPr>
          <w:rFonts w:ascii="Times New Roman" w:eastAsia="Times New Roman" w:hAnsi="Times New Roman" w:cs="Times New Roman"/>
          <w:sz w:val="28"/>
          <w:szCs w:val="28"/>
          <w:lang w:eastAsia="ru-RU"/>
        </w:rPr>
        <w:t xml:space="preserve">На сегодняшний день сложилась положительная практика деятельности советов муниципальных образований субъектов Российской Федерации, налажен их тесный контакт с органами государственной власти субъектов РФ, но, к сожалению, некоторые вопросы взаимодействия остаются не решенными. Это связано с неопределенностью правового статуса советов муниципальных образований в системе публичных отношений. </w:t>
      </w:r>
    </w:p>
    <w:p w:rsidR="0051162E" w:rsidRPr="0051162E" w:rsidRDefault="0051162E" w:rsidP="00F9680C">
      <w:pPr>
        <w:spacing w:after="0" w:line="240" w:lineRule="auto"/>
        <w:ind w:firstLine="709"/>
        <w:jc w:val="both"/>
        <w:rPr>
          <w:rFonts w:ascii="Times New Roman" w:eastAsia="Times New Roman" w:hAnsi="Times New Roman" w:cs="Times New Roman"/>
          <w:sz w:val="28"/>
          <w:szCs w:val="28"/>
          <w:lang w:eastAsia="ru-RU"/>
        </w:rPr>
      </w:pPr>
      <w:r w:rsidRPr="0051162E">
        <w:rPr>
          <w:rFonts w:ascii="Times New Roman" w:eastAsia="Times New Roman" w:hAnsi="Times New Roman" w:cs="Times New Roman"/>
          <w:sz w:val="28"/>
          <w:szCs w:val="28"/>
          <w:lang w:eastAsia="ru-RU"/>
        </w:rPr>
        <w:t xml:space="preserve">Советы муниципальных образований субъектов Российской Федерации имеют право на существование, но при этом их деятельность должна четко регламентироваться федеральным законодательством и законодательством субъектов Российской Федерации. </w:t>
      </w:r>
    </w:p>
    <w:p w:rsidR="00F54EF0" w:rsidRDefault="009628B2" w:rsidP="00F54EF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Представляется также необходимым рекомендовать органам местного самоуправления Иркутской области</w:t>
      </w:r>
      <w:r w:rsidR="00F54EF0">
        <w:rPr>
          <w:rFonts w:ascii="Times New Roman" w:eastAsia="Times New Roman" w:hAnsi="Times New Roman" w:cs="Times New Roman"/>
          <w:color w:val="000000"/>
          <w:sz w:val="28"/>
          <w:szCs w:val="28"/>
          <w:lang w:eastAsia="ru-RU"/>
        </w:rPr>
        <w:t xml:space="preserve"> активнее </w:t>
      </w:r>
      <w:r>
        <w:rPr>
          <w:rFonts w:ascii="Times New Roman" w:eastAsia="Times New Roman" w:hAnsi="Times New Roman" w:cs="Times New Roman"/>
          <w:color w:val="000000"/>
          <w:sz w:val="28"/>
          <w:szCs w:val="28"/>
          <w:lang w:eastAsia="ru-RU"/>
        </w:rPr>
        <w:t xml:space="preserve"> использовать иные формы межмуниципального сотрудничества, такие как</w:t>
      </w:r>
      <w:r w:rsidR="00F54EF0">
        <w:rPr>
          <w:rFonts w:ascii="Times New Roman" w:eastAsia="Times New Roman" w:hAnsi="Times New Roman" w:cs="Times New Roman"/>
          <w:color w:val="000000"/>
          <w:sz w:val="28"/>
          <w:szCs w:val="28"/>
          <w:lang w:eastAsia="ru-RU"/>
        </w:rPr>
        <w:t>:</w:t>
      </w:r>
    </w:p>
    <w:p w:rsidR="00F54EF0" w:rsidRPr="00F54EF0" w:rsidRDefault="00F54EF0" w:rsidP="00F54EF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соглашения</w:t>
      </w:r>
      <w:r w:rsidR="009628B2">
        <w:rPr>
          <w:rFonts w:ascii="Times New Roman" w:eastAsia="Times New Roman" w:hAnsi="Times New Roman" w:cs="Times New Roman"/>
          <w:color w:val="000000"/>
          <w:sz w:val="28"/>
          <w:szCs w:val="28"/>
          <w:lang w:eastAsia="ru-RU"/>
        </w:rPr>
        <w:t xml:space="preserve"> о взаимодействии</w:t>
      </w:r>
      <w:r>
        <w:rPr>
          <w:rFonts w:ascii="Times New Roman" w:eastAsia="Times New Roman" w:hAnsi="Times New Roman" w:cs="Times New Roman"/>
          <w:color w:val="000000"/>
          <w:sz w:val="28"/>
          <w:szCs w:val="28"/>
          <w:lang w:eastAsia="ru-RU"/>
        </w:rPr>
        <w:t xml:space="preserve"> между муниципальными образованиями,</w:t>
      </w:r>
      <w:r w:rsidRPr="00F54EF0">
        <w:t xml:space="preserve"> </w:t>
      </w:r>
      <w:r w:rsidRPr="00F54EF0">
        <w:rPr>
          <w:rFonts w:ascii="Times New Roman" w:eastAsia="Times New Roman" w:hAnsi="Times New Roman" w:cs="Times New Roman"/>
          <w:color w:val="000000"/>
          <w:sz w:val="28"/>
          <w:szCs w:val="28"/>
          <w:lang w:eastAsia="ru-RU"/>
        </w:rPr>
        <w:t>соглашения о сотрудничестве и совместной деятельности, в целях объединения ресурсов МО для решения вопросов местного значения</w:t>
      </w:r>
      <w:r>
        <w:rPr>
          <w:rFonts w:ascii="Times New Roman" w:eastAsia="Times New Roman" w:hAnsi="Times New Roman" w:cs="Times New Roman"/>
          <w:color w:val="000000"/>
          <w:sz w:val="28"/>
          <w:szCs w:val="28"/>
          <w:lang w:eastAsia="ru-RU"/>
        </w:rPr>
        <w:t>.</w:t>
      </w:r>
    </w:p>
    <w:p w:rsidR="0051162E" w:rsidRPr="009628B2" w:rsidRDefault="00F54EF0" w:rsidP="00F54EF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о</w:t>
      </w:r>
      <w:r w:rsidRPr="00F54EF0">
        <w:rPr>
          <w:rFonts w:ascii="Times New Roman" w:eastAsia="Times New Roman" w:hAnsi="Times New Roman" w:cs="Times New Roman"/>
          <w:color w:val="000000"/>
          <w:sz w:val="28"/>
          <w:szCs w:val="28"/>
          <w:lang w:eastAsia="ru-RU"/>
        </w:rPr>
        <w:t>рганизационно-хозяйственные</w:t>
      </w:r>
      <w:r>
        <w:rPr>
          <w:rFonts w:ascii="Times New Roman" w:eastAsia="Times New Roman" w:hAnsi="Times New Roman" w:cs="Times New Roman"/>
          <w:color w:val="000000"/>
          <w:sz w:val="28"/>
          <w:szCs w:val="28"/>
          <w:lang w:eastAsia="ru-RU"/>
        </w:rPr>
        <w:t xml:space="preserve"> формы сотрудничества </w:t>
      </w:r>
      <w:r w:rsidRPr="00F54EF0">
        <w:rPr>
          <w:rFonts w:ascii="Times New Roman" w:eastAsia="Times New Roman" w:hAnsi="Times New Roman" w:cs="Times New Roman"/>
          <w:color w:val="000000"/>
          <w:sz w:val="28"/>
          <w:szCs w:val="28"/>
          <w:lang w:eastAsia="ru-RU"/>
        </w:rPr>
        <w:t>(АНКО, Фонды, ЗАО, ООО</w:t>
      </w:r>
      <w:r>
        <w:rPr>
          <w:rFonts w:ascii="Times New Roman" w:eastAsia="Times New Roman" w:hAnsi="Times New Roman" w:cs="Times New Roman"/>
          <w:color w:val="000000"/>
          <w:sz w:val="28"/>
          <w:szCs w:val="28"/>
          <w:lang w:eastAsia="ru-RU"/>
        </w:rPr>
        <w:t>)</w:t>
      </w:r>
      <w:r w:rsidRPr="00F54EF0">
        <w:rPr>
          <w:rFonts w:ascii="Times New Roman" w:eastAsia="Times New Roman" w:hAnsi="Times New Roman" w:cs="Times New Roman"/>
          <w:color w:val="000000"/>
          <w:sz w:val="28"/>
          <w:szCs w:val="28"/>
          <w:lang w:eastAsia="ru-RU"/>
        </w:rPr>
        <w:t xml:space="preserve"> для</w:t>
      </w:r>
      <w:r>
        <w:rPr>
          <w:rFonts w:ascii="Times New Roman" w:eastAsia="Times New Roman" w:hAnsi="Times New Roman" w:cs="Times New Roman"/>
          <w:color w:val="000000"/>
          <w:sz w:val="28"/>
          <w:szCs w:val="28"/>
          <w:lang w:eastAsia="ru-RU"/>
        </w:rPr>
        <w:t xml:space="preserve"> реализации экономических целей. </w:t>
      </w:r>
    </w:p>
    <w:p w:rsidR="00982459" w:rsidRDefault="00982459" w:rsidP="00F9680C">
      <w:pPr>
        <w:spacing w:after="0" w:line="240" w:lineRule="auto"/>
        <w:ind w:firstLine="709"/>
        <w:jc w:val="both"/>
        <w:rPr>
          <w:rFonts w:ascii="Times New Roman" w:eastAsia="Times New Roman" w:hAnsi="Times New Roman" w:cs="Times New Roman"/>
          <w:color w:val="000000"/>
          <w:sz w:val="28"/>
          <w:szCs w:val="28"/>
          <w:lang w:eastAsia="ru-RU"/>
        </w:rPr>
      </w:pPr>
    </w:p>
    <w:p w:rsidR="00552AAE" w:rsidRDefault="00552AAE" w:rsidP="00F9680C">
      <w:pPr>
        <w:spacing w:after="0" w:line="240" w:lineRule="auto"/>
        <w:ind w:firstLine="709"/>
        <w:jc w:val="both"/>
        <w:rPr>
          <w:rFonts w:ascii="Times New Roman" w:eastAsia="Times New Roman" w:hAnsi="Times New Roman" w:cs="Times New Roman"/>
          <w:color w:val="000000"/>
          <w:sz w:val="28"/>
          <w:szCs w:val="28"/>
          <w:lang w:eastAsia="ru-RU"/>
        </w:rPr>
      </w:pPr>
    </w:p>
    <w:p w:rsidR="00552AAE" w:rsidRDefault="00552AAE" w:rsidP="00F9680C">
      <w:pPr>
        <w:spacing w:after="0" w:line="240" w:lineRule="auto"/>
        <w:ind w:firstLine="709"/>
        <w:jc w:val="both"/>
        <w:rPr>
          <w:rFonts w:ascii="Times New Roman" w:eastAsia="Times New Roman" w:hAnsi="Times New Roman" w:cs="Times New Roman"/>
          <w:color w:val="000000"/>
          <w:sz w:val="28"/>
          <w:szCs w:val="28"/>
          <w:lang w:eastAsia="ru-RU"/>
        </w:rPr>
      </w:pPr>
    </w:p>
    <w:p w:rsidR="00552AAE" w:rsidRPr="001D09DF" w:rsidRDefault="00552AAE" w:rsidP="00F9680C">
      <w:pPr>
        <w:spacing w:after="0" w:line="240" w:lineRule="auto"/>
        <w:ind w:firstLine="709"/>
        <w:jc w:val="both"/>
        <w:rPr>
          <w:rFonts w:ascii="Times New Roman" w:eastAsia="Times New Roman" w:hAnsi="Times New Roman" w:cs="Times New Roman"/>
          <w:color w:val="000000"/>
          <w:sz w:val="28"/>
          <w:szCs w:val="28"/>
          <w:lang w:eastAsia="ru-RU"/>
        </w:rPr>
      </w:pPr>
    </w:p>
    <w:p w:rsidR="00552AAE" w:rsidRDefault="00552AAE" w:rsidP="00552AAE">
      <w:pPr>
        <w:pStyle w:val="1"/>
        <w:spacing w:before="0" w:line="240" w:lineRule="auto"/>
        <w:jc w:val="center"/>
        <w:rPr>
          <w:rFonts w:ascii="Times New Roman" w:eastAsia="Times New Roman" w:hAnsi="Times New Roman" w:cs="Times New Roman"/>
          <w:color w:val="auto"/>
          <w:lang w:eastAsia="ru-RU"/>
        </w:rPr>
      </w:pPr>
    </w:p>
    <w:p w:rsidR="00552AAE" w:rsidRDefault="00552AAE" w:rsidP="00552AAE">
      <w:pPr>
        <w:pStyle w:val="1"/>
        <w:spacing w:before="0" w:line="240" w:lineRule="auto"/>
        <w:jc w:val="center"/>
        <w:rPr>
          <w:rFonts w:ascii="Times New Roman" w:eastAsia="Times New Roman" w:hAnsi="Times New Roman" w:cs="Times New Roman"/>
          <w:color w:val="auto"/>
          <w:lang w:eastAsia="ru-RU"/>
        </w:rPr>
      </w:pPr>
    </w:p>
    <w:p w:rsidR="006E5EF9" w:rsidRPr="00077FC4" w:rsidRDefault="00552AAE" w:rsidP="00552AAE">
      <w:pPr>
        <w:pStyle w:val="1"/>
        <w:spacing w:before="0" w:line="240" w:lineRule="auto"/>
        <w:jc w:val="center"/>
        <w:rPr>
          <w:rFonts w:ascii="Times New Roman" w:eastAsia="Times New Roman" w:hAnsi="Times New Roman" w:cs="Times New Roman"/>
          <w:color w:val="auto"/>
          <w:lang w:eastAsia="ru-RU"/>
        </w:rPr>
      </w:pPr>
      <w:bookmarkStart w:id="8" w:name="_Toc8205790"/>
      <w:r>
        <w:rPr>
          <w:rFonts w:ascii="Times New Roman" w:eastAsia="Times New Roman" w:hAnsi="Times New Roman" w:cs="Times New Roman"/>
          <w:color w:val="auto"/>
          <w:lang w:eastAsia="ru-RU"/>
        </w:rPr>
        <w:t>3</w:t>
      </w:r>
      <w:r w:rsidR="006E5EF9" w:rsidRPr="00077FC4">
        <w:rPr>
          <w:rFonts w:ascii="Times New Roman" w:eastAsia="Times New Roman" w:hAnsi="Times New Roman" w:cs="Times New Roman"/>
          <w:color w:val="auto"/>
          <w:lang w:eastAsia="ru-RU"/>
        </w:rPr>
        <w:t>. Основы финансовой самостоятельности местного самоуправления в Иркутской области</w:t>
      </w:r>
      <w:bookmarkEnd w:id="8"/>
    </w:p>
    <w:p w:rsidR="00E219B8" w:rsidRDefault="00E219B8" w:rsidP="00552AAE">
      <w:pPr>
        <w:spacing w:after="0" w:line="240" w:lineRule="auto"/>
        <w:jc w:val="both"/>
        <w:rPr>
          <w:rFonts w:ascii="Times New Roman" w:eastAsia="Times New Roman" w:hAnsi="Times New Roman" w:cs="Times New Roman"/>
          <w:sz w:val="28"/>
          <w:szCs w:val="28"/>
          <w:lang w:eastAsia="ru-RU"/>
        </w:rPr>
      </w:pPr>
    </w:p>
    <w:p w:rsidR="00E219B8" w:rsidRPr="00077FC4" w:rsidRDefault="00552AAE" w:rsidP="00552AAE">
      <w:pPr>
        <w:pStyle w:val="2"/>
        <w:spacing w:before="0" w:line="240" w:lineRule="auto"/>
        <w:jc w:val="both"/>
        <w:rPr>
          <w:rFonts w:ascii="Times New Roman" w:eastAsia="Times New Roman" w:hAnsi="Times New Roman" w:cs="Times New Roman"/>
          <w:i/>
          <w:color w:val="auto"/>
          <w:sz w:val="28"/>
          <w:szCs w:val="28"/>
          <w:lang w:eastAsia="ru-RU"/>
        </w:rPr>
      </w:pPr>
      <w:bookmarkStart w:id="9" w:name="_Toc8205791"/>
      <w:r>
        <w:rPr>
          <w:rFonts w:ascii="Times New Roman" w:eastAsia="Times New Roman" w:hAnsi="Times New Roman" w:cs="Times New Roman"/>
          <w:i/>
          <w:color w:val="auto"/>
          <w:sz w:val="28"/>
          <w:szCs w:val="28"/>
          <w:lang w:eastAsia="ru-RU"/>
        </w:rPr>
        <w:t>3</w:t>
      </w:r>
      <w:r w:rsidR="00E219B8" w:rsidRPr="00077FC4">
        <w:rPr>
          <w:rFonts w:ascii="Times New Roman" w:eastAsia="Times New Roman" w:hAnsi="Times New Roman" w:cs="Times New Roman"/>
          <w:i/>
          <w:color w:val="auto"/>
          <w:sz w:val="28"/>
          <w:szCs w:val="28"/>
          <w:lang w:eastAsia="ru-RU"/>
        </w:rPr>
        <w:t>.1. О</w:t>
      </w:r>
      <w:r w:rsidR="00951B31" w:rsidRPr="00077FC4">
        <w:rPr>
          <w:rFonts w:ascii="Times New Roman" w:eastAsia="Times New Roman" w:hAnsi="Times New Roman" w:cs="Times New Roman"/>
          <w:i/>
          <w:color w:val="auto"/>
          <w:sz w:val="28"/>
          <w:szCs w:val="28"/>
          <w:lang w:eastAsia="ru-RU"/>
        </w:rPr>
        <w:t>собенности регулирования бюджетной обеспеченности муниципальных образований Иркутской области.</w:t>
      </w:r>
      <w:bookmarkEnd w:id="9"/>
    </w:p>
    <w:p w:rsidR="00E219B8" w:rsidRPr="00E219B8" w:rsidRDefault="00E219B8" w:rsidP="00552AAE">
      <w:pPr>
        <w:spacing w:after="0" w:line="240" w:lineRule="auto"/>
        <w:jc w:val="both"/>
        <w:rPr>
          <w:rFonts w:ascii="Times New Roman" w:eastAsia="Times New Roman" w:hAnsi="Times New Roman" w:cs="Times New Roman"/>
          <w:sz w:val="28"/>
          <w:szCs w:val="28"/>
          <w:lang w:eastAsia="ru-RU"/>
        </w:rPr>
      </w:pPr>
    </w:p>
    <w:p w:rsidR="00E219B8" w:rsidRPr="00E219B8" w:rsidRDefault="00E219B8" w:rsidP="00E219B8">
      <w:pPr>
        <w:spacing w:after="0" w:line="240" w:lineRule="auto"/>
        <w:ind w:firstLine="709"/>
        <w:jc w:val="both"/>
        <w:rPr>
          <w:rFonts w:ascii="Times New Roman" w:eastAsia="Times New Roman" w:hAnsi="Times New Roman" w:cs="Times New Roman"/>
          <w:sz w:val="28"/>
          <w:szCs w:val="28"/>
          <w:lang w:eastAsia="ru-RU"/>
        </w:rPr>
      </w:pPr>
      <w:r w:rsidRPr="00E219B8">
        <w:rPr>
          <w:rFonts w:ascii="Times New Roman" w:eastAsia="Times New Roman" w:hAnsi="Times New Roman" w:cs="Times New Roman"/>
          <w:sz w:val="28"/>
          <w:szCs w:val="28"/>
          <w:lang w:eastAsia="ru-RU"/>
        </w:rPr>
        <w:t>В соответствии с Конституцией РФ,  Федеральным законом от 06.10.2003 № 131-ФЗ "Об общих принципах орга</w:t>
      </w:r>
      <w:r w:rsidR="00B261F1">
        <w:rPr>
          <w:rFonts w:ascii="Times New Roman" w:eastAsia="Times New Roman" w:hAnsi="Times New Roman" w:cs="Times New Roman"/>
          <w:sz w:val="28"/>
          <w:szCs w:val="28"/>
          <w:lang w:eastAsia="ru-RU"/>
        </w:rPr>
        <w:t>низации местного самоуправления</w:t>
      </w:r>
      <w:r w:rsidRPr="00E219B8">
        <w:rPr>
          <w:rFonts w:ascii="Times New Roman" w:eastAsia="Times New Roman" w:hAnsi="Times New Roman" w:cs="Times New Roman"/>
          <w:sz w:val="28"/>
          <w:szCs w:val="28"/>
          <w:lang w:eastAsia="ru-RU"/>
        </w:rPr>
        <w:t xml:space="preserve">  в Российской Федерации", устанавливающим основы государственных гарантий осуществления местного самоуправления в РФ,  «Финансовые обязательства, возникающие в связи с решением вопросов местного значения, исполняются за счет средств местных бюджетов.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r w:rsidR="00B261F1">
        <w:rPr>
          <w:rFonts w:ascii="Times New Roman" w:eastAsia="Times New Roman" w:hAnsi="Times New Roman" w:cs="Times New Roman"/>
          <w:sz w:val="28"/>
          <w:szCs w:val="28"/>
          <w:lang w:eastAsia="ru-RU"/>
        </w:rPr>
        <w:t>.</w:t>
      </w:r>
    </w:p>
    <w:p w:rsidR="00E219B8" w:rsidRPr="00E219B8" w:rsidRDefault="00E219B8" w:rsidP="00E219B8">
      <w:pPr>
        <w:spacing w:after="0" w:line="240" w:lineRule="auto"/>
        <w:ind w:firstLine="709"/>
        <w:jc w:val="both"/>
        <w:rPr>
          <w:rFonts w:ascii="Times New Roman" w:eastAsia="Times New Roman" w:hAnsi="Times New Roman" w:cs="Times New Roman"/>
          <w:sz w:val="28"/>
          <w:szCs w:val="28"/>
          <w:lang w:eastAsia="ru-RU"/>
        </w:rPr>
      </w:pPr>
      <w:r w:rsidRPr="00E219B8">
        <w:rPr>
          <w:rFonts w:ascii="Times New Roman" w:eastAsia="Times New Roman" w:hAnsi="Times New Roman" w:cs="Times New Roman"/>
          <w:sz w:val="28"/>
          <w:szCs w:val="28"/>
          <w:lang w:eastAsia="ru-RU"/>
        </w:rPr>
        <w:t>О</w:t>
      </w:r>
      <w:r w:rsidR="00AC419C">
        <w:rPr>
          <w:rFonts w:ascii="Times New Roman" w:eastAsia="Times New Roman" w:hAnsi="Times New Roman" w:cs="Times New Roman"/>
          <w:sz w:val="28"/>
          <w:szCs w:val="28"/>
          <w:lang w:eastAsia="ru-RU"/>
        </w:rPr>
        <w:t>рганы местного самоуправления</w:t>
      </w:r>
      <w:r w:rsidRPr="00E219B8">
        <w:rPr>
          <w:rFonts w:ascii="Times New Roman" w:eastAsia="Times New Roman" w:hAnsi="Times New Roman" w:cs="Times New Roman"/>
          <w:sz w:val="28"/>
          <w:szCs w:val="28"/>
          <w:lang w:eastAsia="ru-RU"/>
        </w:rPr>
        <w:t xml:space="preserve"> наделены обязанностью и  ответственностью  по выполнению вопросов местного значения. Бюджет - форма образования и расходования денежных средств, предназначенных для финансового обеспе</w:t>
      </w:r>
      <w:r w:rsidR="00AC419C">
        <w:rPr>
          <w:rFonts w:ascii="Times New Roman" w:eastAsia="Times New Roman" w:hAnsi="Times New Roman" w:cs="Times New Roman"/>
          <w:sz w:val="28"/>
          <w:szCs w:val="28"/>
          <w:lang w:eastAsia="ru-RU"/>
        </w:rPr>
        <w:t>чения задач</w:t>
      </w:r>
      <w:r w:rsidRPr="00E219B8">
        <w:rPr>
          <w:rFonts w:ascii="Times New Roman" w:eastAsia="Times New Roman" w:hAnsi="Times New Roman" w:cs="Times New Roman"/>
          <w:sz w:val="28"/>
          <w:szCs w:val="28"/>
          <w:lang w:eastAsia="ru-RU"/>
        </w:rPr>
        <w:t xml:space="preserve"> и функций местного самоуправления, исходя из государственной экономической политики и требований федерального законодательства. </w:t>
      </w:r>
    </w:p>
    <w:p w:rsidR="00E219B8" w:rsidRPr="00E219B8" w:rsidRDefault="00E219B8" w:rsidP="00E219B8">
      <w:pPr>
        <w:spacing w:after="0" w:line="240" w:lineRule="auto"/>
        <w:ind w:firstLine="709"/>
        <w:jc w:val="both"/>
        <w:rPr>
          <w:rFonts w:ascii="Times New Roman" w:eastAsia="Times New Roman" w:hAnsi="Times New Roman" w:cs="Times New Roman"/>
          <w:sz w:val="28"/>
          <w:szCs w:val="28"/>
          <w:lang w:eastAsia="ru-RU"/>
        </w:rPr>
      </w:pPr>
      <w:r w:rsidRPr="00E219B8">
        <w:rPr>
          <w:rFonts w:ascii="Times New Roman" w:eastAsia="Times New Roman" w:hAnsi="Times New Roman" w:cs="Times New Roman"/>
          <w:sz w:val="28"/>
          <w:szCs w:val="28"/>
          <w:lang w:eastAsia="ru-RU"/>
        </w:rPr>
        <w:t>Необходимо отметить, что реализация решений органов государственной власти в области оплаты труда, как и инфл</w:t>
      </w:r>
      <w:r w:rsidR="00B261F1">
        <w:rPr>
          <w:rFonts w:ascii="Times New Roman" w:eastAsia="Times New Roman" w:hAnsi="Times New Roman" w:cs="Times New Roman"/>
          <w:sz w:val="28"/>
          <w:szCs w:val="28"/>
          <w:lang w:eastAsia="ru-RU"/>
        </w:rPr>
        <w:t>яционная составляющая, приводит</w:t>
      </w:r>
      <w:r w:rsidRPr="00E219B8">
        <w:rPr>
          <w:rFonts w:ascii="Times New Roman" w:eastAsia="Times New Roman" w:hAnsi="Times New Roman" w:cs="Times New Roman"/>
          <w:sz w:val="28"/>
          <w:szCs w:val="28"/>
          <w:lang w:eastAsia="ru-RU"/>
        </w:rPr>
        <w:t xml:space="preserve"> к ежегодному приросту «стоимости» расходных обязательств местного бюджета, однако дополнительные доходные источники в местные бюджеты не передаются. Для обеспечения сбалансированности бюджета </w:t>
      </w:r>
      <w:r w:rsidR="00AC419C">
        <w:rPr>
          <w:rFonts w:ascii="Times New Roman" w:eastAsia="Times New Roman" w:hAnsi="Times New Roman" w:cs="Times New Roman"/>
          <w:sz w:val="28"/>
          <w:szCs w:val="28"/>
          <w:lang w:eastAsia="ru-RU"/>
        </w:rPr>
        <w:t xml:space="preserve">органы местного самоуправления </w:t>
      </w:r>
      <w:r w:rsidRPr="00E219B8">
        <w:rPr>
          <w:rFonts w:ascii="Times New Roman" w:eastAsia="Times New Roman" w:hAnsi="Times New Roman" w:cs="Times New Roman"/>
          <w:sz w:val="28"/>
          <w:szCs w:val="28"/>
          <w:lang w:eastAsia="ru-RU"/>
        </w:rPr>
        <w:t xml:space="preserve"> вынуждены либо наращивать муниципальный долг, либо сокращать программы развития или текущее содержание, либо применять и то, и другое.</w:t>
      </w:r>
    </w:p>
    <w:p w:rsidR="00B261F1" w:rsidRDefault="00E219B8" w:rsidP="00E219B8">
      <w:pPr>
        <w:spacing w:after="0" w:line="240" w:lineRule="auto"/>
        <w:ind w:firstLine="709"/>
        <w:jc w:val="both"/>
        <w:rPr>
          <w:rFonts w:ascii="Times New Roman" w:eastAsia="Times New Roman" w:hAnsi="Times New Roman" w:cs="Times New Roman"/>
          <w:sz w:val="28"/>
          <w:szCs w:val="28"/>
          <w:lang w:eastAsia="ru-RU"/>
        </w:rPr>
      </w:pPr>
      <w:proofErr w:type="gramStart"/>
      <w:r w:rsidRPr="00E219B8">
        <w:rPr>
          <w:rFonts w:ascii="Times New Roman" w:eastAsia="Times New Roman" w:hAnsi="Times New Roman" w:cs="Times New Roman"/>
          <w:sz w:val="28"/>
          <w:szCs w:val="28"/>
          <w:lang w:eastAsia="ru-RU"/>
        </w:rPr>
        <w:t>Хотя к бюджетным п</w:t>
      </w:r>
      <w:r w:rsidR="00B261F1">
        <w:rPr>
          <w:rFonts w:ascii="Times New Roman" w:eastAsia="Times New Roman" w:hAnsi="Times New Roman" w:cs="Times New Roman"/>
          <w:sz w:val="28"/>
          <w:szCs w:val="28"/>
          <w:lang w:eastAsia="ru-RU"/>
        </w:rPr>
        <w:t xml:space="preserve">олномочиям субъектов относится </w:t>
      </w:r>
      <w:r w:rsidRPr="00E219B8">
        <w:rPr>
          <w:rFonts w:ascii="Times New Roman" w:eastAsia="Times New Roman" w:hAnsi="Times New Roman" w:cs="Times New Roman"/>
          <w:sz w:val="28"/>
          <w:szCs w:val="28"/>
          <w:lang w:eastAsia="ru-RU"/>
        </w:rPr>
        <w:t>установление нормативов отчислений доходов в местные бюджеты от федеральных налогов     и сборов, в том числе от налогов, предусмотренных специальными налоговыми режимами, и (или) региональных налогов, по</w:t>
      </w:r>
      <w:r w:rsidR="00B261F1">
        <w:rPr>
          <w:rFonts w:ascii="Times New Roman" w:eastAsia="Times New Roman" w:hAnsi="Times New Roman" w:cs="Times New Roman"/>
          <w:sz w:val="28"/>
          <w:szCs w:val="28"/>
          <w:lang w:eastAsia="ru-RU"/>
        </w:rPr>
        <w:t>длежащих зачислению</w:t>
      </w:r>
      <w:r w:rsidRPr="00E219B8">
        <w:rPr>
          <w:rFonts w:ascii="Times New Roman" w:eastAsia="Times New Roman" w:hAnsi="Times New Roman" w:cs="Times New Roman"/>
          <w:sz w:val="28"/>
          <w:szCs w:val="28"/>
          <w:lang w:eastAsia="ru-RU"/>
        </w:rPr>
        <w:t xml:space="preserve">  в бюджеты</w:t>
      </w:r>
      <w:r w:rsidR="00B261F1">
        <w:rPr>
          <w:rFonts w:ascii="Times New Roman" w:eastAsia="Times New Roman" w:hAnsi="Times New Roman" w:cs="Times New Roman"/>
          <w:sz w:val="28"/>
          <w:szCs w:val="28"/>
          <w:lang w:eastAsia="ru-RU"/>
        </w:rPr>
        <w:t xml:space="preserve"> субъектов Российской Федерации, межбюджетные отношения</w:t>
      </w:r>
      <w:r w:rsidRPr="00E219B8">
        <w:rPr>
          <w:rFonts w:ascii="Times New Roman" w:eastAsia="Times New Roman" w:hAnsi="Times New Roman" w:cs="Times New Roman"/>
          <w:sz w:val="28"/>
          <w:szCs w:val="28"/>
          <w:lang w:eastAsia="ru-RU"/>
        </w:rPr>
        <w:t xml:space="preserve"> в Иркутской области развиваются в направлении передачи в местные бюджеты финансовой помощи в виде дотаций на сбалансированность и субсидий на</w:t>
      </w:r>
      <w:proofErr w:type="gramEnd"/>
      <w:r w:rsidRPr="00E219B8">
        <w:rPr>
          <w:rFonts w:ascii="Times New Roman" w:eastAsia="Times New Roman" w:hAnsi="Times New Roman" w:cs="Times New Roman"/>
          <w:sz w:val="28"/>
          <w:szCs w:val="28"/>
          <w:lang w:eastAsia="ru-RU"/>
        </w:rPr>
        <w:t xml:space="preserve"> выравнивание бюджетной обеспеченности.  </w:t>
      </w:r>
    </w:p>
    <w:p w:rsidR="00951B31" w:rsidRDefault="00951B31" w:rsidP="00E219B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 в Иркутской области действует Закон Иркутской области </w:t>
      </w:r>
      <w:r w:rsidR="00731547">
        <w:rPr>
          <w:rFonts w:ascii="Times New Roman" w:eastAsia="Times New Roman" w:hAnsi="Times New Roman" w:cs="Times New Roman"/>
          <w:sz w:val="28"/>
          <w:szCs w:val="28"/>
          <w:lang w:eastAsia="ru-RU"/>
        </w:rPr>
        <w:t>от 22 октября 2013 года № 74-ОЗ «</w:t>
      </w:r>
      <w:r w:rsidR="00731547" w:rsidRPr="00731547">
        <w:rPr>
          <w:rFonts w:ascii="Times New Roman" w:eastAsia="Times New Roman" w:hAnsi="Times New Roman" w:cs="Times New Roman"/>
          <w:sz w:val="28"/>
          <w:szCs w:val="28"/>
          <w:lang w:eastAsia="ru-RU"/>
        </w:rPr>
        <w:t xml:space="preserve">О межбюджетных трансфертах и нормативах </w:t>
      </w:r>
      <w:r w:rsidR="00731547" w:rsidRPr="00731547">
        <w:rPr>
          <w:rFonts w:ascii="Times New Roman" w:eastAsia="Times New Roman" w:hAnsi="Times New Roman" w:cs="Times New Roman"/>
          <w:sz w:val="28"/>
          <w:szCs w:val="28"/>
          <w:lang w:eastAsia="ru-RU"/>
        </w:rPr>
        <w:lastRenderedPageBreak/>
        <w:t>отчислений доходов в местные бюджеты</w:t>
      </w:r>
      <w:r w:rsidR="00731547">
        <w:rPr>
          <w:rFonts w:ascii="Times New Roman" w:eastAsia="Times New Roman" w:hAnsi="Times New Roman" w:cs="Times New Roman"/>
          <w:sz w:val="28"/>
          <w:szCs w:val="28"/>
          <w:lang w:eastAsia="ru-RU"/>
        </w:rPr>
        <w:t xml:space="preserve">», который установил дополнительные нормативы отчислений доходов в местные бюджеты, в том числе: </w:t>
      </w:r>
    </w:p>
    <w:p w:rsidR="00731547" w:rsidRPr="00731547" w:rsidRDefault="00731547" w:rsidP="00731547">
      <w:pPr>
        <w:spacing w:after="0" w:line="240" w:lineRule="auto"/>
        <w:ind w:firstLine="709"/>
        <w:jc w:val="both"/>
        <w:rPr>
          <w:rFonts w:ascii="Times New Roman" w:eastAsia="Times New Roman" w:hAnsi="Times New Roman" w:cs="Times New Roman"/>
          <w:b/>
          <w:sz w:val="28"/>
          <w:szCs w:val="28"/>
          <w:lang w:eastAsia="ru-RU"/>
        </w:rPr>
      </w:pPr>
      <w:r w:rsidRPr="00731547">
        <w:rPr>
          <w:rFonts w:ascii="Times New Roman" w:eastAsia="Times New Roman" w:hAnsi="Times New Roman" w:cs="Times New Roman"/>
          <w:b/>
          <w:sz w:val="28"/>
          <w:szCs w:val="28"/>
          <w:lang w:eastAsia="ru-RU"/>
        </w:rPr>
        <w:t>- в бюджеты муниципальных районов:</w:t>
      </w:r>
    </w:p>
    <w:p w:rsidR="00731547" w:rsidRPr="00731547" w:rsidRDefault="00731547" w:rsidP="00731547">
      <w:pPr>
        <w:spacing w:after="0" w:line="240" w:lineRule="auto"/>
        <w:ind w:firstLine="709"/>
        <w:jc w:val="both"/>
        <w:rPr>
          <w:rFonts w:ascii="Times New Roman" w:eastAsia="Times New Roman" w:hAnsi="Times New Roman" w:cs="Times New Roman"/>
          <w:sz w:val="28"/>
          <w:szCs w:val="28"/>
          <w:lang w:eastAsia="ru-RU"/>
        </w:rPr>
      </w:pPr>
      <w:r w:rsidRPr="00731547">
        <w:rPr>
          <w:rFonts w:ascii="Times New Roman" w:eastAsia="Times New Roman" w:hAnsi="Times New Roman" w:cs="Times New Roman"/>
          <w:sz w:val="28"/>
          <w:szCs w:val="28"/>
          <w:lang w:eastAsia="ru-RU"/>
        </w:rPr>
        <w:t>1) от налога на доходы физических лиц - 26,25 процента от объема доходов по данному виду налога, подлежащего зачислению с территории соответствующего муниципального района в консолидированный бюджет Иркутской области;</w:t>
      </w:r>
    </w:p>
    <w:p w:rsidR="00731547" w:rsidRPr="00731547" w:rsidRDefault="00731547" w:rsidP="0073154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731547">
        <w:rPr>
          <w:rFonts w:ascii="Times New Roman" w:eastAsia="Times New Roman" w:hAnsi="Times New Roman" w:cs="Times New Roman"/>
          <w:sz w:val="28"/>
          <w:szCs w:val="28"/>
          <w:lang w:eastAsia="ru-RU"/>
        </w:rPr>
        <w:t>) от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- 31,25 процента от объема доходов по данному виду налога, подлежащего зачислению с территории соответствующего муниципального района в консолидированный бюджет Иркутской области;</w:t>
      </w:r>
    </w:p>
    <w:p w:rsidR="00731547" w:rsidRPr="00731547" w:rsidRDefault="00731547" w:rsidP="00731547">
      <w:pPr>
        <w:spacing w:after="0" w:line="240" w:lineRule="auto"/>
        <w:ind w:firstLine="709"/>
        <w:jc w:val="both"/>
        <w:rPr>
          <w:rFonts w:ascii="Times New Roman" w:eastAsia="Times New Roman" w:hAnsi="Times New Roman" w:cs="Times New Roman"/>
          <w:sz w:val="28"/>
          <w:szCs w:val="28"/>
          <w:lang w:eastAsia="ru-RU"/>
        </w:rPr>
      </w:pPr>
      <w:r w:rsidRPr="00731547">
        <w:rPr>
          <w:rFonts w:ascii="Times New Roman" w:eastAsia="Times New Roman" w:hAnsi="Times New Roman" w:cs="Times New Roman"/>
          <w:sz w:val="28"/>
          <w:szCs w:val="28"/>
          <w:lang w:eastAsia="ru-RU"/>
        </w:rPr>
        <w:t>3) от налога, взимаемого в связи с применением упрощенной системы налогообложения, - 30 процентов от объема доходов по данному виду налога, подлежащего зачислению с территории соответствующего муниципального района в консолидированный бюджет Иркутской области.</w:t>
      </w:r>
    </w:p>
    <w:p w:rsidR="00731547" w:rsidRPr="00731547" w:rsidRDefault="00731547" w:rsidP="00731547">
      <w:pPr>
        <w:spacing w:after="0" w:line="240" w:lineRule="auto"/>
        <w:ind w:firstLine="709"/>
        <w:jc w:val="both"/>
        <w:rPr>
          <w:rFonts w:ascii="Times New Roman" w:eastAsia="Times New Roman" w:hAnsi="Times New Roman" w:cs="Times New Roman"/>
          <w:b/>
          <w:sz w:val="28"/>
          <w:szCs w:val="28"/>
          <w:lang w:eastAsia="ru-RU"/>
        </w:rPr>
      </w:pPr>
      <w:r w:rsidRPr="00731547">
        <w:rPr>
          <w:rFonts w:ascii="Times New Roman" w:eastAsia="Times New Roman" w:hAnsi="Times New Roman" w:cs="Times New Roman"/>
          <w:b/>
          <w:sz w:val="28"/>
          <w:szCs w:val="28"/>
          <w:lang w:eastAsia="ru-RU"/>
        </w:rPr>
        <w:t>- в бюджеты городских округов:</w:t>
      </w:r>
    </w:p>
    <w:p w:rsidR="00731547" w:rsidRPr="00731547" w:rsidRDefault="00731547" w:rsidP="00731547">
      <w:pPr>
        <w:spacing w:after="0" w:line="240" w:lineRule="auto"/>
        <w:ind w:firstLine="709"/>
        <w:jc w:val="both"/>
        <w:rPr>
          <w:rFonts w:ascii="Times New Roman" w:eastAsia="Times New Roman" w:hAnsi="Times New Roman" w:cs="Times New Roman"/>
          <w:sz w:val="28"/>
          <w:szCs w:val="28"/>
          <w:lang w:eastAsia="ru-RU"/>
        </w:rPr>
      </w:pPr>
      <w:r w:rsidRPr="00731547">
        <w:rPr>
          <w:rFonts w:ascii="Times New Roman" w:eastAsia="Times New Roman" w:hAnsi="Times New Roman" w:cs="Times New Roman"/>
          <w:sz w:val="28"/>
          <w:szCs w:val="28"/>
          <w:lang w:eastAsia="ru-RU"/>
        </w:rPr>
        <w:t>1) от налога на доходы физических лиц - 11,5 процента от объема доходов по данному виду налога, подлежащего зачислению с территории соответствующего городского округа в консолидированный бюджет Иркутской области;</w:t>
      </w:r>
    </w:p>
    <w:p w:rsidR="00731547" w:rsidRPr="00731547" w:rsidRDefault="00731547" w:rsidP="00731547">
      <w:pPr>
        <w:spacing w:after="0" w:line="240" w:lineRule="auto"/>
        <w:ind w:firstLine="709"/>
        <w:jc w:val="both"/>
        <w:rPr>
          <w:rFonts w:ascii="Times New Roman" w:eastAsia="Times New Roman" w:hAnsi="Times New Roman" w:cs="Times New Roman"/>
          <w:sz w:val="28"/>
          <w:szCs w:val="28"/>
          <w:lang w:eastAsia="ru-RU"/>
        </w:rPr>
      </w:pPr>
      <w:r w:rsidRPr="00731547">
        <w:rPr>
          <w:rFonts w:ascii="Times New Roman" w:eastAsia="Times New Roman" w:hAnsi="Times New Roman" w:cs="Times New Roman"/>
          <w:sz w:val="28"/>
          <w:szCs w:val="28"/>
          <w:lang w:eastAsia="ru-RU"/>
        </w:rPr>
        <w:t>2) от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- 26,5 процента от объема доходов по данному виду налога, подлежащего зачислению с территории соответствующего городского округа в консолидированный бюджет Иркутской области;</w:t>
      </w:r>
    </w:p>
    <w:p w:rsidR="00731547" w:rsidRPr="00731547" w:rsidRDefault="00731547" w:rsidP="00731547">
      <w:pPr>
        <w:spacing w:after="0" w:line="240" w:lineRule="auto"/>
        <w:ind w:firstLine="709"/>
        <w:jc w:val="both"/>
        <w:rPr>
          <w:rFonts w:ascii="Times New Roman" w:eastAsia="Times New Roman" w:hAnsi="Times New Roman" w:cs="Times New Roman"/>
          <w:sz w:val="28"/>
          <w:szCs w:val="28"/>
          <w:lang w:eastAsia="ru-RU"/>
        </w:rPr>
      </w:pPr>
      <w:r w:rsidRPr="00731547">
        <w:rPr>
          <w:rFonts w:ascii="Times New Roman" w:eastAsia="Times New Roman" w:hAnsi="Times New Roman" w:cs="Times New Roman"/>
          <w:sz w:val="28"/>
          <w:szCs w:val="28"/>
          <w:lang w:eastAsia="ru-RU"/>
        </w:rPr>
        <w:t>3) от налога, взимаемого в связи с применением упрощенной системы налогообложения, - 30 процентов от объема доходов по данному виду налога, подлежащего зачислению с территории соответствующего городского округа в консолидированный бюджет Иркутской области.</w:t>
      </w:r>
    </w:p>
    <w:p w:rsidR="00731547" w:rsidRPr="00731547" w:rsidRDefault="00731547" w:rsidP="00731547">
      <w:pPr>
        <w:spacing w:after="0" w:line="240" w:lineRule="auto"/>
        <w:ind w:firstLine="709"/>
        <w:jc w:val="both"/>
        <w:rPr>
          <w:rFonts w:ascii="Times New Roman" w:eastAsia="Times New Roman" w:hAnsi="Times New Roman" w:cs="Times New Roman"/>
          <w:sz w:val="28"/>
          <w:szCs w:val="28"/>
          <w:lang w:eastAsia="ru-RU"/>
        </w:rPr>
      </w:pPr>
      <w:proofErr w:type="gramStart"/>
      <w:r w:rsidRPr="00731547">
        <w:rPr>
          <w:rFonts w:ascii="Times New Roman" w:eastAsia="Times New Roman" w:hAnsi="Times New Roman" w:cs="Times New Roman"/>
          <w:b/>
          <w:sz w:val="28"/>
          <w:szCs w:val="28"/>
          <w:lang w:eastAsia="ru-RU"/>
        </w:rPr>
        <w:t>- в бюджеты городских, сельских поселений</w:t>
      </w:r>
      <w:r w:rsidRPr="00731547">
        <w:rPr>
          <w:rFonts w:ascii="Times New Roman" w:eastAsia="Times New Roman" w:hAnsi="Times New Roman" w:cs="Times New Roman"/>
          <w:sz w:val="28"/>
          <w:szCs w:val="28"/>
          <w:lang w:eastAsia="ru-RU"/>
        </w:rPr>
        <w:t xml:space="preserve"> от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- 10 процентов от объема доходов по данному виду налога, подлежащего зачислению с территории соответствующего городского, сельского поселения в консолидированный бюджет Иркутской области.</w:t>
      </w:r>
      <w:proofErr w:type="gramEnd"/>
    </w:p>
    <w:p w:rsidR="00731547" w:rsidRPr="00731547" w:rsidRDefault="00731547" w:rsidP="00731547">
      <w:pPr>
        <w:spacing w:after="0" w:line="240" w:lineRule="auto"/>
        <w:ind w:firstLine="709"/>
        <w:jc w:val="both"/>
        <w:rPr>
          <w:rFonts w:ascii="Times New Roman" w:eastAsia="Times New Roman" w:hAnsi="Times New Roman" w:cs="Times New Roman"/>
          <w:sz w:val="28"/>
          <w:szCs w:val="28"/>
          <w:lang w:eastAsia="ru-RU"/>
        </w:rPr>
      </w:pPr>
      <w:r w:rsidRPr="00731547">
        <w:rPr>
          <w:rFonts w:ascii="Times New Roman" w:eastAsia="Times New Roman" w:hAnsi="Times New Roman" w:cs="Times New Roman"/>
          <w:b/>
          <w:sz w:val="28"/>
          <w:szCs w:val="28"/>
          <w:lang w:eastAsia="ru-RU"/>
        </w:rPr>
        <w:t>- в бюджеты сельских поселений</w:t>
      </w:r>
      <w:r w:rsidRPr="00731547">
        <w:rPr>
          <w:rFonts w:ascii="Times New Roman" w:eastAsia="Times New Roman" w:hAnsi="Times New Roman" w:cs="Times New Roman"/>
          <w:sz w:val="28"/>
          <w:szCs w:val="28"/>
          <w:lang w:eastAsia="ru-RU"/>
        </w:rPr>
        <w:t xml:space="preserve"> от налоговых доходов, подлежащих зачислению с территории соответствующего сельского поселения в бюджет муниципального района:</w:t>
      </w:r>
    </w:p>
    <w:p w:rsidR="00731547" w:rsidRPr="00731547" w:rsidRDefault="00731547" w:rsidP="00731547">
      <w:pPr>
        <w:spacing w:after="0" w:line="240" w:lineRule="auto"/>
        <w:ind w:firstLine="709"/>
        <w:jc w:val="both"/>
        <w:rPr>
          <w:rFonts w:ascii="Times New Roman" w:eastAsia="Times New Roman" w:hAnsi="Times New Roman" w:cs="Times New Roman"/>
          <w:sz w:val="28"/>
          <w:szCs w:val="28"/>
          <w:lang w:eastAsia="ru-RU"/>
        </w:rPr>
      </w:pPr>
      <w:r w:rsidRPr="00731547">
        <w:rPr>
          <w:rFonts w:ascii="Times New Roman" w:eastAsia="Times New Roman" w:hAnsi="Times New Roman" w:cs="Times New Roman"/>
          <w:sz w:val="28"/>
          <w:szCs w:val="28"/>
          <w:lang w:eastAsia="ru-RU"/>
        </w:rPr>
        <w:lastRenderedPageBreak/>
        <w:t>1) от налога на доходы физических лиц - 5 процентов от объема доходов по данному виду налога, подлежащего зачислению с территории соответствующего сельского поселения в консолидированный бюджет Иркутской области;</w:t>
      </w:r>
    </w:p>
    <w:p w:rsidR="00731547" w:rsidRPr="00731547" w:rsidRDefault="00731547" w:rsidP="00731547">
      <w:pPr>
        <w:spacing w:after="0" w:line="240" w:lineRule="auto"/>
        <w:ind w:firstLine="709"/>
        <w:jc w:val="both"/>
        <w:rPr>
          <w:rFonts w:ascii="Times New Roman" w:eastAsia="Times New Roman" w:hAnsi="Times New Roman" w:cs="Times New Roman"/>
          <w:sz w:val="28"/>
          <w:szCs w:val="28"/>
          <w:lang w:eastAsia="ru-RU"/>
        </w:rPr>
      </w:pPr>
      <w:r w:rsidRPr="00731547">
        <w:rPr>
          <w:rFonts w:ascii="Times New Roman" w:eastAsia="Times New Roman" w:hAnsi="Times New Roman" w:cs="Times New Roman"/>
          <w:sz w:val="28"/>
          <w:szCs w:val="28"/>
          <w:lang w:eastAsia="ru-RU"/>
        </w:rPr>
        <w:t>2) от единого сельскохозяйственного налога - 20 процентов от объема доходов по данному виду налога, подлежащего зачислению с территории соответствующего сельского поселения в консолидированный бюджет Иркутской области.</w:t>
      </w:r>
    </w:p>
    <w:p w:rsidR="00731547" w:rsidRDefault="00731547" w:rsidP="00731547">
      <w:pPr>
        <w:spacing w:after="0" w:line="240" w:lineRule="auto"/>
        <w:ind w:firstLine="709"/>
        <w:jc w:val="both"/>
        <w:rPr>
          <w:rFonts w:ascii="Times New Roman" w:eastAsia="Times New Roman" w:hAnsi="Times New Roman" w:cs="Times New Roman"/>
          <w:sz w:val="28"/>
          <w:szCs w:val="28"/>
          <w:lang w:eastAsia="ru-RU"/>
        </w:rPr>
      </w:pPr>
      <w:r w:rsidRPr="00731547">
        <w:rPr>
          <w:rFonts w:ascii="Times New Roman" w:eastAsia="Times New Roman" w:hAnsi="Times New Roman" w:cs="Times New Roman"/>
          <w:sz w:val="28"/>
          <w:szCs w:val="28"/>
          <w:lang w:eastAsia="ru-RU"/>
        </w:rPr>
        <w:t xml:space="preserve"> </w:t>
      </w:r>
      <w:proofErr w:type="gramStart"/>
      <w:r w:rsidRPr="00731547">
        <w:rPr>
          <w:rFonts w:ascii="Times New Roman" w:eastAsia="Times New Roman" w:hAnsi="Times New Roman" w:cs="Times New Roman"/>
          <w:sz w:val="28"/>
          <w:szCs w:val="28"/>
          <w:lang w:eastAsia="ru-RU"/>
        </w:rPr>
        <w:t>Дифференцированные нормативы отчислений в местные бюджеты от акцизов на автомобильный и прямогонный бензин, дизельное топливо, моторные масла для дизельных и (или) карбюраторных (</w:t>
      </w:r>
      <w:proofErr w:type="spellStart"/>
      <w:r w:rsidRPr="00731547">
        <w:rPr>
          <w:rFonts w:ascii="Times New Roman" w:eastAsia="Times New Roman" w:hAnsi="Times New Roman" w:cs="Times New Roman"/>
          <w:sz w:val="28"/>
          <w:szCs w:val="28"/>
          <w:lang w:eastAsia="ru-RU"/>
        </w:rPr>
        <w:t>инжекторных</w:t>
      </w:r>
      <w:proofErr w:type="spellEnd"/>
      <w:r w:rsidRPr="00731547">
        <w:rPr>
          <w:rFonts w:ascii="Times New Roman" w:eastAsia="Times New Roman" w:hAnsi="Times New Roman" w:cs="Times New Roman"/>
          <w:sz w:val="28"/>
          <w:szCs w:val="28"/>
          <w:lang w:eastAsia="ru-RU"/>
        </w:rPr>
        <w:t>) двигателей, производимые на территории Российской Федерации, подлежащих зачислению в консолидированный бюджет Иркутской области, устанавливаются законом об областном бюджете исходя из зачисления в местные бюджеты не менее 15 процентов налоговых доходов консолидированного бюджета Иркутской области от указанного налога.</w:t>
      </w:r>
      <w:proofErr w:type="gramEnd"/>
    </w:p>
    <w:p w:rsidR="00B261F1" w:rsidRDefault="00E219B8" w:rsidP="00E219B8">
      <w:pPr>
        <w:spacing w:after="0" w:line="240" w:lineRule="auto"/>
        <w:ind w:firstLine="709"/>
        <w:jc w:val="both"/>
        <w:rPr>
          <w:rFonts w:ascii="Times New Roman" w:eastAsia="Times New Roman" w:hAnsi="Times New Roman" w:cs="Times New Roman"/>
          <w:sz w:val="28"/>
          <w:szCs w:val="28"/>
          <w:lang w:eastAsia="ru-RU"/>
        </w:rPr>
      </w:pPr>
      <w:proofErr w:type="gramStart"/>
      <w:r w:rsidRPr="00E219B8">
        <w:rPr>
          <w:rFonts w:ascii="Times New Roman" w:eastAsia="Times New Roman" w:hAnsi="Times New Roman" w:cs="Times New Roman"/>
          <w:sz w:val="28"/>
          <w:szCs w:val="28"/>
          <w:lang w:eastAsia="ru-RU"/>
        </w:rPr>
        <w:t>Возможно, в случае получения вышеуказанной финансовой помощи гарантировано, своевременно (на стадии формирования бюджета) и в долгосрочной перспективе, для муниципального образования не имел бы принципиального значения «механизм» передачи ресурсов, но в реальной ситуации  исполнения бюджета в 2017-2018 годах финансовая помощь   в местный бюджет поступ</w:t>
      </w:r>
      <w:r w:rsidR="000B2947">
        <w:rPr>
          <w:rFonts w:ascii="Times New Roman" w:eastAsia="Times New Roman" w:hAnsi="Times New Roman" w:cs="Times New Roman"/>
          <w:sz w:val="28"/>
          <w:szCs w:val="28"/>
          <w:lang w:eastAsia="ru-RU"/>
        </w:rPr>
        <w:t>ает</w:t>
      </w:r>
      <w:r w:rsidRPr="00E219B8">
        <w:rPr>
          <w:rFonts w:ascii="Times New Roman" w:eastAsia="Times New Roman" w:hAnsi="Times New Roman" w:cs="Times New Roman"/>
          <w:sz w:val="28"/>
          <w:szCs w:val="28"/>
          <w:lang w:eastAsia="ru-RU"/>
        </w:rPr>
        <w:t xml:space="preserve"> отдельными «тра</w:t>
      </w:r>
      <w:r w:rsidR="00B261F1">
        <w:rPr>
          <w:rFonts w:ascii="Times New Roman" w:eastAsia="Times New Roman" w:hAnsi="Times New Roman" w:cs="Times New Roman"/>
          <w:sz w:val="28"/>
          <w:szCs w:val="28"/>
          <w:lang w:eastAsia="ru-RU"/>
        </w:rPr>
        <w:t>ншами»</w:t>
      </w:r>
      <w:r w:rsidRPr="00E219B8">
        <w:rPr>
          <w:rFonts w:ascii="Times New Roman" w:eastAsia="Times New Roman" w:hAnsi="Times New Roman" w:cs="Times New Roman"/>
          <w:sz w:val="28"/>
          <w:szCs w:val="28"/>
          <w:lang w:eastAsia="ru-RU"/>
        </w:rPr>
        <w:t xml:space="preserve"> в течение финансового года, после оценки субъектом в режиме «ручного управления» возможностей сбала</w:t>
      </w:r>
      <w:r w:rsidR="00B261F1">
        <w:rPr>
          <w:rFonts w:ascii="Times New Roman" w:eastAsia="Times New Roman" w:hAnsi="Times New Roman" w:cs="Times New Roman"/>
          <w:sz w:val="28"/>
          <w:szCs w:val="28"/>
          <w:lang w:eastAsia="ru-RU"/>
        </w:rPr>
        <w:t>нсированности местного бюджета</w:t>
      </w:r>
      <w:proofErr w:type="gramEnd"/>
      <w:r w:rsidR="00B261F1">
        <w:rPr>
          <w:rFonts w:ascii="Times New Roman" w:eastAsia="Times New Roman" w:hAnsi="Times New Roman" w:cs="Times New Roman"/>
          <w:sz w:val="28"/>
          <w:szCs w:val="28"/>
          <w:lang w:eastAsia="ru-RU"/>
        </w:rPr>
        <w:t>,</w:t>
      </w:r>
      <w:r w:rsidRPr="00E219B8">
        <w:rPr>
          <w:rFonts w:ascii="Times New Roman" w:eastAsia="Times New Roman" w:hAnsi="Times New Roman" w:cs="Times New Roman"/>
          <w:sz w:val="28"/>
          <w:szCs w:val="28"/>
          <w:lang w:eastAsia="ru-RU"/>
        </w:rPr>
        <w:t xml:space="preserve">  с установлением отдельных условий. </w:t>
      </w:r>
    </w:p>
    <w:p w:rsidR="00E219B8" w:rsidRPr="000B2947" w:rsidRDefault="000B2947" w:rsidP="00B261F1">
      <w:pPr>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Обеспечение</w:t>
      </w:r>
      <w:r w:rsidR="00E219B8" w:rsidRPr="000B2947">
        <w:rPr>
          <w:rFonts w:ascii="Times New Roman" w:eastAsia="Times New Roman" w:hAnsi="Times New Roman" w:cs="Times New Roman"/>
          <w:i/>
          <w:sz w:val="28"/>
          <w:szCs w:val="28"/>
          <w:lang w:eastAsia="ru-RU"/>
        </w:rPr>
        <w:t xml:space="preserve"> финансовыми ресурсами местных бюджетов на выполнение решений органов государственной власти</w:t>
      </w:r>
      <w:r w:rsidR="00B261F1" w:rsidRPr="000B2947">
        <w:rPr>
          <w:rFonts w:ascii="Times New Roman" w:eastAsia="Times New Roman" w:hAnsi="Times New Roman" w:cs="Times New Roman"/>
          <w:i/>
          <w:sz w:val="28"/>
          <w:szCs w:val="28"/>
          <w:lang w:eastAsia="ru-RU"/>
        </w:rPr>
        <w:t>.</w:t>
      </w:r>
    </w:p>
    <w:p w:rsidR="00B261F1" w:rsidRDefault="00E219B8" w:rsidP="00E219B8">
      <w:pPr>
        <w:spacing w:after="0" w:line="240" w:lineRule="auto"/>
        <w:ind w:firstLine="709"/>
        <w:jc w:val="both"/>
        <w:rPr>
          <w:rFonts w:ascii="Times New Roman" w:eastAsia="Times New Roman" w:hAnsi="Times New Roman" w:cs="Times New Roman"/>
          <w:sz w:val="28"/>
          <w:szCs w:val="28"/>
          <w:lang w:eastAsia="ru-RU"/>
        </w:rPr>
      </w:pPr>
      <w:r w:rsidRPr="00E219B8">
        <w:rPr>
          <w:rFonts w:ascii="Times New Roman" w:eastAsia="Times New Roman" w:hAnsi="Times New Roman" w:cs="Times New Roman"/>
          <w:sz w:val="28"/>
          <w:szCs w:val="28"/>
          <w:lang w:eastAsia="ru-RU"/>
        </w:rPr>
        <w:t>Статьей 133 Конституции РФ определено, что местному самоуправлению гарантируется право на компенсацию доп</w:t>
      </w:r>
      <w:r w:rsidR="00B261F1">
        <w:rPr>
          <w:rFonts w:ascii="Times New Roman" w:eastAsia="Times New Roman" w:hAnsi="Times New Roman" w:cs="Times New Roman"/>
          <w:sz w:val="28"/>
          <w:szCs w:val="28"/>
          <w:lang w:eastAsia="ru-RU"/>
        </w:rPr>
        <w:t xml:space="preserve">олнительных расходов, возникших </w:t>
      </w:r>
      <w:r w:rsidRPr="00E219B8">
        <w:rPr>
          <w:rFonts w:ascii="Times New Roman" w:eastAsia="Times New Roman" w:hAnsi="Times New Roman" w:cs="Times New Roman"/>
          <w:sz w:val="28"/>
          <w:szCs w:val="28"/>
          <w:lang w:eastAsia="ru-RU"/>
        </w:rPr>
        <w:t xml:space="preserve">в результате решений, принятых органами государственной власти. Статья 12 определяет, что органы местного самоуправления не входят в систему органов государственной власти. Субъект РФ - уровень государственной </w:t>
      </w:r>
      <w:proofErr w:type="gramStart"/>
      <w:r w:rsidRPr="00E219B8">
        <w:rPr>
          <w:rFonts w:ascii="Times New Roman" w:eastAsia="Times New Roman" w:hAnsi="Times New Roman" w:cs="Times New Roman"/>
          <w:sz w:val="28"/>
          <w:szCs w:val="28"/>
          <w:lang w:eastAsia="ru-RU"/>
        </w:rPr>
        <w:t>власти</w:t>
      </w:r>
      <w:proofErr w:type="gramEnd"/>
      <w:r w:rsidRPr="00E219B8">
        <w:rPr>
          <w:rFonts w:ascii="Times New Roman" w:eastAsia="Times New Roman" w:hAnsi="Times New Roman" w:cs="Times New Roman"/>
          <w:sz w:val="28"/>
          <w:szCs w:val="28"/>
          <w:lang w:eastAsia="ru-RU"/>
        </w:rPr>
        <w:t xml:space="preserve"> непосредственно осуществляющий взаимодействие с местным самоуправлением и местными бюджетами, на котором лежит ответственность за реализацией на местах принятых решений госорганов и их финансовым обеспечением. </w:t>
      </w:r>
    </w:p>
    <w:p w:rsidR="00E219B8" w:rsidRPr="00E219B8" w:rsidRDefault="00E219B8" w:rsidP="00E219B8">
      <w:pPr>
        <w:spacing w:after="0" w:line="240" w:lineRule="auto"/>
        <w:ind w:firstLine="709"/>
        <w:jc w:val="both"/>
        <w:rPr>
          <w:rFonts w:ascii="Times New Roman" w:eastAsia="Times New Roman" w:hAnsi="Times New Roman" w:cs="Times New Roman"/>
          <w:sz w:val="28"/>
          <w:szCs w:val="28"/>
          <w:lang w:eastAsia="ru-RU"/>
        </w:rPr>
      </w:pPr>
      <w:proofErr w:type="gramStart"/>
      <w:r w:rsidRPr="00E219B8">
        <w:rPr>
          <w:rFonts w:ascii="Times New Roman" w:eastAsia="Times New Roman" w:hAnsi="Times New Roman" w:cs="Times New Roman"/>
          <w:sz w:val="28"/>
          <w:szCs w:val="28"/>
          <w:lang w:eastAsia="ru-RU"/>
        </w:rPr>
        <w:t>В частности речь идет о повышении заработной платы работникам бюджетной сферы (повышение минимального размера оплаты труда в соответствии с постановлением Конституционного Суда РФ от                          7 декабря 2017 года,  индексация в 1,04 раза размеров должностных окладов  работников муниципальных учреждений города, выполнение «майских» Указов Президента РФ по повышению заработной платы отдельным категориям работников бюджетной сферы).</w:t>
      </w:r>
      <w:proofErr w:type="gramEnd"/>
      <w:r w:rsidRPr="00E219B8">
        <w:rPr>
          <w:rFonts w:ascii="Times New Roman" w:eastAsia="Times New Roman" w:hAnsi="Times New Roman" w:cs="Times New Roman"/>
          <w:sz w:val="28"/>
          <w:szCs w:val="28"/>
          <w:lang w:eastAsia="ru-RU"/>
        </w:rPr>
        <w:t xml:space="preserve"> С 2019 года расходы н</w:t>
      </w:r>
      <w:r w:rsidR="00B261F1">
        <w:rPr>
          <w:rFonts w:ascii="Times New Roman" w:eastAsia="Times New Roman" w:hAnsi="Times New Roman" w:cs="Times New Roman"/>
          <w:sz w:val="28"/>
          <w:szCs w:val="28"/>
          <w:lang w:eastAsia="ru-RU"/>
        </w:rPr>
        <w:t>а оплату труда существенно приро</w:t>
      </w:r>
      <w:r w:rsidRPr="00E219B8">
        <w:rPr>
          <w:rFonts w:ascii="Times New Roman" w:eastAsia="Times New Roman" w:hAnsi="Times New Roman" w:cs="Times New Roman"/>
          <w:sz w:val="28"/>
          <w:szCs w:val="28"/>
          <w:lang w:eastAsia="ru-RU"/>
        </w:rPr>
        <w:t>с</w:t>
      </w:r>
      <w:r w:rsidR="00B261F1">
        <w:rPr>
          <w:rFonts w:ascii="Times New Roman" w:eastAsia="Times New Roman" w:hAnsi="Times New Roman" w:cs="Times New Roman"/>
          <w:sz w:val="28"/>
          <w:szCs w:val="28"/>
          <w:lang w:eastAsia="ru-RU"/>
        </w:rPr>
        <w:t>ли</w:t>
      </w:r>
      <w:r w:rsidRPr="00E219B8">
        <w:rPr>
          <w:rFonts w:ascii="Times New Roman" w:eastAsia="Times New Roman" w:hAnsi="Times New Roman" w:cs="Times New Roman"/>
          <w:sz w:val="28"/>
          <w:szCs w:val="28"/>
          <w:lang w:eastAsia="ru-RU"/>
        </w:rPr>
        <w:t xml:space="preserve"> в связи с реализацией Указа Губернатора </w:t>
      </w:r>
      <w:r w:rsidRPr="00E219B8">
        <w:rPr>
          <w:rFonts w:ascii="Times New Roman" w:eastAsia="Times New Roman" w:hAnsi="Times New Roman" w:cs="Times New Roman"/>
          <w:sz w:val="28"/>
          <w:szCs w:val="28"/>
          <w:lang w:eastAsia="ru-RU"/>
        </w:rPr>
        <w:lastRenderedPageBreak/>
        <w:t xml:space="preserve">Иркутской области по дифференциации заработной платы и установлении единовременных выплат. </w:t>
      </w:r>
    </w:p>
    <w:p w:rsidR="00E219B8" w:rsidRPr="000B2947" w:rsidRDefault="00E219B8" w:rsidP="000B2947">
      <w:pPr>
        <w:spacing w:after="0" w:line="240" w:lineRule="auto"/>
        <w:ind w:firstLine="709"/>
        <w:jc w:val="both"/>
        <w:rPr>
          <w:rFonts w:ascii="Times New Roman" w:eastAsia="Times New Roman" w:hAnsi="Times New Roman" w:cs="Times New Roman"/>
          <w:sz w:val="28"/>
          <w:szCs w:val="28"/>
          <w:lang w:eastAsia="ru-RU"/>
        </w:rPr>
      </w:pPr>
      <w:r w:rsidRPr="000B2947">
        <w:rPr>
          <w:rFonts w:ascii="Times New Roman" w:eastAsia="Times New Roman" w:hAnsi="Times New Roman" w:cs="Times New Roman"/>
          <w:i/>
          <w:sz w:val="28"/>
          <w:szCs w:val="28"/>
          <w:lang w:eastAsia="ru-RU"/>
        </w:rPr>
        <w:t>О Региональном дорожном фонде, его источниках и распределении по муниципальным образованиям</w:t>
      </w:r>
      <w:r w:rsidR="000B2947" w:rsidRPr="000B2947">
        <w:rPr>
          <w:rFonts w:ascii="Times New Roman" w:eastAsia="Times New Roman" w:hAnsi="Times New Roman" w:cs="Times New Roman"/>
          <w:i/>
          <w:sz w:val="28"/>
          <w:szCs w:val="28"/>
          <w:lang w:eastAsia="ru-RU"/>
        </w:rPr>
        <w:t>.</w:t>
      </w:r>
    </w:p>
    <w:p w:rsidR="00E219B8" w:rsidRPr="00E219B8" w:rsidRDefault="00E219B8" w:rsidP="00E219B8">
      <w:pPr>
        <w:spacing w:after="0" w:line="240" w:lineRule="auto"/>
        <w:ind w:firstLine="709"/>
        <w:jc w:val="both"/>
        <w:rPr>
          <w:rFonts w:ascii="Times New Roman" w:eastAsia="Times New Roman" w:hAnsi="Times New Roman" w:cs="Times New Roman"/>
          <w:sz w:val="28"/>
          <w:szCs w:val="28"/>
          <w:lang w:eastAsia="ru-RU"/>
        </w:rPr>
      </w:pPr>
      <w:r w:rsidRPr="00E219B8">
        <w:rPr>
          <w:rFonts w:ascii="Times New Roman" w:eastAsia="Times New Roman" w:hAnsi="Times New Roman" w:cs="Times New Roman"/>
          <w:sz w:val="28"/>
          <w:szCs w:val="28"/>
          <w:lang w:eastAsia="ru-RU"/>
        </w:rPr>
        <w:t>Полномочие по осуществлению дорожной деятельности в отношении автомобильных дорог общего пользования местного значения закреплено за муниципалитетами. В настоящее время единственным стабильным источником муниципальных дорожных фондов является акциз на бензин и масла.  Объем поступлений в бюджет</w:t>
      </w:r>
      <w:r w:rsidR="0031082F">
        <w:rPr>
          <w:rFonts w:ascii="Times New Roman" w:eastAsia="Times New Roman" w:hAnsi="Times New Roman" w:cs="Times New Roman"/>
          <w:sz w:val="28"/>
          <w:szCs w:val="28"/>
          <w:lang w:eastAsia="ru-RU"/>
        </w:rPr>
        <w:t>ы  муниципальных образований Иркутской области за 2018 год от акцизов составила</w:t>
      </w:r>
      <w:r w:rsidRPr="00E219B8">
        <w:rPr>
          <w:rFonts w:ascii="Times New Roman" w:eastAsia="Times New Roman" w:hAnsi="Times New Roman" w:cs="Times New Roman"/>
          <w:sz w:val="28"/>
          <w:szCs w:val="28"/>
          <w:lang w:eastAsia="ru-RU"/>
        </w:rPr>
        <w:t xml:space="preserve"> </w:t>
      </w:r>
      <w:r w:rsidR="00311815" w:rsidRPr="00311815">
        <w:rPr>
          <w:rFonts w:ascii="Times New Roman" w:eastAsia="Times New Roman" w:hAnsi="Times New Roman" w:cs="Times New Roman"/>
          <w:sz w:val="28"/>
          <w:szCs w:val="28"/>
          <w:lang w:eastAsia="ru-RU"/>
        </w:rPr>
        <w:t>953 148,5 тыс. рублей</w:t>
      </w:r>
      <w:r w:rsidRPr="00E219B8">
        <w:rPr>
          <w:rFonts w:ascii="Times New Roman" w:eastAsia="Times New Roman" w:hAnsi="Times New Roman" w:cs="Times New Roman"/>
          <w:sz w:val="28"/>
          <w:szCs w:val="28"/>
          <w:lang w:eastAsia="ru-RU"/>
        </w:rPr>
        <w:t>, при этом потребность в финансировании работ по содержанию муниципальных автомобильных дорог</w:t>
      </w:r>
      <w:r w:rsidR="000B2947">
        <w:rPr>
          <w:rFonts w:ascii="Times New Roman" w:eastAsia="Times New Roman" w:hAnsi="Times New Roman" w:cs="Times New Roman"/>
          <w:sz w:val="28"/>
          <w:szCs w:val="28"/>
          <w:lang w:eastAsia="ru-RU"/>
        </w:rPr>
        <w:t xml:space="preserve"> только например для</w:t>
      </w:r>
      <w:r w:rsidRPr="00E219B8">
        <w:rPr>
          <w:rFonts w:ascii="Times New Roman" w:eastAsia="Times New Roman" w:hAnsi="Times New Roman" w:cs="Times New Roman"/>
          <w:sz w:val="28"/>
          <w:szCs w:val="28"/>
          <w:lang w:eastAsia="ru-RU"/>
        </w:rPr>
        <w:t xml:space="preserve"> города Братска, согласно нормативам финансовых затрат, составляет 580,9 млн. руб. (в 5,7 раз больше, чем в проекте бюджета); на текущий ремонт дорог – 684,1 млн. руб. (в 6,8 раз больше, чем в проекте бюджета); на капитальный ремонт дорог – 760,0 млн. руб.</w:t>
      </w:r>
      <w:r w:rsidR="00311815">
        <w:rPr>
          <w:rFonts w:ascii="Times New Roman" w:eastAsia="Times New Roman" w:hAnsi="Times New Roman" w:cs="Times New Roman"/>
          <w:sz w:val="28"/>
          <w:szCs w:val="28"/>
          <w:lang w:eastAsia="ru-RU"/>
        </w:rPr>
        <w:t xml:space="preserve"> </w:t>
      </w:r>
      <w:r w:rsidRPr="00E219B8">
        <w:rPr>
          <w:rFonts w:ascii="Times New Roman" w:eastAsia="Times New Roman" w:hAnsi="Times New Roman" w:cs="Times New Roman"/>
          <w:sz w:val="28"/>
          <w:szCs w:val="28"/>
          <w:lang w:eastAsia="ru-RU"/>
        </w:rPr>
        <w:t xml:space="preserve">Из областного дорожного фонда, куда и поступает от всех муниципальных образований главный источник доходов – транспортный налог, бюджет города Братска субсидии получил в 2017 году -117 </w:t>
      </w:r>
      <w:proofErr w:type="spellStart"/>
      <w:r w:rsidRPr="00E219B8">
        <w:rPr>
          <w:rFonts w:ascii="Times New Roman" w:eastAsia="Times New Roman" w:hAnsi="Times New Roman" w:cs="Times New Roman"/>
          <w:sz w:val="28"/>
          <w:szCs w:val="28"/>
          <w:lang w:eastAsia="ru-RU"/>
        </w:rPr>
        <w:t>млн</w:t>
      </w:r>
      <w:proofErr w:type="gramStart"/>
      <w:r w:rsidRPr="00E219B8">
        <w:rPr>
          <w:rFonts w:ascii="Times New Roman" w:eastAsia="Times New Roman" w:hAnsi="Times New Roman" w:cs="Times New Roman"/>
          <w:sz w:val="28"/>
          <w:szCs w:val="28"/>
          <w:lang w:eastAsia="ru-RU"/>
        </w:rPr>
        <w:t>.р</w:t>
      </w:r>
      <w:proofErr w:type="gramEnd"/>
      <w:r w:rsidRPr="00E219B8">
        <w:rPr>
          <w:rFonts w:ascii="Times New Roman" w:eastAsia="Times New Roman" w:hAnsi="Times New Roman" w:cs="Times New Roman"/>
          <w:sz w:val="28"/>
          <w:szCs w:val="28"/>
          <w:lang w:eastAsia="ru-RU"/>
        </w:rPr>
        <w:t>уб</w:t>
      </w:r>
      <w:proofErr w:type="spellEnd"/>
      <w:r w:rsidRPr="00E219B8">
        <w:rPr>
          <w:rFonts w:ascii="Times New Roman" w:eastAsia="Times New Roman" w:hAnsi="Times New Roman" w:cs="Times New Roman"/>
          <w:sz w:val="28"/>
          <w:szCs w:val="28"/>
          <w:lang w:eastAsia="ru-RU"/>
        </w:rPr>
        <w:t>. , в 2018 году – 0.</w:t>
      </w:r>
    </w:p>
    <w:p w:rsidR="00E219B8" w:rsidRPr="00E219B8" w:rsidRDefault="00E219B8" w:rsidP="00E219B8">
      <w:pPr>
        <w:spacing w:after="0" w:line="240" w:lineRule="auto"/>
        <w:ind w:firstLine="709"/>
        <w:jc w:val="both"/>
        <w:rPr>
          <w:rFonts w:ascii="Times New Roman" w:eastAsia="Times New Roman" w:hAnsi="Times New Roman" w:cs="Times New Roman"/>
          <w:sz w:val="28"/>
          <w:szCs w:val="28"/>
          <w:lang w:eastAsia="ru-RU"/>
        </w:rPr>
      </w:pPr>
      <w:r w:rsidRPr="00E219B8">
        <w:rPr>
          <w:rFonts w:ascii="Times New Roman" w:eastAsia="Times New Roman" w:hAnsi="Times New Roman" w:cs="Times New Roman"/>
          <w:sz w:val="28"/>
          <w:szCs w:val="28"/>
          <w:lang w:eastAsia="ru-RU"/>
        </w:rPr>
        <w:t xml:space="preserve">Привлечение целевых бюджетных кредитов из областного муниципального дорожного фонда, в виде вынужденной меры   не решает проблемы наполнения муниципального дорожного фонда, является по своей сути только источником уже имеющихся доходов фонда,  и приводит к увеличению муниципального долга и расходов на его обслуживание. </w:t>
      </w:r>
    </w:p>
    <w:p w:rsidR="00E219B8" w:rsidRPr="00E219B8" w:rsidRDefault="00E219B8" w:rsidP="00E219B8">
      <w:pPr>
        <w:spacing w:after="0" w:line="240" w:lineRule="auto"/>
        <w:ind w:firstLine="709"/>
        <w:jc w:val="both"/>
        <w:rPr>
          <w:rFonts w:ascii="Times New Roman" w:eastAsia="Times New Roman" w:hAnsi="Times New Roman" w:cs="Times New Roman"/>
          <w:sz w:val="28"/>
          <w:szCs w:val="28"/>
          <w:lang w:eastAsia="ru-RU"/>
        </w:rPr>
      </w:pPr>
      <w:r w:rsidRPr="00E219B8">
        <w:rPr>
          <w:rFonts w:ascii="Times New Roman" w:eastAsia="Times New Roman" w:hAnsi="Times New Roman" w:cs="Times New Roman"/>
          <w:sz w:val="28"/>
          <w:szCs w:val="28"/>
          <w:lang w:eastAsia="ru-RU"/>
        </w:rPr>
        <w:t>Недостаточность финансового обеспечения выполнения полномочий в сфере дорожной деятельности приводит к ухудшению состояния дорог, не позволяет обеспечить их сохранность на должном уровне, ведет к снижению уровня безопасности дорожного движения, о чем свидетельствуют ежегодно поступающие в адрес должностных лиц администрации предписания ГИБДД об устранении выявленных нарушений</w:t>
      </w:r>
    </w:p>
    <w:p w:rsidR="00E219B8" w:rsidRPr="000B2947" w:rsidRDefault="00E219B8" w:rsidP="00E219B8">
      <w:pPr>
        <w:spacing w:after="0" w:line="240" w:lineRule="auto"/>
        <w:ind w:firstLine="708"/>
        <w:jc w:val="both"/>
        <w:rPr>
          <w:rFonts w:ascii="Times New Roman" w:eastAsia="Times New Roman" w:hAnsi="Times New Roman" w:cs="Times New Roman"/>
          <w:i/>
          <w:sz w:val="28"/>
          <w:szCs w:val="28"/>
          <w:lang w:eastAsia="ru-RU"/>
        </w:rPr>
      </w:pPr>
      <w:r w:rsidRPr="000B2947">
        <w:rPr>
          <w:rFonts w:ascii="Times New Roman" w:eastAsia="Times New Roman" w:hAnsi="Times New Roman" w:cs="Times New Roman"/>
          <w:i/>
          <w:sz w:val="28"/>
          <w:szCs w:val="28"/>
          <w:lang w:eastAsia="ru-RU"/>
        </w:rPr>
        <w:t xml:space="preserve"> Об увеличении с 2019 года уровня </w:t>
      </w:r>
      <w:proofErr w:type="spellStart"/>
      <w:r w:rsidRPr="000B2947">
        <w:rPr>
          <w:rFonts w:ascii="Times New Roman" w:eastAsia="Times New Roman" w:hAnsi="Times New Roman" w:cs="Times New Roman"/>
          <w:i/>
          <w:sz w:val="28"/>
          <w:szCs w:val="28"/>
          <w:lang w:eastAsia="ru-RU"/>
        </w:rPr>
        <w:t>софинансирования</w:t>
      </w:r>
      <w:proofErr w:type="spellEnd"/>
      <w:r w:rsidRPr="000B2947">
        <w:rPr>
          <w:rFonts w:ascii="Times New Roman" w:eastAsia="Times New Roman" w:hAnsi="Times New Roman" w:cs="Times New Roman"/>
          <w:i/>
          <w:sz w:val="28"/>
          <w:szCs w:val="28"/>
          <w:lang w:eastAsia="ru-RU"/>
        </w:rPr>
        <w:t xml:space="preserve"> из местного бюджета мероприятий областных государственных программ.                                   О непрозрачности установления уровня </w:t>
      </w:r>
      <w:proofErr w:type="spellStart"/>
      <w:r w:rsidRPr="000B2947">
        <w:rPr>
          <w:rFonts w:ascii="Times New Roman" w:eastAsia="Times New Roman" w:hAnsi="Times New Roman" w:cs="Times New Roman"/>
          <w:i/>
          <w:sz w:val="28"/>
          <w:szCs w:val="28"/>
          <w:lang w:eastAsia="ru-RU"/>
        </w:rPr>
        <w:t>софинансирования</w:t>
      </w:r>
      <w:proofErr w:type="spellEnd"/>
      <w:r w:rsidRPr="000B2947">
        <w:rPr>
          <w:rFonts w:ascii="Times New Roman" w:eastAsia="Times New Roman" w:hAnsi="Times New Roman" w:cs="Times New Roman"/>
          <w:i/>
          <w:sz w:val="28"/>
          <w:szCs w:val="28"/>
          <w:lang w:eastAsia="ru-RU"/>
        </w:rPr>
        <w:t>. О поздних сроках распределения субсидий для муниципальных образований.</w:t>
      </w:r>
    </w:p>
    <w:p w:rsidR="00E219B8" w:rsidRPr="00E219B8" w:rsidRDefault="00E219B8" w:rsidP="00E219B8">
      <w:pPr>
        <w:spacing w:after="0" w:line="240" w:lineRule="auto"/>
        <w:ind w:firstLine="709"/>
        <w:jc w:val="both"/>
        <w:rPr>
          <w:rFonts w:ascii="Times New Roman" w:eastAsia="Times New Roman" w:hAnsi="Times New Roman" w:cs="Times New Roman"/>
          <w:sz w:val="28"/>
          <w:szCs w:val="28"/>
          <w:lang w:eastAsia="ru-RU"/>
        </w:rPr>
      </w:pPr>
      <w:r w:rsidRPr="00E219B8">
        <w:rPr>
          <w:rFonts w:ascii="Times New Roman" w:eastAsia="Times New Roman" w:hAnsi="Times New Roman" w:cs="Times New Roman"/>
          <w:sz w:val="28"/>
          <w:szCs w:val="28"/>
          <w:lang w:eastAsia="ru-RU"/>
        </w:rPr>
        <w:t xml:space="preserve">Действующая схема </w:t>
      </w:r>
      <w:proofErr w:type="spellStart"/>
      <w:r w:rsidRPr="00E219B8">
        <w:rPr>
          <w:rFonts w:ascii="Times New Roman" w:eastAsia="Times New Roman" w:hAnsi="Times New Roman" w:cs="Times New Roman"/>
          <w:sz w:val="28"/>
          <w:szCs w:val="28"/>
          <w:lang w:eastAsia="ru-RU"/>
        </w:rPr>
        <w:t>софинансирования</w:t>
      </w:r>
      <w:proofErr w:type="spellEnd"/>
      <w:r w:rsidRPr="00E219B8">
        <w:rPr>
          <w:rFonts w:ascii="Times New Roman" w:eastAsia="Times New Roman" w:hAnsi="Times New Roman" w:cs="Times New Roman"/>
          <w:sz w:val="28"/>
          <w:szCs w:val="28"/>
          <w:lang w:eastAsia="ru-RU"/>
        </w:rPr>
        <w:t xml:space="preserve"> из областного бюджета расходных обязательств муниципальных образований в рамках областных государственных программ лишена прозрачности. При установленном предельном уровне, конкретные уровни </w:t>
      </w:r>
      <w:proofErr w:type="spellStart"/>
      <w:r w:rsidRPr="00E219B8">
        <w:rPr>
          <w:rFonts w:ascii="Times New Roman" w:eastAsia="Times New Roman" w:hAnsi="Times New Roman" w:cs="Times New Roman"/>
          <w:sz w:val="28"/>
          <w:szCs w:val="28"/>
          <w:lang w:eastAsia="ru-RU"/>
        </w:rPr>
        <w:t>софинансирования</w:t>
      </w:r>
      <w:proofErr w:type="spellEnd"/>
      <w:r w:rsidRPr="00E219B8">
        <w:rPr>
          <w:rFonts w:ascii="Times New Roman" w:eastAsia="Times New Roman" w:hAnsi="Times New Roman" w:cs="Times New Roman"/>
          <w:sz w:val="28"/>
          <w:szCs w:val="28"/>
          <w:lang w:eastAsia="ru-RU"/>
        </w:rPr>
        <w:t xml:space="preserve"> каждого расходного обязательства из бюджета города устанавливаются отдельными Порядками предоставления субсидий из областного бюджета, разработанными исполнительными органами государс</w:t>
      </w:r>
      <w:r w:rsidR="000B2947">
        <w:rPr>
          <w:rFonts w:ascii="Times New Roman" w:eastAsia="Times New Roman" w:hAnsi="Times New Roman" w:cs="Times New Roman"/>
          <w:sz w:val="28"/>
          <w:szCs w:val="28"/>
          <w:lang w:eastAsia="ru-RU"/>
        </w:rPr>
        <w:t>твенной власти Иркутской области</w:t>
      </w:r>
      <w:r w:rsidRPr="00E219B8">
        <w:rPr>
          <w:rFonts w:ascii="Times New Roman" w:eastAsia="Times New Roman" w:hAnsi="Times New Roman" w:cs="Times New Roman"/>
          <w:sz w:val="28"/>
          <w:szCs w:val="28"/>
          <w:lang w:eastAsia="ru-RU"/>
        </w:rPr>
        <w:t xml:space="preserve">  и в 2018 году варьируются от 3% до 25%. (далее-Порядки). </w:t>
      </w:r>
    </w:p>
    <w:p w:rsidR="00E219B8" w:rsidRPr="00E219B8" w:rsidRDefault="00E219B8" w:rsidP="00E219B8">
      <w:pPr>
        <w:spacing w:after="0" w:line="240" w:lineRule="auto"/>
        <w:ind w:firstLine="709"/>
        <w:jc w:val="both"/>
        <w:rPr>
          <w:rFonts w:ascii="Times New Roman" w:eastAsia="Times New Roman" w:hAnsi="Times New Roman" w:cs="Times New Roman"/>
          <w:sz w:val="28"/>
          <w:szCs w:val="28"/>
          <w:lang w:eastAsia="ru-RU"/>
        </w:rPr>
      </w:pPr>
      <w:r w:rsidRPr="00E219B8">
        <w:rPr>
          <w:rFonts w:ascii="Times New Roman" w:eastAsia="Times New Roman" w:hAnsi="Times New Roman" w:cs="Times New Roman"/>
          <w:sz w:val="28"/>
          <w:szCs w:val="28"/>
          <w:lang w:eastAsia="ru-RU"/>
        </w:rPr>
        <w:lastRenderedPageBreak/>
        <w:t xml:space="preserve">Порядки включают в себя подачу муниципальными образованиями заявок на </w:t>
      </w:r>
      <w:proofErr w:type="spellStart"/>
      <w:r w:rsidRPr="00E219B8">
        <w:rPr>
          <w:rFonts w:ascii="Times New Roman" w:eastAsia="Times New Roman" w:hAnsi="Times New Roman" w:cs="Times New Roman"/>
          <w:sz w:val="28"/>
          <w:szCs w:val="28"/>
          <w:lang w:eastAsia="ru-RU"/>
        </w:rPr>
        <w:t>софинансирование</w:t>
      </w:r>
      <w:proofErr w:type="spellEnd"/>
      <w:r w:rsidRPr="00E219B8">
        <w:rPr>
          <w:rFonts w:ascii="Times New Roman" w:eastAsia="Times New Roman" w:hAnsi="Times New Roman" w:cs="Times New Roman"/>
          <w:sz w:val="28"/>
          <w:szCs w:val="28"/>
          <w:lang w:eastAsia="ru-RU"/>
        </w:rPr>
        <w:t xml:space="preserve"> из областного бюджета, последующее проведение процедуры отбора муниципальных образований, исходя из установленных критериев, при этом конкретные сроки регламентирующих процедур в отдельных порядках четко не обозначены. Так,  Положением                                          о предоставлении и расходовании субсидий из областного бюджета местным бюджетам на реализацию мероприятий в области газификации                                    и газоснабжения, утвержденным постановлением Правительства Иркутской области от 14.06.2016 №360-пп, конкретные сроки приема документов на участие в государственной программе не установлены. «Растягивание» сроков поступления сре</w:t>
      </w:r>
      <w:proofErr w:type="gramStart"/>
      <w:r w:rsidRPr="00E219B8">
        <w:rPr>
          <w:rFonts w:ascii="Times New Roman" w:eastAsia="Times New Roman" w:hAnsi="Times New Roman" w:cs="Times New Roman"/>
          <w:sz w:val="28"/>
          <w:szCs w:val="28"/>
          <w:lang w:eastAsia="ru-RU"/>
        </w:rPr>
        <w:t>дств в б</w:t>
      </w:r>
      <w:proofErr w:type="gramEnd"/>
      <w:r w:rsidRPr="00E219B8">
        <w:rPr>
          <w:rFonts w:ascii="Times New Roman" w:eastAsia="Times New Roman" w:hAnsi="Times New Roman" w:cs="Times New Roman"/>
          <w:sz w:val="28"/>
          <w:szCs w:val="28"/>
          <w:lang w:eastAsia="ru-RU"/>
        </w:rPr>
        <w:t xml:space="preserve">юджеты муниципальных образований, с учетом необходимости соблюдения законодательства в сфере муниципальных закупок, приводит к тому, что зачастую средства осваиваются не в полном объеме, снижается качество выполняемых работ, что влечет недовольство населения, предписания и судебные решения надзорных и правоохранительных органов. </w:t>
      </w:r>
    </w:p>
    <w:p w:rsidR="006E5EF9" w:rsidRPr="00CE3AB4" w:rsidRDefault="00552AAE" w:rsidP="00CE3AB4">
      <w:pPr>
        <w:pStyle w:val="2"/>
        <w:jc w:val="both"/>
        <w:rPr>
          <w:rFonts w:ascii="Times New Roman" w:eastAsia="Times New Roman" w:hAnsi="Times New Roman" w:cs="Times New Roman"/>
          <w:i/>
          <w:color w:val="auto"/>
          <w:sz w:val="28"/>
          <w:szCs w:val="28"/>
          <w:lang w:eastAsia="ru-RU"/>
        </w:rPr>
      </w:pPr>
      <w:bookmarkStart w:id="10" w:name="_Toc8205792"/>
      <w:r>
        <w:rPr>
          <w:rFonts w:ascii="Times New Roman" w:eastAsia="Times New Roman" w:hAnsi="Times New Roman" w:cs="Times New Roman"/>
          <w:i/>
          <w:color w:val="auto"/>
          <w:sz w:val="28"/>
          <w:szCs w:val="28"/>
          <w:lang w:eastAsia="ru-RU"/>
        </w:rPr>
        <w:t>3</w:t>
      </w:r>
      <w:r w:rsidR="00CE3AB4" w:rsidRPr="00CE3AB4">
        <w:rPr>
          <w:rFonts w:ascii="Times New Roman" w:eastAsia="Times New Roman" w:hAnsi="Times New Roman" w:cs="Times New Roman"/>
          <w:i/>
          <w:color w:val="auto"/>
          <w:sz w:val="28"/>
          <w:szCs w:val="28"/>
          <w:lang w:eastAsia="ru-RU"/>
        </w:rPr>
        <w:t xml:space="preserve">.2. Меры стимулирования эффективности деятельности местного самоуправления, применяемые в субъекте РФ (в </w:t>
      </w:r>
      <w:proofErr w:type="spellStart"/>
      <w:r w:rsidR="00CE3AB4" w:rsidRPr="00CE3AB4">
        <w:rPr>
          <w:rFonts w:ascii="Times New Roman" w:eastAsia="Times New Roman" w:hAnsi="Times New Roman" w:cs="Times New Roman"/>
          <w:i/>
          <w:color w:val="auto"/>
          <w:sz w:val="28"/>
          <w:szCs w:val="28"/>
          <w:lang w:eastAsia="ru-RU"/>
        </w:rPr>
        <w:t>т.ч</w:t>
      </w:r>
      <w:proofErr w:type="spellEnd"/>
      <w:r w:rsidR="00CE3AB4" w:rsidRPr="00CE3AB4">
        <w:rPr>
          <w:rFonts w:ascii="Times New Roman" w:eastAsia="Times New Roman" w:hAnsi="Times New Roman" w:cs="Times New Roman"/>
          <w:i/>
          <w:color w:val="auto"/>
          <w:sz w:val="28"/>
          <w:szCs w:val="28"/>
          <w:lang w:eastAsia="ru-RU"/>
        </w:rPr>
        <w:t>. направленные на укрепление доходной части местных бюджетов и повышение эффективности муниципальных расходов).</w:t>
      </w:r>
      <w:bookmarkEnd w:id="10"/>
    </w:p>
    <w:p w:rsidR="00CE3AB4" w:rsidRDefault="00CE3AB4" w:rsidP="00CE3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Стимулирующую направленность имеет предоставление субсидии </w:t>
      </w:r>
      <w:r w:rsidRPr="003A0F6B">
        <w:rPr>
          <w:rFonts w:ascii="Times New Roman" w:hAnsi="Times New Roman" w:cs="Times New Roman"/>
          <w:sz w:val="28"/>
          <w:szCs w:val="28"/>
        </w:rPr>
        <w:t>на реализацию мероприятий, направленных на улучшение показателей планирования и исполнения бюджетов муниципальных образований Иркутской области</w:t>
      </w:r>
      <w:r>
        <w:rPr>
          <w:rFonts w:ascii="Times New Roman" w:hAnsi="Times New Roman" w:cs="Times New Roman"/>
          <w:sz w:val="28"/>
          <w:szCs w:val="28"/>
        </w:rPr>
        <w:t>.</w:t>
      </w:r>
      <w:r w:rsidRPr="00835ED0">
        <w:rPr>
          <w:rFonts w:ascii="Times New Roman" w:hAnsi="Times New Roman" w:cs="Times New Roman"/>
          <w:sz w:val="28"/>
          <w:szCs w:val="28"/>
        </w:rPr>
        <w:t xml:space="preserve"> </w:t>
      </w:r>
    </w:p>
    <w:p w:rsidR="00CE3AB4" w:rsidRDefault="00CE3AB4" w:rsidP="00CE3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Положение о предоставлении и расходовании данной субсидии утверждено постановлением Правительства Иркутской области от 01.12.2015 № 607-пп.</w:t>
      </w:r>
    </w:p>
    <w:p w:rsidR="00CE3AB4" w:rsidRPr="00B34649" w:rsidRDefault="00CE3AB4" w:rsidP="00CE3AB4">
      <w:pPr>
        <w:spacing w:after="0" w:line="240" w:lineRule="auto"/>
        <w:ind w:firstLine="709"/>
        <w:jc w:val="both"/>
        <w:rPr>
          <w:rFonts w:ascii="Times New Roman" w:hAnsi="Times New Roman" w:cs="Times New Roman"/>
          <w:sz w:val="28"/>
          <w:szCs w:val="28"/>
        </w:rPr>
      </w:pPr>
      <w:r w:rsidRPr="00B34649">
        <w:rPr>
          <w:rFonts w:ascii="Times New Roman" w:hAnsi="Times New Roman" w:cs="Times New Roman"/>
          <w:sz w:val="28"/>
          <w:szCs w:val="28"/>
        </w:rPr>
        <w:t>Отбор муниципальных образований Иркутской области для предоставления субсидий проводится министерством</w:t>
      </w:r>
      <w:r>
        <w:rPr>
          <w:rFonts w:ascii="Times New Roman" w:hAnsi="Times New Roman" w:cs="Times New Roman"/>
          <w:sz w:val="28"/>
          <w:szCs w:val="28"/>
        </w:rPr>
        <w:t xml:space="preserve"> финансов Иркутской области</w:t>
      </w:r>
      <w:r w:rsidRPr="00B34649">
        <w:rPr>
          <w:rFonts w:ascii="Times New Roman" w:hAnsi="Times New Roman" w:cs="Times New Roman"/>
          <w:sz w:val="28"/>
          <w:szCs w:val="28"/>
        </w:rPr>
        <w:t xml:space="preserve"> в соответствии с одним или несколькими из следующих кри</w:t>
      </w:r>
      <w:r>
        <w:rPr>
          <w:rFonts w:ascii="Times New Roman" w:hAnsi="Times New Roman" w:cs="Times New Roman"/>
          <w:sz w:val="28"/>
          <w:szCs w:val="28"/>
        </w:rPr>
        <w:t>териев</w:t>
      </w:r>
      <w:r w:rsidRPr="00B34649">
        <w:rPr>
          <w:rFonts w:ascii="Times New Roman" w:hAnsi="Times New Roman" w:cs="Times New Roman"/>
          <w:sz w:val="28"/>
          <w:szCs w:val="28"/>
        </w:rPr>
        <w:t>:</w:t>
      </w:r>
    </w:p>
    <w:p w:rsidR="00CE3AB4" w:rsidRPr="00B34649" w:rsidRDefault="00CE3AB4" w:rsidP="00CE3AB4">
      <w:pPr>
        <w:spacing w:after="0" w:line="240" w:lineRule="auto"/>
        <w:ind w:firstLine="709"/>
        <w:jc w:val="both"/>
        <w:rPr>
          <w:rFonts w:ascii="Times New Roman" w:hAnsi="Times New Roman" w:cs="Times New Roman"/>
          <w:i/>
          <w:sz w:val="28"/>
          <w:szCs w:val="28"/>
        </w:rPr>
      </w:pPr>
      <w:r w:rsidRPr="00B34649">
        <w:rPr>
          <w:rFonts w:ascii="Times New Roman" w:hAnsi="Times New Roman" w:cs="Times New Roman"/>
          <w:sz w:val="28"/>
          <w:szCs w:val="28"/>
        </w:rPr>
        <w:t>1) соблюдение предельных значений, установленных пунктом 3 статьи 92.1 Бюджетного кодекса Российской Федерации</w:t>
      </w:r>
      <w:r>
        <w:rPr>
          <w:rFonts w:ascii="Times New Roman" w:hAnsi="Times New Roman" w:cs="Times New Roman"/>
          <w:sz w:val="28"/>
          <w:szCs w:val="28"/>
        </w:rPr>
        <w:t xml:space="preserve"> </w:t>
      </w:r>
      <w:r w:rsidRPr="00B34649">
        <w:rPr>
          <w:rFonts w:ascii="Times New Roman" w:hAnsi="Times New Roman" w:cs="Times New Roman"/>
          <w:i/>
          <w:sz w:val="28"/>
          <w:szCs w:val="28"/>
        </w:rPr>
        <w:t>(дефицит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CE3AB4" w:rsidRPr="00B34649" w:rsidRDefault="00CE3AB4" w:rsidP="00CE3AB4">
      <w:pPr>
        <w:spacing w:after="0" w:line="240" w:lineRule="auto"/>
        <w:ind w:firstLine="709"/>
        <w:jc w:val="both"/>
        <w:rPr>
          <w:rFonts w:ascii="Times New Roman" w:hAnsi="Times New Roman" w:cs="Times New Roman"/>
          <w:i/>
          <w:sz w:val="28"/>
          <w:szCs w:val="28"/>
        </w:rPr>
      </w:pPr>
      <w:r w:rsidRPr="00B34649">
        <w:rPr>
          <w:rFonts w:ascii="Times New Roman" w:hAnsi="Times New Roman" w:cs="Times New Roman"/>
          <w:sz w:val="28"/>
          <w:szCs w:val="28"/>
        </w:rPr>
        <w:t xml:space="preserve">2) соблюдение предельных значений, установленных пунктом 3 статьи 107 Бюджетного кодекса Российской Федерации </w:t>
      </w:r>
      <w:r w:rsidRPr="00B34649">
        <w:rPr>
          <w:rFonts w:ascii="Times New Roman" w:hAnsi="Times New Roman" w:cs="Times New Roman"/>
          <w:i/>
          <w:sz w:val="28"/>
          <w:szCs w:val="28"/>
        </w:rPr>
        <w:t>(предельный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CE3AB4" w:rsidRPr="00B34649" w:rsidRDefault="00CE3AB4" w:rsidP="00CE3AB4">
      <w:pPr>
        <w:spacing w:after="0" w:line="240" w:lineRule="auto"/>
        <w:ind w:firstLine="709"/>
        <w:jc w:val="both"/>
        <w:rPr>
          <w:rFonts w:ascii="Times New Roman" w:hAnsi="Times New Roman" w:cs="Times New Roman"/>
          <w:sz w:val="28"/>
          <w:szCs w:val="28"/>
        </w:rPr>
      </w:pPr>
      <w:r w:rsidRPr="00B34649">
        <w:rPr>
          <w:rFonts w:ascii="Times New Roman" w:hAnsi="Times New Roman" w:cs="Times New Roman"/>
          <w:sz w:val="28"/>
          <w:szCs w:val="28"/>
        </w:rPr>
        <w:lastRenderedPageBreak/>
        <w:t>3) прирост поступлений налоговых (в сопоставимых нормативах зачисления) и неналоговых доходов в бюджеты муниципальных образований Иркутской области за отчетный финансовый год (исполнение за отчетный финансовый год сравнивается с исполнением за год, предшествующий отчетному финансовому году) без учета следующих видов доходов (далее - прирост поступлений налоговых и неналоговых доходов):</w:t>
      </w:r>
    </w:p>
    <w:p w:rsidR="00CE3AB4" w:rsidRPr="00B34649" w:rsidRDefault="00CE3AB4" w:rsidP="00CE3AB4">
      <w:pPr>
        <w:spacing w:after="0" w:line="240" w:lineRule="auto"/>
        <w:ind w:firstLine="709"/>
        <w:jc w:val="both"/>
        <w:rPr>
          <w:rFonts w:ascii="Times New Roman" w:hAnsi="Times New Roman" w:cs="Times New Roman"/>
          <w:sz w:val="28"/>
          <w:szCs w:val="28"/>
        </w:rPr>
      </w:pPr>
      <w:r w:rsidRPr="00B34649">
        <w:rPr>
          <w:rFonts w:ascii="Times New Roman" w:hAnsi="Times New Roman" w:cs="Times New Roman"/>
          <w:sz w:val="28"/>
          <w:szCs w:val="28"/>
        </w:rPr>
        <w:t>акцизов по подакцизным товарам (продукции), производимым на территории Российской Федерации;</w:t>
      </w:r>
    </w:p>
    <w:p w:rsidR="00CE3AB4" w:rsidRPr="00B34649" w:rsidRDefault="00CE3AB4" w:rsidP="00CE3AB4">
      <w:pPr>
        <w:spacing w:after="0" w:line="240" w:lineRule="auto"/>
        <w:ind w:firstLine="709"/>
        <w:jc w:val="both"/>
        <w:rPr>
          <w:rFonts w:ascii="Times New Roman" w:hAnsi="Times New Roman" w:cs="Times New Roman"/>
          <w:sz w:val="28"/>
          <w:szCs w:val="28"/>
        </w:rPr>
      </w:pPr>
      <w:r w:rsidRPr="00B34649">
        <w:rPr>
          <w:rFonts w:ascii="Times New Roman" w:hAnsi="Times New Roman" w:cs="Times New Roman"/>
          <w:sz w:val="28"/>
          <w:szCs w:val="28"/>
        </w:rPr>
        <w:t>задолженности и перерасчетов по отмененным налогам, сборам и иным обязательным платежам;</w:t>
      </w:r>
    </w:p>
    <w:p w:rsidR="00CE3AB4" w:rsidRPr="00B34649" w:rsidRDefault="00CE3AB4" w:rsidP="00CE3AB4">
      <w:pPr>
        <w:spacing w:after="0" w:line="240" w:lineRule="auto"/>
        <w:ind w:firstLine="709"/>
        <w:jc w:val="both"/>
        <w:rPr>
          <w:rFonts w:ascii="Times New Roman" w:hAnsi="Times New Roman" w:cs="Times New Roman"/>
          <w:sz w:val="28"/>
          <w:szCs w:val="28"/>
        </w:rPr>
      </w:pPr>
      <w:r w:rsidRPr="00B34649">
        <w:rPr>
          <w:rFonts w:ascii="Times New Roman" w:hAnsi="Times New Roman" w:cs="Times New Roman"/>
          <w:sz w:val="28"/>
          <w:szCs w:val="28"/>
        </w:rPr>
        <w:t>доходов от продажи материальных и нематериальных активов;</w:t>
      </w:r>
    </w:p>
    <w:p w:rsidR="00CE3AB4" w:rsidRPr="00B34649" w:rsidRDefault="00CE3AB4" w:rsidP="00CE3AB4">
      <w:pPr>
        <w:spacing w:after="0" w:line="240" w:lineRule="auto"/>
        <w:ind w:firstLine="709"/>
        <w:jc w:val="both"/>
        <w:rPr>
          <w:rFonts w:ascii="Times New Roman" w:hAnsi="Times New Roman" w:cs="Times New Roman"/>
          <w:sz w:val="28"/>
          <w:szCs w:val="28"/>
        </w:rPr>
      </w:pPr>
      <w:r w:rsidRPr="00B34649">
        <w:rPr>
          <w:rFonts w:ascii="Times New Roman" w:hAnsi="Times New Roman" w:cs="Times New Roman"/>
          <w:sz w:val="28"/>
          <w:szCs w:val="28"/>
        </w:rPr>
        <w:t>4) отсутствие по состоянию на 1 января текущего финансового года просроченной кредиторской задолженности местного бюджета:</w:t>
      </w:r>
    </w:p>
    <w:p w:rsidR="00CE3AB4" w:rsidRPr="00B34649" w:rsidRDefault="00CE3AB4" w:rsidP="00CE3AB4">
      <w:pPr>
        <w:spacing w:after="0" w:line="240" w:lineRule="auto"/>
        <w:ind w:firstLine="709"/>
        <w:jc w:val="both"/>
        <w:rPr>
          <w:rFonts w:ascii="Times New Roman" w:hAnsi="Times New Roman" w:cs="Times New Roman"/>
          <w:sz w:val="28"/>
          <w:szCs w:val="28"/>
        </w:rPr>
      </w:pPr>
      <w:r w:rsidRPr="00B34649">
        <w:rPr>
          <w:rFonts w:ascii="Times New Roman" w:hAnsi="Times New Roman" w:cs="Times New Roman"/>
          <w:sz w:val="28"/>
          <w:szCs w:val="28"/>
        </w:rPr>
        <w:t>по выплате денежного содержания главе, муниципальным служащим муниципальных образований Иркутской области, а также заработной платы техническому и вспомогательному персоналу органов местного самоуправления муниципальных образований Иркутской области, работникам учреждений, находящихся в ведении органов местного самоуправления муниципальных образований Иркутской области;</w:t>
      </w:r>
    </w:p>
    <w:p w:rsidR="00CE3AB4" w:rsidRPr="00B34649" w:rsidRDefault="00CE3AB4" w:rsidP="00CE3AB4">
      <w:pPr>
        <w:spacing w:after="0" w:line="240" w:lineRule="auto"/>
        <w:ind w:firstLine="709"/>
        <w:jc w:val="both"/>
        <w:rPr>
          <w:rFonts w:ascii="Times New Roman" w:hAnsi="Times New Roman" w:cs="Times New Roman"/>
          <w:sz w:val="28"/>
          <w:szCs w:val="28"/>
        </w:rPr>
      </w:pPr>
      <w:r w:rsidRPr="00B34649">
        <w:rPr>
          <w:rFonts w:ascii="Times New Roman" w:hAnsi="Times New Roman" w:cs="Times New Roman"/>
          <w:sz w:val="28"/>
          <w:szCs w:val="28"/>
        </w:rPr>
        <w:t>по начислениям на оплату труда;</w:t>
      </w:r>
    </w:p>
    <w:p w:rsidR="00CE3AB4" w:rsidRPr="00B34649" w:rsidRDefault="00CE3AB4" w:rsidP="00CE3AB4">
      <w:pPr>
        <w:spacing w:after="0" w:line="240" w:lineRule="auto"/>
        <w:ind w:firstLine="709"/>
        <w:jc w:val="both"/>
        <w:rPr>
          <w:rFonts w:ascii="Times New Roman" w:hAnsi="Times New Roman" w:cs="Times New Roman"/>
          <w:sz w:val="28"/>
          <w:szCs w:val="28"/>
        </w:rPr>
      </w:pPr>
      <w:r w:rsidRPr="00B34649">
        <w:rPr>
          <w:rFonts w:ascii="Times New Roman" w:hAnsi="Times New Roman" w:cs="Times New Roman"/>
          <w:sz w:val="28"/>
          <w:szCs w:val="28"/>
        </w:rPr>
        <w:t>по коммунальным услугам;</w:t>
      </w:r>
    </w:p>
    <w:p w:rsidR="00CE3AB4" w:rsidRPr="00B34649" w:rsidRDefault="00CE3AB4" w:rsidP="00CE3AB4">
      <w:pPr>
        <w:spacing w:after="0" w:line="240" w:lineRule="auto"/>
        <w:ind w:firstLine="709"/>
        <w:jc w:val="both"/>
        <w:rPr>
          <w:rFonts w:ascii="Times New Roman" w:hAnsi="Times New Roman" w:cs="Times New Roman"/>
          <w:sz w:val="28"/>
          <w:szCs w:val="28"/>
        </w:rPr>
      </w:pPr>
      <w:r w:rsidRPr="00B34649">
        <w:rPr>
          <w:rFonts w:ascii="Times New Roman" w:hAnsi="Times New Roman" w:cs="Times New Roman"/>
          <w:sz w:val="28"/>
          <w:szCs w:val="28"/>
        </w:rPr>
        <w:t>по выплате пособий по социальной помощи населению;</w:t>
      </w:r>
    </w:p>
    <w:p w:rsidR="00CE3AB4" w:rsidRPr="00B34649" w:rsidRDefault="00CE3AB4" w:rsidP="00CE3AB4">
      <w:pPr>
        <w:spacing w:after="0" w:line="240" w:lineRule="auto"/>
        <w:ind w:firstLine="709"/>
        <w:jc w:val="both"/>
        <w:rPr>
          <w:rFonts w:ascii="Times New Roman" w:hAnsi="Times New Roman" w:cs="Times New Roman"/>
          <w:sz w:val="28"/>
          <w:szCs w:val="28"/>
        </w:rPr>
      </w:pPr>
      <w:r w:rsidRPr="00B34649">
        <w:rPr>
          <w:rFonts w:ascii="Times New Roman" w:hAnsi="Times New Roman" w:cs="Times New Roman"/>
          <w:sz w:val="28"/>
          <w:szCs w:val="28"/>
        </w:rPr>
        <w:t>5) отсутствие просроченной задолженности по денежным обязательствам перед областным бюджетом;</w:t>
      </w:r>
    </w:p>
    <w:p w:rsidR="00CE3AB4" w:rsidRPr="00B34649" w:rsidRDefault="00CE3AB4" w:rsidP="00CE3AB4">
      <w:pPr>
        <w:spacing w:after="0" w:line="240" w:lineRule="auto"/>
        <w:ind w:firstLine="709"/>
        <w:jc w:val="both"/>
        <w:rPr>
          <w:rFonts w:ascii="Times New Roman" w:hAnsi="Times New Roman" w:cs="Times New Roman"/>
          <w:sz w:val="28"/>
          <w:szCs w:val="28"/>
        </w:rPr>
      </w:pPr>
      <w:r w:rsidRPr="00B34649">
        <w:rPr>
          <w:rFonts w:ascii="Times New Roman" w:hAnsi="Times New Roman" w:cs="Times New Roman"/>
          <w:sz w:val="28"/>
          <w:szCs w:val="28"/>
        </w:rPr>
        <w:t>6) муниципальное образование Иркутской области является вновь образованным в отчетном финансовом году муниципальным образованием Иркутской области (преобразованным в отчетном финансовом году в форме объединения муниципальных образований Иркутской области) и (или) муниципальным районом, в состав которого в отчетном финансовом году в качестве межселенной территории вошла территория упраздненного поселения;</w:t>
      </w:r>
    </w:p>
    <w:p w:rsidR="00CE3AB4" w:rsidRPr="00B34649" w:rsidRDefault="00CE3AB4" w:rsidP="00CE3AB4">
      <w:pPr>
        <w:spacing w:after="0" w:line="240" w:lineRule="auto"/>
        <w:ind w:firstLine="709"/>
        <w:jc w:val="both"/>
        <w:rPr>
          <w:rFonts w:ascii="Times New Roman" w:hAnsi="Times New Roman" w:cs="Times New Roman"/>
          <w:sz w:val="28"/>
          <w:szCs w:val="28"/>
        </w:rPr>
      </w:pPr>
      <w:proofErr w:type="gramStart"/>
      <w:r w:rsidRPr="00B34649">
        <w:rPr>
          <w:rFonts w:ascii="Times New Roman" w:hAnsi="Times New Roman" w:cs="Times New Roman"/>
          <w:sz w:val="28"/>
          <w:szCs w:val="28"/>
        </w:rPr>
        <w:t>7) муниципальное образование Иркутской области является одним из пяти муниципальных районов (городских округов) Иркутской области, получивших наибольшее значение комплексной оценки качества, рассчитанное в соответствии с приказом министерства от 15 июня 2016 года N 56н-мпр "Об утверждении Порядка осуществления мониторинга и оценки качества управления бюджетным процессом в муниципальных районах (городских округах) Иркутской области", либо муниципальным районом (городским округом) Иркутской области, значение</w:t>
      </w:r>
      <w:proofErr w:type="gramEnd"/>
      <w:r w:rsidRPr="00B34649">
        <w:rPr>
          <w:rFonts w:ascii="Times New Roman" w:hAnsi="Times New Roman" w:cs="Times New Roman"/>
          <w:sz w:val="28"/>
          <w:szCs w:val="28"/>
        </w:rPr>
        <w:t xml:space="preserve"> комплексной оценки </w:t>
      </w:r>
      <w:proofErr w:type="gramStart"/>
      <w:r w:rsidRPr="00B34649">
        <w:rPr>
          <w:rFonts w:ascii="Times New Roman" w:hAnsi="Times New Roman" w:cs="Times New Roman"/>
          <w:sz w:val="28"/>
          <w:szCs w:val="28"/>
        </w:rPr>
        <w:t>качества</w:t>
      </w:r>
      <w:proofErr w:type="gramEnd"/>
      <w:r w:rsidRPr="00B34649">
        <w:rPr>
          <w:rFonts w:ascii="Times New Roman" w:hAnsi="Times New Roman" w:cs="Times New Roman"/>
          <w:sz w:val="28"/>
          <w:szCs w:val="28"/>
        </w:rPr>
        <w:t xml:space="preserve"> которого равно значению пятого муниципального района (городского округа) Иркутской области в рейтинге муниципальных районов (городских округов) по качеству управления бюджетным процессом;</w:t>
      </w:r>
    </w:p>
    <w:p w:rsidR="00CE3AB4" w:rsidRDefault="00CE3AB4" w:rsidP="00CE3AB4">
      <w:pPr>
        <w:spacing w:after="0" w:line="240" w:lineRule="auto"/>
        <w:ind w:firstLine="709"/>
        <w:jc w:val="both"/>
        <w:rPr>
          <w:rFonts w:ascii="Times New Roman" w:hAnsi="Times New Roman" w:cs="Times New Roman"/>
          <w:sz w:val="28"/>
          <w:szCs w:val="28"/>
        </w:rPr>
      </w:pPr>
      <w:r w:rsidRPr="00B34649">
        <w:rPr>
          <w:rFonts w:ascii="Times New Roman" w:hAnsi="Times New Roman" w:cs="Times New Roman"/>
          <w:sz w:val="28"/>
          <w:szCs w:val="28"/>
        </w:rPr>
        <w:t>8) численность населения муниципального образования Иркутской области составляет не менее 500 человек.</w:t>
      </w:r>
    </w:p>
    <w:p w:rsidR="00CE3AB4" w:rsidRPr="0021666F" w:rsidRDefault="00CE3AB4" w:rsidP="00CE3AB4">
      <w:pPr>
        <w:spacing w:after="0" w:line="240" w:lineRule="auto"/>
        <w:ind w:firstLine="709"/>
        <w:jc w:val="both"/>
        <w:rPr>
          <w:rFonts w:ascii="Times New Roman" w:hAnsi="Times New Roman" w:cs="Times New Roman"/>
          <w:sz w:val="28"/>
          <w:szCs w:val="28"/>
        </w:rPr>
      </w:pPr>
      <w:r w:rsidRPr="0021666F">
        <w:rPr>
          <w:rFonts w:ascii="Times New Roman" w:hAnsi="Times New Roman" w:cs="Times New Roman"/>
          <w:sz w:val="28"/>
          <w:szCs w:val="28"/>
        </w:rPr>
        <w:lastRenderedPageBreak/>
        <w:t xml:space="preserve">Условием предоставления и расходования субсидий является отсутствие по состоянию на 1 число </w:t>
      </w:r>
      <w:proofErr w:type="gramStart"/>
      <w:r w:rsidRPr="0021666F">
        <w:rPr>
          <w:rFonts w:ascii="Times New Roman" w:hAnsi="Times New Roman" w:cs="Times New Roman"/>
          <w:sz w:val="28"/>
          <w:szCs w:val="28"/>
        </w:rPr>
        <w:t>месяца финансирования субсидий просроченной кредиторской задолженности местного бюджета</w:t>
      </w:r>
      <w:proofErr w:type="gramEnd"/>
      <w:r w:rsidRPr="0021666F">
        <w:rPr>
          <w:rFonts w:ascii="Times New Roman" w:hAnsi="Times New Roman" w:cs="Times New Roman"/>
          <w:sz w:val="28"/>
          <w:szCs w:val="28"/>
        </w:rPr>
        <w:t>:</w:t>
      </w:r>
    </w:p>
    <w:p w:rsidR="00CE3AB4" w:rsidRPr="0021666F" w:rsidRDefault="00CE3AB4" w:rsidP="00CE3AB4">
      <w:pPr>
        <w:spacing w:after="0" w:line="240" w:lineRule="auto"/>
        <w:ind w:firstLine="709"/>
        <w:jc w:val="both"/>
        <w:rPr>
          <w:rFonts w:ascii="Times New Roman" w:hAnsi="Times New Roman" w:cs="Times New Roman"/>
          <w:sz w:val="28"/>
          <w:szCs w:val="28"/>
        </w:rPr>
      </w:pPr>
      <w:r w:rsidRPr="0021666F">
        <w:rPr>
          <w:rFonts w:ascii="Times New Roman" w:hAnsi="Times New Roman" w:cs="Times New Roman"/>
          <w:sz w:val="28"/>
          <w:szCs w:val="28"/>
        </w:rPr>
        <w:t>1) по выплате денежного содержания главе, муниципальным служащим муниципальных образований Иркутской области, а также заработной платы техническому и вспомогательному персоналу органов местного самоуправления муниципальных образований Иркутской области, работникам учреждений, находящихся в ведении органов местного самоуправления муниципальных образований Иркутской области;</w:t>
      </w:r>
    </w:p>
    <w:p w:rsidR="00CE3AB4" w:rsidRPr="0021666F" w:rsidRDefault="00CE3AB4" w:rsidP="00CE3AB4">
      <w:pPr>
        <w:spacing w:after="0" w:line="240" w:lineRule="auto"/>
        <w:ind w:firstLine="709"/>
        <w:jc w:val="both"/>
        <w:rPr>
          <w:rFonts w:ascii="Times New Roman" w:hAnsi="Times New Roman" w:cs="Times New Roman"/>
          <w:sz w:val="28"/>
          <w:szCs w:val="28"/>
        </w:rPr>
      </w:pPr>
      <w:r w:rsidRPr="0021666F">
        <w:rPr>
          <w:rFonts w:ascii="Times New Roman" w:hAnsi="Times New Roman" w:cs="Times New Roman"/>
          <w:sz w:val="28"/>
          <w:szCs w:val="28"/>
        </w:rPr>
        <w:t>2) по начислениям на оплату труда;</w:t>
      </w:r>
    </w:p>
    <w:p w:rsidR="00CE3AB4" w:rsidRDefault="00CE3AB4" w:rsidP="00CE3AB4">
      <w:pPr>
        <w:spacing w:after="0" w:line="240" w:lineRule="auto"/>
        <w:ind w:firstLine="709"/>
        <w:jc w:val="both"/>
        <w:rPr>
          <w:rFonts w:ascii="Times New Roman" w:hAnsi="Times New Roman" w:cs="Times New Roman"/>
          <w:sz w:val="28"/>
          <w:szCs w:val="28"/>
        </w:rPr>
      </w:pPr>
      <w:r w:rsidRPr="0021666F">
        <w:rPr>
          <w:rFonts w:ascii="Times New Roman" w:hAnsi="Times New Roman" w:cs="Times New Roman"/>
          <w:sz w:val="28"/>
          <w:szCs w:val="28"/>
        </w:rPr>
        <w:t>3) по выплате пособий по социальной помощи населению.</w:t>
      </w:r>
    </w:p>
    <w:p w:rsidR="00CE3AB4" w:rsidRDefault="00CE3AB4" w:rsidP="00CE3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Постановлением Правительства Иркутской области от 14.03.</w:t>
      </w:r>
      <w:r w:rsidRPr="000A4BD8">
        <w:rPr>
          <w:rFonts w:ascii="Times New Roman" w:hAnsi="Times New Roman" w:cs="Times New Roman"/>
          <w:sz w:val="28"/>
          <w:szCs w:val="28"/>
        </w:rPr>
        <w:t xml:space="preserve"> 2019 г. N 207-пп</w:t>
      </w:r>
      <w:r>
        <w:rPr>
          <w:rFonts w:ascii="Times New Roman" w:hAnsi="Times New Roman" w:cs="Times New Roman"/>
          <w:sz w:val="28"/>
          <w:szCs w:val="28"/>
        </w:rPr>
        <w:t xml:space="preserve"> между муниципальными образованиями Иркутской области распределен объем средств 432 821 тыс. рублей.</w:t>
      </w:r>
    </w:p>
    <w:p w:rsidR="00CE3AB4" w:rsidRPr="000F3196" w:rsidRDefault="00CE3AB4" w:rsidP="00CE3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Статьей 18 Закона Иркутской области от 17.12.2018 № 131-оз «Об областном бюджете на 2019 год и на плановый период 2019 и 2020 годов» (далее – Закон об областном бюджете) установлено, что</w:t>
      </w:r>
      <w:r w:rsidRPr="000F3196">
        <w:t xml:space="preserve"> </w:t>
      </w:r>
      <w:r w:rsidRPr="000F3196">
        <w:rPr>
          <w:rFonts w:ascii="Times New Roman" w:hAnsi="Times New Roman" w:cs="Times New Roman"/>
          <w:sz w:val="28"/>
          <w:szCs w:val="28"/>
        </w:rPr>
        <w:t xml:space="preserve"> в 2019 - 2021 годах из областного бюджета местным бюджетам предоставляются следующие иные межбюджетные трансферты:</w:t>
      </w:r>
    </w:p>
    <w:p w:rsidR="00CE3AB4" w:rsidRPr="000F3196" w:rsidRDefault="00CE3AB4" w:rsidP="00CE3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F3196">
        <w:rPr>
          <w:rFonts w:ascii="Times New Roman" w:hAnsi="Times New Roman" w:cs="Times New Roman"/>
          <w:sz w:val="28"/>
          <w:szCs w:val="28"/>
        </w:rPr>
        <w:t xml:space="preserve"> на государственную поддержку лучших сельских учреждений культуры в порядке, предусмотренном приложением 28 к Закону</w:t>
      </w:r>
      <w:r>
        <w:rPr>
          <w:rFonts w:ascii="Times New Roman" w:hAnsi="Times New Roman" w:cs="Times New Roman"/>
          <w:sz w:val="28"/>
          <w:szCs w:val="28"/>
        </w:rPr>
        <w:t xml:space="preserve"> об областном бюджете в объеме 300,0 тыс. рублей ежегодно</w:t>
      </w:r>
      <w:r w:rsidRPr="000F3196">
        <w:rPr>
          <w:rFonts w:ascii="Times New Roman" w:hAnsi="Times New Roman" w:cs="Times New Roman"/>
          <w:sz w:val="28"/>
          <w:szCs w:val="28"/>
        </w:rPr>
        <w:t>;</w:t>
      </w:r>
    </w:p>
    <w:p w:rsidR="00CE3AB4" w:rsidRPr="000F3196" w:rsidRDefault="00CE3AB4" w:rsidP="00CE3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F3196">
        <w:rPr>
          <w:rFonts w:ascii="Times New Roman" w:hAnsi="Times New Roman" w:cs="Times New Roman"/>
          <w:sz w:val="28"/>
          <w:szCs w:val="28"/>
        </w:rPr>
        <w:t>на государственную поддержку лучших работников сельских учреждений культуры в порядке, предусмотре</w:t>
      </w:r>
      <w:r>
        <w:rPr>
          <w:rFonts w:ascii="Times New Roman" w:hAnsi="Times New Roman" w:cs="Times New Roman"/>
          <w:sz w:val="28"/>
          <w:szCs w:val="28"/>
        </w:rPr>
        <w:t>нном приложением 29 к</w:t>
      </w:r>
      <w:r w:rsidRPr="000F3196">
        <w:rPr>
          <w:rFonts w:ascii="Times New Roman" w:hAnsi="Times New Roman" w:cs="Times New Roman"/>
          <w:sz w:val="28"/>
          <w:szCs w:val="28"/>
        </w:rPr>
        <w:t xml:space="preserve"> Закону</w:t>
      </w:r>
      <w:r>
        <w:rPr>
          <w:rFonts w:ascii="Times New Roman" w:hAnsi="Times New Roman" w:cs="Times New Roman"/>
          <w:sz w:val="28"/>
          <w:szCs w:val="28"/>
        </w:rPr>
        <w:t xml:space="preserve"> об областном бюджете в объеме 300,0 тыс. рублей ежегодно</w:t>
      </w:r>
      <w:r w:rsidRPr="000F3196">
        <w:rPr>
          <w:rFonts w:ascii="Times New Roman" w:hAnsi="Times New Roman" w:cs="Times New Roman"/>
          <w:sz w:val="28"/>
          <w:szCs w:val="28"/>
        </w:rPr>
        <w:t>;</w:t>
      </w:r>
    </w:p>
    <w:p w:rsidR="00CE3AB4" w:rsidRDefault="00CE3AB4" w:rsidP="00CE3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F3196">
        <w:rPr>
          <w:rFonts w:ascii="Times New Roman" w:hAnsi="Times New Roman" w:cs="Times New Roman"/>
          <w:sz w:val="28"/>
          <w:szCs w:val="28"/>
        </w:rPr>
        <w:t>на поощрение органов местного самоуправления городских округов и муниципальных районов Иркутской области, достигших наилучших значений показателей по итогам оценки эффективности их деятельности за отчетный финансовый год, в порядке, предусмотре</w:t>
      </w:r>
      <w:r>
        <w:rPr>
          <w:rFonts w:ascii="Times New Roman" w:hAnsi="Times New Roman" w:cs="Times New Roman"/>
          <w:sz w:val="28"/>
          <w:szCs w:val="28"/>
        </w:rPr>
        <w:t>нном приложением 30 к</w:t>
      </w:r>
      <w:r w:rsidRPr="000F3196">
        <w:rPr>
          <w:rFonts w:ascii="Times New Roman" w:hAnsi="Times New Roman" w:cs="Times New Roman"/>
          <w:sz w:val="28"/>
          <w:szCs w:val="28"/>
        </w:rPr>
        <w:t xml:space="preserve"> Закону</w:t>
      </w:r>
      <w:r>
        <w:rPr>
          <w:rFonts w:ascii="Times New Roman" w:hAnsi="Times New Roman" w:cs="Times New Roman"/>
          <w:sz w:val="28"/>
          <w:szCs w:val="28"/>
        </w:rPr>
        <w:t xml:space="preserve"> об областном бюджете в сумме 5 000,0 тыс. рублей ежегодно</w:t>
      </w:r>
      <w:r w:rsidRPr="000F3196">
        <w:rPr>
          <w:rFonts w:ascii="Times New Roman" w:hAnsi="Times New Roman" w:cs="Times New Roman"/>
          <w:sz w:val="28"/>
          <w:szCs w:val="28"/>
        </w:rPr>
        <w:t>.</w:t>
      </w:r>
    </w:p>
    <w:p w:rsidR="00934EDB" w:rsidRDefault="00934EDB" w:rsidP="00CE3AB4">
      <w:pPr>
        <w:spacing w:after="0" w:line="240" w:lineRule="auto"/>
        <w:ind w:firstLine="709"/>
        <w:jc w:val="both"/>
        <w:rPr>
          <w:rFonts w:ascii="Times New Roman" w:hAnsi="Times New Roman" w:cs="Times New Roman"/>
          <w:sz w:val="28"/>
          <w:szCs w:val="28"/>
        </w:rPr>
      </w:pPr>
    </w:p>
    <w:p w:rsidR="00934EDB" w:rsidRPr="007C1FCA" w:rsidRDefault="00552AAE" w:rsidP="007C1FCA">
      <w:pPr>
        <w:pStyle w:val="2"/>
        <w:jc w:val="both"/>
        <w:rPr>
          <w:rFonts w:ascii="Times New Roman" w:hAnsi="Times New Roman" w:cs="Times New Roman"/>
          <w:i/>
          <w:color w:val="auto"/>
          <w:sz w:val="28"/>
          <w:szCs w:val="28"/>
        </w:rPr>
      </w:pPr>
      <w:bookmarkStart w:id="11" w:name="_Toc8205793"/>
      <w:r>
        <w:rPr>
          <w:rFonts w:ascii="Times New Roman" w:hAnsi="Times New Roman" w:cs="Times New Roman"/>
          <w:i/>
          <w:color w:val="auto"/>
          <w:sz w:val="28"/>
          <w:szCs w:val="28"/>
        </w:rPr>
        <w:t>3.</w:t>
      </w:r>
      <w:r w:rsidR="00934EDB" w:rsidRPr="007C1FCA">
        <w:rPr>
          <w:rFonts w:ascii="Times New Roman" w:hAnsi="Times New Roman" w:cs="Times New Roman"/>
          <w:i/>
          <w:color w:val="auto"/>
          <w:sz w:val="28"/>
          <w:szCs w:val="28"/>
        </w:rPr>
        <w:t xml:space="preserve">3. Выводы и предложения по разделу </w:t>
      </w:r>
      <w:r w:rsidR="0063718E" w:rsidRPr="007C1FCA">
        <w:rPr>
          <w:rFonts w:ascii="Times New Roman" w:hAnsi="Times New Roman" w:cs="Times New Roman"/>
          <w:i/>
          <w:color w:val="auto"/>
          <w:sz w:val="28"/>
          <w:szCs w:val="28"/>
        </w:rPr>
        <w:t>«Основы финансовой самостоятельности местного самоуправления в Иркутской области»</w:t>
      </w:r>
      <w:bookmarkEnd w:id="11"/>
    </w:p>
    <w:p w:rsidR="00CE3AB4" w:rsidRDefault="00CE3AB4" w:rsidP="00CE3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Доходы местных бюджетов за 2018 год исполнены в сумме 91 721 402,4 тыс. рублей, что составило 98,6% от плановых назначений. В тоже время процент исполнения доходов консолидированного бюджет субъекта составил 107,8% или 193 634 348,6 тыс. рублей при плановых назначениях 179 625 198,4 тыс. рублей.</w:t>
      </w:r>
    </w:p>
    <w:p w:rsidR="00CE3AB4" w:rsidRDefault="00CE3AB4" w:rsidP="00CE3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Наибольшая </w:t>
      </w:r>
      <w:proofErr w:type="gramStart"/>
      <w:r>
        <w:rPr>
          <w:rFonts w:ascii="Times New Roman" w:hAnsi="Times New Roman" w:cs="Times New Roman"/>
          <w:sz w:val="28"/>
          <w:szCs w:val="28"/>
        </w:rPr>
        <w:t>доля</w:t>
      </w:r>
      <w:proofErr w:type="gramEnd"/>
      <w:r>
        <w:rPr>
          <w:rFonts w:ascii="Times New Roman" w:hAnsi="Times New Roman" w:cs="Times New Roman"/>
          <w:sz w:val="28"/>
          <w:szCs w:val="28"/>
        </w:rPr>
        <w:t xml:space="preserve"> недополученная в доходы местных бюджетов по безвозмездным поступлениям сумма в размере 1 774 855,8 тыс. рублей, в том числе от других бюджетов бюджетной системы РФ 1 706 126,6 тыс. рублей.</w:t>
      </w:r>
    </w:p>
    <w:p w:rsidR="00CE3AB4" w:rsidRDefault="00CE3AB4" w:rsidP="00CE3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Налоговые доходы местных бюджетов составили:</w:t>
      </w:r>
    </w:p>
    <w:p w:rsidR="00CE3AB4" w:rsidRDefault="00CE3AB4" w:rsidP="00CE3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по НДФЛ 16 918 256,9 тыс. рублей, что составляет 31,4% от консолидированного показателя по данному налогу, доля в налоговых и неналоговых доходах местных бюджетов составила 55,7%. Прирост по сравнению с плановой суммой составил 2,9%.</w:t>
      </w:r>
    </w:p>
    <w:p w:rsidR="00CE3AB4" w:rsidRDefault="00CE3AB4" w:rsidP="00CE3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налоги на совокупный доход составили 3 412 512,2 тыс. рублей, снижение от плана составило 0,4% и вызвано с отклонением в меньшую сторону по сравнению с планом поступлений по ЕНВД.</w:t>
      </w:r>
    </w:p>
    <w:p w:rsidR="00CE3AB4" w:rsidRDefault="00CE3AB4" w:rsidP="00CE3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имущественные налоги, поступающие в местные бюджеты, составили 4 175 457,3 тыс. рублей и дали общий прирост по сравнению с планом всего на 0,4%.</w:t>
      </w:r>
    </w:p>
    <w:p w:rsidR="00CE3AB4" w:rsidRDefault="00CE3AB4" w:rsidP="00CE3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акцизы, формирующие дорожные фонды в местных бюджетах, составили 953 148,5 тыс. рублей, по сравнению с планом прирост составил 3,1%, а доля в консолидированном бюджете составила 9,8%.</w:t>
      </w:r>
    </w:p>
    <w:p w:rsidR="00CE3AB4" w:rsidRDefault="00CE3AB4" w:rsidP="00CE3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Совокупные расходы местных бюджетов составили 92 123 661,2 тыс. рублей и по сравнению с плановыми назначениями исполнены на 96%. Доля расходов, направляемая на оплату труда с начислениями на нее, составила 55,1% или в сумме 50 749 839,2 тыс. рублей. В консолидированном бюджете это доля составила 28,2%. Вместе с бюджетом субъекта доля расходов на оплату труда с начислениями в консолидированном бюджете составляет 42,6%. </w:t>
      </w:r>
    </w:p>
    <w:p w:rsidR="00CE3AB4" w:rsidRDefault="00CE3AB4" w:rsidP="00CE3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общегосударственные вопросы направленно 8 706 501,9 тыс. рублей, что в долевом отношении составило 9,5% от расходов бюджетов ОМСУ.</w:t>
      </w:r>
    </w:p>
    <w:p w:rsidR="00CE3AB4" w:rsidRDefault="00CE3AB4" w:rsidP="00CE3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Наибольшую долю сохраняют расходы на социальную сферу, в том числе расходы на образование в сумме 53 346 388,5 тыс. рублей, что составляет 57,9 % расходов местных бюджетов.</w:t>
      </w:r>
    </w:p>
    <w:p w:rsidR="00CE3AB4" w:rsidRDefault="00CE3AB4" w:rsidP="00CE3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Совокупный результат сбалансированности местных бюджетов дефицит в размере 402 258,8 тыс. рублей, при профиците консолидированного бюджета субъекта РФ в размере 13 590 598,3 тыс. рублей.</w:t>
      </w:r>
    </w:p>
    <w:p w:rsidR="00CE3AB4" w:rsidRPr="00297898" w:rsidRDefault="00CE3AB4" w:rsidP="002978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Просроченная кредиторская задолженность в консолидированном бюджете в соответствии со справкой об исполнении консолидированного бюджета Иркутской области формируется исключительно из просроченной кредиторской задолженности местных бюджетов в сумме 191 646,0 тыс. рублей, в том числе по коммунальным услугам в размере 23 362,7 тыс. рублей. Доля городских округов в просроченной кредиторской задолженности составила 54,3%, муниципальных районов — 14,5%, </w:t>
      </w:r>
      <w:r w:rsidRPr="00297898">
        <w:rPr>
          <w:rFonts w:ascii="Times New Roman" w:hAnsi="Times New Roman" w:cs="Times New Roman"/>
          <w:sz w:val="28"/>
          <w:szCs w:val="28"/>
        </w:rPr>
        <w:t>городских поселений — 19,7%, сельских поселений — 11,5%.</w:t>
      </w:r>
    </w:p>
    <w:p w:rsidR="00297898" w:rsidRPr="00297898" w:rsidRDefault="00B4604A" w:rsidP="00297898">
      <w:pPr>
        <w:spacing w:after="0" w:line="240" w:lineRule="auto"/>
        <w:ind w:firstLine="709"/>
        <w:jc w:val="both"/>
        <w:rPr>
          <w:rFonts w:ascii="Times New Roman" w:eastAsia="Times New Roman" w:hAnsi="Times New Roman" w:cs="Times New Roman"/>
          <w:b/>
          <w:sz w:val="28"/>
          <w:szCs w:val="28"/>
          <w:lang w:eastAsia="ru-RU"/>
        </w:rPr>
      </w:pPr>
      <w:r w:rsidRPr="00297898">
        <w:rPr>
          <w:rFonts w:ascii="Times New Roman" w:eastAsia="Times New Roman" w:hAnsi="Times New Roman" w:cs="Times New Roman"/>
          <w:b/>
          <w:sz w:val="28"/>
          <w:szCs w:val="28"/>
          <w:lang w:eastAsia="ru-RU"/>
        </w:rPr>
        <w:t>Предложения:</w:t>
      </w:r>
    </w:p>
    <w:p w:rsidR="00297898" w:rsidRPr="00297898" w:rsidRDefault="00297898" w:rsidP="00297898">
      <w:pPr>
        <w:spacing w:after="0" w:line="240" w:lineRule="auto"/>
        <w:ind w:firstLine="709"/>
        <w:jc w:val="both"/>
        <w:rPr>
          <w:rFonts w:ascii="Times New Roman" w:hAnsi="Times New Roman" w:cs="Times New Roman"/>
          <w:sz w:val="28"/>
          <w:szCs w:val="28"/>
        </w:rPr>
      </w:pPr>
      <w:r w:rsidRPr="00297898">
        <w:rPr>
          <w:rFonts w:ascii="Times New Roman" w:hAnsi="Times New Roman" w:cs="Times New Roman"/>
          <w:sz w:val="28"/>
          <w:szCs w:val="28"/>
        </w:rPr>
        <w:t xml:space="preserve">Полагаем, назрела острая необходимость пересмотра межбюджетных отношений в части увеличения доли отчислений от региональных налогов в доходы местных бюджетов, при этом уточняя и совершенствуя порядок предоставления финансовой помощи. </w:t>
      </w:r>
    </w:p>
    <w:p w:rsidR="00297898" w:rsidRPr="00297898" w:rsidRDefault="00297898" w:rsidP="00297898">
      <w:pPr>
        <w:spacing w:after="0" w:line="240" w:lineRule="auto"/>
        <w:ind w:firstLine="709"/>
        <w:jc w:val="both"/>
        <w:rPr>
          <w:rFonts w:ascii="Times New Roman" w:hAnsi="Times New Roman" w:cs="Times New Roman"/>
          <w:sz w:val="28"/>
          <w:szCs w:val="28"/>
        </w:rPr>
      </w:pPr>
      <w:r w:rsidRPr="00297898">
        <w:rPr>
          <w:rFonts w:ascii="Times New Roman" w:hAnsi="Times New Roman" w:cs="Times New Roman"/>
          <w:sz w:val="28"/>
          <w:szCs w:val="28"/>
        </w:rPr>
        <w:lastRenderedPageBreak/>
        <w:t xml:space="preserve">В этой связи, </w:t>
      </w:r>
      <w:r>
        <w:rPr>
          <w:rFonts w:ascii="Times New Roman" w:hAnsi="Times New Roman" w:cs="Times New Roman"/>
          <w:sz w:val="28"/>
          <w:szCs w:val="28"/>
        </w:rPr>
        <w:t xml:space="preserve">необходимо на площадке Законодательного Собрания Иркутской области создать рабочую группу </w:t>
      </w:r>
      <w:r w:rsidRPr="00297898">
        <w:rPr>
          <w:rFonts w:ascii="Times New Roman" w:hAnsi="Times New Roman" w:cs="Times New Roman"/>
          <w:sz w:val="28"/>
          <w:szCs w:val="28"/>
        </w:rPr>
        <w:t xml:space="preserve"> по разработке проекта закона Иркутской области «О внесении изменений в Закон Иркутской области «О межбюджетных трансфертах и нормативах отчислений доходов в местные бюджеты» с учетом интересов всех муниципальных образований от сельских поселений и городских округов. </w:t>
      </w:r>
    </w:p>
    <w:p w:rsidR="00297898" w:rsidRPr="00297898" w:rsidRDefault="00297898" w:rsidP="00297898">
      <w:pPr>
        <w:spacing w:after="0" w:line="240" w:lineRule="auto"/>
        <w:ind w:firstLine="709"/>
        <w:jc w:val="both"/>
        <w:rPr>
          <w:rFonts w:ascii="Times New Roman" w:hAnsi="Times New Roman" w:cs="Times New Roman"/>
          <w:sz w:val="28"/>
          <w:szCs w:val="28"/>
        </w:rPr>
      </w:pPr>
      <w:r w:rsidRPr="00297898">
        <w:rPr>
          <w:rFonts w:ascii="Times New Roman" w:hAnsi="Times New Roman" w:cs="Times New Roman"/>
          <w:sz w:val="28"/>
          <w:szCs w:val="28"/>
        </w:rPr>
        <w:t>На наш взгляд, необходимо пересмотреть нормативы отчислений от налога на доходы физических лиц, налога на имущество организаций, транспортного налога – то есть тех налогов, которые аккумулируются непосредственно на территориях муниципальных образований.</w:t>
      </w:r>
    </w:p>
    <w:p w:rsidR="00B4604A" w:rsidRPr="00297898" w:rsidRDefault="00297898" w:rsidP="00297898">
      <w:pPr>
        <w:spacing w:after="0" w:line="240" w:lineRule="auto"/>
        <w:ind w:firstLine="709"/>
        <w:jc w:val="both"/>
        <w:rPr>
          <w:rFonts w:ascii="Times New Roman" w:eastAsia="Times New Roman" w:hAnsi="Times New Roman" w:cs="Times New Roman"/>
          <w:sz w:val="28"/>
          <w:szCs w:val="28"/>
          <w:lang w:eastAsia="ru-RU"/>
        </w:rPr>
      </w:pPr>
      <w:r w:rsidRPr="00297898">
        <w:rPr>
          <w:rFonts w:ascii="Times New Roman" w:hAnsi="Times New Roman" w:cs="Times New Roman"/>
          <w:sz w:val="28"/>
          <w:szCs w:val="28"/>
        </w:rPr>
        <w:t xml:space="preserve"> Но при этом необходимо учитывать неравномерность территориального распределения данных видов налогов (т.е. не в ущерб небольшим муниципальных образований, где объекты налогообложения представлены в небольшом объеме). В связи с чем,  </w:t>
      </w:r>
      <w:r>
        <w:rPr>
          <w:rFonts w:ascii="Times New Roman" w:hAnsi="Times New Roman" w:cs="Times New Roman"/>
          <w:sz w:val="28"/>
          <w:szCs w:val="28"/>
        </w:rPr>
        <w:t>п</w:t>
      </w:r>
      <w:r w:rsidRPr="00297898">
        <w:rPr>
          <w:rFonts w:ascii="Times New Roman" w:eastAsia="Times New Roman" w:hAnsi="Times New Roman" w:cs="Times New Roman"/>
          <w:sz w:val="28"/>
          <w:szCs w:val="28"/>
          <w:lang w:eastAsia="ru-RU"/>
        </w:rPr>
        <w:t>олагаем также необходимым законодательно закрепить  норматив отчислений в фонд финансовой поддержки муниципальных образований (дотации на выравнивание, субсидии на сбалансированность) в процентном соотношении от доходов областного бюджета (полагаем необходимым установить зависимость объема финансовой поддержки от доходов областного бюджета с возможностью корректировки объема фонда в течени</w:t>
      </w:r>
      <w:proofErr w:type="gramStart"/>
      <w:r w:rsidRPr="00297898">
        <w:rPr>
          <w:rFonts w:ascii="Times New Roman" w:eastAsia="Times New Roman" w:hAnsi="Times New Roman" w:cs="Times New Roman"/>
          <w:sz w:val="28"/>
          <w:szCs w:val="28"/>
          <w:lang w:eastAsia="ru-RU"/>
        </w:rPr>
        <w:t>и</w:t>
      </w:r>
      <w:proofErr w:type="gramEnd"/>
      <w:r w:rsidRPr="00297898">
        <w:rPr>
          <w:rFonts w:ascii="Times New Roman" w:eastAsia="Times New Roman" w:hAnsi="Times New Roman" w:cs="Times New Roman"/>
          <w:sz w:val="28"/>
          <w:szCs w:val="28"/>
          <w:lang w:eastAsia="ru-RU"/>
        </w:rPr>
        <w:t xml:space="preserve"> финансового года).</w:t>
      </w:r>
    </w:p>
    <w:p w:rsidR="006E5EF9" w:rsidRPr="00077FC4" w:rsidRDefault="00552AAE" w:rsidP="00077FC4">
      <w:pPr>
        <w:pStyle w:val="1"/>
        <w:jc w:val="center"/>
        <w:rPr>
          <w:rFonts w:ascii="Times New Roman" w:eastAsia="Times New Roman" w:hAnsi="Times New Roman" w:cs="Times New Roman"/>
          <w:color w:val="auto"/>
          <w:lang w:eastAsia="ru-RU"/>
        </w:rPr>
      </w:pPr>
      <w:bookmarkStart w:id="12" w:name="_Toc8205794"/>
      <w:r>
        <w:rPr>
          <w:rFonts w:ascii="Times New Roman" w:eastAsia="Times New Roman" w:hAnsi="Times New Roman" w:cs="Times New Roman"/>
          <w:color w:val="auto"/>
          <w:lang w:eastAsia="ru-RU"/>
        </w:rPr>
        <w:t>4</w:t>
      </w:r>
      <w:r w:rsidR="006E5EF9" w:rsidRPr="00077FC4">
        <w:rPr>
          <w:rFonts w:ascii="Times New Roman" w:eastAsia="Times New Roman" w:hAnsi="Times New Roman" w:cs="Times New Roman"/>
          <w:color w:val="auto"/>
          <w:lang w:eastAsia="ru-RU"/>
        </w:rPr>
        <w:t>. Полномочия органов местного самоуправления</w:t>
      </w:r>
      <w:bookmarkEnd w:id="12"/>
    </w:p>
    <w:p w:rsidR="002B0830" w:rsidRPr="00077FC4" w:rsidRDefault="00552AAE" w:rsidP="00077FC4">
      <w:pPr>
        <w:pStyle w:val="2"/>
        <w:jc w:val="both"/>
        <w:rPr>
          <w:rFonts w:ascii="Times New Roman" w:hAnsi="Times New Roman" w:cs="Times New Roman"/>
          <w:i/>
          <w:color w:val="auto"/>
          <w:sz w:val="28"/>
          <w:szCs w:val="28"/>
        </w:rPr>
      </w:pPr>
      <w:bookmarkStart w:id="13" w:name="_Toc8205795"/>
      <w:r>
        <w:rPr>
          <w:rFonts w:ascii="Times New Roman" w:hAnsi="Times New Roman" w:cs="Times New Roman"/>
          <w:i/>
          <w:color w:val="auto"/>
          <w:sz w:val="28"/>
          <w:szCs w:val="28"/>
        </w:rPr>
        <w:t>4</w:t>
      </w:r>
      <w:r w:rsidR="002C761B" w:rsidRPr="00077FC4">
        <w:rPr>
          <w:rFonts w:ascii="Times New Roman" w:hAnsi="Times New Roman" w:cs="Times New Roman"/>
          <w:i/>
          <w:color w:val="auto"/>
          <w:sz w:val="28"/>
          <w:szCs w:val="28"/>
        </w:rPr>
        <w:t>.1. Особенности системы разграничений полномочий между органами государственной власти Иркутской области и органами местного самоуправления муниципальных образований Иркутской области.</w:t>
      </w:r>
      <w:bookmarkEnd w:id="13"/>
    </w:p>
    <w:p w:rsidR="002B0830" w:rsidRPr="002B0830" w:rsidRDefault="002B0830" w:rsidP="00E219B8">
      <w:pPr>
        <w:spacing w:after="0" w:line="240" w:lineRule="auto"/>
        <w:ind w:firstLine="709"/>
        <w:jc w:val="both"/>
        <w:rPr>
          <w:rFonts w:ascii="Times New Roman" w:hAnsi="Times New Roman" w:cs="Times New Roman"/>
          <w:sz w:val="28"/>
          <w:szCs w:val="28"/>
        </w:rPr>
      </w:pPr>
      <w:proofErr w:type="gramStart"/>
      <w:r w:rsidRPr="002B0830">
        <w:rPr>
          <w:rFonts w:ascii="Times New Roman" w:hAnsi="Times New Roman" w:cs="Times New Roman"/>
          <w:sz w:val="28"/>
          <w:szCs w:val="28"/>
        </w:rPr>
        <w:t>Базовый перечень вопросов местного значения, установленный                           статьями 14, 15, 16 и 16.2 Федерального закона № 131-ФЗ в 2017</w:t>
      </w:r>
      <w:r w:rsidR="002C761B">
        <w:rPr>
          <w:rFonts w:ascii="Times New Roman" w:hAnsi="Times New Roman" w:cs="Times New Roman"/>
          <w:sz w:val="28"/>
          <w:szCs w:val="28"/>
        </w:rPr>
        <w:t>-2018 годах</w:t>
      </w:r>
      <w:r w:rsidRPr="002B0830">
        <w:rPr>
          <w:rFonts w:ascii="Times New Roman" w:hAnsi="Times New Roman" w:cs="Times New Roman"/>
          <w:sz w:val="28"/>
          <w:szCs w:val="28"/>
        </w:rPr>
        <w:t xml:space="preserve"> составил 39 вопросов местного значения для городских поселений, 13 – для сельских поселений (оставшиеся 26 вопросов местного значения на территории сельских поселений решаются органами местного самоуправления муниципальных районов), 39 – для муниципальных районов, 43 – для городских округов, 13 – для внутригородских районов.</w:t>
      </w:r>
      <w:proofErr w:type="gramEnd"/>
    </w:p>
    <w:p w:rsidR="000441C0" w:rsidRDefault="002B0830" w:rsidP="00E219B8">
      <w:pPr>
        <w:spacing w:after="0" w:line="240" w:lineRule="auto"/>
        <w:ind w:firstLine="709"/>
        <w:jc w:val="both"/>
        <w:rPr>
          <w:rFonts w:ascii="Times New Roman" w:hAnsi="Times New Roman" w:cs="Times New Roman"/>
          <w:sz w:val="28"/>
          <w:szCs w:val="28"/>
        </w:rPr>
      </w:pPr>
      <w:r w:rsidRPr="002B0830">
        <w:rPr>
          <w:rFonts w:ascii="Times New Roman" w:hAnsi="Times New Roman" w:cs="Times New Roman"/>
          <w:sz w:val="28"/>
          <w:szCs w:val="28"/>
        </w:rPr>
        <w:t xml:space="preserve">В 2017 г. и начале 2018 г. значительных изменений в перечни вопросов местного значения не вносилось (были уточнены лишь отдельные формулировки), количество вопросов местного значения не менялось. </w:t>
      </w:r>
    </w:p>
    <w:p w:rsidR="002B0830" w:rsidRPr="002B0830" w:rsidRDefault="002B0830" w:rsidP="00E219B8">
      <w:pPr>
        <w:spacing w:after="0" w:line="240" w:lineRule="auto"/>
        <w:ind w:firstLine="709"/>
        <w:jc w:val="both"/>
        <w:rPr>
          <w:rFonts w:ascii="Times New Roman" w:hAnsi="Times New Roman" w:cs="Times New Roman"/>
          <w:sz w:val="28"/>
          <w:szCs w:val="28"/>
        </w:rPr>
      </w:pPr>
      <w:r w:rsidRPr="002B0830">
        <w:rPr>
          <w:rFonts w:ascii="Times New Roman" w:hAnsi="Times New Roman" w:cs="Times New Roman"/>
          <w:sz w:val="28"/>
          <w:szCs w:val="28"/>
        </w:rPr>
        <w:t>При этом Федеральный закон № 131-ФЗ позволяет расширять перечни вопросов местного значения сельских поселений с 13 до 25 (</w:t>
      </w:r>
      <w:r w:rsidR="007D51F5">
        <w:rPr>
          <w:rFonts w:ascii="Times New Roman" w:hAnsi="Times New Roman" w:cs="Times New Roman"/>
          <w:sz w:val="28"/>
          <w:szCs w:val="28"/>
        </w:rPr>
        <w:t>с 2017 г. фактически</w:t>
      </w:r>
      <w:r w:rsidRPr="002B0830">
        <w:rPr>
          <w:rFonts w:ascii="Times New Roman" w:hAnsi="Times New Roman" w:cs="Times New Roman"/>
          <w:sz w:val="28"/>
          <w:szCs w:val="28"/>
        </w:rPr>
        <w:t xml:space="preserve"> до 24), а внутригородского района – в пределах перечня вопросов местного значения городского округа.</w:t>
      </w:r>
    </w:p>
    <w:p w:rsidR="00CD4FA1" w:rsidRDefault="002B0830" w:rsidP="00E219B8">
      <w:pPr>
        <w:spacing w:after="0" w:line="240" w:lineRule="auto"/>
        <w:ind w:firstLine="709"/>
        <w:jc w:val="both"/>
        <w:rPr>
          <w:rFonts w:ascii="Times New Roman" w:eastAsia="Times New Roman" w:hAnsi="Times New Roman" w:cs="Times New Roman"/>
          <w:sz w:val="28"/>
          <w:szCs w:val="28"/>
          <w:lang w:eastAsia="ru-RU"/>
        </w:rPr>
      </w:pPr>
      <w:r w:rsidRPr="002B0830">
        <w:rPr>
          <w:rFonts w:ascii="Times New Roman" w:hAnsi="Times New Roman" w:cs="Times New Roman"/>
          <w:sz w:val="28"/>
          <w:szCs w:val="28"/>
        </w:rPr>
        <w:t xml:space="preserve">Расширенные перечни вопросов местного значения сельских поселений действуют </w:t>
      </w:r>
      <w:r w:rsidR="000441C0">
        <w:rPr>
          <w:rFonts w:ascii="Times New Roman" w:hAnsi="Times New Roman" w:cs="Times New Roman"/>
          <w:sz w:val="28"/>
          <w:szCs w:val="28"/>
        </w:rPr>
        <w:t>в Иркутской области</w:t>
      </w:r>
      <w:r w:rsidRPr="002B0830">
        <w:rPr>
          <w:rFonts w:ascii="Times New Roman" w:hAnsi="Times New Roman" w:cs="Times New Roman"/>
          <w:sz w:val="28"/>
          <w:szCs w:val="28"/>
        </w:rPr>
        <w:t xml:space="preserve">. </w:t>
      </w:r>
      <w:r w:rsidR="000441C0">
        <w:rPr>
          <w:rFonts w:ascii="Times New Roman" w:hAnsi="Times New Roman" w:cs="Times New Roman"/>
          <w:sz w:val="28"/>
          <w:szCs w:val="28"/>
        </w:rPr>
        <w:t>Иркутская область</w:t>
      </w:r>
      <w:r w:rsidR="00CD4FA1">
        <w:rPr>
          <w:rFonts w:ascii="Times New Roman" w:hAnsi="Times New Roman" w:cs="Times New Roman"/>
          <w:sz w:val="28"/>
          <w:szCs w:val="28"/>
        </w:rPr>
        <w:t>,</w:t>
      </w:r>
      <w:r w:rsidR="000441C0">
        <w:rPr>
          <w:rFonts w:ascii="Times New Roman" w:hAnsi="Times New Roman" w:cs="Times New Roman"/>
          <w:sz w:val="28"/>
          <w:szCs w:val="28"/>
        </w:rPr>
        <w:t xml:space="preserve"> </w:t>
      </w:r>
      <w:proofErr w:type="gramStart"/>
      <w:r w:rsidR="000441C0">
        <w:rPr>
          <w:rFonts w:ascii="Times New Roman" w:hAnsi="Times New Roman" w:cs="Times New Roman"/>
          <w:sz w:val="28"/>
          <w:szCs w:val="28"/>
        </w:rPr>
        <w:t>на ряду</w:t>
      </w:r>
      <w:proofErr w:type="gramEnd"/>
      <w:r w:rsidR="000441C0">
        <w:rPr>
          <w:rFonts w:ascii="Times New Roman" w:hAnsi="Times New Roman" w:cs="Times New Roman"/>
          <w:sz w:val="28"/>
          <w:szCs w:val="28"/>
        </w:rPr>
        <w:t xml:space="preserve"> с </w:t>
      </w:r>
      <w:r w:rsidRPr="002B0830">
        <w:rPr>
          <w:rFonts w:ascii="Times New Roman" w:hAnsi="Times New Roman" w:cs="Times New Roman"/>
          <w:sz w:val="28"/>
          <w:szCs w:val="28"/>
        </w:rPr>
        <w:t xml:space="preserve"> </w:t>
      </w:r>
      <w:r w:rsidR="000441C0">
        <w:rPr>
          <w:rFonts w:ascii="Times New Roman" w:hAnsi="Times New Roman" w:cs="Times New Roman"/>
          <w:sz w:val="28"/>
          <w:szCs w:val="28"/>
        </w:rPr>
        <w:t>Ленинградской, Ростовской</w:t>
      </w:r>
      <w:r w:rsidRPr="002B0830">
        <w:rPr>
          <w:rFonts w:ascii="Times New Roman" w:hAnsi="Times New Roman" w:cs="Times New Roman"/>
          <w:sz w:val="28"/>
          <w:szCs w:val="28"/>
        </w:rPr>
        <w:t xml:space="preserve"> и Тюменск</w:t>
      </w:r>
      <w:r w:rsidR="000441C0">
        <w:rPr>
          <w:rFonts w:ascii="Times New Roman" w:hAnsi="Times New Roman" w:cs="Times New Roman"/>
          <w:sz w:val="28"/>
          <w:szCs w:val="28"/>
        </w:rPr>
        <w:t>ой</w:t>
      </w:r>
      <w:r w:rsidRPr="002B0830">
        <w:rPr>
          <w:rFonts w:ascii="Times New Roman" w:hAnsi="Times New Roman" w:cs="Times New Roman"/>
          <w:sz w:val="28"/>
          <w:szCs w:val="28"/>
        </w:rPr>
        <w:t xml:space="preserve"> обл</w:t>
      </w:r>
      <w:r w:rsidR="000441C0">
        <w:rPr>
          <w:rFonts w:ascii="Times New Roman" w:hAnsi="Times New Roman" w:cs="Times New Roman"/>
          <w:sz w:val="28"/>
          <w:szCs w:val="28"/>
        </w:rPr>
        <w:t>астями</w:t>
      </w:r>
      <w:r w:rsidRPr="002B0830">
        <w:rPr>
          <w:rFonts w:ascii="Times New Roman" w:hAnsi="Times New Roman" w:cs="Times New Roman"/>
          <w:sz w:val="28"/>
          <w:szCs w:val="28"/>
        </w:rPr>
        <w:t>, а также Ямало-Ненецки</w:t>
      </w:r>
      <w:r w:rsidR="000441C0">
        <w:rPr>
          <w:rFonts w:ascii="Times New Roman" w:hAnsi="Times New Roman" w:cs="Times New Roman"/>
          <w:sz w:val="28"/>
          <w:szCs w:val="28"/>
        </w:rPr>
        <w:t>м автономным</w:t>
      </w:r>
      <w:r w:rsidRPr="002B0830">
        <w:rPr>
          <w:rFonts w:ascii="Times New Roman" w:hAnsi="Times New Roman" w:cs="Times New Roman"/>
          <w:sz w:val="28"/>
          <w:szCs w:val="28"/>
        </w:rPr>
        <w:t xml:space="preserve"> округ</w:t>
      </w:r>
      <w:r w:rsidR="000441C0">
        <w:rPr>
          <w:rFonts w:ascii="Times New Roman" w:hAnsi="Times New Roman" w:cs="Times New Roman"/>
          <w:sz w:val="28"/>
          <w:szCs w:val="28"/>
        </w:rPr>
        <w:t>ом</w:t>
      </w:r>
      <w:r w:rsidRPr="002B0830">
        <w:rPr>
          <w:rFonts w:ascii="Times New Roman" w:hAnsi="Times New Roman" w:cs="Times New Roman"/>
          <w:sz w:val="28"/>
          <w:szCs w:val="28"/>
        </w:rPr>
        <w:t>, применил</w:t>
      </w:r>
      <w:r w:rsidR="000441C0">
        <w:rPr>
          <w:rFonts w:ascii="Times New Roman" w:hAnsi="Times New Roman" w:cs="Times New Roman"/>
          <w:sz w:val="28"/>
          <w:szCs w:val="28"/>
        </w:rPr>
        <w:t>а</w:t>
      </w:r>
      <w:r w:rsidRPr="002B0830">
        <w:rPr>
          <w:rFonts w:ascii="Times New Roman" w:hAnsi="Times New Roman" w:cs="Times New Roman"/>
          <w:sz w:val="28"/>
          <w:szCs w:val="28"/>
        </w:rPr>
        <w:t xml:space="preserve"> дифференцированный подход к </w:t>
      </w:r>
      <w:r w:rsidRPr="002B0830">
        <w:rPr>
          <w:rFonts w:ascii="Times New Roman" w:hAnsi="Times New Roman" w:cs="Times New Roman"/>
          <w:sz w:val="28"/>
          <w:szCs w:val="28"/>
        </w:rPr>
        <w:lastRenderedPageBreak/>
        <w:t>поселения</w:t>
      </w:r>
      <w:r w:rsidR="00CD4FA1">
        <w:rPr>
          <w:rFonts w:ascii="Times New Roman" w:hAnsi="Times New Roman" w:cs="Times New Roman"/>
          <w:sz w:val="28"/>
          <w:szCs w:val="28"/>
        </w:rPr>
        <w:t xml:space="preserve">м разных муниципальных районов (Закон Иркутской области </w:t>
      </w:r>
      <w:r w:rsidR="00CD4FA1" w:rsidRPr="00CD4FA1">
        <w:rPr>
          <w:rFonts w:ascii="Times New Roman" w:eastAsia="Times New Roman" w:hAnsi="Times New Roman" w:cs="Times New Roman"/>
          <w:sz w:val="28"/>
          <w:szCs w:val="28"/>
          <w:lang w:eastAsia="ru-RU"/>
        </w:rPr>
        <w:t>от 3 ноября 2016 года № 96-ОЗ «О закреплении за сельскими поселениями Иркутской области вопросов местного значения»</w:t>
      </w:r>
      <w:r w:rsidR="00483CD5">
        <w:rPr>
          <w:rFonts w:ascii="Times New Roman" w:eastAsia="Times New Roman" w:hAnsi="Times New Roman" w:cs="Times New Roman"/>
          <w:sz w:val="28"/>
          <w:szCs w:val="28"/>
          <w:lang w:eastAsia="ru-RU"/>
        </w:rPr>
        <w:t>)</w:t>
      </w:r>
      <w:r w:rsidR="00CD4FA1">
        <w:rPr>
          <w:rFonts w:ascii="Times New Roman" w:eastAsia="Times New Roman" w:hAnsi="Times New Roman" w:cs="Times New Roman"/>
          <w:sz w:val="28"/>
          <w:szCs w:val="28"/>
          <w:lang w:eastAsia="ru-RU"/>
        </w:rPr>
        <w:t>.</w:t>
      </w:r>
    </w:p>
    <w:p w:rsidR="007D51F5" w:rsidRDefault="007D51F5" w:rsidP="00E219B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Кроме того, на территории Иркутской области приняты и действуют областные законы, регулирующие и уточняющие полномочия органов местного самоуправления муниципальных образований Иркутской области по решению вопросов местного значения, в том числе: </w:t>
      </w:r>
    </w:p>
    <w:p w:rsidR="007D51F5" w:rsidRPr="007D51F5" w:rsidRDefault="007D51F5" w:rsidP="00E219B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7D51F5">
        <w:rPr>
          <w:rFonts w:ascii="Times New Roman" w:eastAsia="Times New Roman" w:hAnsi="Times New Roman" w:cs="Times New Roman"/>
          <w:sz w:val="28"/>
          <w:szCs w:val="28"/>
          <w:lang w:eastAsia="ru-RU"/>
        </w:rPr>
        <w:t>Закон Иркутской области от 23 июля 2008 г. N 59-ОЗ</w:t>
      </w:r>
      <w:r>
        <w:rPr>
          <w:rFonts w:ascii="Times New Roman" w:eastAsia="Times New Roman" w:hAnsi="Times New Roman" w:cs="Times New Roman"/>
          <w:sz w:val="28"/>
          <w:szCs w:val="28"/>
          <w:lang w:eastAsia="ru-RU"/>
        </w:rPr>
        <w:t xml:space="preserve"> </w:t>
      </w:r>
      <w:r w:rsidRPr="007D51F5">
        <w:rPr>
          <w:rFonts w:ascii="Times New Roman" w:eastAsia="Times New Roman" w:hAnsi="Times New Roman" w:cs="Times New Roman"/>
          <w:sz w:val="28"/>
          <w:szCs w:val="28"/>
          <w:lang w:eastAsia="ru-RU"/>
        </w:rPr>
        <w:t>"О градостроительной деятельности в Иркутской области"</w:t>
      </w:r>
    </w:p>
    <w:p w:rsidR="007D51F5" w:rsidRPr="007D51F5" w:rsidRDefault="007D51F5" w:rsidP="00E219B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7D51F5">
        <w:rPr>
          <w:rFonts w:ascii="Times New Roman" w:eastAsia="Times New Roman" w:hAnsi="Times New Roman" w:cs="Times New Roman"/>
          <w:sz w:val="28"/>
          <w:szCs w:val="28"/>
          <w:lang w:eastAsia="ru-RU"/>
        </w:rPr>
        <w:t>Закон Иркутской области от 3 ноября 2011 г. N 93-ОЗ</w:t>
      </w:r>
      <w:r>
        <w:rPr>
          <w:rFonts w:ascii="Times New Roman" w:eastAsia="Times New Roman" w:hAnsi="Times New Roman" w:cs="Times New Roman"/>
          <w:sz w:val="28"/>
          <w:szCs w:val="28"/>
          <w:lang w:eastAsia="ru-RU"/>
        </w:rPr>
        <w:t xml:space="preserve"> </w:t>
      </w:r>
      <w:r w:rsidRPr="007D51F5">
        <w:rPr>
          <w:rFonts w:ascii="Times New Roman" w:eastAsia="Times New Roman" w:hAnsi="Times New Roman" w:cs="Times New Roman"/>
          <w:sz w:val="28"/>
          <w:szCs w:val="28"/>
          <w:lang w:eastAsia="ru-RU"/>
        </w:rPr>
        <w:t>О дорожном фонде Иркутской области"</w:t>
      </w:r>
    </w:p>
    <w:p w:rsidR="007D51F5" w:rsidRPr="007D51F5" w:rsidRDefault="007D51F5" w:rsidP="00E219B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proofErr w:type="gramStart"/>
      <w:r w:rsidRPr="007D51F5">
        <w:rPr>
          <w:rFonts w:ascii="Times New Roman" w:eastAsia="Times New Roman" w:hAnsi="Times New Roman" w:cs="Times New Roman"/>
          <w:sz w:val="28"/>
          <w:szCs w:val="28"/>
          <w:lang w:eastAsia="ru-RU"/>
        </w:rPr>
        <w:t>Закон Иркутской области от 17 декабря 2008 г. N 125-ОЗ</w:t>
      </w:r>
      <w:r>
        <w:rPr>
          <w:rFonts w:ascii="Times New Roman" w:eastAsia="Times New Roman" w:hAnsi="Times New Roman" w:cs="Times New Roman"/>
          <w:sz w:val="28"/>
          <w:szCs w:val="28"/>
          <w:lang w:eastAsia="ru-RU"/>
        </w:rPr>
        <w:t xml:space="preserve"> </w:t>
      </w:r>
      <w:r w:rsidRPr="007D51F5">
        <w:rPr>
          <w:rFonts w:ascii="Times New Roman" w:eastAsia="Times New Roman" w:hAnsi="Times New Roman" w:cs="Times New Roman"/>
          <w:sz w:val="28"/>
          <w:szCs w:val="28"/>
          <w:lang w:eastAsia="ru-RU"/>
        </w:rPr>
        <w:t>"О порядке признания граждан малоимущими,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предоставления гражданам по договорам социального найма жилых помещений муниципального жилищного фонда в Иркутской области"</w:t>
      </w:r>
      <w:proofErr w:type="gramEnd"/>
    </w:p>
    <w:p w:rsidR="007D51F5" w:rsidRPr="007D51F5" w:rsidRDefault="007D51F5" w:rsidP="00E219B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Pr="007D51F5">
        <w:rPr>
          <w:rFonts w:ascii="Times New Roman" w:eastAsia="Times New Roman" w:hAnsi="Times New Roman" w:cs="Times New Roman"/>
          <w:sz w:val="28"/>
          <w:szCs w:val="28"/>
          <w:lang w:eastAsia="ru-RU"/>
        </w:rPr>
        <w:t>Закон Иркутской области от 17 декабря 2008 г. N 127-ОЗ</w:t>
      </w:r>
      <w:r>
        <w:rPr>
          <w:rFonts w:ascii="Times New Roman" w:eastAsia="Times New Roman" w:hAnsi="Times New Roman" w:cs="Times New Roman"/>
          <w:sz w:val="28"/>
          <w:szCs w:val="28"/>
          <w:lang w:eastAsia="ru-RU"/>
        </w:rPr>
        <w:t xml:space="preserve"> </w:t>
      </w:r>
      <w:r w:rsidRPr="007D51F5">
        <w:rPr>
          <w:rFonts w:ascii="Times New Roman" w:eastAsia="Times New Roman" w:hAnsi="Times New Roman" w:cs="Times New Roman"/>
          <w:sz w:val="28"/>
          <w:szCs w:val="28"/>
          <w:lang w:eastAsia="ru-RU"/>
        </w:rPr>
        <w:t>"О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 предоставляемых по договорам социального найма,</w:t>
      </w:r>
      <w:r>
        <w:rPr>
          <w:rFonts w:ascii="Times New Roman" w:eastAsia="Times New Roman" w:hAnsi="Times New Roman" w:cs="Times New Roman"/>
          <w:sz w:val="28"/>
          <w:szCs w:val="28"/>
          <w:lang w:eastAsia="ru-RU"/>
        </w:rPr>
        <w:t xml:space="preserve"> </w:t>
      </w:r>
      <w:r w:rsidRPr="007D51F5">
        <w:rPr>
          <w:rFonts w:ascii="Times New Roman" w:eastAsia="Times New Roman" w:hAnsi="Times New Roman" w:cs="Times New Roman"/>
          <w:sz w:val="28"/>
          <w:szCs w:val="28"/>
          <w:lang w:eastAsia="ru-RU"/>
        </w:rPr>
        <w:t>и отдельных вопросах определения общей площади жилого помещения,</w:t>
      </w:r>
      <w:r>
        <w:rPr>
          <w:rFonts w:ascii="Times New Roman" w:eastAsia="Times New Roman" w:hAnsi="Times New Roman" w:cs="Times New Roman"/>
          <w:sz w:val="28"/>
          <w:szCs w:val="28"/>
          <w:lang w:eastAsia="ru-RU"/>
        </w:rPr>
        <w:t xml:space="preserve"> </w:t>
      </w:r>
      <w:r w:rsidRPr="007D51F5">
        <w:rPr>
          <w:rFonts w:ascii="Times New Roman" w:eastAsia="Times New Roman" w:hAnsi="Times New Roman" w:cs="Times New Roman"/>
          <w:sz w:val="28"/>
          <w:szCs w:val="28"/>
          <w:lang w:eastAsia="ru-RU"/>
        </w:rPr>
        <w:t>предоставляемого гражданину по договору социального найма"</w:t>
      </w:r>
    </w:p>
    <w:p w:rsidR="007D51F5" w:rsidRPr="007D51F5" w:rsidRDefault="007D51F5" w:rsidP="00E219B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Pr="007D51F5">
        <w:rPr>
          <w:rFonts w:ascii="Times New Roman" w:eastAsia="Times New Roman" w:hAnsi="Times New Roman" w:cs="Times New Roman"/>
          <w:sz w:val="28"/>
          <w:szCs w:val="28"/>
          <w:lang w:eastAsia="ru-RU"/>
        </w:rPr>
        <w:t>Закон Иркутской области от 28 декабря 2015 г. N 145-ОЗ</w:t>
      </w:r>
      <w:r>
        <w:rPr>
          <w:rFonts w:ascii="Times New Roman" w:eastAsia="Times New Roman" w:hAnsi="Times New Roman" w:cs="Times New Roman"/>
          <w:sz w:val="28"/>
          <w:szCs w:val="28"/>
          <w:lang w:eastAsia="ru-RU"/>
        </w:rPr>
        <w:t xml:space="preserve"> </w:t>
      </w:r>
      <w:r w:rsidRPr="007D51F5">
        <w:rPr>
          <w:rFonts w:ascii="Times New Roman" w:eastAsia="Times New Roman" w:hAnsi="Times New Roman" w:cs="Times New Roman"/>
          <w:sz w:val="28"/>
          <w:szCs w:val="28"/>
          <w:lang w:eastAsia="ru-RU"/>
        </w:rPr>
        <w:t>"Об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Иркутской области"</w:t>
      </w:r>
    </w:p>
    <w:p w:rsidR="007D51F5" w:rsidRPr="007D51F5" w:rsidRDefault="007D51F5" w:rsidP="00E219B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w:t>
      </w:r>
      <w:r w:rsidRPr="007D51F5">
        <w:rPr>
          <w:rFonts w:ascii="Times New Roman" w:eastAsia="Times New Roman" w:hAnsi="Times New Roman" w:cs="Times New Roman"/>
          <w:sz w:val="28"/>
          <w:szCs w:val="28"/>
          <w:lang w:eastAsia="ru-RU"/>
        </w:rPr>
        <w:t>Закон Иркутской области от 8 июня 2009 г. N 34-ОЗ</w:t>
      </w:r>
      <w:r>
        <w:rPr>
          <w:rFonts w:ascii="Times New Roman" w:eastAsia="Times New Roman" w:hAnsi="Times New Roman" w:cs="Times New Roman"/>
          <w:sz w:val="28"/>
          <w:szCs w:val="28"/>
          <w:lang w:eastAsia="ru-RU"/>
        </w:rPr>
        <w:t xml:space="preserve"> </w:t>
      </w:r>
      <w:r w:rsidRPr="007D51F5">
        <w:rPr>
          <w:rFonts w:ascii="Times New Roman" w:eastAsia="Times New Roman" w:hAnsi="Times New Roman" w:cs="Times New Roman"/>
          <w:sz w:val="28"/>
          <w:szCs w:val="28"/>
          <w:lang w:eastAsia="ru-RU"/>
        </w:rPr>
        <w:t>"Об отдельных вопросах защиты населения и территорий от чрезвычайных ситуаций природного и техногенного характера в Иркутской области"</w:t>
      </w:r>
    </w:p>
    <w:p w:rsidR="007D51F5" w:rsidRPr="007D51F5" w:rsidRDefault="007D51F5" w:rsidP="00E219B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w:t>
      </w:r>
      <w:proofErr w:type="gramStart"/>
      <w:r w:rsidRPr="007D51F5">
        <w:rPr>
          <w:rFonts w:ascii="Times New Roman" w:eastAsia="Times New Roman" w:hAnsi="Times New Roman" w:cs="Times New Roman"/>
          <w:sz w:val="28"/>
          <w:szCs w:val="28"/>
          <w:lang w:eastAsia="ru-RU"/>
        </w:rPr>
        <w:t>Закон Иркутской области от 30 декабря 2014 г. N 182-ОЗ</w:t>
      </w:r>
      <w:r>
        <w:rPr>
          <w:rFonts w:ascii="Times New Roman" w:eastAsia="Times New Roman" w:hAnsi="Times New Roman" w:cs="Times New Roman"/>
          <w:sz w:val="28"/>
          <w:szCs w:val="28"/>
          <w:lang w:eastAsia="ru-RU"/>
        </w:rPr>
        <w:t xml:space="preserve"> </w:t>
      </w:r>
      <w:r w:rsidRPr="007D51F5">
        <w:rPr>
          <w:rFonts w:ascii="Times New Roman" w:eastAsia="Times New Roman" w:hAnsi="Times New Roman" w:cs="Times New Roman"/>
          <w:sz w:val="28"/>
          <w:szCs w:val="28"/>
          <w:lang w:eastAsia="ru-RU"/>
        </w:rPr>
        <w:t>"О нормативах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 в Иркутской области, общедоступного и бесплатного начального общего, основного общего, среднего общего образования в муниципальных общеобразовательных организациях в Иркутской области, обеспечения дополнительного образования детей в муниципальных общеобразовательных организациях в</w:t>
      </w:r>
      <w:proofErr w:type="gramEnd"/>
      <w:r w:rsidRPr="007D51F5">
        <w:rPr>
          <w:rFonts w:ascii="Times New Roman" w:eastAsia="Times New Roman" w:hAnsi="Times New Roman" w:cs="Times New Roman"/>
          <w:sz w:val="28"/>
          <w:szCs w:val="28"/>
          <w:lang w:eastAsia="ru-RU"/>
        </w:rPr>
        <w:t xml:space="preserve"> Иркутской области"</w:t>
      </w:r>
    </w:p>
    <w:p w:rsidR="007D51F5" w:rsidRDefault="007D51F5" w:rsidP="00E219B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w:t>
      </w:r>
      <w:r w:rsidRPr="007D51F5">
        <w:rPr>
          <w:rFonts w:ascii="Times New Roman" w:eastAsia="Times New Roman" w:hAnsi="Times New Roman" w:cs="Times New Roman"/>
          <w:sz w:val="28"/>
          <w:szCs w:val="28"/>
          <w:lang w:eastAsia="ru-RU"/>
        </w:rPr>
        <w:t>Закон Иркутской области от 5 марта 2010 г. N 4-ОЗ "Об отдельных вопросах здравоохранения в Иркутской области"</w:t>
      </w:r>
      <w:r w:rsidR="003C392E">
        <w:rPr>
          <w:rFonts w:ascii="Times New Roman" w:eastAsia="Times New Roman" w:hAnsi="Times New Roman" w:cs="Times New Roman"/>
          <w:sz w:val="28"/>
          <w:szCs w:val="28"/>
          <w:lang w:eastAsia="ru-RU"/>
        </w:rPr>
        <w:t>.</w:t>
      </w:r>
    </w:p>
    <w:p w:rsidR="003C392E" w:rsidRDefault="003C392E" w:rsidP="00E219B8">
      <w:pPr>
        <w:spacing w:after="0" w:line="240" w:lineRule="auto"/>
        <w:ind w:firstLine="709"/>
        <w:jc w:val="both"/>
        <w:rPr>
          <w:rFonts w:ascii="Times New Roman" w:eastAsia="Times New Roman" w:hAnsi="Times New Roman" w:cs="Times New Roman"/>
          <w:sz w:val="28"/>
          <w:szCs w:val="28"/>
          <w:lang w:eastAsia="ru-RU"/>
        </w:rPr>
      </w:pPr>
    </w:p>
    <w:p w:rsidR="003C392E" w:rsidRPr="00077FC4" w:rsidRDefault="00552AAE" w:rsidP="00077FC4">
      <w:pPr>
        <w:pStyle w:val="2"/>
        <w:jc w:val="both"/>
        <w:rPr>
          <w:rFonts w:ascii="Times New Roman" w:eastAsia="Times New Roman" w:hAnsi="Times New Roman" w:cs="Times New Roman"/>
          <w:i/>
          <w:color w:val="auto"/>
          <w:sz w:val="28"/>
          <w:szCs w:val="28"/>
          <w:lang w:eastAsia="ru-RU"/>
        </w:rPr>
      </w:pPr>
      <w:bookmarkStart w:id="14" w:name="_Toc8205796"/>
      <w:r>
        <w:rPr>
          <w:rFonts w:ascii="Times New Roman" w:eastAsia="Times New Roman" w:hAnsi="Times New Roman" w:cs="Times New Roman"/>
          <w:i/>
          <w:color w:val="auto"/>
          <w:sz w:val="28"/>
          <w:szCs w:val="28"/>
          <w:lang w:eastAsia="ru-RU"/>
        </w:rPr>
        <w:lastRenderedPageBreak/>
        <w:t>4</w:t>
      </w:r>
      <w:r w:rsidR="003C392E" w:rsidRPr="00077FC4">
        <w:rPr>
          <w:rFonts w:ascii="Times New Roman" w:eastAsia="Times New Roman" w:hAnsi="Times New Roman" w:cs="Times New Roman"/>
          <w:i/>
          <w:color w:val="auto"/>
          <w:sz w:val="28"/>
          <w:szCs w:val="28"/>
          <w:lang w:eastAsia="ru-RU"/>
        </w:rPr>
        <w:t>.2. Практика перераспределения полномочий в Иркутской области.</w:t>
      </w:r>
      <w:bookmarkEnd w:id="14"/>
    </w:p>
    <w:p w:rsidR="007D51F5" w:rsidRDefault="003C392E" w:rsidP="00E219B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7D51F5">
        <w:rPr>
          <w:rFonts w:ascii="Times New Roman" w:eastAsia="Times New Roman" w:hAnsi="Times New Roman" w:cs="Times New Roman"/>
          <w:sz w:val="28"/>
          <w:szCs w:val="28"/>
          <w:lang w:eastAsia="ru-RU"/>
        </w:rPr>
        <w:t xml:space="preserve">аконами Иркутской области органам местного самоуправления Иркутской области переданы отдельные полномочия </w:t>
      </w:r>
      <w:r w:rsidR="007D51F5" w:rsidRPr="007D51F5">
        <w:rPr>
          <w:rFonts w:ascii="Times New Roman" w:eastAsia="Times New Roman" w:hAnsi="Times New Roman" w:cs="Times New Roman"/>
          <w:sz w:val="28"/>
          <w:szCs w:val="28"/>
          <w:lang w:eastAsia="ru-RU"/>
        </w:rPr>
        <w:t xml:space="preserve">органов государственной власти </w:t>
      </w:r>
      <w:r w:rsidR="007D51F5">
        <w:rPr>
          <w:rFonts w:ascii="Times New Roman" w:eastAsia="Times New Roman" w:hAnsi="Times New Roman" w:cs="Times New Roman"/>
          <w:sz w:val="28"/>
          <w:szCs w:val="28"/>
          <w:lang w:eastAsia="ru-RU"/>
        </w:rPr>
        <w:t>Иркутской области</w:t>
      </w:r>
      <w:r w:rsidR="007D51F5" w:rsidRPr="007D51F5">
        <w:rPr>
          <w:rFonts w:ascii="Times New Roman" w:eastAsia="Times New Roman" w:hAnsi="Times New Roman" w:cs="Times New Roman"/>
          <w:sz w:val="28"/>
          <w:szCs w:val="28"/>
          <w:lang w:eastAsia="ru-RU"/>
        </w:rPr>
        <w:t xml:space="preserve"> по вопросам совместного ведения РФ либо ее субъектов</w:t>
      </w:r>
      <w:r w:rsidR="007D51F5">
        <w:rPr>
          <w:rFonts w:ascii="Times New Roman" w:eastAsia="Times New Roman" w:hAnsi="Times New Roman" w:cs="Times New Roman"/>
          <w:sz w:val="28"/>
          <w:szCs w:val="28"/>
          <w:lang w:eastAsia="ru-RU"/>
        </w:rPr>
        <w:t xml:space="preserve">, в том числе: </w:t>
      </w:r>
    </w:p>
    <w:p w:rsidR="007D51F5" w:rsidRPr="00D97240" w:rsidRDefault="007D51F5" w:rsidP="00E219B8">
      <w:pPr>
        <w:pStyle w:val="a6"/>
        <w:numPr>
          <w:ilvl w:val="0"/>
          <w:numId w:val="29"/>
        </w:numPr>
        <w:spacing w:after="0" w:line="240" w:lineRule="auto"/>
        <w:ind w:left="0" w:firstLine="709"/>
        <w:jc w:val="both"/>
        <w:rPr>
          <w:rFonts w:ascii="Times New Roman" w:eastAsia="Times New Roman" w:hAnsi="Times New Roman" w:cs="Times New Roman"/>
          <w:sz w:val="28"/>
          <w:szCs w:val="28"/>
          <w:lang w:eastAsia="ru-RU"/>
        </w:rPr>
      </w:pPr>
      <w:r w:rsidRPr="00D97240">
        <w:rPr>
          <w:rFonts w:ascii="Times New Roman" w:eastAsia="Times New Roman" w:hAnsi="Times New Roman" w:cs="Times New Roman"/>
          <w:sz w:val="28"/>
          <w:szCs w:val="28"/>
          <w:lang w:eastAsia="ru-RU"/>
        </w:rPr>
        <w:t>Закон Иркутской области от 10 октября 2008 г. N 89-ОЗ</w:t>
      </w:r>
      <w:r w:rsidR="00D97240" w:rsidRPr="00D97240">
        <w:rPr>
          <w:rFonts w:ascii="Times New Roman" w:eastAsia="Times New Roman" w:hAnsi="Times New Roman" w:cs="Times New Roman"/>
          <w:sz w:val="28"/>
          <w:szCs w:val="28"/>
          <w:lang w:eastAsia="ru-RU"/>
        </w:rPr>
        <w:t xml:space="preserve"> </w:t>
      </w:r>
      <w:r w:rsidRPr="00D97240">
        <w:rPr>
          <w:rFonts w:ascii="Times New Roman" w:eastAsia="Times New Roman" w:hAnsi="Times New Roman" w:cs="Times New Roman"/>
          <w:sz w:val="28"/>
          <w:szCs w:val="28"/>
          <w:lang w:eastAsia="ru-RU"/>
        </w:rPr>
        <w:t>"О наделении органов местного самоуправления областными государственными полномочиями по определению персонального состава и обеспечению деятельности районных (городских), районных в городах комиссий по делам несовершеннолетних и защите их прав"</w:t>
      </w:r>
      <w:r w:rsidR="00D97240">
        <w:rPr>
          <w:rFonts w:ascii="Times New Roman" w:eastAsia="Times New Roman" w:hAnsi="Times New Roman" w:cs="Times New Roman"/>
          <w:sz w:val="28"/>
          <w:szCs w:val="28"/>
          <w:lang w:eastAsia="ru-RU"/>
        </w:rPr>
        <w:t>.</w:t>
      </w:r>
    </w:p>
    <w:p w:rsidR="007D51F5" w:rsidRPr="00D97240" w:rsidRDefault="007D51F5" w:rsidP="00E219B8">
      <w:pPr>
        <w:pStyle w:val="a6"/>
        <w:numPr>
          <w:ilvl w:val="0"/>
          <w:numId w:val="29"/>
        </w:numPr>
        <w:spacing w:after="0" w:line="240" w:lineRule="auto"/>
        <w:ind w:left="0" w:firstLine="709"/>
        <w:jc w:val="both"/>
        <w:rPr>
          <w:rFonts w:ascii="Times New Roman" w:eastAsia="Times New Roman" w:hAnsi="Times New Roman" w:cs="Times New Roman"/>
          <w:sz w:val="28"/>
          <w:szCs w:val="28"/>
          <w:lang w:eastAsia="ru-RU"/>
        </w:rPr>
      </w:pPr>
      <w:r w:rsidRPr="00D97240">
        <w:rPr>
          <w:rFonts w:ascii="Times New Roman" w:eastAsia="Times New Roman" w:hAnsi="Times New Roman" w:cs="Times New Roman"/>
          <w:sz w:val="28"/>
          <w:szCs w:val="28"/>
          <w:lang w:eastAsia="ru-RU"/>
        </w:rPr>
        <w:t>Закон Иркутской области от 24 июля 2008 г. N 63-ОЗ</w:t>
      </w:r>
      <w:r w:rsidR="00D97240" w:rsidRPr="00D97240">
        <w:rPr>
          <w:rFonts w:ascii="Times New Roman" w:eastAsia="Times New Roman" w:hAnsi="Times New Roman" w:cs="Times New Roman"/>
          <w:sz w:val="28"/>
          <w:szCs w:val="28"/>
          <w:lang w:eastAsia="ru-RU"/>
        </w:rPr>
        <w:t xml:space="preserve"> </w:t>
      </w:r>
      <w:r w:rsidRPr="00D97240">
        <w:rPr>
          <w:rFonts w:ascii="Times New Roman" w:eastAsia="Times New Roman" w:hAnsi="Times New Roman" w:cs="Times New Roman"/>
          <w:sz w:val="28"/>
          <w:szCs w:val="28"/>
          <w:lang w:eastAsia="ru-RU"/>
        </w:rPr>
        <w:t>"О наделении органов местного самоуправления отдельными областными государственными полномочиями в сфере труда"</w:t>
      </w:r>
    </w:p>
    <w:p w:rsidR="007D51F5" w:rsidRPr="007D51F5" w:rsidRDefault="00D97240" w:rsidP="00E219B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7D51F5" w:rsidRPr="007D51F5">
        <w:rPr>
          <w:rFonts w:ascii="Times New Roman" w:eastAsia="Times New Roman" w:hAnsi="Times New Roman" w:cs="Times New Roman"/>
          <w:sz w:val="28"/>
          <w:szCs w:val="28"/>
          <w:lang w:eastAsia="ru-RU"/>
        </w:rPr>
        <w:t>Закон Иркутской области от 9 декабря 2013 г. N 110-ОЗ</w:t>
      </w:r>
      <w:r>
        <w:rPr>
          <w:rFonts w:ascii="Times New Roman" w:eastAsia="Times New Roman" w:hAnsi="Times New Roman" w:cs="Times New Roman"/>
          <w:sz w:val="28"/>
          <w:szCs w:val="28"/>
          <w:lang w:eastAsia="ru-RU"/>
        </w:rPr>
        <w:t xml:space="preserve"> </w:t>
      </w:r>
      <w:r w:rsidR="007D51F5" w:rsidRPr="007D51F5">
        <w:rPr>
          <w:rFonts w:ascii="Times New Roman" w:eastAsia="Times New Roman" w:hAnsi="Times New Roman" w:cs="Times New Roman"/>
          <w:sz w:val="28"/>
          <w:szCs w:val="28"/>
          <w:lang w:eastAsia="ru-RU"/>
        </w:rPr>
        <w:t>"О наделении органов местного самоуправления отдельными областными государственными полномочиями по организации проведения в Иркутской области мероприятий по отлову и содержанию безнадзорных собак и кошек"</w:t>
      </w:r>
    </w:p>
    <w:p w:rsidR="007D51F5" w:rsidRPr="007D51F5" w:rsidRDefault="00D97240" w:rsidP="00E219B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7D51F5" w:rsidRPr="007D51F5">
        <w:rPr>
          <w:rFonts w:ascii="Times New Roman" w:eastAsia="Times New Roman" w:hAnsi="Times New Roman" w:cs="Times New Roman"/>
          <w:sz w:val="28"/>
          <w:szCs w:val="28"/>
          <w:lang w:eastAsia="ru-RU"/>
        </w:rPr>
        <w:t>Закон Иркутской области от 8 мая 2009 г. N 20-ОЗ</w:t>
      </w:r>
      <w:r>
        <w:rPr>
          <w:rFonts w:ascii="Times New Roman" w:eastAsia="Times New Roman" w:hAnsi="Times New Roman" w:cs="Times New Roman"/>
          <w:sz w:val="28"/>
          <w:szCs w:val="28"/>
          <w:lang w:eastAsia="ru-RU"/>
        </w:rPr>
        <w:t xml:space="preserve"> </w:t>
      </w:r>
      <w:r w:rsidR="007D51F5" w:rsidRPr="007D51F5">
        <w:rPr>
          <w:rFonts w:ascii="Times New Roman" w:eastAsia="Times New Roman" w:hAnsi="Times New Roman" w:cs="Times New Roman"/>
          <w:sz w:val="28"/>
          <w:szCs w:val="28"/>
          <w:lang w:eastAsia="ru-RU"/>
        </w:rPr>
        <w:t>"О наделении органов местного самоуправления областными государственными полномочиями по определению персонального состава и обеспечению деятельности административных комиссий"</w:t>
      </w:r>
    </w:p>
    <w:p w:rsidR="007D51F5" w:rsidRPr="007D51F5" w:rsidRDefault="00D97240" w:rsidP="00E219B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007D51F5" w:rsidRPr="007D51F5">
        <w:rPr>
          <w:rFonts w:ascii="Times New Roman" w:eastAsia="Times New Roman" w:hAnsi="Times New Roman" w:cs="Times New Roman"/>
          <w:sz w:val="28"/>
          <w:szCs w:val="28"/>
          <w:lang w:eastAsia="ru-RU"/>
        </w:rPr>
        <w:t>Закон Иркутской области от 10 декабря 2007 г. N 116-ОЗ</w:t>
      </w:r>
      <w:r>
        <w:rPr>
          <w:rFonts w:ascii="Times New Roman" w:eastAsia="Times New Roman" w:hAnsi="Times New Roman" w:cs="Times New Roman"/>
          <w:sz w:val="28"/>
          <w:szCs w:val="28"/>
          <w:lang w:eastAsia="ru-RU"/>
        </w:rPr>
        <w:t xml:space="preserve"> </w:t>
      </w:r>
      <w:r w:rsidR="007D51F5" w:rsidRPr="007D51F5">
        <w:rPr>
          <w:rFonts w:ascii="Times New Roman" w:eastAsia="Times New Roman" w:hAnsi="Times New Roman" w:cs="Times New Roman"/>
          <w:sz w:val="28"/>
          <w:szCs w:val="28"/>
          <w:lang w:eastAsia="ru-RU"/>
        </w:rPr>
        <w:t>"О наделении органов местного самоуправления областными государственными полномочиями по предоставлению гражданам субсидий на оплату жилых помещений и коммунальных услуг"</w:t>
      </w:r>
    </w:p>
    <w:p w:rsidR="007D51F5" w:rsidRPr="007D51F5" w:rsidRDefault="00D97240" w:rsidP="00E219B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w:t>
      </w:r>
      <w:r w:rsidR="007D51F5" w:rsidRPr="007D51F5">
        <w:rPr>
          <w:rFonts w:ascii="Times New Roman" w:eastAsia="Times New Roman" w:hAnsi="Times New Roman" w:cs="Times New Roman"/>
          <w:sz w:val="28"/>
          <w:szCs w:val="28"/>
          <w:lang w:eastAsia="ru-RU"/>
        </w:rPr>
        <w:t>Закон Иркутской области от 8 октября 2007 г. N 76-ОЗ</w:t>
      </w:r>
      <w:r>
        <w:rPr>
          <w:rFonts w:ascii="Times New Roman" w:eastAsia="Times New Roman" w:hAnsi="Times New Roman" w:cs="Times New Roman"/>
          <w:sz w:val="28"/>
          <w:szCs w:val="28"/>
          <w:lang w:eastAsia="ru-RU"/>
        </w:rPr>
        <w:t xml:space="preserve"> </w:t>
      </w:r>
      <w:r w:rsidR="007D51F5" w:rsidRPr="007D51F5">
        <w:rPr>
          <w:rFonts w:ascii="Times New Roman" w:eastAsia="Times New Roman" w:hAnsi="Times New Roman" w:cs="Times New Roman"/>
          <w:sz w:val="28"/>
          <w:szCs w:val="28"/>
          <w:lang w:eastAsia="ru-RU"/>
        </w:rPr>
        <w:t>"О наделении органов местного самоуправления отдельными областными</w:t>
      </w:r>
      <w:r>
        <w:rPr>
          <w:rFonts w:ascii="Times New Roman" w:eastAsia="Times New Roman" w:hAnsi="Times New Roman" w:cs="Times New Roman"/>
          <w:sz w:val="28"/>
          <w:szCs w:val="28"/>
          <w:lang w:eastAsia="ru-RU"/>
        </w:rPr>
        <w:t xml:space="preserve">  </w:t>
      </w:r>
      <w:r w:rsidR="007D51F5" w:rsidRPr="007D51F5">
        <w:rPr>
          <w:rFonts w:ascii="Times New Roman" w:eastAsia="Times New Roman" w:hAnsi="Times New Roman" w:cs="Times New Roman"/>
          <w:sz w:val="28"/>
          <w:szCs w:val="28"/>
          <w:lang w:eastAsia="ru-RU"/>
        </w:rPr>
        <w:t>государственными полномочиями по предоставлению мер социальной поддержки многодетным и малоимущим семьям"</w:t>
      </w:r>
    </w:p>
    <w:p w:rsidR="007D51F5" w:rsidRPr="007D51F5" w:rsidRDefault="00D97240" w:rsidP="00D9724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w:t>
      </w:r>
      <w:r w:rsidR="007D51F5" w:rsidRPr="007D51F5">
        <w:rPr>
          <w:rFonts w:ascii="Times New Roman" w:eastAsia="Times New Roman" w:hAnsi="Times New Roman" w:cs="Times New Roman"/>
          <w:sz w:val="28"/>
          <w:szCs w:val="28"/>
          <w:lang w:eastAsia="ru-RU"/>
        </w:rPr>
        <w:t>Закон Иркутской области от 4 апреля 2014 г. N 37-ОЗ</w:t>
      </w:r>
      <w:r>
        <w:rPr>
          <w:rFonts w:ascii="Times New Roman" w:eastAsia="Times New Roman" w:hAnsi="Times New Roman" w:cs="Times New Roman"/>
          <w:sz w:val="28"/>
          <w:szCs w:val="28"/>
          <w:lang w:eastAsia="ru-RU"/>
        </w:rPr>
        <w:t xml:space="preserve"> </w:t>
      </w:r>
      <w:r w:rsidR="007D51F5" w:rsidRPr="007D51F5">
        <w:rPr>
          <w:rFonts w:ascii="Times New Roman" w:eastAsia="Times New Roman" w:hAnsi="Times New Roman" w:cs="Times New Roman"/>
          <w:sz w:val="28"/>
          <w:szCs w:val="28"/>
          <w:lang w:eastAsia="ru-RU"/>
        </w:rPr>
        <w:t>"О наделении органов местного самоуправления областным государственным полномочием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p w:rsidR="007D51F5" w:rsidRPr="007D51F5" w:rsidRDefault="00D97240" w:rsidP="00D9724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 </w:t>
      </w:r>
      <w:r w:rsidR="007D51F5" w:rsidRPr="007D51F5">
        <w:rPr>
          <w:rFonts w:ascii="Times New Roman" w:eastAsia="Times New Roman" w:hAnsi="Times New Roman" w:cs="Times New Roman"/>
          <w:sz w:val="28"/>
          <w:szCs w:val="28"/>
          <w:lang w:eastAsia="ru-RU"/>
        </w:rPr>
        <w:t>Закон Иркутской области от 20 декабря 2010 г. N 131-ОЗ</w:t>
      </w:r>
      <w:r>
        <w:rPr>
          <w:rFonts w:ascii="Times New Roman" w:eastAsia="Times New Roman" w:hAnsi="Times New Roman" w:cs="Times New Roman"/>
          <w:sz w:val="28"/>
          <w:szCs w:val="28"/>
          <w:lang w:eastAsia="ru-RU"/>
        </w:rPr>
        <w:t xml:space="preserve"> </w:t>
      </w:r>
      <w:r w:rsidR="007D51F5" w:rsidRPr="007D51F5">
        <w:rPr>
          <w:rFonts w:ascii="Times New Roman" w:eastAsia="Times New Roman" w:hAnsi="Times New Roman" w:cs="Times New Roman"/>
          <w:sz w:val="28"/>
          <w:szCs w:val="28"/>
          <w:lang w:eastAsia="ru-RU"/>
        </w:rPr>
        <w:t>"О наделении органов местного самоуправления отдельными областными государственными полномочиями в области регулирования тарифов в области обращения с твердыми коммунальными отходами"</w:t>
      </w:r>
    </w:p>
    <w:p w:rsidR="007D51F5" w:rsidRPr="007D51F5" w:rsidRDefault="00D97240" w:rsidP="00D9724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 </w:t>
      </w:r>
      <w:r w:rsidR="007D51F5" w:rsidRPr="007D51F5">
        <w:rPr>
          <w:rFonts w:ascii="Times New Roman" w:eastAsia="Times New Roman" w:hAnsi="Times New Roman" w:cs="Times New Roman"/>
          <w:sz w:val="28"/>
          <w:szCs w:val="28"/>
          <w:lang w:eastAsia="ru-RU"/>
        </w:rPr>
        <w:t>Закон Иркутской области от 6 ноября 2012 г. N 114-ОЗ</w:t>
      </w:r>
      <w:r>
        <w:rPr>
          <w:rFonts w:ascii="Times New Roman" w:eastAsia="Times New Roman" w:hAnsi="Times New Roman" w:cs="Times New Roman"/>
          <w:sz w:val="28"/>
          <w:szCs w:val="28"/>
          <w:lang w:eastAsia="ru-RU"/>
        </w:rPr>
        <w:t xml:space="preserve"> </w:t>
      </w:r>
      <w:r w:rsidR="007D51F5" w:rsidRPr="007D51F5">
        <w:rPr>
          <w:rFonts w:ascii="Times New Roman" w:eastAsia="Times New Roman" w:hAnsi="Times New Roman" w:cs="Times New Roman"/>
          <w:sz w:val="28"/>
          <w:szCs w:val="28"/>
          <w:lang w:eastAsia="ru-RU"/>
        </w:rPr>
        <w:t>"О наделении органов местного самоуправления отдельными областными</w:t>
      </w:r>
      <w:r>
        <w:rPr>
          <w:rFonts w:ascii="Times New Roman" w:eastAsia="Times New Roman" w:hAnsi="Times New Roman" w:cs="Times New Roman"/>
          <w:sz w:val="28"/>
          <w:szCs w:val="28"/>
          <w:lang w:eastAsia="ru-RU"/>
        </w:rPr>
        <w:t xml:space="preserve"> </w:t>
      </w:r>
      <w:r w:rsidR="007D51F5" w:rsidRPr="007D51F5">
        <w:rPr>
          <w:rFonts w:ascii="Times New Roman" w:eastAsia="Times New Roman" w:hAnsi="Times New Roman" w:cs="Times New Roman"/>
          <w:sz w:val="28"/>
          <w:szCs w:val="28"/>
          <w:lang w:eastAsia="ru-RU"/>
        </w:rPr>
        <w:t>государственными полномочиями в сфере водоснабжения и водоотведения"</w:t>
      </w:r>
    </w:p>
    <w:p w:rsidR="007D51F5" w:rsidRPr="007D51F5" w:rsidRDefault="00D97240" w:rsidP="00D9724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 </w:t>
      </w:r>
      <w:r w:rsidR="007D51F5" w:rsidRPr="007D51F5">
        <w:rPr>
          <w:rFonts w:ascii="Times New Roman" w:eastAsia="Times New Roman" w:hAnsi="Times New Roman" w:cs="Times New Roman"/>
          <w:sz w:val="28"/>
          <w:szCs w:val="28"/>
          <w:lang w:eastAsia="ru-RU"/>
        </w:rPr>
        <w:t>Закон Иркутской области от 17 июня 2008 г. N 26-ОЗ</w:t>
      </w:r>
      <w:r>
        <w:rPr>
          <w:rFonts w:ascii="Times New Roman" w:eastAsia="Times New Roman" w:hAnsi="Times New Roman" w:cs="Times New Roman"/>
          <w:sz w:val="28"/>
          <w:szCs w:val="28"/>
          <w:lang w:eastAsia="ru-RU"/>
        </w:rPr>
        <w:t xml:space="preserve"> </w:t>
      </w:r>
      <w:r w:rsidR="007D51F5" w:rsidRPr="007D51F5">
        <w:rPr>
          <w:rFonts w:ascii="Times New Roman" w:eastAsia="Times New Roman" w:hAnsi="Times New Roman" w:cs="Times New Roman"/>
          <w:sz w:val="28"/>
          <w:szCs w:val="28"/>
          <w:lang w:eastAsia="ru-RU"/>
        </w:rPr>
        <w:t xml:space="preserve">"О наделении органов местного самоуправления отдельными государственными </w:t>
      </w:r>
      <w:r w:rsidR="007D51F5" w:rsidRPr="007D51F5">
        <w:rPr>
          <w:rFonts w:ascii="Times New Roman" w:eastAsia="Times New Roman" w:hAnsi="Times New Roman" w:cs="Times New Roman"/>
          <w:sz w:val="28"/>
          <w:szCs w:val="28"/>
          <w:lang w:eastAsia="ru-RU"/>
        </w:rPr>
        <w:lastRenderedPageBreak/>
        <w:t>полномочиями в области производства и оборота этилового спирта, алкогольной и спиртосодержащей продукции"</w:t>
      </w:r>
    </w:p>
    <w:p w:rsidR="0090489A" w:rsidRDefault="00D97240" w:rsidP="00D9724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 </w:t>
      </w:r>
      <w:r w:rsidR="007D51F5" w:rsidRPr="007D51F5">
        <w:rPr>
          <w:rFonts w:ascii="Times New Roman" w:eastAsia="Times New Roman" w:hAnsi="Times New Roman" w:cs="Times New Roman"/>
          <w:sz w:val="28"/>
          <w:szCs w:val="28"/>
          <w:lang w:eastAsia="ru-RU"/>
        </w:rPr>
        <w:t>Закон Иркутской области от 18 июля 2008 г. N 47-ОЗ</w:t>
      </w:r>
      <w:r>
        <w:rPr>
          <w:rFonts w:ascii="Times New Roman" w:eastAsia="Times New Roman" w:hAnsi="Times New Roman" w:cs="Times New Roman"/>
          <w:sz w:val="28"/>
          <w:szCs w:val="28"/>
          <w:lang w:eastAsia="ru-RU"/>
        </w:rPr>
        <w:t xml:space="preserve"> </w:t>
      </w:r>
      <w:r w:rsidR="007D51F5" w:rsidRPr="007D51F5">
        <w:rPr>
          <w:rFonts w:ascii="Times New Roman" w:eastAsia="Times New Roman" w:hAnsi="Times New Roman" w:cs="Times New Roman"/>
          <w:sz w:val="28"/>
          <w:szCs w:val="28"/>
          <w:lang w:eastAsia="ru-RU"/>
        </w:rPr>
        <w:t>"О наделении органов местного самоуправления областными государственными полномочиями по хранению, комплектованию, учету и использованию архивных документов, относящихся к государственной собственности Иркутской области"</w:t>
      </w:r>
      <w:r w:rsidR="009C4F41">
        <w:rPr>
          <w:rFonts w:ascii="Times New Roman" w:eastAsia="Times New Roman" w:hAnsi="Times New Roman" w:cs="Times New Roman"/>
          <w:sz w:val="28"/>
          <w:szCs w:val="28"/>
          <w:lang w:eastAsia="ru-RU"/>
        </w:rPr>
        <w:t>.</w:t>
      </w:r>
    </w:p>
    <w:p w:rsidR="002267D5" w:rsidRDefault="002267D5" w:rsidP="009C4F4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Также в Иркутской области существует практика перераспределения</w:t>
      </w:r>
      <w:r w:rsidR="009C4F41" w:rsidRPr="009C4F41">
        <w:rPr>
          <w:rFonts w:ascii="Times New Roman" w:eastAsia="Times New Roman" w:hAnsi="Times New Roman" w:cs="Times New Roman"/>
          <w:sz w:val="28"/>
          <w:szCs w:val="28"/>
          <w:lang w:eastAsia="ru-RU"/>
        </w:rPr>
        <w:t xml:space="preserve"> полномочий </w:t>
      </w:r>
      <w:r>
        <w:rPr>
          <w:rFonts w:ascii="Times New Roman" w:eastAsia="Times New Roman" w:hAnsi="Times New Roman" w:cs="Times New Roman"/>
          <w:sz w:val="28"/>
          <w:szCs w:val="28"/>
          <w:lang w:eastAsia="ru-RU"/>
        </w:rPr>
        <w:t xml:space="preserve">от </w:t>
      </w:r>
      <w:r w:rsidR="009C4F41" w:rsidRPr="009C4F41">
        <w:rPr>
          <w:rFonts w:ascii="Times New Roman" w:eastAsia="Times New Roman" w:hAnsi="Times New Roman" w:cs="Times New Roman"/>
          <w:sz w:val="28"/>
          <w:szCs w:val="28"/>
          <w:lang w:eastAsia="ru-RU"/>
        </w:rPr>
        <w:t>орган</w:t>
      </w:r>
      <w:r>
        <w:rPr>
          <w:rFonts w:ascii="Times New Roman" w:eastAsia="Times New Roman" w:hAnsi="Times New Roman" w:cs="Times New Roman"/>
          <w:sz w:val="28"/>
          <w:szCs w:val="28"/>
          <w:lang w:eastAsia="ru-RU"/>
        </w:rPr>
        <w:t xml:space="preserve">ов местного самоуправления </w:t>
      </w:r>
      <w:r w:rsidR="009C4F41" w:rsidRPr="009C4F41">
        <w:rPr>
          <w:rFonts w:ascii="Times New Roman" w:eastAsia="Times New Roman" w:hAnsi="Times New Roman" w:cs="Times New Roman"/>
          <w:sz w:val="28"/>
          <w:szCs w:val="28"/>
          <w:lang w:eastAsia="ru-RU"/>
        </w:rPr>
        <w:t xml:space="preserve"> органам</w:t>
      </w:r>
      <w:r>
        <w:rPr>
          <w:rFonts w:ascii="Times New Roman" w:eastAsia="Times New Roman" w:hAnsi="Times New Roman" w:cs="Times New Roman"/>
          <w:sz w:val="28"/>
          <w:szCs w:val="28"/>
          <w:lang w:eastAsia="ru-RU"/>
        </w:rPr>
        <w:t xml:space="preserve"> государственной власти Иркутской области </w:t>
      </w:r>
      <w:r w:rsidR="009C4F41" w:rsidRPr="009C4F41">
        <w:rPr>
          <w:rFonts w:ascii="Times New Roman" w:eastAsia="Times New Roman" w:hAnsi="Times New Roman" w:cs="Times New Roman"/>
          <w:sz w:val="28"/>
          <w:szCs w:val="28"/>
          <w:lang w:eastAsia="ru-RU"/>
        </w:rPr>
        <w:t>(от МСУ региону)</w:t>
      </w:r>
      <w:r>
        <w:rPr>
          <w:rFonts w:ascii="Times New Roman" w:eastAsia="Times New Roman" w:hAnsi="Times New Roman" w:cs="Times New Roman"/>
          <w:sz w:val="28"/>
          <w:szCs w:val="28"/>
          <w:lang w:eastAsia="ru-RU"/>
        </w:rPr>
        <w:t>.</w:t>
      </w:r>
      <w:r w:rsidR="009C4F41">
        <w:rPr>
          <w:rFonts w:ascii="Times New Roman" w:eastAsia="Times New Roman" w:hAnsi="Times New Roman" w:cs="Times New Roman"/>
          <w:sz w:val="28"/>
          <w:szCs w:val="28"/>
          <w:lang w:eastAsia="ru-RU"/>
        </w:rPr>
        <w:t xml:space="preserve"> </w:t>
      </w:r>
    </w:p>
    <w:p w:rsidR="009C4F41" w:rsidRDefault="009C4F41" w:rsidP="009C4F4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 Законом Иркутской области </w:t>
      </w:r>
      <w:r w:rsidRPr="009C4F41">
        <w:rPr>
          <w:rFonts w:ascii="Times New Roman" w:eastAsia="Times New Roman" w:hAnsi="Times New Roman" w:cs="Times New Roman"/>
          <w:sz w:val="28"/>
          <w:szCs w:val="28"/>
          <w:lang w:eastAsia="ru-RU"/>
        </w:rPr>
        <w:t>от 18 декабря 2014 г. N 162-ОЗ</w:t>
      </w:r>
      <w:r>
        <w:rPr>
          <w:rFonts w:ascii="Times New Roman" w:eastAsia="Times New Roman" w:hAnsi="Times New Roman" w:cs="Times New Roman"/>
          <w:sz w:val="28"/>
          <w:szCs w:val="28"/>
          <w:lang w:eastAsia="ru-RU"/>
        </w:rPr>
        <w:t xml:space="preserve"> </w:t>
      </w:r>
      <w:r w:rsidRPr="009C4F41">
        <w:rPr>
          <w:rFonts w:ascii="Times New Roman" w:eastAsia="Times New Roman" w:hAnsi="Times New Roman" w:cs="Times New Roman"/>
          <w:sz w:val="28"/>
          <w:szCs w:val="28"/>
          <w:lang w:eastAsia="ru-RU"/>
        </w:rPr>
        <w:t>"О перераспределении полномочий между органами местного самоуправления отдельных муниципальных образований Иркутской области и Правительством Иркутской области"</w:t>
      </w:r>
      <w:r>
        <w:rPr>
          <w:rFonts w:ascii="Times New Roman" w:eastAsia="Times New Roman" w:hAnsi="Times New Roman" w:cs="Times New Roman"/>
          <w:sz w:val="28"/>
          <w:szCs w:val="28"/>
          <w:lang w:eastAsia="ru-RU"/>
        </w:rPr>
        <w:t xml:space="preserve"> изъяты полномочия у города Иркутска и Иркутского района по распоряжению земельными участками, собственность на которые не разграничена. Однако в 2018 году в данный закон внесены изменения, и данные полномочия возвращены органам местного самоуправления города Иркутска</w:t>
      </w:r>
      <w:r w:rsidR="003C392E">
        <w:rPr>
          <w:rFonts w:ascii="Times New Roman" w:eastAsia="Times New Roman" w:hAnsi="Times New Roman" w:cs="Times New Roman"/>
          <w:sz w:val="28"/>
          <w:szCs w:val="28"/>
          <w:lang w:eastAsia="ru-RU"/>
        </w:rPr>
        <w:t>.</w:t>
      </w:r>
    </w:p>
    <w:p w:rsidR="000441C0" w:rsidRDefault="002B0830" w:rsidP="00D97240">
      <w:pPr>
        <w:spacing w:after="0" w:line="240" w:lineRule="auto"/>
        <w:ind w:firstLine="709"/>
        <w:jc w:val="both"/>
        <w:rPr>
          <w:rFonts w:ascii="Times New Roman" w:eastAsia="Calibri" w:hAnsi="Times New Roman" w:cs="Times New Roman"/>
          <w:sz w:val="28"/>
          <w:szCs w:val="28"/>
        </w:rPr>
      </w:pPr>
      <w:r w:rsidRPr="002B0830">
        <w:rPr>
          <w:rFonts w:ascii="Times New Roman" w:eastAsia="Calibri" w:hAnsi="Times New Roman" w:cs="Times New Roman"/>
          <w:sz w:val="28"/>
          <w:szCs w:val="28"/>
        </w:rPr>
        <w:t>Кроме того, сохраняет значение договорной механизм передачи отдельных полномочий  по решению некоторых вопросов местного значения по соглашениям между органами местного самоуправления муниципальных ра</w:t>
      </w:r>
      <w:r w:rsidR="002267D5">
        <w:rPr>
          <w:rFonts w:ascii="Times New Roman" w:eastAsia="Calibri" w:hAnsi="Times New Roman" w:cs="Times New Roman"/>
          <w:sz w:val="28"/>
          <w:szCs w:val="28"/>
        </w:rPr>
        <w:t xml:space="preserve">йонов и входящими  </w:t>
      </w:r>
      <w:r w:rsidRPr="002B0830">
        <w:rPr>
          <w:rFonts w:ascii="Times New Roman" w:eastAsia="Calibri" w:hAnsi="Times New Roman" w:cs="Times New Roman"/>
          <w:sz w:val="28"/>
          <w:szCs w:val="28"/>
        </w:rPr>
        <w:t xml:space="preserve"> в их состав поселениями. </w:t>
      </w:r>
    </w:p>
    <w:p w:rsidR="002B0830" w:rsidRDefault="0076235F" w:rsidP="00D9724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002B0830" w:rsidRPr="0076235F">
        <w:rPr>
          <w:rFonts w:ascii="Times New Roman" w:eastAsia="Calibri" w:hAnsi="Times New Roman" w:cs="Times New Roman"/>
          <w:sz w:val="28"/>
          <w:szCs w:val="28"/>
        </w:rPr>
        <w:t xml:space="preserve">о сведениям органов исполнительной власти </w:t>
      </w:r>
      <w:r>
        <w:rPr>
          <w:rFonts w:ascii="Times New Roman" w:eastAsia="Calibri" w:hAnsi="Times New Roman" w:cs="Times New Roman"/>
          <w:sz w:val="28"/>
          <w:szCs w:val="28"/>
        </w:rPr>
        <w:t>Иркутской области</w:t>
      </w:r>
      <w:r w:rsidR="002B0830" w:rsidRPr="0076235F">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в регистре нормативных правовых актов зарегистрирован 141 нормативный правовой акт о передаче полномочий между разными видами муниципальных образований, например: </w:t>
      </w:r>
    </w:p>
    <w:p w:rsidR="0076235F" w:rsidRDefault="0076235F" w:rsidP="0076235F">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1.Р</w:t>
      </w:r>
      <w:r w:rsidRPr="0076235F">
        <w:rPr>
          <w:rFonts w:ascii="Times New Roman" w:eastAsia="Calibri" w:hAnsi="Times New Roman" w:cs="Times New Roman"/>
          <w:sz w:val="28"/>
          <w:szCs w:val="28"/>
        </w:rPr>
        <w:t xml:space="preserve">ешение от 17.12.2018 № 7/1-ДП Дума </w:t>
      </w:r>
      <w:proofErr w:type="spellStart"/>
      <w:r w:rsidRPr="0076235F">
        <w:rPr>
          <w:rFonts w:ascii="Times New Roman" w:eastAsia="Calibri" w:hAnsi="Times New Roman" w:cs="Times New Roman"/>
          <w:sz w:val="28"/>
          <w:szCs w:val="28"/>
        </w:rPr>
        <w:t>Аталанского</w:t>
      </w:r>
      <w:proofErr w:type="spellEnd"/>
      <w:r w:rsidRPr="0076235F">
        <w:rPr>
          <w:rFonts w:ascii="Times New Roman" w:eastAsia="Calibri" w:hAnsi="Times New Roman" w:cs="Times New Roman"/>
          <w:sz w:val="28"/>
          <w:szCs w:val="28"/>
        </w:rPr>
        <w:t xml:space="preserve"> МО</w:t>
      </w:r>
      <w:r>
        <w:rPr>
          <w:rFonts w:ascii="Times New Roman" w:eastAsia="Calibri" w:hAnsi="Times New Roman" w:cs="Times New Roman"/>
          <w:sz w:val="28"/>
          <w:szCs w:val="28"/>
        </w:rPr>
        <w:t xml:space="preserve"> </w:t>
      </w:r>
      <w:r w:rsidRPr="0076235F">
        <w:rPr>
          <w:rFonts w:ascii="Times New Roman" w:eastAsia="Calibri" w:hAnsi="Times New Roman" w:cs="Times New Roman"/>
          <w:sz w:val="28"/>
          <w:szCs w:val="28"/>
        </w:rPr>
        <w:t>«</w:t>
      </w:r>
      <w:r w:rsidR="00945EF5">
        <w:rPr>
          <w:rFonts w:ascii="Times New Roman" w:eastAsia="Calibri" w:hAnsi="Times New Roman" w:cs="Times New Roman"/>
          <w:sz w:val="28"/>
          <w:szCs w:val="28"/>
        </w:rPr>
        <w:t>О передаче полномочий по осуществлению внутреннего муниципального финансового контроля на 2019 год</w:t>
      </w:r>
      <w:r w:rsidRPr="0076235F">
        <w:rPr>
          <w:rFonts w:ascii="Times New Roman" w:eastAsia="Calibri" w:hAnsi="Times New Roman" w:cs="Times New Roman"/>
          <w:sz w:val="28"/>
          <w:szCs w:val="28"/>
        </w:rPr>
        <w:t>»</w:t>
      </w:r>
      <w:r>
        <w:rPr>
          <w:rFonts w:ascii="Times New Roman" w:eastAsia="Calibri" w:hAnsi="Times New Roman" w:cs="Times New Roman"/>
          <w:sz w:val="28"/>
          <w:szCs w:val="28"/>
        </w:rPr>
        <w:t>.</w:t>
      </w:r>
    </w:p>
    <w:p w:rsidR="0076235F" w:rsidRDefault="0076235F" w:rsidP="0076235F">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Р</w:t>
      </w:r>
      <w:r w:rsidRPr="0076235F">
        <w:rPr>
          <w:rFonts w:ascii="Times New Roman" w:eastAsia="Calibri" w:hAnsi="Times New Roman" w:cs="Times New Roman"/>
          <w:sz w:val="28"/>
          <w:szCs w:val="28"/>
        </w:rPr>
        <w:t xml:space="preserve">ешение от 04.12.2018 № 14 Сход граждан </w:t>
      </w:r>
      <w:proofErr w:type="spellStart"/>
      <w:r w:rsidRPr="0076235F">
        <w:rPr>
          <w:rFonts w:ascii="Times New Roman" w:eastAsia="Calibri" w:hAnsi="Times New Roman" w:cs="Times New Roman"/>
          <w:sz w:val="28"/>
          <w:szCs w:val="28"/>
        </w:rPr>
        <w:t>Коршуновского</w:t>
      </w:r>
      <w:proofErr w:type="spellEnd"/>
      <w:r w:rsidRPr="0076235F">
        <w:rPr>
          <w:rFonts w:ascii="Times New Roman" w:eastAsia="Calibri" w:hAnsi="Times New Roman" w:cs="Times New Roman"/>
          <w:sz w:val="28"/>
          <w:szCs w:val="28"/>
        </w:rPr>
        <w:t xml:space="preserve"> МО </w:t>
      </w:r>
      <w:r>
        <w:rPr>
          <w:rFonts w:ascii="Times New Roman" w:eastAsia="Calibri" w:hAnsi="Times New Roman" w:cs="Times New Roman"/>
          <w:sz w:val="28"/>
          <w:szCs w:val="28"/>
        </w:rPr>
        <w:t xml:space="preserve"> </w:t>
      </w:r>
      <w:r w:rsidR="00945EF5">
        <w:rPr>
          <w:rFonts w:ascii="Times New Roman" w:eastAsia="Calibri" w:hAnsi="Times New Roman" w:cs="Times New Roman"/>
          <w:sz w:val="28"/>
          <w:szCs w:val="28"/>
        </w:rPr>
        <w:t>«О передаче полномочий на осуществление части полномочий по формированию,  исполнению бюджета поселения, по размещению заказов на поставку товаров, выполнению работ, оказания услуг по ГО и ЧС»</w:t>
      </w:r>
      <w:r>
        <w:rPr>
          <w:rFonts w:ascii="Times New Roman" w:eastAsia="Calibri" w:hAnsi="Times New Roman" w:cs="Times New Roman"/>
          <w:sz w:val="28"/>
          <w:szCs w:val="28"/>
        </w:rPr>
        <w:t>.</w:t>
      </w:r>
    </w:p>
    <w:p w:rsidR="0076235F" w:rsidRDefault="0076235F" w:rsidP="0076235F">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Р</w:t>
      </w:r>
      <w:r w:rsidRPr="0076235F">
        <w:rPr>
          <w:rFonts w:ascii="Times New Roman" w:eastAsia="Calibri" w:hAnsi="Times New Roman" w:cs="Times New Roman"/>
          <w:sz w:val="28"/>
          <w:szCs w:val="28"/>
        </w:rPr>
        <w:t xml:space="preserve">ешение от 29.11.2018 № 61 Дума </w:t>
      </w:r>
      <w:proofErr w:type="spellStart"/>
      <w:r w:rsidRPr="0076235F">
        <w:rPr>
          <w:rFonts w:ascii="Times New Roman" w:eastAsia="Calibri" w:hAnsi="Times New Roman" w:cs="Times New Roman"/>
          <w:sz w:val="28"/>
          <w:szCs w:val="28"/>
        </w:rPr>
        <w:t>Заларинского</w:t>
      </w:r>
      <w:proofErr w:type="spellEnd"/>
      <w:r w:rsidRPr="0076235F">
        <w:rPr>
          <w:rFonts w:ascii="Times New Roman" w:eastAsia="Calibri" w:hAnsi="Times New Roman" w:cs="Times New Roman"/>
          <w:sz w:val="28"/>
          <w:szCs w:val="28"/>
        </w:rPr>
        <w:t xml:space="preserve"> МО</w:t>
      </w:r>
      <w:r>
        <w:rPr>
          <w:rFonts w:ascii="Times New Roman" w:eastAsia="Calibri" w:hAnsi="Times New Roman" w:cs="Times New Roman"/>
          <w:sz w:val="28"/>
          <w:szCs w:val="28"/>
        </w:rPr>
        <w:t xml:space="preserve"> </w:t>
      </w:r>
      <w:r w:rsidRPr="0076235F">
        <w:rPr>
          <w:rFonts w:ascii="Times New Roman" w:eastAsia="Calibri" w:hAnsi="Times New Roman" w:cs="Times New Roman"/>
          <w:sz w:val="28"/>
          <w:szCs w:val="28"/>
        </w:rPr>
        <w:t>«</w:t>
      </w:r>
      <w:r w:rsidR="00945EF5">
        <w:rPr>
          <w:rFonts w:ascii="Times New Roman" w:eastAsia="Calibri" w:hAnsi="Times New Roman" w:cs="Times New Roman"/>
          <w:sz w:val="28"/>
          <w:szCs w:val="28"/>
        </w:rPr>
        <w:t xml:space="preserve">О передаче полномочий </w:t>
      </w:r>
      <w:proofErr w:type="spellStart"/>
      <w:r w:rsidR="00945EF5">
        <w:rPr>
          <w:rFonts w:ascii="Times New Roman" w:eastAsia="Calibri" w:hAnsi="Times New Roman" w:cs="Times New Roman"/>
          <w:sz w:val="28"/>
          <w:szCs w:val="28"/>
        </w:rPr>
        <w:t>Заларинского</w:t>
      </w:r>
      <w:proofErr w:type="spellEnd"/>
      <w:r w:rsidR="00945EF5">
        <w:rPr>
          <w:rFonts w:ascii="Times New Roman" w:eastAsia="Calibri" w:hAnsi="Times New Roman" w:cs="Times New Roman"/>
          <w:sz w:val="28"/>
          <w:szCs w:val="28"/>
        </w:rPr>
        <w:t xml:space="preserve"> муниципального образования на уровень муниципального образования </w:t>
      </w:r>
      <w:r w:rsidRPr="0076235F">
        <w:rPr>
          <w:rFonts w:ascii="Times New Roman" w:eastAsia="Calibri" w:hAnsi="Times New Roman" w:cs="Times New Roman"/>
          <w:sz w:val="28"/>
          <w:szCs w:val="28"/>
        </w:rPr>
        <w:t>«</w:t>
      </w:r>
      <w:proofErr w:type="spellStart"/>
      <w:r w:rsidR="00945EF5">
        <w:rPr>
          <w:rFonts w:ascii="Times New Roman" w:eastAsia="Calibri" w:hAnsi="Times New Roman" w:cs="Times New Roman"/>
          <w:sz w:val="28"/>
          <w:szCs w:val="28"/>
        </w:rPr>
        <w:t>Заларинский</w:t>
      </w:r>
      <w:proofErr w:type="spellEnd"/>
      <w:r w:rsidR="00945EF5">
        <w:rPr>
          <w:rFonts w:ascii="Times New Roman" w:eastAsia="Calibri" w:hAnsi="Times New Roman" w:cs="Times New Roman"/>
          <w:sz w:val="28"/>
          <w:szCs w:val="28"/>
        </w:rPr>
        <w:t xml:space="preserve"> район</w:t>
      </w:r>
      <w:r w:rsidRPr="0076235F">
        <w:rPr>
          <w:rFonts w:ascii="Times New Roman" w:eastAsia="Calibri" w:hAnsi="Times New Roman" w:cs="Times New Roman"/>
          <w:sz w:val="28"/>
          <w:szCs w:val="28"/>
        </w:rPr>
        <w:t>»</w:t>
      </w:r>
      <w:r>
        <w:rPr>
          <w:rFonts w:ascii="Times New Roman" w:eastAsia="Calibri" w:hAnsi="Times New Roman" w:cs="Times New Roman"/>
          <w:sz w:val="28"/>
          <w:szCs w:val="28"/>
        </w:rPr>
        <w:t xml:space="preserve"> и другие. </w:t>
      </w:r>
    </w:p>
    <w:p w:rsidR="0076235F" w:rsidRPr="0076235F" w:rsidRDefault="0076235F" w:rsidP="00D9724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Не смотря на то, что в регистре НПА зарегистрированы далеко не все акты органов местного самоуправления по вопросам передачи полномочий, д</w:t>
      </w:r>
      <w:r w:rsidRPr="0076235F">
        <w:rPr>
          <w:rFonts w:ascii="Times New Roman" w:eastAsia="Calibri" w:hAnsi="Times New Roman" w:cs="Times New Roman"/>
          <w:sz w:val="28"/>
          <w:szCs w:val="28"/>
        </w:rPr>
        <w:t xml:space="preserve">анный механизм так или иначе востребован более </w:t>
      </w:r>
      <w:r w:rsidRPr="0076235F">
        <w:rPr>
          <w:rFonts w:ascii="Times New Roman" w:eastAsia="Calibri" w:hAnsi="Times New Roman" w:cs="Times New Roman"/>
          <w:sz w:val="28"/>
          <w:szCs w:val="28"/>
        </w:rPr>
        <w:br/>
        <w:t>чем двумя третями муниципалитетов.</w:t>
      </w:r>
      <w:r w:rsidR="00945EF5">
        <w:rPr>
          <w:rFonts w:ascii="Times New Roman" w:eastAsia="Calibri" w:hAnsi="Times New Roman" w:cs="Times New Roman"/>
          <w:sz w:val="28"/>
          <w:szCs w:val="28"/>
        </w:rPr>
        <w:t xml:space="preserve"> Это показывает общероссийская практика.</w:t>
      </w:r>
    </w:p>
    <w:p w:rsidR="002A59BF" w:rsidRDefault="00945EF5" w:rsidP="00F9680C">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Так, в</w:t>
      </w:r>
      <w:r w:rsidR="002B0830" w:rsidRPr="0076235F">
        <w:rPr>
          <w:rFonts w:ascii="Times New Roman" w:eastAsia="Calibri" w:hAnsi="Times New Roman" w:cs="Times New Roman"/>
          <w:sz w:val="28"/>
          <w:szCs w:val="28"/>
        </w:rPr>
        <w:t xml:space="preserve"> 2018 году 1 092 городских и 13,4 тыс. сельских поселений передали свои полномочия 1 419 муниципальным районам. </w:t>
      </w:r>
    </w:p>
    <w:p w:rsidR="002B0830" w:rsidRDefault="002B0830" w:rsidP="00F9680C">
      <w:pPr>
        <w:spacing w:after="0" w:line="240" w:lineRule="auto"/>
        <w:ind w:firstLine="709"/>
        <w:jc w:val="both"/>
        <w:rPr>
          <w:rFonts w:ascii="Times New Roman" w:eastAsia="Calibri" w:hAnsi="Times New Roman" w:cs="Times New Roman"/>
          <w:sz w:val="28"/>
          <w:szCs w:val="28"/>
        </w:rPr>
      </w:pPr>
      <w:proofErr w:type="gramStart"/>
      <w:r w:rsidRPr="0076235F">
        <w:rPr>
          <w:rFonts w:ascii="Times New Roman" w:eastAsia="Calibri" w:hAnsi="Times New Roman" w:cs="Times New Roman"/>
          <w:sz w:val="28"/>
          <w:szCs w:val="28"/>
        </w:rPr>
        <w:lastRenderedPageBreak/>
        <w:t>При этом около 5,8 тыс. поселений в 2017 году и около 5,6 тыс. поселений в 2018 году частично или полностью передали муниципальным районам свои полномочия в бюджетно-финансовой с</w:t>
      </w:r>
      <w:r w:rsidR="002A59BF">
        <w:rPr>
          <w:rFonts w:ascii="Times New Roman" w:eastAsia="Calibri" w:hAnsi="Times New Roman" w:cs="Times New Roman"/>
          <w:sz w:val="28"/>
          <w:szCs w:val="28"/>
        </w:rPr>
        <w:t xml:space="preserve">фере, более 4,8 тыс. поселений в </w:t>
      </w:r>
      <w:r w:rsidRPr="0076235F">
        <w:rPr>
          <w:rFonts w:ascii="Times New Roman" w:eastAsia="Calibri" w:hAnsi="Times New Roman" w:cs="Times New Roman"/>
          <w:sz w:val="28"/>
          <w:szCs w:val="28"/>
        </w:rPr>
        <w:t>2017 году и более</w:t>
      </w:r>
      <w:r w:rsidR="002A59BF">
        <w:rPr>
          <w:rFonts w:ascii="Times New Roman" w:eastAsia="Calibri" w:hAnsi="Times New Roman" w:cs="Times New Roman"/>
          <w:sz w:val="28"/>
          <w:szCs w:val="28"/>
        </w:rPr>
        <w:t xml:space="preserve"> </w:t>
      </w:r>
      <w:r w:rsidRPr="0076235F">
        <w:rPr>
          <w:rFonts w:ascii="Times New Roman" w:eastAsia="Calibri" w:hAnsi="Times New Roman" w:cs="Times New Roman"/>
          <w:sz w:val="28"/>
          <w:szCs w:val="28"/>
        </w:rPr>
        <w:t>3,9 тыс. поселений в 2018 году – полномочия в сфере градостроительства, территориального планирования, землепользования и застройки, более 800 поселений в 2017 году и более</w:t>
      </w:r>
      <w:proofErr w:type="gramEnd"/>
      <w:r w:rsidRPr="0076235F">
        <w:rPr>
          <w:rFonts w:ascii="Times New Roman" w:eastAsia="Calibri" w:hAnsi="Times New Roman" w:cs="Times New Roman"/>
          <w:sz w:val="28"/>
          <w:szCs w:val="28"/>
        </w:rPr>
        <w:t xml:space="preserve"> 700 поселений в 2018 году – полномочия   по благоустройству</w:t>
      </w:r>
      <w:r w:rsidR="002A59BF">
        <w:rPr>
          <w:rFonts w:ascii="Times New Roman" w:eastAsia="Calibri" w:hAnsi="Times New Roman" w:cs="Times New Roman"/>
          <w:sz w:val="28"/>
          <w:szCs w:val="28"/>
        </w:rPr>
        <w:t xml:space="preserve"> </w:t>
      </w:r>
      <w:r w:rsidRPr="0076235F">
        <w:rPr>
          <w:rFonts w:ascii="Times New Roman" w:eastAsia="Calibri" w:hAnsi="Times New Roman" w:cs="Times New Roman"/>
          <w:sz w:val="28"/>
          <w:szCs w:val="28"/>
        </w:rPr>
        <w:t>территорий, более 700 поселений в 2017 году и более 600 поселений в 2018 году – полномочия по решению 11 и более вопросов местного значения.</w:t>
      </w:r>
    </w:p>
    <w:p w:rsidR="002A59BF" w:rsidRPr="002A59BF" w:rsidRDefault="002A59BF" w:rsidP="002A59BF">
      <w:pPr>
        <w:spacing w:after="0" w:line="240" w:lineRule="auto"/>
        <w:ind w:firstLine="709"/>
        <w:jc w:val="both"/>
        <w:rPr>
          <w:rFonts w:ascii="Times New Roman" w:hAnsi="Times New Roman" w:cs="Times New Roman"/>
          <w:i/>
          <w:sz w:val="28"/>
          <w:szCs w:val="28"/>
        </w:rPr>
      </w:pPr>
      <w:r>
        <w:rPr>
          <w:rFonts w:ascii="Times New Roman" w:eastAsia="Calibri" w:hAnsi="Times New Roman" w:cs="Times New Roman"/>
          <w:i/>
          <w:sz w:val="28"/>
          <w:szCs w:val="28"/>
        </w:rPr>
        <w:t>Примечание</w:t>
      </w:r>
      <w:r w:rsidRPr="002A59BF">
        <w:rPr>
          <w:rFonts w:ascii="Times New Roman" w:eastAsia="Calibri" w:hAnsi="Times New Roman" w:cs="Times New Roman"/>
          <w:i/>
          <w:sz w:val="28"/>
          <w:szCs w:val="28"/>
        </w:rPr>
        <w:t xml:space="preserve">: </w:t>
      </w:r>
      <w:r w:rsidRPr="002A59BF">
        <w:rPr>
          <w:rFonts w:ascii="Times New Roman" w:hAnsi="Times New Roman" w:cs="Times New Roman"/>
          <w:i/>
          <w:sz w:val="28"/>
          <w:szCs w:val="28"/>
        </w:rPr>
        <w:t>По состоянию на 1 марта 2018 г. в Российской Федерации по уточненным данным органов исполнительной власти субъектов Российской Федерации насчитывается 21 905 муниципальных образований, в том числе:</w:t>
      </w:r>
    </w:p>
    <w:p w:rsidR="002A59BF" w:rsidRPr="002A59BF" w:rsidRDefault="002A59BF" w:rsidP="002A59BF">
      <w:pPr>
        <w:spacing w:after="0" w:line="240" w:lineRule="auto"/>
        <w:ind w:firstLine="709"/>
        <w:jc w:val="both"/>
        <w:rPr>
          <w:rFonts w:ascii="Times New Roman" w:hAnsi="Times New Roman" w:cs="Times New Roman"/>
          <w:i/>
          <w:sz w:val="28"/>
          <w:szCs w:val="28"/>
        </w:rPr>
      </w:pPr>
      <w:r w:rsidRPr="002A59BF">
        <w:rPr>
          <w:rFonts w:ascii="Times New Roman" w:hAnsi="Times New Roman" w:cs="Times New Roman"/>
          <w:i/>
          <w:sz w:val="28"/>
          <w:szCs w:val="28"/>
        </w:rPr>
        <w:t>1 757 муниципальных районов;</w:t>
      </w:r>
    </w:p>
    <w:p w:rsidR="002A59BF" w:rsidRPr="002A59BF" w:rsidRDefault="002A59BF" w:rsidP="002A59BF">
      <w:pPr>
        <w:spacing w:after="0" w:line="240" w:lineRule="auto"/>
        <w:ind w:firstLine="709"/>
        <w:jc w:val="both"/>
        <w:rPr>
          <w:rFonts w:ascii="Times New Roman" w:hAnsi="Times New Roman" w:cs="Times New Roman"/>
          <w:i/>
          <w:sz w:val="28"/>
          <w:szCs w:val="28"/>
        </w:rPr>
      </w:pPr>
      <w:r w:rsidRPr="002A59BF">
        <w:rPr>
          <w:rFonts w:ascii="Times New Roman" w:hAnsi="Times New Roman" w:cs="Times New Roman"/>
          <w:i/>
          <w:sz w:val="28"/>
          <w:szCs w:val="28"/>
        </w:rPr>
        <w:t xml:space="preserve">1 532 </w:t>
      </w:r>
      <w:proofErr w:type="gramStart"/>
      <w:r w:rsidRPr="002A59BF">
        <w:rPr>
          <w:rFonts w:ascii="Times New Roman" w:hAnsi="Times New Roman" w:cs="Times New Roman"/>
          <w:i/>
          <w:sz w:val="28"/>
          <w:szCs w:val="28"/>
        </w:rPr>
        <w:t>городских</w:t>
      </w:r>
      <w:proofErr w:type="gramEnd"/>
      <w:r w:rsidRPr="002A59BF">
        <w:rPr>
          <w:rFonts w:ascii="Times New Roman" w:hAnsi="Times New Roman" w:cs="Times New Roman"/>
          <w:i/>
          <w:sz w:val="28"/>
          <w:szCs w:val="28"/>
        </w:rPr>
        <w:t xml:space="preserve"> поселения;</w:t>
      </w:r>
    </w:p>
    <w:p w:rsidR="002A59BF" w:rsidRPr="002A59BF" w:rsidRDefault="002A59BF" w:rsidP="002A59BF">
      <w:pPr>
        <w:spacing w:after="0" w:line="240" w:lineRule="auto"/>
        <w:ind w:firstLine="709"/>
        <w:jc w:val="both"/>
        <w:rPr>
          <w:rFonts w:ascii="Times New Roman" w:hAnsi="Times New Roman" w:cs="Times New Roman"/>
          <w:i/>
          <w:sz w:val="28"/>
          <w:szCs w:val="28"/>
        </w:rPr>
      </w:pPr>
      <w:r w:rsidRPr="002A59BF">
        <w:rPr>
          <w:rFonts w:ascii="Times New Roman" w:hAnsi="Times New Roman" w:cs="Times New Roman"/>
          <w:i/>
          <w:sz w:val="28"/>
          <w:szCs w:val="28"/>
        </w:rPr>
        <w:t>17 735 сельских поселений;</w:t>
      </w:r>
    </w:p>
    <w:p w:rsidR="002A59BF" w:rsidRPr="002A59BF" w:rsidRDefault="002A59BF" w:rsidP="002A59BF">
      <w:pPr>
        <w:spacing w:after="0" w:line="240" w:lineRule="auto"/>
        <w:ind w:firstLine="709"/>
        <w:jc w:val="both"/>
        <w:rPr>
          <w:rFonts w:ascii="Times New Roman" w:hAnsi="Times New Roman" w:cs="Times New Roman"/>
          <w:i/>
          <w:sz w:val="28"/>
          <w:szCs w:val="28"/>
        </w:rPr>
      </w:pPr>
      <w:r w:rsidRPr="002A59BF">
        <w:rPr>
          <w:rFonts w:ascii="Times New Roman" w:hAnsi="Times New Roman" w:cs="Times New Roman"/>
          <w:i/>
          <w:sz w:val="28"/>
          <w:szCs w:val="28"/>
        </w:rPr>
        <w:t xml:space="preserve">592 </w:t>
      </w:r>
      <w:proofErr w:type="gramStart"/>
      <w:r w:rsidRPr="002A59BF">
        <w:rPr>
          <w:rFonts w:ascii="Times New Roman" w:hAnsi="Times New Roman" w:cs="Times New Roman"/>
          <w:i/>
          <w:sz w:val="28"/>
          <w:szCs w:val="28"/>
        </w:rPr>
        <w:t>городских</w:t>
      </w:r>
      <w:proofErr w:type="gramEnd"/>
      <w:r w:rsidRPr="002A59BF">
        <w:rPr>
          <w:rFonts w:ascii="Times New Roman" w:hAnsi="Times New Roman" w:cs="Times New Roman"/>
          <w:i/>
          <w:sz w:val="28"/>
          <w:szCs w:val="28"/>
        </w:rPr>
        <w:t xml:space="preserve"> округа;</w:t>
      </w:r>
    </w:p>
    <w:p w:rsidR="002A59BF" w:rsidRPr="002A59BF" w:rsidRDefault="002A59BF" w:rsidP="002A59BF">
      <w:pPr>
        <w:spacing w:after="0" w:line="240" w:lineRule="auto"/>
        <w:ind w:firstLine="709"/>
        <w:jc w:val="both"/>
        <w:rPr>
          <w:rFonts w:ascii="Times New Roman" w:hAnsi="Times New Roman" w:cs="Times New Roman"/>
          <w:i/>
          <w:sz w:val="28"/>
          <w:szCs w:val="28"/>
        </w:rPr>
      </w:pPr>
      <w:r w:rsidRPr="002A59BF">
        <w:rPr>
          <w:rFonts w:ascii="Times New Roman" w:hAnsi="Times New Roman" w:cs="Times New Roman"/>
          <w:i/>
          <w:sz w:val="28"/>
          <w:szCs w:val="28"/>
        </w:rPr>
        <w:t xml:space="preserve">3 </w:t>
      </w:r>
      <w:proofErr w:type="gramStart"/>
      <w:r w:rsidRPr="002A59BF">
        <w:rPr>
          <w:rFonts w:ascii="Times New Roman" w:hAnsi="Times New Roman" w:cs="Times New Roman"/>
          <w:i/>
          <w:sz w:val="28"/>
          <w:szCs w:val="28"/>
        </w:rPr>
        <w:t>городских</w:t>
      </w:r>
      <w:proofErr w:type="gramEnd"/>
      <w:r w:rsidRPr="002A59BF">
        <w:rPr>
          <w:rFonts w:ascii="Times New Roman" w:hAnsi="Times New Roman" w:cs="Times New Roman"/>
          <w:i/>
          <w:sz w:val="28"/>
          <w:szCs w:val="28"/>
        </w:rPr>
        <w:t xml:space="preserve"> округа с внутригородским делением (города Махачкала, Самара, Челябинск);</w:t>
      </w:r>
    </w:p>
    <w:p w:rsidR="002A59BF" w:rsidRPr="002A59BF" w:rsidRDefault="002A59BF" w:rsidP="002A59BF">
      <w:pPr>
        <w:spacing w:after="0" w:line="240" w:lineRule="auto"/>
        <w:ind w:firstLine="709"/>
        <w:jc w:val="both"/>
        <w:rPr>
          <w:rFonts w:ascii="Times New Roman" w:hAnsi="Times New Roman" w:cs="Times New Roman"/>
          <w:i/>
          <w:sz w:val="28"/>
          <w:szCs w:val="28"/>
        </w:rPr>
      </w:pPr>
      <w:r w:rsidRPr="002A59BF">
        <w:rPr>
          <w:rFonts w:ascii="Times New Roman" w:hAnsi="Times New Roman" w:cs="Times New Roman"/>
          <w:i/>
          <w:sz w:val="28"/>
          <w:szCs w:val="28"/>
        </w:rPr>
        <w:t xml:space="preserve">19 внутригородских районов в городских округах; </w:t>
      </w:r>
    </w:p>
    <w:p w:rsidR="002A59BF" w:rsidRPr="00584B52" w:rsidRDefault="002A59BF" w:rsidP="002A59BF">
      <w:pPr>
        <w:spacing w:after="0" w:line="240" w:lineRule="auto"/>
        <w:ind w:firstLine="709"/>
        <w:jc w:val="both"/>
        <w:rPr>
          <w:rFonts w:ascii="Times New Roman" w:hAnsi="Times New Roman" w:cs="Times New Roman"/>
          <w:sz w:val="28"/>
          <w:szCs w:val="28"/>
        </w:rPr>
      </w:pPr>
      <w:r w:rsidRPr="002A59BF">
        <w:rPr>
          <w:rFonts w:ascii="Times New Roman" w:hAnsi="Times New Roman" w:cs="Times New Roman"/>
          <w:i/>
          <w:sz w:val="28"/>
          <w:szCs w:val="28"/>
        </w:rPr>
        <w:t>267 внутригородских муниципальных образований в границах городов федерального значения (Москва, Санкт-Петербург, Севастополь).</w:t>
      </w:r>
    </w:p>
    <w:p w:rsidR="002A59BF" w:rsidRPr="002A59BF" w:rsidRDefault="002A59BF" w:rsidP="00F9680C">
      <w:pPr>
        <w:spacing w:after="0" w:line="240" w:lineRule="auto"/>
        <w:ind w:firstLine="709"/>
        <w:jc w:val="both"/>
        <w:rPr>
          <w:rFonts w:ascii="Times New Roman" w:eastAsia="Calibri" w:hAnsi="Times New Roman" w:cs="Times New Roman"/>
          <w:i/>
          <w:sz w:val="28"/>
          <w:szCs w:val="28"/>
        </w:rPr>
      </w:pPr>
    </w:p>
    <w:p w:rsidR="009C4F41" w:rsidRPr="00077FC4" w:rsidRDefault="00552AAE" w:rsidP="00077FC4">
      <w:pPr>
        <w:pStyle w:val="2"/>
        <w:jc w:val="both"/>
        <w:rPr>
          <w:rFonts w:ascii="Times New Roman" w:eastAsia="Calibri" w:hAnsi="Times New Roman" w:cs="Times New Roman"/>
          <w:i/>
          <w:color w:val="auto"/>
          <w:sz w:val="28"/>
          <w:szCs w:val="28"/>
        </w:rPr>
      </w:pPr>
      <w:bookmarkStart w:id="15" w:name="_Toc8205797"/>
      <w:r>
        <w:rPr>
          <w:rFonts w:ascii="Times New Roman" w:eastAsia="Calibri" w:hAnsi="Times New Roman" w:cs="Times New Roman"/>
          <w:i/>
          <w:color w:val="auto"/>
          <w:sz w:val="28"/>
          <w:szCs w:val="28"/>
        </w:rPr>
        <w:t>4</w:t>
      </w:r>
      <w:r w:rsidR="002267D5" w:rsidRPr="00077FC4">
        <w:rPr>
          <w:rFonts w:ascii="Times New Roman" w:eastAsia="Calibri" w:hAnsi="Times New Roman" w:cs="Times New Roman"/>
          <w:i/>
          <w:color w:val="auto"/>
          <w:sz w:val="28"/>
          <w:szCs w:val="28"/>
        </w:rPr>
        <w:t>.3. Выводы и предложения по разделу 6 «Полномочия органов местного самоуправления».</w:t>
      </w:r>
      <w:bookmarkEnd w:id="15"/>
    </w:p>
    <w:p w:rsidR="002B0830" w:rsidRDefault="002B0830" w:rsidP="00F9680C">
      <w:pPr>
        <w:spacing w:after="0" w:line="240" w:lineRule="auto"/>
        <w:ind w:firstLine="709"/>
        <w:jc w:val="both"/>
        <w:rPr>
          <w:rFonts w:ascii="Times New Roman" w:eastAsia="Calibri" w:hAnsi="Times New Roman" w:cs="Times New Roman"/>
          <w:sz w:val="28"/>
          <w:szCs w:val="28"/>
        </w:rPr>
      </w:pPr>
      <w:r w:rsidRPr="002B0830">
        <w:rPr>
          <w:rFonts w:ascii="Times New Roman" w:eastAsia="Calibri" w:hAnsi="Times New Roman" w:cs="Times New Roman"/>
          <w:sz w:val="28"/>
          <w:szCs w:val="28"/>
        </w:rPr>
        <w:t xml:space="preserve">Полномочия органов местного самоуправления по решению вопросов местного значения обеспечиваются собственными доходами </w:t>
      </w:r>
      <w:r w:rsidR="00E219B8">
        <w:rPr>
          <w:rFonts w:ascii="Times New Roman" w:eastAsia="Calibri" w:hAnsi="Times New Roman" w:cs="Times New Roman"/>
          <w:sz w:val="28"/>
          <w:szCs w:val="28"/>
        </w:rPr>
        <w:t xml:space="preserve">местных бюджетов, </w:t>
      </w:r>
      <w:r w:rsidRPr="002B0830">
        <w:rPr>
          <w:rFonts w:ascii="Times New Roman" w:eastAsia="Calibri" w:hAnsi="Times New Roman" w:cs="Times New Roman"/>
          <w:sz w:val="28"/>
          <w:szCs w:val="28"/>
        </w:rPr>
        <w:t xml:space="preserve"> а делегированные государственные полномочия – субвенциями из вышестоящих бюджетов бюджетной системы Российской Федерации.</w:t>
      </w:r>
    </w:p>
    <w:p w:rsidR="00E219B8" w:rsidRPr="00E219B8" w:rsidRDefault="00E219B8" w:rsidP="00E219B8">
      <w:pPr>
        <w:spacing w:after="0" w:line="240" w:lineRule="auto"/>
        <w:ind w:firstLine="709"/>
        <w:jc w:val="both"/>
        <w:rPr>
          <w:rFonts w:ascii="Times New Roman" w:eastAsia="Calibri" w:hAnsi="Times New Roman" w:cs="Times New Roman"/>
          <w:sz w:val="28"/>
          <w:szCs w:val="28"/>
        </w:rPr>
      </w:pPr>
      <w:r w:rsidRPr="00E219B8">
        <w:rPr>
          <w:rFonts w:ascii="Times New Roman" w:eastAsia="Calibri" w:hAnsi="Times New Roman" w:cs="Times New Roman"/>
          <w:sz w:val="28"/>
          <w:szCs w:val="28"/>
        </w:rPr>
        <w:t>Предлагае</w:t>
      </w:r>
      <w:r>
        <w:rPr>
          <w:rFonts w:ascii="Times New Roman" w:eastAsia="Calibri" w:hAnsi="Times New Roman" w:cs="Times New Roman"/>
          <w:sz w:val="28"/>
          <w:szCs w:val="28"/>
        </w:rPr>
        <w:t>тся</w:t>
      </w:r>
      <w:r w:rsidRPr="00E219B8">
        <w:rPr>
          <w:rFonts w:ascii="Times New Roman" w:eastAsia="Calibri" w:hAnsi="Times New Roman" w:cs="Times New Roman"/>
          <w:sz w:val="28"/>
          <w:szCs w:val="28"/>
        </w:rPr>
        <w:t xml:space="preserve"> включить в методику расчета размеров субвенций на выполнение государственных полномочий расходы на</w:t>
      </w:r>
      <w:r w:rsidR="002A59BF">
        <w:rPr>
          <w:rFonts w:ascii="Times New Roman" w:eastAsia="Calibri" w:hAnsi="Times New Roman" w:cs="Times New Roman"/>
          <w:sz w:val="28"/>
          <w:szCs w:val="28"/>
        </w:rPr>
        <w:t xml:space="preserve"> дифференциацию заработной платы,</w:t>
      </w:r>
      <w:r w:rsidRPr="00E219B8">
        <w:rPr>
          <w:rFonts w:ascii="Times New Roman" w:eastAsia="Calibri" w:hAnsi="Times New Roman" w:cs="Times New Roman"/>
          <w:sz w:val="28"/>
          <w:szCs w:val="28"/>
        </w:rPr>
        <w:t xml:space="preserve"> предоставление муниципальным служащим, выполняющим государственные полномочия, компенсацию расходов на оплату стоимости проезда и провоза багажа                         в отпуск и обратно. </w:t>
      </w:r>
    </w:p>
    <w:p w:rsidR="00E219B8" w:rsidRPr="00E219B8" w:rsidRDefault="00E219B8" w:rsidP="00E219B8">
      <w:pPr>
        <w:spacing w:after="0" w:line="240" w:lineRule="auto"/>
        <w:ind w:firstLine="709"/>
        <w:jc w:val="both"/>
        <w:rPr>
          <w:rFonts w:ascii="Times New Roman" w:eastAsia="Calibri" w:hAnsi="Times New Roman" w:cs="Times New Roman"/>
          <w:sz w:val="28"/>
          <w:szCs w:val="28"/>
        </w:rPr>
      </w:pPr>
      <w:r w:rsidRPr="00E219B8">
        <w:rPr>
          <w:rFonts w:ascii="Times New Roman" w:eastAsia="Calibri" w:hAnsi="Times New Roman" w:cs="Times New Roman"/>
          <w:sz w:val="28"/>
          <w:szCs w:val="28"/>
        </w:rPr>
        <w:t xml:space="preserve">Расходы на оплату стоимости проезда и провоза багажа в отпуск                        и обратно лиц, работающих в районах Крайнего Севера и приравненных                      к ним местностях, установлены Трудовым кодексом. </w:t>
      </w:r>
    </w:p>
    <w:p w:rsidR="00E219B8" w:rsidRPr="00E219B8" w:rsidRDefault="00E219B8" w:rsidP="00E219B8">
      <w:pPr>
        <w:spacing w:after="0" w:line="240" w:lineRule="auto"/>
        <w:ind w:firstLine="709"/>
        <w:jc w:val="both"/>
        <w:rPr>
          <w:rFonts w:ascii="Times New Roman" w:eastAsia="Calibri" w:hAnsi="Times New Roman" w:cs="Times New Roman"/>
          <w:sz w:val="28"/>
          <w:szCs w:val="28"/>
        </w:rPr>
      </w:pPr>
      <w:r w:rsidRPr="00E219B8">
        <w:rPr>
          <w:rFonts w:ascii="Times New Roman" w:eastAsia="Calibri" w:hAnsi="Times New Roman" w:cs="Times New Roman"/>
          <w:sz w:val="28"/>
          <w:szCs w:val="28"/>
        </w:rPr>
        <w:t xml:space="preserve">В соответствии с ч.2 ст. 132 Конституции РФ органы местного самоуправления могут наделяться Законом отдельными государственными полномочиями с передачей необходимых для их осуществления материальных и финансовых средств. </w:t>
      </w:r>
    </w:p>
    <w:p w:rsidR="002A59BF" w:rsidRDefault="00E219B8" w:rsidP="00E219B8">
      <w:pPr>
        <w:spacing w:after="0" w:line="240" w:lineRule="auto"/>
        <w:ind w:firstLine="709"/>
        <w:jc w:val="both"/>
        <w:rPr>
          <w:rFonts w:ascii="Times New Roman" w:eastAsia="Calibri" w:hAnsi="Times New Roman" w:cs="Times New Roman"/>
          <w:sz w:val="28"/>
          <w:szCs w:val="28"/>
        </w:rPr>
      </w:pPr>
      <w:r w:rsidRPr="00E219B8">
        <w:rPr>
          <w:rFonts w:ascii="Times New Roman" w:eastAsia="Calibri" w:hAnsi="Times New Roman" w:cs="Times New Roman"/>
          <w:sz w:val="28"/>
          <w:szCs w:val="28"/>
        </w:rPr>
        <w:lastRenderedPageBreak/>
        <w:t xml:space="preserve">В объеме субвенции средства для </w:t>
      </w:r>
      <w:r w:rsidR="002A59BF">
        <w:rPr>
          <w:rFonts w:ascii="Times New Roman" w:eastAsia="Calibri" w:hAnsi="Times New Roman" w:cs="Times New Roman"/>
          <w:sz w:val="28"/>
          <w:szCs w:val="28"/>
        </w:rPr>
        <w:t xml:space="preserve">дифференциации заработной платы  и </w:t>
      </w:r>
      <w:r w:rsidRPr="00E219B8">
        <w:rPr>
          <w:rFonts w:ascii="Times New Roman" w:eastAsia="Calibri" w:hAnsi="Times New Roman" w:cs="Times New Roman"/>
          <w:sz w:val="28"/>
          <w:szCs w:val="28"/>
        </w:rPr>
        <w:t>оплаты</w:t>
      </w:r>
      <w:r w:rsidR="002A59BF">
        <w:rPr>
          <w:rFonts w:ascii="Times New Roman" w:eastAsia="Calibri" w:hAnsi="Times New Roman" w:cs="Times New Roman"/>
          <w:sz w:val="28"/>
          <w:szCs w:val="28"/>
        </w:rPr>
        <w:t xml:space="preserve"> </w:t>
      </w:r>
      <w:r w:rsidRPr="00E219B8">
        <w:rPr>
          <w:rFonts w:ascii="Times New Roman" w:eastAsia="Calibri" w:hAnsi="Times New Roman" w:cs="Times New Roman"/>
          <w:sz w:val="28"/>
          <w:szCs w:val="28"/>
        </w:rPr>
        <w:t xml:space="preserve"> льготного проезда работникам, выполняющим государственные полномочия, не предусмотрены. </w:t>
      </w:r>
    </w:p>
    <w:p w:rsidR="00E219B8" w:rsidRPr="00E219B8" w:rsidRDefault="00E219B8" w:rsidP="00E219B8">
      <w:pPr>
        <w:spacing w:after="0" w:line="240" w:lineRule="auto"/>
        <w:ind w:firstLine="709"/>
        <w:jc w:val="both"/>
        <w:rPr>
          <w:rFonts w:ascii="Times New Roman" w:eastAsia="Calibri" w:hAnsi="Times New Roman" w:cs="Times New Roman"/>
          <w:sz w:val="28"/>
          <w:szCs w:val="28"/>
        </w:rPr>
      </w:pPr>
      <w:proofErr w:type="gramStart"/>
      <w:r w:rsidRPr="00E219B8">
        <w:rPr>
          <w:rFonts w:ascii="Times New Roman" w:eastAsia="Calibri" w:hAnsi="Times New Roman" w:cs="Times New Roman"/>
          <w:sz w:val="28"/>
          <w:szCs w:val="28"/>
        </w:rPr>
        <w:t>Учитывая, что законом гражданам, проживающим и работающим в района</w:t>
      </w:r>
      <w:r>
        <w:rPr>
          <w:rFonts w:ascii="Times New Roman" w:eastAsia="Calibri" w:hAnsi="Times New Roman" w:cs="Times New Roman"/>
          <w:sz w:val="28"/>
          <w:szCs w:val="28"/>
        </w:rPr>
        <w:t>х, приравненных</w:t>
      </w:r>
      <w:r w:rsidRPr="00E219B8">
        <w:rPr>
          <w:rFonts w:ascii="Times New Roman" w:eastAsia="Calibri" w:hAnsi="Times New Roman" w:cs="Times New Roman"/>
          <w:sz w:val="28"/>
          <w:szCs w:val="28"/>
        </w:rPr>
        <w:t xml:space="preserve">  к Крайнему Северу, установлены социальные гарантии, выплаты льготного проезда являются необходимыми, и обеспечение данных социальных гарантий работникам, выполняющим государственные полномочия </w:t>
      </w:r>
      <w:r w:rsidR="00663A21">
        <w:rPr>
          <w:rFonts w:ascii="Times New Roman" w:eastAsia="Calibri" w:hAnsi="Times New Roman" w:cs="Times New Roman"/>
          <w:sz w:val="28"/>
          <w:szCs w:val="28"/>
        </w:rPr>
        <w:t>в муниципальных образованиях</w:t>
      </w:r>
      <w:r w:rsidRPr="00E219B8">
        <w:rPr>
          <w:rFonts w:ascii="Times New Roman" w:eastAsia="Calibri" w:hAnsi="Times New Roman" w:cs="Times New Roman"/>
          <w:sz w:val="28"/>
          <w:szCs w:val="28"/>
        </w:rPr>
        <w:t>, должно осуществляться за счет средств переданных на выполнение данного государственные полномочия</w:t>
      </w:r>
      <w:proofErr w:type="gramEnd"/>
    </w:p>
    <w:p w:rsidR="00E219B8" w:rsidRPr="00E219B8" w:rsidRDefault="00E219B8" w:rsidP="00E219B8">
      <w:pPr>
        <w:spacing w:after="0" w:line="240" w:lineRule="auto"/>
        <w:ind w:firstLine="709"/>
        <w:jc w:val="both"/>
        <w:rPr>
          <w:rFonts w:ascii="Times New Roman" w:eastAsia="Calibri" w:hAnsi="Times New Roman" w:cs="Times New Roman"/>
          <w:sz w:val="28"/>
          <w:szCs w:val="28"/>
        </w:rPr>
      </w:pPr>
      <w:r w:rsidRPr="00E219B8">
        <w:rPr>
          <w:rFonts w:ascii="Times New Roman" w:eastAsia="Calibri" w:hAnsi="Times New Roman" w:cs="Times New Roman"/>
          <w:sz w:val="28"/>
          <w:szCs w:val="28"/>
        </w:rPr>
        <w:t xml:space="preserve">В законах Иркутской области о передаче государственных полномочий данные выплаты не предусмотрены. </w:t>
      </w:r>
    </w:p>
    <w:p w:rsidR="00E219B8" w:rsidRDefault="00E219B8" w:rsidP="00E219B8">
      <w:pPr>
        <w:spacing w:after="0" w:line="240" w:lineRule="auto"/>
        <w:ind w:firstLine="709"/>
        <w:jc w:val="both"/>
        <w:rPr>
          <w:rFonts w:ascii="Times New Roman" w:eastAsia="Calibri" w:hAnsi="Times New Roman" w:cs="Times New Roman"/>
          <w:sz w:val="28"/>
          <w:szCs w:val="28"/>
        </w:rPr>
      </w:pPr>
      <w:r w:rsidRPr="00E219B8">
        <w:rPr>
          <w:rFonts w:ascii="Times New Roman" w:eastAsia="Calibri" w:hAnsi="Times New Roman" w:cs="Times New Roman"/>
          <w:sz w:val="28"/>
          <w:szCs w:val="28"/>
        </w:rPr>
        <w:t>Муниципалитет</w:t>
      </w:r>
      <w:r w:rsidR="00663A21">
        <w:rPr>
          <w:rFonts w:ascii="Times New Roman" w:eastAsia="Calibri" w:hAnsi="Times New Roman" w:cs="Times New Roman"/>
          <w:sz w:val="28"/>
          <w:szCs w:val="28"/>
        </w:rPr>
        <w:t>ам</w:t>
      </w:r>
      <w:r w:rsidRPr="00E219B8">
        <w:rPr>
          <w:rFonts w:ascii="Times New Roman" w:eastAsia="Calibri" w:hAnsi="Times New Roman" w:cs="Times New Roman"/>
          <w:sz w:val="28"/>
          <w:szCs w:val="28"/>
        </w:rPr>
        <w:t xml:space="preserve"> в условиях дефицитного бюджета приходится нести  дополнительную нагрузку, обеспечивая за счет средств местного бюджета социальные гарантии муниципальным служащим, выполняющим государственные полномочия, отвлекая средства от выполнения вопросов местного значения, закрепленных за муниципальным образованием Законом от 06.10.2003 № 131-ФЗ. </w:t>
      </w:r>
    </w:p>
    <w:p w:rsidR="00E219B8" w:rsidRPr="002B0830" w:rsidRDefault="00E219B8" w:rsidP="00E219B8">
      <w:pPr>
        <w:spacing w:after="0" w:line="240" w:lineRule="auto"/>
        <w:ind w:firstLine="709"/>
        <w:jc w:val="both"/>
        <w:rPr>
          <w:rFonts w:ascii="Times New Roman" w:eastAsia="Calibri" w:hAnsi="Times New Roman" w:cs="Times New Roman"/>
          <w:sz w:val="28"/>
          <w:szCs w:val="28"/>
        </w:rPr>
      </w:pPr>
      <w:r w:rsidRPr="00E219B8">
        <w:rPr>
          <w:rFonts w:ascii="Times New Roman" w:eastAsia="Calibri" w:hAnsi="Times New Roman" w:cs="Times New Roman"/>
          <w:sz w:val="28"/>
          <w:szCs w:val="28"/>
        </w:rPr>
        <w:t xml:space="preserve">Министерством финансов </w:t>
      </w:r>
      <w:r w:rsidR="00663A21">
        <w:rPr>
          <w:rFonts w:ascii="Times New Roman" w:eastAsia="Calibri" w:hAnsi="Times New Roman" w:cs="Times New Roman"/>
          <w:sz w:val="28"/>
          <w:szCs w:val="28"/>
        </w:rPr>
        <w:t>Иркутской области</w:t>
      </w:r>
      <w:r w:rsidRPr="00E219B8">
        <w:rPr>
          <w:rFonts w:ascii="Times New Roman" w:eastAsia="Calibri" w:hAnsi="Times New Roman" w:cs="Times New Roman"/>
          <w:sz w:val="28"/>
          <w:szCs w:val="28"/>
        </w:rPr>
        <w:t xml:space="preserve">, при оценке  сбалансированности муниципальных образований, </w:t>
      </w:r>
      <w:proofErr w:type="gramStart"/>
      <w:r w:rsidRPr="00E219B8">
        <w:rPr>
          <w:rFonts w:ascii="Times New Roman" w:eastAsia="Calibri" w:hAnsi="Times New Roman" w:cs="Times New Roman"/>
          <w:sz w:val="28"/>
          <w:szCs w:val="28"/>
        </w:rPr>
        <w:t>средства, отвлекаемые на выполнение государственных полномочий считаются</w:t>
      </w:r>
      <w:proofErr w:type="gramEnd"/>
      <w:r w:rsidRPr="00E219B8">
        <w:rPr>
          <w:rFonts w:ascii="Times New Roman" w:eastAsia="Calibri" w:hAnsi="Times New Roman" w:cs="Times New Roman"/>
          <w:sz w:val="28"/>
          <w:szCs w:val="28"/>
        </w:rPr>
        <w:t xml:space="preserve"> отвлеченными необоснованно, и при расчете потребности в  финансовой поддержке не учитываются</w:t>
      </w:r>
    </w:p>
    <w:p w:rsidR="006E5EF9" w:rsidRDefault="006E5EF9" w:rsidP="00F9680C">
      <w:pPr>
        <w:widowControl w:val="0"/>
        <w:suppressAutoHyphens/>
        <w:spacing w:after="0" w:line="240" w:lineRule="auto"/>
        <w:ind w:firstLine="709"/>
        <w:jc w:val="center"/>
        <w:rPr>
          <w:rFonts w:ascii="Times New Roman" w:eastAsia="Times New Roman" w:hAnsi="Times New Roman" w:cs="Times New Roman"/>
          <w:b/>
          <w:sz w:val="28"/>
          <w:szCs w:val="28"/>
          <w:lang w:eastAsia="ru-RU"/>
        </w:rPr>
      </w:pPr>
    </w:p>
    <w:p w:rsidR="006E5EF9" w:rsidRPr="00077FC4" w:rsidRDefault="00552AAE" w:rsidP="00077FC4">
      <w:pPr>
        <w:pStyle w:val="1"/>
        <w:jc w:val="center"/>
        <w:rPr>
          <w:rFonts w:ascii="Times New Roman" w:eastAsia="Times New Roman" w:hAnsi="Times New Roman" w:cs="Times New Roman"/>
          <w:color w:val="auto"/>
          <w:lang w:eastAsia="ru-RU"/>
        </w:rPr>
      </w:pPr>
      <w:bookmarkStart w:id="16" w:name="_Toc8205798"/>
      <w:r>
        <w:rPr>
          <w:rFonts w:ascii="Times New Roman" w:eastAsia="Times New Roman" w:hAnsi="Times New Roman" w:cs="Times New Roman"/>
          <w:color w:val="auto"/>
          <w:lang w:eastAsia="ru-RU"/>
        </w:rPr>
        <w:t>5</w:t>
      </w:r>
      <w:r w:rsidR="006E5EF9" w:rsidRPr="00077FC4">
        <w:rPr>
          <w:rFonts w:ascii="Times New Roman" w:eastAsia="Times New Roman" w:hAnsi="Times New Roman" w:cs="Times New Roman"/>
          <w:color w:val="auto"/>
          <w:lang w:eastAsia="ru-RU"/>
        </w:rPr>
        <w:t xml:space="preserve">. </w:t>
      </w:r>
      <w:r w:rsidR="00D54F85" w:rsidRPr="00077FC4">
        <w:rPr>
          <w:rFonts w:ascii="Times New Roman" w:eastAsia="Times New Roman" w:hAnsi="Times New Roman" w:cs="Times New Roman"/>
          <w:color w:val="auto"/>
          <w:lang w:eastAsia="ru-RU"/>
        </w:rPr>
        <w:t>Профессиональные кадры местного самоуправления в Иркутской области</w:t>
      </w:r>
      <w:bookmarkEnd w:id="16"/>
    </w:p>
    <w:p w:rsidR="00AC419C" w:rsidRDefault="00AC419C" w:rsidP="00F9680C">
      <w:pPr>
        <w:widowControl w:val="0"/>
        <w:suppressAutoHyphens/>
        <w:spacing w:after="0" w:line="240" w:lineRule="auto"/>
        <w:ind w:firstLine="709"/>
        <w:jc w:val="center"/>
        <w:rPr>
          <w:rFonts w:ascii="Times New Roman" w:eastAsia="Times New Roman" w:hAnsi="Times New Roman" w:cs="Times New Roman"/>
          <w:b/>
          <w:sz w:val="28"/>
          <w:szCs w:val="28"/>
          <w:lang w:eastAsia="ru-RU"/>
        </w:rPr>
      </w:pPr>
    </w:p>
    <w:p w:rsidR="00AC419C" w:rsidRPr="00077FC4" w:rsidRDefault="00552AAE" w:rsidP="00077FC4">
      <w:pPr>
        <w:pStyle w:val="2"/>
        <w:jc w:val="both"/>
        <w:rPr>
          <w:rFonts w:ascii="Times New Roman" w:eastAsia="Times New Roman" w:hAnsi="Times New Roman" w:cs="Times New Roman"/>
          <w:i/>
          <w:color w:val="auto"/>
          <w:sz w:val="28"/>
          <w:szCs w:val="28"/>
          <w:lang w:eastAsia="ru-RU"/>
        </w:rPr>
      </w:pPr>
      <w:bookmarkStart w:id="17" w:name="_Toc8205799"/>
      <w:r>
        <w:rPr>
          <w:rFonts w:ascii="Times New Roman" w:eastAsia="Times New Roman" w:hAnsi="Times New Roman" w:cs="Times New Roman"/>
          <w:i/>
          <w:color w:val="auto"/>
          <w:sz w:val="28"/>
          <w:szCs w:val="28"/>
          <w:lang w:eastAsia="ru-RU"/>
        </w:rPr>
        <w:t>5</w:t>
      </w:r>
      <w:r w:rsidR="00AC419C" w:rsidRPr="00077FC4">
        <w:rPr>
          <w:rFonts w:ascii="Times New Roman" w:eastAsia="Times New Roman" w:hAnsi="Times New Roman" w:cs="Times New Roman"/>
          <w:i/>
          <w:color w:val="auto"/>
          <w:sz w:val="28"/>
          <w:szCs w:val="28"/>
          <w:lang w:eastAsia="ru-RU"/>
        </w:rPr>
        <w:t xml:space="preserve">.1. </w:t>
      </w:r>
      <w:r w:rsidR="00B6481A" w:rsidRPr="00B6481A">
        <w:rPr>
          <w:rFonts w:ascii="Times New Roman" w:eastAsia="Times New Roman" w:hAnsi="Times New Roman" w:cs="Times New Roman"/>
          <w:i/>
          <w:color w:val="auto"/>
          <w:sz w:val="28"/>
          <w:szCs w:val="28"/>
          <w:lang w:eastAsia="ru-RU"/>
        </w:rPr>
        <w:t>Укомплектованность органов местного самоуправ</w:t>
      </w:r>
      <w:r w:rsidR="00B6481A">
        <w:rPr>
          <w:rFonts w:ascii="Times New Roman" w:eastAsia="Times New Roman" w:hAnsi="Times New Roman" w:cs="Times New Roman"/>
          <w:i/>
          <w:color w:val="auto"/>
          <w:sz w:val="28"/>
          <w:szCs w:val="28"/>
          <w:lang w:eastAsia="ru-RU"/>
        </w:rPr>
        <w:t>ления профессиональными кадрами в Иркутской области.</w:t>
      </w:r>
      <w:bookmarkEnd w:id="17"/>
    </w:p>
    <w:p w:rsidR="00F376E4" w:rsidRDefault="00F376E4" w:rsidP="00F376E4">
      <w:pPr>
        <w:spacing w:after="0" w:line="240" w:lineRule="auto"/>
        <w:ind w:firstLine="709"/>
        <w:jc w:val="both"/>
        <w:rPr>
          <w:rFonts w:ascii="Times New Roman" w:hAnsi="Times New Roman" w:cs="Times New Roman"/>
          <w:sz w:val="28"/>
          <w:szCs w:val="28"/>
        </w:rPr>
      </w:pPr>
      <w:proofErr w:type="gramStart"/>
      <w:r w:rsidRPr="00D67A17">
        <w:rPr>
          <w:rFonts w:ascii="Times New Roman" w:hAnsi="Times New Roman" w:cs="Times New Roman"/>
          <w:sz w:val="28"/>
          <w:szCs w:val="28"/>
        </w:rPr>
        <w:t xml:space="preserve">Деятельность органов местного самоуправления </w:t>
      </w:r>
      <w:r>
        <w:rPr>
          <w:rFonts w:ascii="Times New Roman" w:hAnsi="Times New Roman" w:cs="Times New Roman"/>
          <w:sz w:val="28"/>
          <w:szCs w:val="28"/>
        </w:rPr>
        <w:t xml:space="preserve">в Российской Федерации </w:t>
      </w:r>
      <w:r w:rsidRPr="00D67A17">
        <w:rPr>
          <w:rFonts w:ascii="Times New Roman" w:hAnsi="Times New Roman" w:cs="Times New Roman"/>
          <w:sz w:val="28"/>
          <w:szCs w:val="28"/>
        </w:rPr>
        <w:t>по сведениям органов исполнительной власти субъектов Российской Федерации по состоянию  на 1 марта 2018 г. обеспечивают около 298,2 тыс. муниципал</w:t>
      </w:r>
      <w:r>
        <w:rPr>
          <w:rFonts w:ascii="Times New Roman" w:hAnsi="Times New Roman" w:cs="Times New Roman"/>
          <w:sz w:val="28"/>
          <w:szCs w:val="28"/>
        </w:rPr>
        <w:t>ьных служащих,</w:t>
      </w:r>
      <w:r w:rsidRPr="00D67A17">
        <w:rPr>
          <w:rFonts w:ascii="Times New Roman" w:hAnsi="Times New Roman" w:cs="Times New Roman"/>
          <w:sz w:val="28"/>
          <w:szCs w:val="28"/>
        </w:rPr>
        <w:t xml:space="preserve"> из которых 292,5 тыс. работают в местных администрациях, 10,2 тыс. в аппаратах представительных органов и 9,4 тыс. в иных органах местного самоуправления, </w:t>
      </w:r>
      <w:r w:rsidRPr="00D67A17">
        <w:rPr>
          <w:rFonts w:ascii="Times New Roman" w:hAnsi="Times New Roman" w:cs="Times New Roman"/>
          <w:sz w:val="28"/>
          <w:szCs w:val="28"/>
        </w:rPr>
        <w:br/>
        <w:t>а также 111,2 тыс. работников органов местного самоуправления, не являющихся</w:t>
      </w:r>
      <w:proofErr w:type="gramEnd"/>
      <w:r w:rsidRPr="00D67A17">
        <w:rPr>
          <w:rFonts w:ascii="Times New Roman" w:hAnsi="Times New Roman" w:cs="Times New Roman"/>
          <w:sz w:val="28"/>
          <w:szCs w:val="28"/>
        </w:rPr>
        <w:t xml:space="preserve"> муниципальными служащими.</w:t>
      </w:r>
    </w:p>
    <w:p w:rsidR="00F376E4" w:rsidRDefault="00F376E4" w:rsidP="00F376E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Примерно по 36% муниципальных служащих работают в городских округах и муниципальных районах, 18% - в </w:t>
      </w:r>
      <w:r w:rsidRPr="00D67A17">
        <w:rPr>
          <w:rFonts w:ascii="Times New Roman" w:hAnsi="Times New Roman" w:cs="Times New Roman"/>
          <w:sz w:val="28"/>
          <w:szCs w:val="28"/>
        </w:rPr>
        <w:t xml:space="preserve">сельских поселениях, </w:t>
      </w:r>
      <w:r>
        <w:rPr>
          <w:rFonts w:ascii="Times New Roman" w:hAnsi="Times New Roman" w:cs="Times New Roman"/>
          <w:sz w:val="28"/>
          <w:szCs w:val="28"/>
        </w:rPr>
        <w:t xml:space="preserve">10% </w:t>
      </w:r>
      <w:r w:rsidRPr="00D67A17">
        <w:rPr>
          <w:rFonts w:ascii="Times New Roman" w:hAnsi="Times New Roman" w:cs="Times New Roman"/>
          <w:sz w:val="28"/>
          <w:szCs w:val="28"/>
        </w:rPr>
        <w:t xml:space="preserve">– в городских поселениях, </w:t>
      </w:r>
    </w:p>
    <w:p w:rsidR="00F376E4" w:rsidRDefault="00F376E4" w:rsidP="00F376E4">
      <w:pPr>
        <w:spacing w:after="0" w:line="240" w:lineRule="auto"/>
        <w:ind w:firstLine="709"/>
        <w:jc w:val="both"/>
        <w:rPr>
          <w:rFonts w:ascii="Times New Roman" w:hAnsi="Times New Roman" w:cs="Times New Roman"/>
          <w:sz w:val="28"/>
          <w:szCs w:val="28"/>
        </w:rPr>
      </w:pPr>
      <w:r w:rsidRPr="00D67A17">
        <w:rPr>
          <w:rFonts w:ascii="Times New Roman" w:hAnsi="Times New Roman" w:cs="Times New Roman"/>
          <w:sz w:val="28"/>
          <w:szCs w:val="28"/>
        </w:rPr>
        <w:t xml:space="preserve">В среднем на каждое муниципальное образование приходится                                     по 14 служащих, причем на муниципальный район – 64 служащих, на </w:t>
      </w:r>
      <w:r w:rsidRPr="00D67A17">
        <w:rPr>
          <w:rFonts w:ascii="Times New Roman" w:hAnsi="Times New Roman" w:cs="Times New Roman"/>
          <w:sz w:val="28"/>
          <w:szCs w:val="28"/>
        </w:rPr>
        <w:lastRenderedPageBreak/>
        <w:t xml:space="preserve">городское поселение – 8 служащих, на сельское поселение – 3 служащих, на городской округ – </w:t>
      </w:r>
      <w:r>
        <w:rPr>
          <w:rFonts w:ascii="Times New Roman" w:hAnsi="Times New Roman" w:cs="Times New Roman"/>
          <w:sz w:val="28"/>
          <w:szCs w:val="28"/>
        </w:rPr>
        <w:t>150 служащих.</w:t>
      </w:r>
    </w:p>
    <w:p w:rsidR="00F376E4" w:rsidRDefault="00F376E4" w:rsidP="00F376E4">
      <w:pPr>
        <w:spacing w:after="0" w:line="240" w:lineRule="auto"/>
        <w:ind w:firstLine="709"/>
        <w:jc w:val="both"/>
        <w:rPr>
          <w:rFonts w:ascii="Times New Roman" w:hAnsi="Times New Roman" w:cs="Times New Roman"/>
          <w:sz w:val="28"/>
          <w:szCs w:val="28"/>
        </w:rPr>
      </w:pPr>
      <w:r w:rsidRPr="00D67A17">
        <w:rPr>
          <w:rFonts w:ascii="Times New Roman" w:hAnsi="Times New Roman" w:cs="Times New Roman"/>
          <w:sz w:val="28"/>
          <w:szCs w:val="28"/>
        </w:rPr>
        <w:t>По социально-демографическому составу 75% муниципальных служащих – женщины</w:t>
      </w:r>
      <w:r>
        <w:rPr>
          <w:rFonts w:ascii="Times New Roman" w:hAnsi="Times New Roman" w:cs="Times New Roman"/>
          <w:sz w:val="28"/>
          <w:szCs w:val="28"/>
        </w:rPr>
        <w:t xml:space="preserve"> и 25% </w:t>
      </w:r>
      <w:r w:rsidRPr="00D67A17">
        <w:rPr>
          <w:rFonts w:ascii="Times New Roman" w:hAnsi="Times New Roman" w:cs="Times New Roman"/>
          <w:sz w:val="28"/>
          <w:szCs w:val="28"/>
        </w:rPr>
        <w:t>–</w:t>
      </w:r>
      <w:r>
        <w:rPr>
          <w:rFonts w:ascii="Times New Roman" w:hAnsi="Times New Roman" w:cs="Times New Roman"/>
          <w:sz w:val="28"/>
          <w:szCs w:val="28"/>
        </w:rPr>
        <w:t xml:space="preserve"> мужчины.</w:t>
      </w:r>
      <w:r w:rsidRPr="00D67A17">
        <w:rPr>
          <w:rFonts w:ascii="Times New Roman" w:hAnsi="Times New Roman" w:cs="Times New Roman"/>
          <w:sz w:val="28"/>
          <w:szCs w:val="28"/>
        </w:rPr>
        <w:t xml:space="preserve"> 32% </w:t>
      </w:r>
      <w:r>
        <w:rPr>
          <w:rFonts w:ascii="Times New Roman" w:hAnsi="Times New Roman" w:cs="Times New Roman"/>
          <w:sz w:val="28"/>
          <w:szCs w:val="28"/>
        </w:rPr>
        <w:t xml:space="preserve">служащих </w:t>
      </w:r>
      <w:r w:rsidRPr="00D67A17">
        <w:rPr>
          <w:rFonts w:ascii="Times New Roman" w:hAnsi="Times New Roman" w:cs="Times New Roman"/>
          <w:sz w:val="28"/>
          <w:szCs w:val="28"/>
        </w:rPr>
        <w:t>– лица не старше 35 лет и 5% –</w:t>
      </w:r>
      <w:r>
        <w:rPr>
          <w:rFonts w:ascii="Times New Roman" w:hAnsi="Times New Roman" w:cs="Times New Roman"/>
          <w:sz w:val="28"/>
          <w:szCs w:val="28"/>
        </w:rPr>
        <w:t xml:space="preserve"> </w:t>
      </w:r>
      <w:r w:rsidRPr="00D67A17">
        <w:rPr>
          <w:rFonts w:ascii="Times New Roman" w:hAnsi="Times New Roman" w:cs="Times New Roman"/>
          <w:sz w:val="28"/>
          <w:szCs w:val="28"/>
        </w:rPr>
        <w:t>не старше 25 лет; 89% – лица с высшим образованием, 0,4% – имеют ученую степень.</w:t>
      </w:r>
    </w:p>
    <w:p w:rsidR="00C3412F" w:rsidRDefault="00C3412F" w:rsidP="00C3412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Pr="00EC737C">
        <w:rPr>
          <w:rFonts w:ascii="Times New Roman" w:hAnsi="Times New Roman" w:cs="Times New Roman"/>
          <w:sz w:val="28"/>
          <w:szCs w:val="28"/>
        </w:rPr>
        <w:t xml:space="preserve">ониторинг, </w:t>
      </w:r>
      <w:r>
        <w:rPr>
          <w:rFonts w:ascii="Times New Roman" w:hAnsi="Times New Roman" w:cs="Times New Roman"/>
          <w:sz w:val="28"/>
          <w:szCs w:val="28"/>
        </w:rPr>
        <w:t xml:space="preserve">проводимый </w:t>
      </w:r>
      <w:r w:rsidRPr="00EC737C">
        <w:rPr>
          <w:rFonts w:ascii="Times New Roman" w:hAnsi="Times New Roman" w:cs="Times New Roman"/>
          <w:sz w:val="28"/>
          <w:szCs w:val="28"/>
        </w:rPr>
        <w:t xml:space="preserve"> </w:t>
      </w:r>
      <w:r>
        <w:rPr>
          <w:rFonts w:ascii="Times New Roman" w:hAnsi="Times New Roman" w:cs="Times New Roman"/>
          <w:sz w:val="28"/>
          <w:szCs w:val="28"/>
        </w:rPr>
        <w:t>Ассоциацией муниципальных образований Иркутской области, показывает</w:t>
      </w:r>
      <w:r w:rsidRPr="00EC737C">
        <w:rPr>
          <w:rFonts w:ascii="Times New Roman" w:hAnsi="Times New Roman" w:cs="Times New Roman"/>
          <w:sz w:val="28"/>
          <w:szCs w:val="28"/>
        </w:rPr>
        <w:t xml:space="preserve">, что в муниципальных образованиях </w:t>
      </w:r>
      <w:r>
        <w:rPr>
          <w:rFonts w:ascii="Times New Roman" w:hAnsi="Times New Roman" w:cs="Times New Roman"/>
          <w:sz w:val="28"/>
          <w:szCs w:val="28"/>
        </w:rPr>
        <w:t xml:space="preserve">региона </w:t>
      </w:r>
      <w:r w:rsidRPr="00EC737C">
        <w:rPr>
          <w:rFonts w:ascii="Times New Roman" w:hAnsi="Times New Roman" w:cs="Times New Roman"/>
          <w:sz w:val="28"/>
          <w:szCs w:val="28"/>
        </w:rPr>
        <w:t xml:space="preserve">наблюдается дефицит профессиональных управленческих кадров. </w:t>
      </w:r>
    </w:p>
    <w:p w:rsidR="00C3412F" w:rsidRDefault="00C3412F" w:rsidP="00C3412F">
      <w:pPr>
        <w:spacing w:after="0" w:line="240" w:lineRule="auto"/>
        <w:ind w:firstLine="709"/>
        <w:jc w:val="both"/>
        <w:rPr>
          <w:rFonts w:ascii="Times New Roman" w:hAnsi="Times New Roman" w:cs="Times New Roman"/>
          <w:sz w:val="28"/>
          <w:szCs w:val="28"/>
        </w:rPr>
      </w:pPr>
      <w:r w:rsidRPr="00EC737C">
        <w:rPr>
          <w:rFonts w:ascii="Times New Roman" w:hAnsi="Times New Roman" w:cs="Times New Roman"/>
          <w:sz w:val="28"/>
          <w:szCs w:val="28"/>
        </w:rPr>
        <w:t xml:space="preserve">Из 100% действующих муниципальных служащих образование по направлению «государственное и муниципальное управление» </w:t>
      </w:r>
      <w:r>
        <w:rPr>
          <w:rFonts w:ascii="Times New Roman" w:hAnsi="Times New Roman" w:cs="Times New Roman"/>
          <w:sz w:val="28"/>
          <w:szCs w:val="28"/>
        </w:rPr>
        <w:t xml:space="preserve">имеют менее 15%., </w:t>
      </w:r>
      <w:r w:rsidR="00CD189E">
        <w:rPr>
          <w:rFonts w:ascii="Times New Roman" w:hAnsi="Times New Roman" w:cs="Times New Roman"/>
          <w:sz w:val="28"/>
          <w:szCs w:val="28"/>
        </w:rPr>
        <w:t>примерно 10 %</w:t>
      </w:r>
      <w:r w:rsidRPr="00EC737C">
        <w:rPr>
          <w:rFonts w:ascii="Times New Roman" w:hAnsi="Times New Roman" w:cs="Times New Roman"/>
          <w:sz w:val="28"/>
          <w:szCs w:val="28"/>
        </w:rPr>
        <w:t xml:space="preserve"> работников органов местного самоуправления вообще не имеет высшего образования. </w:t>
      </w:r>
      <w:r w:rsidR="00CD189E">
        <w:rPr>
          <w:rFonts w:ascii="Times New Roman" w:hAnsi="Times New Roman" w:cs="Times New Roman"/>
          <w:sz w:val="28"/>
          <w:szCs w:val="28"/>
        </w:rPr>
        <w:t xml:space="preserve">Однако </w:t>
      </w:r>
      <w:r w:rsidRPr="00EC737C">
        <w:rPr>
          <w:rFonts w:ascii="Times New Roman" w:hAnsi="Times New Roman" w:cs="Times New Roman"/>
          <w:sz w:val="28"/>
          <w:szCs w:val="28"/>
        </w:rPr>
        <w:t xml:space="preserve">сами муниципальные служащие признают необходимость обучения, переподготовки, повышения квалификации и хотели бы их получить. </w:t>
      </w:r>
    </w:p>
    <w:p w:rsidR="00C3412F" w:rsidRDefault="00C3412F" w:rsidP="00C3412F">
      <w:pPr>
        <w:spacing w:after="0" w:line="240" w:lineRule="auto"/>
        <w:ind w:firstLine="709"/>
        <w:jc w:val="both"/>
        <w:rPr>
          <w:rFonts w:ascii="Times New Roman" w:hAnsi="Times New Roman" w:cs="Times New Roman"/>
          <w:sz w:val="28"/>
          <w:szCs w:val="28"/>
        </w:rPr>
      </w:pPr>
      <w:r w:rsidRPr="00EC737C">
        <w:rPr>
          <w:rFonts w:ascii="Times New Roman" w:hAnsi="Times New Roman" w:cs="Times New Roman"/>
          <w:sz w:val="28"/>
          <w:szCs w:val="28"/>
        </w:rPr>
        <w:t xml:space="preserve">Основные аспекты, по которым муниципальные служащие хотели бы повысить свой уровень знаний, касаются следующих направлений их деятельности: </w:t>
      </w:r>
    </w:p>
    <w:p w:rsidR="00C3412F" w:rsidRDefault="00C3412F" w:rsidP="00C3412F">
      <w:pPr>
        <w:spacing w:after="0" w:line="240" w:lineRule="auto"/>
        <w:ind w:firstLine="709"/>
        <w:jc w:val="both"/>
        <w:rPr>
          <w:rFonts w:ascii="Times New Roman" w:hAnsi="Times New Roman" w:cs="Times New Roman"/>
          <w:sz w:val="28"/>
          <w:szCs w:val="28"/>
        </w:rPr>
      </w:pPr>
      <w:r w:rsidRPr="00EC737C">
        <w:rPr>
          <w:rFonts w:ascii="Times New Roman" w:hAnsi="Times New Roman" w:cs="Times New Roman"/>
          <w:sz w:val="28"/>
          <w:szCs w:val="28"/>
        </w:rPr>
        <w:t xml:space="preserve">- разработка муниципальных целевых программ; </w:t>
      </w:r>
    </w:p>
    <w:p w:rsidR="00C3412F" w:rsidRDefault="00C3412F" w:rsidP="00C3412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C737C">
        <w:rPr>
          <w:rFonts w:ascii="Times New Roman" w:hAnsi="Times New Roman" w:cs="Times New Roman"/>
          <w:sz w:val="28"/>
          <w:szCs w:val="28"/>
        </w:rPr>
        <w:t xml:space="preserve">использование информационных технологий и электронного документооборота; </w:t>
      </w:r>
    </w:p>
    <w:p w:rsidR="00C3412F" w:rsidRDefault="00C3412F" w:rsidP="00C3412F">
      <w:pPr>
        <w:spacing w:after="0" w:line="240" w:lineRule="auto"/>
        <w:ind w:firstLine="709"/>
        <w:jc w:val="both"/>
        <w:rPr>
          <w:rFonts w:ascii="Times New Roman" w:hAnsi="Times New Roman" w:cs="Times New Roman"/>
          <w:sz w:val="28"/>
          <w:szCs w:val="28"/>
        </w:rPr>
      </w:pPr>
      <w:r w:rsidRPr="00EC737C">
        <w:rPr>
          <w:rFonts w:ascii="Times New Roman" w:hAnsi="Times New Roman" w:cs="Times New Roman"/>
          <w:sz w:val="28"/>
          <w:szCs w:val="28"/>
        </w:rPr>
        <w:t>- новые формы и методы управления муниципальной собственностью;</w:t>
      </w:r>
    </w:p>
    <w:p w:rsidR="00C3412F" w:rsidRDefault="00C3412F" w:rsidP="00C3412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w:t>
      </w:r>
      <w:r w:rsidRPr="00EC737C">
        <w:rPr>
          <w:rFonts w:ascii="Times New Roman" w:hAnsi="Times New Roman" w:cs="Times New Roman"/>
          <w:sz w:val="28"/>
          <w:szCs w:val="28"/>
        </w:rPr>
        <w:t xml:space="preserve">методы повышения инвестиционной привлекательности муниципальных образований; </w:t>
      </w:r>
    </w:p>
    <w:p w:rsidR="00C3412F" w:rsidRDefault="00C3412F" w:rsidP="00C3412F">
      <w:pPr>
        <w:spacing w:after="0" w:line="240" w:lineRule="auto"/>
        <w:ind w:firstLine="709"/>
        <w:jc w:val="both"/>
        <w:rPr>
          <w:rFonts w:ascii="Times New Roman" w:hAnsi="Times New Roman" w:cs="Times New Roman"/>
          <w:sz w:val="28"/>
          <w:szCs w:val="28"/>
        </w:rPr>
      </w:pPr>
      <w:r w:rsidRPr="00EC737C">
        <w:rPr>
          <w:rFonts w:ascii="Times New Roman" w:hAnsi="Times New Roman" w:cs="Times New Roman"/>
          <w:sz w:val="28"/>
          <w:szCs w:val="28"/>
        </w:rPr>
        <w:t xml:space="preserve">- стратегическое планирование социально-экономического развития муниципальных образований; </w:t>
      </w:r>
    </w:p>
    <w:p w:rsidR="00C3412F" w:rsidRDefault="00C3412F" w:rsidP="00C3412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другие направления.</w:t>
      </w:r>
    </w:p>
    <w:p w:rsidR="00C3412F" w:rsidRDefault="00C3412F" w:rsidP="00C3412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C737C">
        <w:rPr>
          <w:rFonts w:ascii="Times New Roman" w:hAnsi="Times New Roman" w:cs="Times New Roman"/>
          <w:sz w:val="28"/>
          <w:szCs w:val="28"/>
        </w:rPr>
        <w:t xml:space="preserve"> Несмотря на то, что </w:t>
      </w:r>
      <w:proofErr w:type="gramStart"/>
      <w:r w:rsidRPr="00EC737C">
        <w:rPr>
          <w:rFonts w:ascii="Times New Roman" w:hAnsi="Times New Roman" w:cs="Times New Roman"/>
          <w:sz w:val="28"/>
          <w:szCs w:val="28"/>
        </w:rPr>
        <w:t>большинство сотрудников органов местного самоуправления</w:t>
      </w:r>
      <w:r>
        <w:rPr>
          <w:rFonts w:ascii="Times New Roman" w:hAnsi="Times New Roman" w:cs="Times New Roman"/>
          <w:sz w:val="28"/>
          <w:szCs w:val="28"/>
        </w:rPr>
        <w:t xml:space="preserve"> всё же</w:t>
      </w:r>
      <w:r w:rsidRPr="00EC737C">
        <w:rPr>
          <w:rFonts w:ascii="Times New Roman" w:hAnsi="Times New Roman" w:cs="Times New Roman"/>
          <w:sz w:val="28"/>
          <w:szCs w:val="28"/>
        </w:rPr>
        <w:t xml:space="preserve"> проходит подготовку</w:t>
      </w:r>
      <w:proofErr w:type="gramEnd"/>
      <w:r w:rsidRPr="00EC737C">
        <w:rPr>
          <w:rFonts w:ascii="Times New Roman" w:hAnsi="Times New Roman" w:cs="Times New Roman"/>
          <w:sz w:val="28"/>
          <w:szCs w:val="28"/>
        </w:rPr>
        <w:t xml:space="preserve"> в центрах повышения квалификации (в отличие от получения профессионального образования, наличествующего, как было сказано выше, менее чем у 15%, краткосрочные курсы оканчивает почти 90%), полезных знаний и навыков они в процессе повышения квалификации не получают. Часто это бывает связано с выбором образовательных учреждений, занимающихся повышением квалификации муниципальных кадров. </w:t>
      </w:r>
    </w:p>
    <w:p w:rsidR="00C3412F" w:rsidRDefault="000C005E" w:rsidP="00C3412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Практика показывае</w:t>
      </w:r>
      <w:r w:rsidR="00C3412F" w:rsidRPr="00EC737C">
        <w:rPr>
          <w:rFonts w:ascii="Times New Roman" w:hAnsi="Times New Roman" w:cs="Times New Roman"/>
          <w:sz w:val="28"/>
          <w:szCs w:val="28"/>
        </w:rPr>
        <w:t>т, что в сельских поселениях кадровые проблемы наиболее остры во всех аспектах. Здесь сотрудники органов местного самоуправления демонстрируют и более низкий уровень знаний, и меньшую восприимчивость к законодательным, социально- экономическим, политическим изменениям. Здесь ниже уровень образования, более «пожилой» возрастной состав, при этом обладающий меньшим стажем (что, вероятно, может свидетельствовать о большей «текучке» кадров), меньшее количество сотрудников проходит обучение, работа по формированию кадрового резерва ведётся менее активно, чем в остальных типа</w:t>
      </w:r>
      <w:r w:rsidR="00C3412F">
        <w:rPr>
          <w:rFonts w:ascii="Times New Roman" w:hAnsi="Times New Roman" w:cs="Times New Roman"/>
          <w:sz w:val="28"/>
          <w:szCs w:val="28"/>
        </w:rPr>
        <w:t xml:space="preserve">х </w:t>
      </w:r>
      <w:r w:rsidR="00C3412F">
        <w:rPr>
          <w:rFonts w:ascii="Times New Roman" w:hAnsi="Times New Roman" w:cs="Times New Roman"/>
          <w:sz w:val="28"/>
          <w:szCs w:val="28"/>
        </w:rPr>
        <w:lastRenderedPageBreak/>
        <w:t xml:space="preserve">муниципальных образований, и </w:t>
      </w:r>
      <w:r w:rsidR="00C3412F" w:rsidRPr="00EC737C">
        <w:rPr>
          <w:rFonts w:ascii="Times New Roman" w:hAnsi="Times New Roman" w:cs="Times New Roman"/>
          <w:sz w:val="28"/>
          <w:szCs w:val="28"/>
        </w:rPr>
        <w:t xml:space="preserve"> меньше существует для этого правовых оснований. </w:t>
      </w:r>
    </w:p>
    <w:p w:rsidR="00C3412F" w:rsidRDefault="00C3412F" w:rsidP="00C3412F">
      <w:pPr>
        <w:spacing w:after="0" w:line="240" w:lineRule="auto"/>
        <w:ind w:firstLine="709"/>
        <w:jc w:val="both"/>
        <w:rPr>
          <w:rFonts w:ascii="Times New Roman" w:hAnsi="Times New Roman" w:cs="Times New Roman"/>
          <w:sz w:val="28"/>
          <w:szCs w:val="28"/>
        </w:rPr>
      </w:pPr>
      <w:proofErr w:type="gramStart"/>
      <w:r w:rsidRPr="00EC737C">
        <w:rPr>
          <w:rFonts w:ascii="Times New Roman" w:hAnsi="Times New Roman" w:cs="Times New Roman"/>
          <w:sz w:val="28"/>
          <w:szCs w:val="28"/>
        </w:rPr>
        <w:t>Низкий уровень финансовой обеспеченности муниципальных образований, слабая доходная база местных бюджетов, неупорядоченность местных полномочий и их частичное несовпадение с вопросами местного значения, сложности во взаимодействии с государственными контрольно-надзорными органами и в координации с региональной властью, объективно неудовлетворительные условия для оказания гражданам муниципальных услуг, в том числе низкий доступ к интерактивным технологиям</w:t>
      </w:r>
      <w:r>
        <w:rPr>
          <w:rFonts w:ascii="Times New Roman" w:hAnsi="Times New Roman" w:cs="Times New Roman"/>
          <w:sz w:val="28"/>
          <w:szCs w:val="28"/>
        </w:rPr>
        <w:t xml:space="preserve">, все это приводит к </w:t>
      </w:r>
      <w:r w:rsidRPr="00EC737C">
        <w:rPr>
          <w:rFonts w:ascii="Times New Roman" w:hAnsi="Times New Roman" w:cs="Times New Roman"/>
          <w:sz w:val="28"/>
          <w:szCs w:val="28"/>
        </w:rPr>
        <w:t>проблем</w:t>
      </w:r>
      <w:r>
        <w:rPr>
          <w:rFonts w:ascii="Times New Roman" w:hAnsi="Times New Roman" w:cs="Times New Roman"/>
          <w:sz w:val="28"/>
          <w:szCs w:val="28"/>
        </w:rPr>
        <w:t>ам</w:t>
      </w:r>
      <w:r w:rsidRPr="00EC737C">
        <w:rPr>
          <w:rFonts w:ascii="Times New Roman" w:hAnsi="Times New Roman" w:cs="Times New Roman"/>
          <w:sz w:val="28"/>
          <w:szCs w:val="28"/>
        </w:rPr>
        <w:t xml:space="preserve"> в кадровой сфере местного</w:t>
      </w:r>
      <w:proofErr w:type="gramEnd"/>
      <w:r w:rsidRPr="00EC737C">
        <w:rPr>
          <w:rFonts w:ascii="Times New Roman" w:hAnsi="Times New Roman" w:cs="Times New Roman"/>
          <w:sz w:val="28"/>
          <w:szCs w:val="28"/>
        </w:rPr>
        <w:t xml:space="preserve"> самоуправления</w:t>
      </w:r>
      <w:r>
        <w:rPr>
          <w:rFonts w:ascii="Times New Roman" w:hAnsi="Times New Roman" w:cs="Times New Roman"/>
          <w:sz w:val="28"/>
          <w:szCs w:val="28"/>
        </w:rPr>
        <w:t>.</w:t>
      </w:r>
    </w:p>
    <w:p w:rsidR="00C3412F" w:rsidRPr="00C3412F" w:rsidRDefault="00C3412F" w:rsidP="00F376E4">
      <w:pPr>
        <w:spacing w:after="0" w:line="240" w:lineRule="auto"/>
        <w:ind w:firstLine="709"/>
        <w:jc w:val="both"/>
        <w:rPr>
          <w:rFonts w:ascii="Times New Roman" w:hAnsi="Times New Roman" w:cs="Times New Roman"/>
          <w:b/>
          <w:i/>
          <w:sz w:val="28"/>
          <w:szCs w:val="28"/>
        </w:rPr>
      </w:pPr>
    </w:p>
    <w:p w:rsidR="00F376E4" w:rsidRPr="00077FC4" w:rsidRDefault="00552AAE" w:rsidP="00077FC4">
      <w:pPr>
        <w:pStyle w:val="2"/>
        <w:jc w:val="both"/>
        <w:rPr>
          <w:rFonts w:ascii="Times New Roman" w:hAnsi="Times New Roman" w:cs="Times New Roman"/>
          <w:i/>
          <w:color w:val="auto"/>
          <w:sz w:val="28"/>
          <w:szCs w:val="28"/>
        </w:rPr>
      </w:pPr>
      <w:bookmarkStart w:id="18" w:name="_Toc8205800"/>
      <w:r>
        <w:rPr>
          <w:rFonts w:ascii="Times New Roman" w:hAnsi="Times New Roman" w:cs="Times New Roman"/>
          <w:i/>
          <w:color w:val="auto"/>
          <w:sz w:val="28"/>
          <w:szCs w:val="28"/>
        </w:rPr>
        <w:t>5</w:t>
      </w:r>
      <w:r w:rsidR="00C3412F" w:rsidRPr="00077FC4">
        <w:rPr>
          <w:rFonts w:ascii="Times New Roman" w:hAnsi="Times New Roman" w:cs="Times New Roman"/>
          <w:i/>
          <w:color w:val="auto"/>
          <w:sz w:val="28"/>
          <w:szCs w:val="28"/>
        </w:rPr>
        <w:t>.</w:t>
      </w:r>
      <w:r w:rsidR="00B6481A">
        <w:rPr>
          <w:rFonts w:ascii="Times New Roman" w:hAnsi="Times New Roman" w:cs="Times New Roman"/>
          <w:i/>
          <w:color w:val="auto"/>
          <w:sz w:val="28"/>
          <w:szCs w:val="28"/>
        </w:rPr>
        <w:t>2</w:t>
      </w:r>
      <w:r w:rsidR="00C3412F" w:rsidRPr="00077FC4">
        <w:rPr>
          <w:rFonts w:ascii="Times New Roman" w:hAnsi="Times New Roman" w:cs="Times New Roman"/>
          <w:i/>
          <w:color w:val="auto"/>
          <w:sz w:val="28"/>
          <w:szCs w:val="28"/>
        </w:rPr>
        <w:t>. Виды социальных гарантий, предоставляемых в Иркутской области выборным должностным лицам органов местного самоуправления и муниципальным служащим.</w:t>
      </w:r>
      <w:bookmarkEnd w:id="18"/>
    </w:p>
    <w:p w:rsidR="00C3412F" w:rsidRPr="00760999" w:rsidRDefault="00C3412F" w:rsidP="00C3412F">
      <w:pPr>
        <w:pStyle w:val="a7"/>
        <w:ind w:firstLine="709"/>
        <w:jc w:val="both"/>
        <w:rPr>
          <w:rFonts w:ascii="Times New Roman" w:hAnsi="Times New Roman" w:cs="Times New Roman"/>
          <w:sz w:val="28"/>
          <w:szCs w:val="28"/>
          <w:lang w:eastAsia="ru-RU"/>
        </w:rPr>
      </w:pPr>
      <w:r w:rsidRPr="00760999">
        <w:rPr>
          <w:rFonts w:ascii="Times New Roman" w:hAnsi="Times New Roman" w:cs="Times New Roman"/>
          <w:sz w:val="28"/>
          <w:szCs w:val="28"/>
          <w:lang w:eastAsia="ru-RU"/>
        </w:rPr>
        <w:t>В Иркутской области, как и в других субъектах Российской Федерации, Федеральным законом «Об основах муниципальной службы в Российской Федерации» закреплен широкий перечень гарантий для муниципального служащего.</w:t>
      </w:r>
    </w:p>
    <w:p w:rsidR="00C3412F" w:rsidRPr="00760999" w:rsidRDefault="00C3412F" w:rsidP="00C3412F">
      <w:pPr>
        <w:pStyle w:val="a7"/>
        <w:ind w:firstLine="709"/>
        <w:jc w:val="both"/>
        <w:rPr>
          <w:rFonts w:ascii="Times New Roman" w:hAnsi="Times New Roman" w:cs="Times New Roman"/>
          <w:sz w:val="28"/>
          <w:szCs w:val="28"/>
          <w:lang w:eastAsia="ru-RU"/>
        </w:rPr>
      </w:pPr>
      <w:r w:rsidRPr="00760999">
        <w:rPr>
          <w:rFonts w:ascii="Times New Roman" w:hAnsi="Times New Roman" w:cs="Times New Roman"/>
          <w:sz w:val="28"/>
          <w:szCs w:val="28"/>
          <w:lang w:eastAsia="ru-RU"/>
        </w:rPr>
        <w:t>Так, </w:t>
      </w:r>
      <w:r w:rsidRPr="00760999">
        <w:rPr>
          <w:rFonts w:ascii="Times New Roman" w:hAnsi="Times New Roman" w:cs="Times New Roman"/>
          <w:b/>
          <w:bCs/>
          <w:i/>
          <w:iCs/>
          <w:sz w:val="28"/>
          <w:szCs w:val="28"/>
          <w:lang w:eastAsia="ru-RU"/>
        </w:rPr>
        <w:t>муниципальному служащему гарантируются:</w:t>
      </w:r>
    </w:p>
    <w:p w:rsidR="00C3412F" w:rsidRPr="00760999" w:rsidRDefault="00C3412F" w:rsidP="00C3412F">
      <w:pPr>
        <w:pStyle w:val="a7"/>
        <w:ind w:firstLine="709"/>
        <w:jc w:val="both"/>
        <w:rPr>
          <w:rFonts w:ascii="Times New Roman" w:hAnsi="Times New Roman" w:cs="Times New Roman"/>
          <w:sz w:val="28"/>
          <w:szCs w:val="28"/>
          <w:lang w:eastAsia="ru-RU"/>
        </w:rPr>
      </w:pPr>
      <w:r w:rsidRPr="00760999">
        <w:rPr>
          <w:rFonts w:ascii="Times New Roman" w:hAnsi="Times New Roman" w:cs="Times New Roman"/>
          <w:sz w:val="28"/>
          <w:szCs w:val="28"/>
          <w:lang w:eastAsia="ru-RU"/>
        </w:rPr>
        <w:t>-  условия работы, обеспечивающие исполнение им должностных обязанностей;</w:t>
      </w:r>
    </w:p>
    <w:p w:rsidR="00C3412F" w:rsidRPr="00760999" w:rsidRDefault="00C3412F" w:rsidP="00C3412F">
      <w:pPr>
        <w:pStyle w:val="a7"/>
        <w:ind w:firstLine="709"/>
        <w:jc w:val="both"/>
        <w:rPr>
          <w:rFonts w:ascii="Times New Roman" w:hAnsi="Times New Roman" w:cs="Times New Roman"/>
          <w:sz w:val="28"/>
          <w:szCs w:val="28"/>
          <w:lang w:eastAsia="ru-RU"/>
        </w:rPr>
      </w:pPr>
      <w:r w:rsidRPr="00760999">
        <w:rPr>
          <w:rFonts w:ascii="Times New Roman" w:hAnsi="Times New Roman" w:cs="Times New Roman"/>
          <w:sz w:val="28"/>
          <w:szCs w:val="28"/>
          <w:lang w:eastAsia="ru-RU"/>
        </w:rPr>
        <w:t>-  денежное содержание и иные выплаты. Размер должностного оклада, размеры и порядок установления надбавок и иных выплат к должностному окладу муниципального служащего определяются нормативными актами органов местного самоуправления в соответствии с законами субъекта Российской Федерации;</w:t>
      </w:r>
    </w:p>
    <w:p w:rsidR="00C3412F" w:rsidRPr="00760999" w:rsidRDefault="00C3412F" w:rsidP="00C3412F">
      <w:pPr>
        <w:pStyle w:val="a7"/>
        <w:ind w:firstLine="709"/>
        <w:jc w:val="both"/>
        <w:rPr>
          <w:rFonts w:ascii="Times New Roman" w:hAnsi="Times New Roman" w:cs="Times New Roman"/>
          <w:sz w:val="28"/>
          <w:szCs w:val="28"/>
          <w:lang w:eastAsia="ru-RU"/>
        </w:rPr>
      </w:pPr>
      <w:r w:rsidRPr="00760999">
        <w:rPr>
          <w:rFonts w:ascii="Times New Roman" w:hAnsi="Times New Roman" w:cs="Times New Roman"/>
          <w:sz w:val="28"/>
          <w:szCs w:val="28"/>
          <w:lang w:eastAsia="ru-RU"/>
        </w:rPr>
        <w:t>-  ежегодный оплачиваемый отпуск. Муниципальному служащему устанавливается ежегодный оплачиваемый отпуск продолжительностью не менее 30 календарных дней. Для отдельных категорий муниципальных служащих федеральными и региональными законами устанавливается ежегодный оплачиваемый отпуск большей продолжительности. Сверх ежегодного оплачиваемого отпуска муниципальному служащему за выслугу лет предоставляется в порядке и на условиях, определяемых федеральными и региональными законами, дополнительный оплачиваемый отпуск;</w:t>
      </w:r>
    </w:p>
    <w:p w:rsidR="00C3412F" w:rsidRPr="00760999" w:rsidRDefault="00C3412F" w:rsidP="00C3412F">
      <w:pPr>
        <w:pStyle w:val="a7"/>
        <w:ind w:firstLine="709"/>
        <w:jc w:val="both"/>
        <w:rPr>
          <w:rFonts w:ascii="Times New Roman" w:hAnsi="Times New Roman" w:cs="Times New Roman"/>
          <w:sz w:val="28"/>
          <w:szCs w:val="28"/>
          <w:lang w:eastAsia="ru-RU"/>
        </w:rPr>
      </w:pPr>
      <w:r w:rsidRPr="00760999">
        <w:rPr>
          <w:rFonts w:ascii="Times New Roman" w:hAnsi="Times New Roman" w:cs="Times New Roman"/>
          <w:sz w:val="28"/>
          <w:szCs w:val="28"/>
          <w:lang w:eastAsia="ru-RU"/>
        </w:rPr>
        <w:t>-  медицинское обслуживание его и членов его семьи, в том числе после выхода его на пенсию;</w:t>
      </w:r>
    </w:p>
    <w:p w:rsidR="00C3412F" w:rsidRPr="00760999" w:rsidRDefault="00C3412F" w:rsidP="00C3412F">
      <w:pPr>
        <w:pStyle w:val="a7"/>
        <w:ind w:firstLine="709"/>
        <w:jc w:val="both"/>
        <w:rPr>
          <w:rFonts w:ascii="Times New Roman" w:hAnsi="Times New Roman" w:cs="Times New Roman"/>
          <w:sz w:val="28"/>
          <w:szCs w:val="28"/>
          <w:lang w:eastAsia="ru-RU"/>
        </w:rPr>
      </w:pPr>
      <w:r w:rsidRPr="00760999">
        <w:rPr>
          <w:rFonts w:ascii="Times New Roman" w:hAnsi="Times New Roman" w:cs="Times New Roman"/>
          <w:sz w:val="28"/>
          <w:szCs w:val="28"/>
          <w:lang w:eastAsia="ru-RU"/>
        </w:rPr>
        <w:t xml:space="preserve">-  пенсионное обеспечение за выслугу лет и пенсионное обеспечение членов семьи муниципального служащего в случае его смерти, наступившей в связи с исполнением им должностных обязанностей. На муниципального служащего в области пенсионного обеспечения в полном объеме распространяются права государственного служащего в Российской Федерации, устанавливаемые федеральными и региональными законами. Определение размера государственной пенсии муниципального служащего </w:t>
      </w:r>
      <w:r w:rsidRPr="00760999">
        <w:rPr>
          <w:rFonts w:ascii="Times New Roman" w:hAnsi="Times New Roman" w:cs="Times New Roman"/>
          <w:sz w:val="28"/>
          <w:szCs w:val="28"/>
          <w:lang w:eastAsia="ru-RU"/>
        </w:rPr>
        <w:lastRenderedPageBreak/>
        <w:t>осуществляется в соответствии с установленным законом субъекта Федерации соотношением муниципальных должностей муниципальной службы и государственных должностей государственной службы.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служащего по соответствующей государственной должности.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 законом;</w:t>
      </w:r>
    </w:p>
    <w:p w:rsidR="00C3412F" w:rsidRPr="00760999" w:rsidRDefault="00C3412F" w:rsidP="00C3412F">
      <w:pPr>
        <w:pStyle w:val="a7"/>
        <w:ind w:firstLine="709"/>
        <w:jc w:val="both"/>
        <w:rPr>
          <w:rFonts w:ascii="Times New Roman" w:hAnsi="Times New Roman" w:cs="Times New Roman"/>
          <w:sz w:val="28"/>
          <w:szCs w:val="28"/>
          <w:lang w:eastAsia="ru-RU"/>
        </w:rPr>
      </w:pPr>
      <w:r w:rsidRPr="00760999">
        <w:rPr>
          <w:rFonts w:ascii="Times New Roman" w:hAnsi="Times New Roman" w:cs="Times New Roman"/>
          <w:sz w:val="28"/>
          <w:szCs w:val="28"/>
          <w:lang w:eastAsia="ru-RU"/>
        </w:rPr>
        <w:t>-  обязательное государственное страхование на случай причинения вреда здоровью и имуществу в связи с исполнением им должностных обязанностей;</w:t>
      </w:r>
    </w:p>
    <w:p w:rsidR="00C3412F" w:rsidRPr="00760999" w:rsidRDefault="00C3412F" w:rsidP="00C3412F">
      <w:pPr>
        <w:pStyle w:val="a7"/>
        <w:ind w:firstLine="709"/>
        <w:jc w:val="both"/>
        <w:rPr>
          <w:rFonts w:ascii="Times New Roman" w:hAnsi="Times New Roman" w:cs="Times New Roman"/>
          <w:sz w:val="28"/>
          <w:szCs w:val="28"/>
          <w:lang w:eastAsia="ru-RU"/>
        </w:rPr>
      </w:pPr>
      <w:r w:rsidRPr="00760999">
        <w:rPr>
          <w:rFonts w:ascii="Times New Roman" w:hAnsi="Times New Roman" w:cs="Times New Roman"/>
          <w:sz w:val="28"/>
          <w:szCs w:val="28"/>
          <w:lang w:eastAsia="ru-RU"/>
        </w:rPr>
        <w:t>-  обязательное государственное социальное страхование на случай заболевания или потери трудоспособности в период прохождения им муниципальной службы или после ее прекращения, но наступивших в связи с исполнением им должностных обязанностей;</w:t>
      </w:r>
    </w:p>
    <w:p w:rsidR="00C3412F" w:rsidRPr="00760999" w:rsidRDefault="00C3412F" w:rsidP="00C3412F">
      <w:pPr>
        <w:pStyle w:val="a7"/>
        <w:ind w:firstLine="709"/>
        <w:jc w:val="both"/>
        <w:rPr>
          <w:rFonts w:ascii="Times New Roman" w:hAnsi="Times New Roman" w:cs="Times New Roman"/>
          <w:sz w:val="28"/>
          <w:szCs w:val="28"/>
          <w:lang w:eastAsia="ru-RU"/>
        </w:rPr>
      </w:pPr>
      <w:r w:rsidRPr="00760999">
        <w:rPr>
          <w:rFonts w:ascii="Times New Roman" w:hAnsi="Times New Roman" w:cs="Times New Roman"/>
          <w:sz w:val="28"/>
          <w:szCs w:val="28"/>
          <w:lang w:eastAsia="ru-RU"/>
        </w:rPr>
        <w:t>-  защита его и членов его семьи в порядке, установленном законами, от насилия, угроз, других неправомерных действий в связи с исполнением им должностных обязанностей.</w:t>
      </w:r>
    </w:p>
    <w:p w:rsidR="00C3412F" w:rsidRPr="00760999" w:rsidRDefault="00C3412F" w:rsidP="00C3412F">
      <w:pPr>
        <w:pStyle w:val="a7"/>
        <w:ind w:firstLine="709"/>
        <w:jc w:val="both"/>
        <w:rPr>
          <w:rFonts w:ascii="Times New Roman" w:hAnsi="Times New Roman" w:cs="Times New Roman"/>
          <w:sz w:val="28"/>
          <w:szCs w:val="28"/>
          <w:lang w:eastAsia="ru-RU"/>
        </w:rPr>
      </w:pPr>
      <w:r w:rsidRPr="00760999">
        <w:rPr>
          <w:rFonts w:ascii="Times New Roman" w:hAnsi="Times New Roman" w:cs="Times New Roman"/>
          <w:sz w:val="28"/>
          <w:szCs w:val="28"/>
          <w:lang w:eastAsia="ru-RU"/>
        </w:rPr>
        <w:t>В случае ликвидации органа местного самоуправления, сокращения штата работников данного органа муниципальному служащему предоставляются гарантии, установленные законодательством Российской Федерации о труде для работников в случае их увольнения в связи с ликвидацией предприятий, учреждений, организаций, сокращения штата работников.</w:t>
      </w:r>
    </w:p>
    <w:p w:rsidR="00C3412F" w:rsidRPr="00760999" w:rsidRDefault="00C3412F" w:rsidP="00C3412F">
      <w:pPr>
        <w:pStyle w:val="a7"/>
        <w:ind w:firstLine="709"/>
        <w:jc w:val="both"/>
        <w:rPr>
          <w:rFonts w:ascii="Times New Roman" w:hAnsi="Times New Roman" w:cs="Times New Roman"/>
          <w:sz w:val="28"/>
          <w:szCs w:val="28"/>
          <w:lang w:eastAsia="ru-RU"/>
        </w:rPr>
      </w:pPr>
      <w:r w:rsidRPr="00760999">
        <w:rPr>
          <w:rFonts w:ascii="Times New Roman" w:hAnsi="Times New Roman" w:cs="Times New Roman"/>
          <w:sz w:val="28"/>
          <w:szCs w:val="28"/>
          <w:lang w:eastAsia="ru-RU"/>
        </w:rPr>
        <w:t>Законами субъекта Российской Федерации и уставом муниципального образования могут быть предусмотрены дополнительные гарантии для муниципального служащего.</w:t>
      </w:r>
    </w:p>
    <w:p w:rsidR="00C3412F" w:rsidRPr="002A2573" w:rsidRDefault="00C3412F" w:rsidP="00C3412F">
      <w:pPr>
        <w:pStyle w:val="a7"/>
        <w:ind w:firstLine="709"/>
        <w:jc w:val="both"/>
        <w:rPr>
          <w:rFonts w:ascii="Times New Roman" w:hAnsi="Times New Roman" w:cs="Times New Roman"/>
          <w:i/>
          <w:sz w:val="28"/>
          <w:szCs w:val="28"/>
          <w:lang w:eastAsia="ru-RU"/>
        </w:rPr>
      </w:pPr>
      <w:r w:rsidRPr="002A2573">
        <w:rPr>
          <w:rFonts w:ascii="Times New Roman" w:hAnsi="Times New Roman" w:cs="Times New Roman"/>
          <w:bCs/>
          <w:i/>
          <w:iCs/>
          <w:sz w:val="28"/>
          <w:szCs w:val="28"/>
          <w:lang w:eastAsia="ru-RU"/>
        </w:rPr>
        <w:t>Поощрение муниципального служащего.</w:t>
      </w:r>
    </w:p>
    <w:p w:rsidR="00C3412F" w:rsidRPr="00760999" w:rsidRDefault="00C3412F" w:rsidP="00C3412F">
      <w:pPr>
        <w:pStyle w:val="a7"/>
        <w:ind w:firstLine="709"/>
        <w:jc w:val="both"/>
        <w:rPr>
          <w:rFonts w:ascii="Times New Roman" w:hAnsi="Times New Roman" w:cs="Times New Roman"/>
          <w:sz w:val="28"/>
          <w:szCs w:val="28"/>
          <w:lang w:eastAsia="ru-RU"/>
        </w:rPr>
      </w:pPr>
      <w:r w:rsidRPr="00760999">
        <w:rPr>
          <w:rFonts w:ascii="Times New Roman" w:hAnsi="Times New Roman" w:cs="Times New Roman"/>
          <w:sz w:val="28"/>
          <w:szCs w:val="28"/>
          <w:lang w:eastAsia="ru-RU"/>
        </w:rPr>
        <w:t>Виды поощрений муниципального служащего и порядок их применения устанавливаются нормативными правовыми актами органов местного самоуправления в соответствии с федеральными и региональными законами.</w:t>
      </w:r>
    </w:p>
    <w:p w:rsidR="00C3412F" w:rsidRPr="00760999" w:rsidRDefault="00C3412F" w:rsidP="00C3412F">
      <w:pPr>
        <w:pStyle w:val="a7"/>
        <w:ind w:firstLine="709"/>
        <w:jc w:val="both"/>
        <w:rPr>
          <w:rFonts w:ascii="Times New Roman" w:hAnsi="Times New Roman" w:cs="Times New Roman"/>
          <w:sz w:val="28"/>
          <w:szCs w:val="28"/>
          <w:lang w:eastAsia="ru-RU"/>
        </w:rPr>
      </w:pPr>
      <w:r w:rsidRPr="00760999">
        <w:rPr>
          <w:rFonts w:ascii="Times New Roman" w:hAnsi="Times New Roman" w:cs="Times New Roman"/>
          <w:sz w:val="28"/>
          <w:szCs w:val="28"/>
          <w:lang w:eastAsia="ru-RU"/>
        </w:rPr>
        <w:t>Как правило, за безупречную и эффективную муниципальную службу применяются следующие виды поощрения и награждения:</w:t>
      </w:r>
    </w:p>
    <w:p w:rsidR="00C3412F" w:rsidRPr="00760999" w:rsidRDefault="00C3412F" w:rsidP="00C3412F">
      <w:pPr>
        <w:pStyle w:val="a7"/>
        <w:ind w:firstLine="709"/>
        <w:jc w:val="both"/>
        <w:rPr>
          <w:rFonts w:ascii="Times New Roman" w:hAnsi="Times New Roman" w:cs="Times New Roman"/>
          <w:sz w:val="28"/>
          <w:szCs w:val="28"/>
          <w:lang w:eastAsia="ru-RU"/>
        </w:rPr>
      </w:pPr>
      <w:r w:rsidRPr="00760999">
        <w:rPr>
          <w:rFonts w:ascii="Times New Roman" w:hAnsi="Times New Roman" w:cs="Times New Roman"/>
          <w:sz w:val="28"/>
          <w:szCs w:val="28"/>
          <w:lang w:eastAsia="ru-RU"/>
        </w:rPr>
        <w:t>-  объявление благодарности с выплатой единовременного поощрения;</w:t>
      </w:r>
    </w:p>
    <w:p w:rsidR="00C3412F" w:rsidRPr="00760999" w:rsidRDefault="00C3412F" w:rsidP="00C3412F">
      <w:pPr>
        <w:pStyle w:val="a7"/>
        <w:ind w:firstLine="709"/>
        <w:jc w:val="both"/>
        <w:rPr>
          <w:rFonts w:ascii="Times New Roman" w:hAnsi="Times New Roman" w:cs="Times New Roman"/>
          <w:sz w:val="28"/>
          <w:szCs w:val="28"/>
          <w:lang w:eastAsia="ru-RU"/>
        </w:rPr>
      </w:pPr>
      <w:r w:rsidRPr="00760999">
        <w:rPr>
          <w:rFonts w:ascii="Times New Roman" w:hAnsi="Times New Roman" w:cs="Times New Roman"/>
          <w:sz w:val="28"/>
          <w:szCs w:val="28"/>
          <w:lang w:eastAsia="ru-RU"/>
        </w:rPr>
        <w:t>-  награждение почетной грамотой органа местного самоуправления с выплатой единовременного поощрения или с вручением ценного подарка;</w:t>
      </w:r>
    </w:p>
    <w:p w:rsidR="00C3412F" w:rsidRPr="00760999" w:rsidRDefault="00C3412F" w:rsidP="00C3412F">
      <w:pPr>
        <w:pStyle w:val="a7"/>
        <w:ind w:firstLine="709"/>
        <w:jc w:val="both"/>
        <w:rPr>
          <w:rFonts w:ascii="Times New Roman" w:hAnsi="Times New Roman" w:cs="Times New Roman"/>
          <w:sz w:val="28"/>
          <w:szCs w:val="28"/>
          <w:lang w:eastAsia="ru-RU"/>
        </w:rPr>
      </w:pPr>
      <w:r w:rsidRPr="00760999">
        <w:rPr>
          <w:rFonts w:ascii="Times New Roman" w:hAnsi="Times New Roman" w:cs="Times New Roman"/>
          <w:sz w:val="28"/>
          <w:szCs w:val="28"/>
          <w:lang w:eastAsia="ru-RU"/>
        </w:rPr>
        <w:t>-  иные виды поощрения и награждения органа местного самоуправления;</w:t>
      </w:r>
    </w:p>
    <w:p w:rsidR="00C3412F" w:rsidRPr="00760999" w:rsidRDefault="00C3412F" w:rsidP="00C3412F">
      <w:pPr>
        <w:pStyle w:val="a7"/>
        <w:ind w:firstLine="709"/>
        <w:jc w:val="both"/>
        <w:rPr>
          <w:rFonts w:ascii="Times New Roman" w:hAnsi="Times New Roman" w:cs="Times New Roman"/>
          <w:sz w:val="28"/>
          <w:szCs w:val="28"/>
          <w:lang w:eastAsia="ru-RU"/>
        </w:rPr>
      </w:pPr>
      <w:r w:rsidRPr="00760999">
        <w:rPr>
          <w:rFonts w:ascii="Times New Roman" w:hAnsi="Times New Roman" w:cs="Times New Roman"/>
          <w:sz w:val="28"/>
          <w:szCs w:val="28"/>
          <w:lang w:eastAsia="ru-RU"/>
        </w:rPr>
        <w:t>-  выплата единовременного поощрения в связи с выходом на пенсию за выслугу лет.</w:t>
      </w:r>
    </w:p>
    <w:p w:rsidR="00C3412F" w:rsidRDefault="00C3412F" w:rsidP="00C3412F">
      <w:pPr>
        <w:pStyle w:val="a7"/>
        <w:ind w:firstLine="709"/>
        <w:jc w:val="both"/>
        <w:rPr>
          <w:rFonts w:ascii="Times New Roman" w:hAnsi="Times New Roman" w:cs="Times New Roman"/>
          <w:sz w:val="28"/>
          <w:szCs w:val="28"/>
          <w:lang w:eastAsia="ru-RU"/>
        </w:rPr>
      </w:pPr>
      <w:r w:rsidRPr="00760999">
        <w:rPr>
          <w:rFonts w:ascii="Times New Roman" w:hAnsi="Times New Roman" w:cs="Times New Roman"/>
          <w:sz w:val="28"/>
          <w:szCs w:val="28"/>
          <w:lang w:eastAsia="ru-RU"/>
        </w:rPr>
        <w:lastRenderedPageBreak/>
        <w:t>В случаях, установленных законодательством, муниципальный служащий может быть награжден государственной наградой, почетным званием или ему может быть присвоен почетный статус.</w:t>
      </w:r>
    </w:p>
    <w:p w:rsidR="00CD189E" w:rsidRPr="00CD189E" w:rsidRDefault="00CD189E" w:rsidP="00CD189E">
      <w:pPr>
        <w:pStyle w:val="a7"/>
        <w:ind w:firstLine="709"/>
        <w:jc w:val="both"/>
        <w:rPr>
          <w:rFonts w:ascii="Times New Roman" w:hAnsi="Times New Roman" w:cs="Times New Roman"/>
          <w:sz w:val="28"/>
          <w:szCs w:val="28"/>
          <w:lang w:eastAsia="ru-RU"/>
        </w:rPr>
      </w:pPr>
      <w:r w:rsidRPr="00CD189E">
        <w:rPr>
          <w:rFonts w:ascii="Times New Roman" w:hAnsi="Times New Roman" w:cs="Times New Roman"/>
          <w:sz w:val="28"/>
          <w:szCs w:val="28"/>
          <w:lang w:eastAsia="ru-RU"/>
        </w:rPr>
        <w:t>С 1 января 2018 года произошло увеличение заработной платы всех категорий работников бюджетного сектора экономики. В соответствии с «дорожными картами» увеличилась средняя заработная плата работников государственных и муниципальных учреждений социальной сферы, на которых распространяются Указы Президента Российской Федерации. На 4 процента проиндексированы должностные оклады работников, на которых не распространяются Указы Президента Российской Федерации, и заработная плата которых не индексировалась с 1 января 2014 года, государственных гражданских служащих, муниципальных служащих.</w:t>
      </w:r>
    </w:p>
    <w:p w:rsidR="00CD189E" w:rsidRPr="00CD189E" w:rsidRDefault="00CD189E" w:rsidP="00CD189E">
      <w:pPr>
        <w:pStyle w:val="a7"/>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Однако, на сегодняшний день</w:t>
      </w:r>
      <w:r w:rsidRPr="00CD189E">
        <w:rPr>
          <w:rFonts w:ascii="Times New Roman" w:hAnsi="Times New Roman" w:cs="Times New Roman"/>
          <w:sz w:val="28"/>
          <w:szCs w:val="28"/>
          <w:lang w:eastAsia="ru-RU"/>
        </w:rPr>
        <w:t xml:space="preserve"> должностной оклад муниципального служащего, являющийся основой для расчета нормативов формирования расходов на оплату труда главы муниципального образования Иркутской области, установлен в размере, действующем на 1 января 2017 года, т.е. без учета индексации.</w:t>
      </w:r>
    </w:p>
    <w:p w:rsidR="00CD189E" w:rsidRPr="00CD189E" w:rsidRDefault="00CD189E" w:rsidP="00CD189E">
      <w:pPr>
        <w:pStyle w:val="a7"/>
        <w:ind w:firstLine="709"/>
        <w:jc w:val="both"/>
        <w:rPr>
          <w:rFonts w:ascii="Times New Roman" w:hAnsi="Times New Roman" w:cs="Times New Roman"/>
          <w:sz w:val="28"/>
          <w:szCs w:val="28"/>
          <w:lang w:eastAsia="ru-RU"/>
        </w:rPr>
      </w:pPr>
      <w:r w:rsidRPr="00CD189E">
        <w:rPr>
          <w:rFonts w:ascii="Times New Roman" w:hAnsi="Times New Roman" w:cs="Times New Roman"/>
          <w:sz w:val="28"/>
          <w:szCs w:val="28"/>
          <w:lang w:eastAsia="ru-RU"/>
        </w:rPr>
        <w:t xml:space="preserve">Увеличение минимального </w:t>
      </w:r>
      <w:proofErr w:type="gramStart"/>
      <w:r w:rsidRPr="00CD189E">
        <w:rPr>
          <w:rFonts w:ascii="Times New Roman" w:hAnsi="Times New Roman" w:cs="Times New Roman"/>
          <w:sz w:val="28"/>
          <w:szCs w:val="28"/>
          <w:lang w:eastAsia="ru-RU"/>
        </w:rPr>
        <w:t>размера оплаты труда</w:t>
      </w:r>
      <w:proofErr w:type="gramEnd"/>
      <w:r w:rsidRPr="00CD189E">
        <w:rPr>
          <w:rFonts w:ascii="Times New Roman" w:hAnsi="Times New Roman" w:cs="Times New Roman"/>
          <w:sz w:val="28"/>
          <w:szCs w:val="28"/>
          <w:lang w:eastAsia="ru-RU"/>
        </w:rPr>
        <w:t xml:space="preserve"> должно позитивно сказываться на всех категориях работников. Однако имеется существенная диспропорция в оплате труда глав муниципальных образований, муниципальных служащих, технического и вспомогательного персонала.</w:t>
      </w:r>
    </w:p>
    <w:p w:rsidR="00426B40" w:rsidRDefault="00CD189E" w:rsidP="00CD189E">
      <w:pPr>
        <w:pStyle w:val="a7"/>
        <w:ind w:firstLine="709"/>
        <w:jc w:val="both"/>
        <w:rPr>
          <w:rFonts w:ascii="Times New Roman" w:hAnsi="Times New Roman" w:cs="Times New Roman"/>
          <w:sz w:val="28"/>
          <w:szCs w:val="28"/>
          <w:lang w:eastAsia="ru-RU"/>
        </w:rPr>
      </w:pPr>
      <w:r w:rsidRPr="00CD189E">
        <w:rPr>
          <w:rFonts w:ascii="Times New Roman" w:hAnsi="Times New Roman" w:cs="Times New Roman"/>
          <w:sz w:val="28"/>
          <w:szCs w:val="28"/>
          <w:lang w:eastAsia="ru-RU"/>
        </w:rPr>
        <w:t xml:space="preserve">С 1 января 2018 года заработная плата неквалифицированного персонала с начислением районного </w:t>
      </w:r>
      <w:r w:rsidR="000C005E">
        <w:rPr>
          <w:rFonts w:ascii="Times New Roman" w:hAnsi="Times New Roman" w:cs="Times New Roman"/>
          <w:sz w:val="28"/>
          <w:szCs w:val="28"/>
          <w:lang w:eastAsia="ru-RU"/>
        </w:rPr>
        <w:t xml:space="preserve">коэффициента </w:t>
      </w:r>
      <w:r w:rsidR="00426B40">
        <w:rPr>
          <w:rFonts w:ascii="Times New Roman" w:hAnsi="Times New Roman" w:cs="Times New Roman"/>
          <w:sz w:val="28"/>
          <w:szCs w:val="28"/>
          <w:lang w:eastAsia="ru-RU"/>
        </w:rPr>
        <w:t>составила около 16 тыс. рублей</w:t>
      </w:r>
      <w:r w:rsidRPr="00CD189E">
        <w:rPr>
          <w:rFonts w:ascii="Times New Roman" w:hAnsi="Times New Roman" w:cs="Times New Roman"/>
          <w:sz w:val="28"/>
          <w:szCs w:val="28"/>
          <w:lang w:eastAsia="ru-RU"/>
        </w:rPr>
        <w:t xml:space="preserve">, а с 1 мая 2018 года </w:t>
      </w:r>
      <w:r w:rsidR="00426B40">
        <w:rPr>
          <w:rFonts w:ascii="Times New Roman" w:hAnsi="Times New Roman" w:cs="Times New Roman"/>
          <w:sz w:val="28"/>
          <w:szCs w:val="28"/>
          <w:lang w:eastAsia="ru-RU"/>
        </w:rPr>
        <w:t>около</w:t>
      </w:r>
      <w:r w:rsidRPr="00CD189E">
        <w:rPr>
          <w:rFonts w:ascii="Times New Roman" w:hAnsi="Times New Roman" w:cs="Times New Roman"/>
          <w:sz w:val="28"/>
          <w:szCs w:val="28"/>
          <w:lang w:eastAsia="ru-RU"/>
        </w:rPr>
        <w:t xml:space="preserve"> </w:t>
      </w:r>
      <w:r w:rsidR="00426B40">
        <w:rPr>
          <w:rFonts w:ascii="Times New Roman" w:hAnsi="Times New Roman" w:cs="Times New Roman"/>
          <w:sz w:val="28"/>
          <w:szCs w:val="28"/>
          <w:lang w:eastAsia="ru-RU"/>
        </w:rPr>
        <w:t>18 тыс.</w:t>
      </w:r>
      <w:r w:rsidRPr="00CD189E">
        <w:rPr>
          <w:rFonts w:ascii="Times New Roman" w:hAnsi="Times New Roman" w:cs="Times New Roman"/>
          <w:sz w:val="28"/>
          <w:szCs w:val="28"/>
          <w:lang w:eastAsia="ru-RU"/>
        </w:rPr>
        <w:t xml:space="preserve"> рублей. </w:t>
      </w:r>
    </w:p>
    <w:p w:rsidR="00CD189E" w:rsidRPr="00CD189E" w:rsidRDefault="00CD189E" w:rsidP="00CD189E">
      <w:pPr>
        <w:pStyle w:val="a7"/>
        <w:ind w:firstLine="709"/>
        <w:jc w:val="both"/>
        <w:rPr>
          <w:rFonts w:ascii="Times New Roman" w:hAnsi="Times New Roman" w:cs="Times New Roman"/>
          <w:sz w:val="28"/>
          <w:szCs w:val="28"/>
          <w:lang w:eastAsia="ru-RU"/>
        </w:rPr>
      </w:pPr>
      <w:r w:rsidRPr="00CD189E">
        <w:rPr>
          <w:rFonts w:ascii="Times New Roman" w:hAnsi="Times New Roman" w:cs="Times New Roman"/>
          <w:sz w:val="28"/>
          <w:szCs w:val="28"/>
          <w:lang w:eastAsia="ru-RU"/>
        </w:rPr>
        <w:t xml:space="preserve">В нынешней ситуации определенная доля муниципальных служащих получает денежное содержание на уровне минимального </w:t>
      </w:r>
      <w:proofErr w:type="gramStart"/>
      <w:r w:rsidRPr="00CD189E">
        <w:rPr>
          <w:rFonts w:ascii="Times New Roman" w:hAnsi="Times New Roman" w:cs="Times New Roman"/>
          <w:sz w:val="28"/>
          <w:szCs w:val="28"/>
          <w:lang w:eastAsia="ru-RU"/>
        </w:rPr>
        <w:t>размера оплаты труда</w:t>
      </w:r>
      <w:proofErr w:type="gramEnd"/>
      <w:r w:rsidRPr="00CD189E">
        <w:rPr>
          <w:rFonts w:ascii="Times New Roman" w:hAnsi="Times New Roman" w:cs="Times New Roman"/>
          <w:sz w:val="28"/>
          <w:szCs w:val="28"/>
          <w:lang w:eastAsia="ru-RU"/>
        </w:rPr>
        <w:t xml:space="preserve"> (16 000 – 18 000 рублей), что на уровне не квалифицированного персонала.</w:t>
      </w:r>
    </w:p>
    <w:p w:rsidR="00CD189E" w:rsidRPr="00CD189E" w:rsidRDefault="00CD189E" w:rsidP="00CD189E">
      <w:pPr>
        <w:pStyle w:val="a7"/>
        <w:ind w:firstLine="709"/>
        <w:jc w:val="both"/>
        <w:rPr>
          <w:rFonts w:ascii="Times New Roman" w:hAnsi="Times New Roman" w:cs="Times New Roman"/>
          <w:sz w:val="28"/>
          <w:szCs w:val="28"/>
          <w:lang w:eastAsia="ru-RU"/>
        </w:rPr>
      </w:pPr>
      <w:r w:rsidRPr="00CD189E">
        <w:rPr>
          <w:rFonts w:ascii="Times New Roman" w:hAnsi="Times New Roman" w:cs="Times New Roman"/>
          <w:sz w:val="28"/>
          <w:szCs w:val="28"/>
          <w:lang w:eastAsia="ru-RU"/>
        </w:rPr>
        <w:t>Также специфика формирования фонда оплаты труда для муниципальных служащих заключается несколько в финансовых возможностях муниципального образования, а сколько в контроле со стороны министерства финансов Иркутской области за соблюдением условий отсутствия увеличения расходов на оплату труда по сравнению с аналогичным периодом.</w:t>
      </w:r>
    </w:p>
    <w:p w:rsidR="00CD189E" w:rsidRDefault="00CD189E" w:rsidP="00CD189E">
      <w:pPr>
        <w:pStyle w:val="a7"/>
        <w:ind w:firstLine="709"/>
        <w:jc w:val="both"/>
        <w:rPr>
          <w:rFonts w:ascii="Times New Roman" w:hAnsi="Times New Roman" w:cs="Times New Roman"/>
          <w:b/>
          <w:sz w:val="28"/>
          <w:szCs w:val="28"/>
          <w:lang w:eastAsia="ru-RU"/>
        </w:rPr>
      </w:pPr>
      <w:r w:rsidRPr="00426B40">
        <w:rPr>
          <w:rFonts w:ascii="Times New Roman" w:hAnsi="Times New Roman" w:cs="Times New Roman"/>
          <w:b/>
          <w:sz w:val="28"/>
          <w:szCs w:val="28"/>
          <w:lang w:eastAsia="ru-RU"/>
        </w:rPr>
        <w:t xml:space="preserve">Вместе с тем,  главы </w:t>
      </w:r>
      <w:proofErr w:type="gramStart"/>
      <w:r w:rsidRPr="00426B40">
        <w:rPr>
          <w:rFonts w:ascii="Times New Roman" w:hAnsi="Times New Roman" w:cs="Times New Roman"/>
          <w:b/>
          <w:sz w:val="28"/>
          <w:szCs w:val="28"/>
          <w:lang w:eastAsia="ru-RU"/>
        </w:rPr>
        <w:t>поселений</w:t>
      </w:r>
      <w:proofErr w:type="gramEnd"/>
      <w:r w:rsidRPr="00426B40">
        <w:rPr>
          <w:rFonts w:ascii="Times New Roman" w:hAnsi="Times New Roman" w:cs="Times New Roman"/>
          <w:b/>
          <w:sz w:val="28"/>
          <w:szCs w:val="28"/>
          <w:lang w:eastAsia="ru-RU"/>
        </w:rPr>
        <w:t xml:space="preserve"> </w:t>
      </w:r>
      <w:r w:rsidR="00426B40">
        <w:rPr>
          <w:rFonts w:ascii="Times New Roman" w:hAnsi="Times New Roman" w:cs="Times New Roman"/>
          <w:b/>
          <w:sz w:val="28"/>
          <w:szCs w:val="28"/>
          <w:lang w:eastAsia="ru-RU"/>
        </w:rPr>
        <w:t xml:space="preserve">как и прежде </w:t>
      </w:r>
      <w:r w:rsidRPr="00426B40">
        <w:rPr>
          <w:rFonts w:ascii="Times New Roman" w:hAnsi="Times New Roman" w:cs="Times New Roman"/>
          <w:b/>
          <w:sz w:val="28"/>
          <w:szCs w:val="28"/>
          <w:lang w:eastAsia="ru-RU"/>
        </w:rPr>
        <w:t>указывают на то, что директор дома культы, учредителем которого является та же администрация поселения, получает заработную плату больше главы поселения. Безусловно, ответственность главы поселения несоизмерима с ответственностью директора данного учреждения.</w:t>
      </w:r>
    </w:p>
    <w:p w:rsidR="00390D74" w:rsidRPr="00390D74" w:rsidRDefault="00390D74" w:rsidP="00390D74">
      <w:pPr>
        <w:autoSpaceDE w:val="0"/>
        <w:autoSpaceDN w:val="0"/>
        <w:adjustRightInd w:val="0"/>
        <w:spacing w:after="0" w:line="240" w:lineRule="auto"/>
        <w:ind w:firstLine="567"/>
        <w:jc w:val="both"/>
        <w:rPr>
          <w:rFonts w:ascii="Times New Roman" w:eastAsia="Calibri" w:hAnsi="Times New Roman" w:cs="Times New Roman"/>
          <w:sz w:val="26"/>
          <w:szCs w:val="26"/>
          <w:lang w:eastAsia="ru-RU"/>
        </w:rPr>
      </w:pPr>
      <w:r w:rsidRPr="00390D74">
        <w:rPr>
          <w:rFonts w:ascii="Times New Roman" w:eastAsia="Calibri" w:hAnsi="Times New Roman" w:cs="Times New Roman"/>
          <w:bCs/>
          <w:sz w:val="26"/>
          <w:szCs w:val="26"/>
          <w:lang w:eastAsia="ru-RU"/>
        </w:rPr>
        <w:t xml:space="preserve">В Иркутской области </w:t>
      </w:r>
      <w:r w:rsidRPr="00390D74">
        <w:rPr>
          <w:rFonts w:ascii="Times New Roman" w:eastAsia="Calibri" w:hAnsi="Times New Roman" w:cs="Times New Roman"/>
          <w:b/>
          <w:bCs/>
          <w:sz w:val="26"/>
          <w:szCs w:val="26"/>
          <w:lang w:eastAsia="ru-RU"/>
        </w:rPr>
        <w:t xml:space="preserve">нормативы </w:t>
      </w:r>
      <w:r w:rsidRPr="00390D74">
        <w:rPr>
          <w:rFonts w:ascii="Times New Roman" w:eastAsia="Calibri" w:hAnsi="Times New Roman" w:cs="Times New Roman"/>
          <w:bCs/>
          <w:sz w:val="26"/>
          <w:szCs w:val="26"/>
          <w:lang w:eastAsia="ru-RU"/>
        </w:rPr>
        <w:t>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установлены П</w:t>
      </w:r>
      <w:r w:rsidRPr="00390D74">
        <w:rPr>
          <w:rFonts w:ascii="Times New Roman" w:eastAsia="Calibri" w:hAnsi="Times New Roman" w:cs="Times New Roman"/>
          <w:sz w:val="26"/>
          <w:szCs w:val="26"/>
          <w:lang w:eastAsia="ru-RU"/>
        </w:rPr>
        <w:t>остановлением № 599-пп.</w:t>
      </w:r>
    </w:p>
    <w:p w:rsidR="00390D74" w:rsidRPr="00390D74" w:rsidRDefault="00390D74" w:rsidP="00390D74">
      <w:pPr>
        <w:autoSpaceDE w:val="0"/>
        <w:autoSpaceDN w:val="0"/>
        <w:adjustRightInd w:val="0"/>
        <w:spacing w:after="0" w:line="240" w:lineRule="auto"/>
        <w:ind w:firstLine="567"/>
        <w:jc w:val="both"/>
        <w:rPr>
          <w:rFonts w:ascii="Times New Roman" w:eastAsia="Calibri" w:hAnsi="Times New Roman" w:cs="Times New Roman"/>
          <w:sz w:val="26"/>
          <w:szCs w:val="26"/>
          <w:lang w:eastAsia="ru-RU"/>
        </w:rPr>
      </w:pPr>
      <w:r w:rsidRPr="00390D74">
        <w:rPr>
          <w:rFonts w:ascii="Times New Roman" w:eastAsia="Calibri" w:hAnsi="Times New Roman" w:cs="Times New Roman"/>
          <w:sz w:val="26"/>
          <w:szCs w:val="26"/>
          <w:lang w:eastAsia="ru-RU"/>
        </w:rPr>
        <w:lastRenderedPageBreak/>
        <w:t xml:space="preserve">Согласно  информации </w:t>
      </w:r>
      <w:proofErr w:type="spellStart"/>
      <w:r w:rsidRPr="00390D74">
        <w:rPr>
          <w:rFonts w:ascii="Times New Roman" w:eastAsia="Calibri" w:hAnsi="Times New Roman" w:cs="Times New Roman"/>
          <w:sz w:val="26"/>
          <w:szCs w:val="26"/>
          <w:lang w:eastAsia="ru-RU"/>
        </w:rPr>
        <w:t>минфина</w:t>
      </w:r>
      <w:proofErr w:type="spellEnd"/>
      <w:r w:rsidRPr="00390D74">
        <w:rPr>
          <w:rFonts w:ascii="Times New Roman" w:eastAsia="Calibri" w:hAnsi="Times New Roman" w:cs="Times New Roman"/>
          <w:sz w:val="26"/>
          <w:szCs w:val="26"/>
          <w:lang w:eastAsia="ru-RU"/>
        </w:rPr>
        <w:t xml:space="preserve">   Иркутской   области (от 20.12.2018 № 02-52-5384/18-7-2-19), в 49 МО  Иркутской области, в том числе в 13 МО 2-го уровня (городские округа и муниципальные районы);  </w:t>
      </w:r>
      <w:proofErr w:type="gramStart"/>
      <w:r w:rsidRPr="00390D74">
        <w:rPr>
          <w:rFonts w:ascii="Times New Roman" w:eastAsia="Calibri" w:hAnsi="Times New Roman" w:cs="Times New Roman"/>
          <w:sz w:val="26"/>
          <w:szCs w:val="26"/>
          <w:lang w:eastAsia="ru-RU"/>
        </w:rPr>
        <w:t xml:space="preserve">36 МО 1-го уровня (городские и сельские поселения) доля дотаций из других бюджетов бюджетной системы РФ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w:t>
      </w:r>
      <w:r w:rsidRPr="00390D74">
        <w:rPr>
          <w:rFonts w:ascii="Times New Roman" w:eastAsia="Calibri" w:hAnsi="Times New Roman" w:cs="Times New Roman"/>
          <w:b/>
          <w:sz w:val="26"/>
          <w:szCs w:val="26"/>
          <w:lang w:eastAsia="ru-RU"/>
        </w:rPr>
        <w:t>не превышала</w:t>
      </w:r>
      <w:r w:rsidRPr="00390D74">
        <w:rPr>
          <w:rFonts w:ascii="Times New Roman" w:eastAsia="Calibri" w:hAnsi="Times New Roman" w:cs="Times New Roman"/>
          <w:sz w:val="26"/>
          <w:szCs w:val="26"/>
          <w:lang w:eastAsia="ru-RU"/>
        </w:rPr>
        <w:t xml:space="preserve"> 5 % собственных доходов местного бюджета на</w:t>
      </w:r>
      <w:proofErr w:type="gramEnd"/>
      <w:r w:rsidRPr="00390D74">
        <w:rPr>
          <w:rFonts w:ascii="Times New Roman" w:eastAsia="Calibri" w:hAnsi="Times New Roman" w:cs="Times New Roman"/>
          <w:sz w:val="26"/>
          <w:szCs w:val="26"/>
          <w:lang w:eastAsia="ru-RU"/>
        </w:rPr>
        <w:t xml:space="preserve"> 2018 год. Таким образом, в отношении таких МО на 2018 год не распространялись положения Постановления № 599-пп   (приложение 1 к настоящему отчету).</w:t>
      </w:r>
    </w:p>
    <w:p w:rsidR="00390D74" w:rsidRPr="00390D74" w:rsidRDefault="00390D74" w:rsidP="00390D74">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90D74">
        <w:rPr>
          <w:rFonts w:ascii="Times New Roman" w:eastAsia="Calibri" w:hAnsi="Times New Roman" w:cs="Times New Roman"/>
          <w:sz w:val="26"/>
          <w:szCs w:val="26"/>
          <w:lang w:eastAsia="ru-RU"/>
        </w:rPr>
        <w:t xml:space="preserve">Вопросы установления предельно допустимого  размера финансирования расходов на оплату труда </w:t>
      </w:r>
      <w:r w:rsidRPr="00390D74">
        <w:rPr>
          <w:rFonts w:ascii="Times New Roman" w:eastAsia="Calibri" w:hAnsi="Times New Roman" w:cs="Times New Roman"/>
          <w:bCs/>
          <w:sz w:val="26"/>
          <w:szCs w:val="26"/>
          <w:lang w:eastAsia="ru-RU"/>
        </w:rPr>
        <w:t xml:space="preserve">депутатов, выборных должностных лиц местного самоуправления, осуществляющих свои полномочия на постоянной основе, также </w:t>
      </w:r>
      <w:r w:rsidRPr="00390D74">
        <w:rPr>
          <w:rFonts w:ascii="Times New Roman" w:eastAsia="Calibri" w:hAnsi="Times New Roman" w:cs="Times New Roman"/>
          <w:sz w:val="26"/>
          <w:szCs w:val="26"/>
          <w:lang w:eastAsia="ru-RU"/>
        </w:rPr>
        <w:t xml:space="preserve"> регулируются статьей 4 Закона Иркутской области от 17.12.2008 № 122-оз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Иркутской области». </w:t>
      </w:r>
      <w:proofErr w:type="gramStart"/>
      <w:r w:rsidRPr="00390D74">
        <w:rPr>
          <w:rFonts w:ascii="Times New Roman" w:eastAsia="Calibri" w:hAnsi="Times New Roman" w:cs="Times New Roman"/>
          <w:sz w:val="26"/>
          <w:szCs w:val="26"/>
          <w:lang w:eastAsia="ru-RU"/>
        </w:rPr>
        <w:t>Согласно названной статье, при определении размеров финансирования гарантий  МО, в бюджетах которых доля дотаций из других бюджетов бюджетной системы РФ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 собственных</w:t>
      </w:r>
      <w:proofErr w:type="gramEnd"/>
      <w:r w:rsidRPr="00390D74">
        <w:rPr>
          <w:rFonts w:ascii="Times New Roman" w:eastAsia="Calibri" w:hAnsi="Times New Roman" w:cs="Times New Roman"/>
          <w:sz w:val="26"/>
          <w:szCs w:val="26"/>
          <w:lang w:eastAsia="ru-RU"/>
        </w:rPr>
        <w:t xml:space="preserve"> доходов местного бюджета, начиная с очередного финансового года, не имеют права превышать установленные Правительством Иркутской области нормативы формирования расходов на оплату труда выборных лиц местного самоуправления и содержание органов местного самоуправления. </w:t>
      </w:r>
      <w:r w:rsidRPr="00390D74">
        <w:rPr>
          <w:rFonts w:ascii="Times New Roman" w:eastAsia="Times New Roman" w:hAnsi="Times New Roman" w:cs="Times New Roman"/>
          <w:sz w:val="26"/>
          <w:szCs w:val="26"/>
          <w:lang w:eastAsia="ru-RU"/>
        </w:rPr>
        <w:t xml:space="preserve">Постановление № 599-пп вступило в силу с 01.01.2015. </w:t>
      </w:r>
    </w:p>
    <w:p w:rsidR="00390D74" w:rsidRPr="00390D74" w:rsidRDefault="00390D74" w:rsidP="00390D74">
      <w:pPr>
        <w:spacing w:after="0" w:line="240" w:lineRule="auto"/>
        <w:ind w:firstLine="709"/>
        <w:jc w:val="both"/>
        <w:rPr>
          <w:rFonts w:ascii="Times New Roman" w:hAnsi="Times New Roman" w:cs="Times New Roman"/>
          <w:sz w:val="28"/>
          <w:szCs w:val="28"/>
        </w:rPr>
      </w:pPr>
      <w:r w:rsidRPr="00390D74">
        <w:rPr>
          <w:rFonts w:ascii="Times New Roman" w:hAnsi="Times New Roman" w:cs="Times New Roman"/>
          <w:sz w:val="28"/>
          <w:szCs w:val="28"/>
        </w:rPr>
        <w:t xml:space="preserve">Как показал анализ нормативов формирования расходов на оплату труда главы городских и сельских поселений на 2018 </w:t>
      </w:r>
      <w:proofErr w:type="gramStart"/>
      <w:r w:rsidRPr="00390D74">
        <w:rPr>
          <w:rFonts w:ascii="Times New Roman" w:hAnsi="Times New Roman" w:cs="Times New Roman"/>
          <w:sz w:val="28"/>
          <w:szCs w:val="28"/>
        </w:rPr>
        <w:t>год</w:t>
      </w:r>
      <w:proofErr w:type="gramEnd"/>
      <w:r w:rsidRPr="00390D74">
        <w:rPr>
          <w:rFonts w:ascii="Times New Roman" w:hAnsi="Times New Roman" w:cs="Times New Roman"/>
          <w:sz w:val="28"/>
          <w:szCs w:val="28"/>
        </w:rPr>
        <w:t xml:space="preserve"> проведенный в 2018 году Контрольно-счетной палатой Иркутской области, по отдельным МО нормативы установлены в размере ниже среднемесячной номинальной начисленной заработной платы организаций по  Иркутской области за сентябрь 2018 года. По данным </w:t>
      </w:r>
      <w:proofErr w:type="spellStart"/>
      <w:r w:rsidRPr="00390D74">
        <w:rPr>
          <w:rFonts w:ascii="Times New Roman" w:hAnsi="Times New Roman" w:cs="Times New Roman"/>
          <w:sz w:val="28"/>
          <w:szCs w:val="28"/>
        </w:rPr>
        <w:t>Иркутскстата</w:t>
      </w:r>
      <w:proofErr w:type="spellEnd"/>
      <w:r w:rsidRPr="00390D74">
        <w:rPr>
          <w:rFonts w:ascii="Times New Roman" w:hAnsi="Times New Roman" w:cs="Times New Roman"/>
          <w:sz w:val="28"/>
          <w:szCs w:val="28"/>
        </w:rPr>
        <w:t xml:space="preserve"> (http://irkutskstat.gks.ru), среднемесячная номинальная начисленная заработная плата за сентябрь 2018 года в целом по Иркутской области составила 40 552,0 рублей.</w:t>
      </w:r>
    </w:p>
    <w:p w:rsidR="00390D74" w:rsidRPr="00390D74" w:rsidRDefault="00390D74" w:rsidP="00390D74">
      <w:pPr>
        <w:spacing w:after="0" w:line="240" w:lineRule="auto"/>
        <w:ind w:firstLine="709"/>
        <w:jc w:val="both"/>
        <w:rPr>
          <w:rFonts w:ascii="Times New Roman" w:hAnsi="Times New Roman" w:cs="Times New Roman"/>
          <w:sz w:val="28"/>
          <w:szCs w:val="28"/>
        </w:rPr>
      </w:pPr>
      <w:proofErr w:type="gramStart"/>
      <w:r w:rsidRPr="00390D74">
        <w:rPr>
          <w:rFonts w:ascii="Times New Roman" w:hAnsi="Times New Roman" w:cs="Times New Roman"/>
          <w:sz w:val="28"/>
          <w:szCs w:val="28"/>
        </w:rPr>
        <w:t xml:space="preserve">При сравнении нормативов и среднемесячной номинальной начисленной заработной платы за сентябрь 2018 года КСП области учтена среднемесячная заработная плата с учетом дифференцированных размеров районных коэффициентов и процентных надбавок к заработной плате, установленных территориально в Иркутской области, </w:t>
      </w:r>
      <w:proofErr w:type="spellStart"/>
      <w:r w:rsidRPr="00390D74">
        <w:rPr>
          <w:rFonts w:ascii="Times New Roman" w:hAnsi="Times New Roman" w:cs="Times New Roman"/>
          <w:sz w:val="28"/>
          <w:szCs w:val="28"/>
        </w:rPr>
        <w:t>расчетно</w:t>
      </w:r>
      <w:proofErr w:type="spellEnd"/>
      <w:r w:rsidRPr="00390D74">
        <w:rPr>
          <w:rFonts w:ascii="Times New Roman" w:hAnsi="Times New Roman" w:cs="Times New Roman"/>
          <w:sz w:val="28"/>
          <w:szCs w:val="28"/>
        </w:rPr>
        <w:t xml:space="preserve"> в диапазоне от 37 723,0 рублей (южные районы) до 51 869,0 рублей (северные территории).</w:t>
      </w:r>
      <w:proofErr w:type="gramEnd"/>
    </w:p>
    <w:p w:rsidR="00390D74" w:rsidRPr="00390D74" w:rsidRDefault="00390D74" w:rsidP="00390D74">
      <w:pPr>
        <w:spacing w:after="0" w:line="240" w:lineRule="auto"/>
        <w:ind w:firstLine="567"/>
        <w:jc w:val="both"/>
        <w:rPr>
          <w:rFonts w:ascii="Times New Roman" w:eastAsia="Calibri" w:hAnsi="Times New Roman" w:cs="Times New Roman"/>
          <w:sz w:val="26"/>
          <w:szCs w:val="26"/>
          <w:lang w:eastAsia="ru-RU"/>
        </w:rPr>
      </w:pPr>
      <w:r w:rsidRPr="00390D74">
        <w:rPr>
          <w:rFonts w:ascii="Times New Roman" w:eastAsia="Calibri" w:hAnsi="Times New Roman" w:cs="Times New Roman"/>
          <w:sz w:val="26"/>
          <w:szCs w:val="26"/>
          <w:lang w:eastAsia="ru-RU"/>
        </w:rPr>
        <w:t xml:space="preserve">Анализ нормативов формирования расходов на оплату труда глав городских и сельских поселений, размер которых ниже величины   среднемесячной заработной </w:t>
      </w:r>
      <w:r w:rsidRPr="00390D74">
        <w:rPr>
          <w:rFonts w:ascii="Times New Roman" w:eastAsia="Calibri" w:hAnsi="Times New Roman" w:cs="Times New Roman"/>
          <w:sz w:val="26"/>
          <w:szCs w:val="26"/>
          <w:lang w:eastAsia="ru-RU"/>
        </w:rPr>
        <w:lastRenderedPageBreak/>
        <w:t xml:space="preserve">платы организаций по Иркутской области за сентябрь 2018 года представлен в следующей таблице (в </w:t>
      </w:r>
      <w:proofErr w:type="spellStart"/>
      <w:r w:rsidRPr="00390D74">
        <w:rPr>
          <w:rFonts w:ascii="Times New Roman" w:eastAsia="Calibri" w:hAnsi="Times New Roman" w:cs="Times New Roman"/>
          <w:sz w:val="26"/>
          <w:szCs w:val="26"/>
          <w:lang w:eastAsia="ru-RU"/>
        </w:rPr>
        <w:t>рубл</w:t>
      </w:r>
      <w:proofErr w:type="spellEnd"/>
      <w:r w:rsidRPr="00390D74">
        <w:rPr>
          <w:rFonts w:ascii="Times New Roman" w:eastAsia="Calibri" w:hAnsi="Times New Roman" w:cs="Times New Roman"/>
          <w:sz w:val="26"/>
          <w:szCs w:val="26"/>
          <w:lang w:eastAsia="ru-RU"/>
        </w:rPr>
        <w:t>.).</w:t>
      </w:r>
    </w:p>
    <w:p w:rsidR="00390D74" w:rsidRPr="00390D74" w:rsidRDefault="00390D74" w:rsidP="00390D74">
      <w:pPr>
        <w:spacing w:after="0" w:line="240" w:lineRule="auto"/>
        <w:ind w:firstLine="567"/>
        <w:jc w:val="both"/>
        <w:rPr>
          <w:rFonts w:ascii="Times New Roman" w:eastAsia="Calibri" w:hAnsi="Times New Roman" w:cs="Times New Roman"/>
          <w:lang w:eastAsia="ru-RU"/>
        </w:rPr>
      </w:pPr>
    </w:p>
    <w:tbl>
      <w:tblPr>
        <w:tblW w:w="9513" w:type="dxa"/>
        <w:tblInd w:w="93" w:type="dxa"/>
        <w:tblLayout w:type="fixed"/>
        <w:tblLook w:val="04A0" w:firstRow="1" w:lastRow="0" w:firstColumn="1" w:lastColumn="0" w:noHBand="0" w:noVBand="1"/>
      </w:tblPr>
      <w:tblGrid>
        <w:gridCol w:w="486"/>
        <w:gridCol w:w="1372"/>
        <w:gridCol w:w="567"/>
        <w:gridCol w:w="849"/>
        <w:gridCol w:w="778"/>
        <w:gridCol w:w="641"/>
        <w:gridCol w:w="487"/>
        <w:gridCol w:w="1497"/>
        <w:gridCol w:w="568"/>
        <w:gridCol w:w="851"/>
        <w:gridCol w:w="775"/>
        <w:gridCol w:w="642"/>
      </w:tblGrid>
      <w:tr w:rsidR="00390D74" w:rsidRPr="00390D74" w:rsidTr="00390D74">
        <w:trPr>
          <w:trHeight w:val="20"/>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color w:val="000000"/>
                <w:sz w:val="20"/>
                <w:szCs w:val="20"/>
                <w:lang w:eastAsia="ru-RU"/>
              </w:rPr>
            </w:pPr>
            <w:r w:rsidRPr="00390D74">
              <w:rPr>
                <w:rFonts w:ascii="Times New Roman" w:eastAsia="Times New Roman" w:hAnsi="Times New Roman" w:cs="Times New Roman"/>
                <w:color w:val="000000"/>
                <w:sz w:val="20"/>
                <w:szCs w:val="20"/>
                <w:lang w:eastAsia="ru-RU"/>
              </w:rPr>
              <w:t xml:space="preserve">№ </w:t>
            </w:r>
            <w:proofErr w:type="gramStart"/>
            <w:r w:rsidRPr="00390D74">
              <w:rPr>
                <w:rFonts w:ascii="Times New Roman" w:eastAsia="Times New Roman" w:hAnsi="Times New Roman" w:cs="Times New Roman"/>
                <w:color w:val="000000"/>
                <w:sz w:val="20"/>
                <w:szCs w:val="20"/>
                <w:lang w:eastAsia="ru-RU"/>
              </w:rPr>
              <w:t>п</w:t>
            </w:r>
            <w:proofErr w:type="gramEnd"/>
            <w:r w:rsidRPr="00390D74">
              <w:rPr>
                <w:rFonts w:ascii="Times New Roman" w:eastAsia="Times New Roman" w:hAnsi="Times New Roman" w:cs="Times New Roman"/>
                <w:color w:val="000000"/>
                <w:sz w:val="20"/>
                <w:szCs w:val="20"/>
                <w:lang w:eastAsia="ru-RU"/>
              </w:rPr>
              <w:t>/п</w:t>
            </w:r>
          </w:p>
        </w:tc>
        <w:tc>
          <w:tcPr>
            <w:tcW w:w="1372" w:type="dxa"/>
            <w:tcBorders>
              <w:top w:val="single" w:sz="4" w:space="0" w:color="auto"/>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Наименование муниципального образования (МО)</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proofErr w:type="spellStart"/>
            <w:r w:rsidRPr="00390D74">
              <w:rPr>
                <w:rFonts w:ascii="Times New Roman" w:eastAsia="Times New Roman" w:hAnsi="Times New Roman" w:cs="Times New Roman"/>
                <w:color w:val="000000"/>
                <w:sz w:val="18"/>
                <w:szCs w:val="18"/>
                <w:lang w:eastAsia="ru-RU"/>
              </w:rPr>
              <w:t>Числ</w:t>
            </w:r>
            <w:proofErr w:type="spellEnd"/>
            <w:r w:rsidRPr="00390D74">
              <w:rPr>
                <w:rFonts w:ascii="Times New Roman" w:eastAsia="Times New Roman" w:hAnsi="Times New Roman" w:cs="Times New Roman"/>
                <w:color w:val="000000"/>
                <w:sz w:val="18"/>
                <w:szCs w:val="18"/>
                <w:lang w:eastAsia="ru-RU"/>
              </w:rPr>
              <w:t xml:space="preserve">. </w:t>
            </w:r>
          </w:p>
        </w:tc>
        <w:tc>
          <w:tcPr>
            <w:tcW w:w="849" w:type="dxa"/>
            <w:tcBorders>
              <w:top w:val="single" w:sz="4" w:space="0" w:color="auto"/>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 xml:space="preserve">Норматив   на 2018 год </w:t>
            </w:r>
          </w:p>
        </w:tc>
        <w:tc>
          <w:tcPr>
            <w:tcW w:w="778" w:type="dxa"/>
            <w:tcBorders>
              <w:top w:val="single" w:sz="4" w:space="0" w:color="auto"/>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 xml:space="preserve">Средняя з/плата по экономике </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Отк</w:t>
            </w:r>
            <w:proofErr w:type="spellEnd"/>
            <w:r w:rsidRPr="00390D74">
              <w:rPr>
                <w:rFonts w:ascii="Times New Roman" w:eastAsia="Times New Roman" w:hAnsi="Times New Roman" w:cs="Times New Roman"/>
                <w:sz w:val="18"/>
                <w:szCs w:val="18"/>
                <w:lang w:eastAsia="ru-RU"/>
              </w:rPr>
              <w:t>.</w:t>
            </w:r>
          </w:p>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w:t>
            </w:r>
          </w:p>
        </w:tc>
        <w:tc>
          <w:tcPr>
            <w:tcW w:w="487" w:type="dxa"/>
            <w:tcBorders>
              <w:top w:val="single" w:sz="4" w:space="0" w:color="auto"/>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 xml:space="preserve">№ </w:t>
            </w:r>
            <w:proofErr w:type="gramStart"/>
            <w:r w:rsidRPr="00390D74">
              <w:rPr>
                <w:rFonts w:ascii="Times New Roman" w:eastAsia="Times New Roman" w:hAnsi="Times New Roman" w:cs="Times New Roman"/>
                <w:color w:val="000000"/>
                <w:sz w:val="18"/>
                <w:szCs w:val="18"/>
                <w:lang w:eastAsia="ru-RU"/>
              </w:rPr>
              <w:t>п</w:t>
            </w:r>
            <w:proofErr w:type="gramEnd"/>
            <w:r w:rsidRPr="00390D74">
              <w:rPr>
                <w:rFonts w:ascii="Times New Roman" w:eastAsia="Times New Roman" w:hAnsi="Times New Roman" w:cs="Times New Roman"/>
                <w:color w:val="000000"/>
                <w:sz w:val="18"/>
                <w:szCs w:val="18"/>
                <w:lang w:eastAsia="ru-RU"/>
              </w:rPr>
              <w:t>/п</w:t>
            </w:r>
          </w:p>
        </w:tc>
        <w:tc>
          <w:tcPr>
            <w:tcW w:w="1497" w:type="dxa"/>
            <w:tcBorders>
              <w:top w:val="single" w:sz="4" w:space="0" w:color="auto"/>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Наименование муниципального образования (МО)</w:t>
            </w:r>
          </w:p>
        </w:tc>
        <w:tc>
          <w:tcPr>
            <w:tcW w:w="568" w:type="dxa"/>
            <w:tcBorders>
              <w:top w:val="single" w:sz="4" w:space="0" w:color="auto"/>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proofErr w:type="spellStart"/>
            <w:r w:rsidRPr="00390D74">
              <w:rPr>
                <w:rFonts w:ascii="Times New Roman" w:eastAsia="Times New Roman" w:hAnsi="Times New Roman" w:cs="Times New Roman"/>
                <w:color w:val="000000"/>
                <w:sz w:val="18"/>
                <w:szCs w:val="18"/>
                <w:lang w:eastAsia="ru-RU"/>
              </w:rPr>
              <w:t>Числ</w:t>
            </w:r>
            <w:proofErr w:type="spellEnd"/>
            <w:r w:rsidRPr="00390D74">
              <w:rPr>
                <w:rFonts w:ascii="Times New Roman" w:eastAsia="Times New Roman" w:hAnsi="Times New Roman" w:cs="Times New Roman"/>
                <w:color w:val="000000"/>
                <w:sz w:val="18"/>
                <w:szCs w:val="18"/>
                <w:lang w:eastAsia="ru-RU"/>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 xml:space="preserve">Норматив   на 2018 год </w:t>
            </w:r>
          </w:p>
        </w:tc>
        <w:tc>
          <w:tcPr>
            <w:tcW w:w="775" w:type="dxa"/>
            <w:tcBorders>
              <w:top w:val="single" w:sz="4" w:space="0" w:color="auto"/>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 xml:space="preserve">Средняя з/плата по экономике </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Отк</w:t>
            </w:r>
            <w:proofErr w:type="spellEnd"/>
            <w:r w:rsidRPr="00390D74">
              <w:rPr>
                <w:rFonts w:ascii="Times New Roman" w:eastAsia="Times New Roman" w:hAnsi="Times New Roman" w:cs="Times New Roman"/>
                <w:sz w:val="18"/>
                <w:szCs w:val="18"/>
                <w:lang w:eastAsia="ru-RU"/>
              </w:rPr>
              <w:t>.</w:t>
            </w:r>
          </w:p>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w:t>
            </w:r>
          </w:p>
        </w:tc>
      </w:tr>
      <w:tr w:rsidR="00390D74" w:rsidRPr="00390D74" w:rsidTr="00390D74">
        <w:trPr>
          <w:trHeight w:val="2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Cs/>
                <w:color w:val="000000"/>
                <w:sz w:val="20"/>
                <w:szCs w:val="20"/>
                <w:lang w:eastAsia="ru-RU"/>
              </w:rPr>
            </w:pPr>
            <w:r w:rsidRPr="00390D74">
              <w:rPr>
                <w:rFonts w:ascii="Times New Roman" w:eastAsia="Times New Roman" w:hAnsi="Times New Roman" w:cs="Times New Roman"/>
                <w:iCs/>
                <w:color w:val="000000"/>
                <w:sz w:val="20"/>
                <w:szCs w:val="20"/>
                <w:lang w:eastAsia="ru-RU"/>
              </w:rPr>
              <w:t>1</w:t>
            </w:r>
          </w:p>
        </w:tc>
        <w:tc>
          <w:tcPr>
            <w:tcW w:w="1372"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Новотельбинское</w:t>
            </w:r>
            <w:proofErr w:type="spellEnd"/>
            <w:r w:rsidRPr="00390D74">
              <w:rPr>
                <w:rFonts w:ascii="Times New Roman" w:eastAsia="Times New Roman" w:hAnsi="Times New Roman" w:cs="Times New Roman"/>
                <w:sz w:val="18"/>
                <w:szCs w:val="18"/>
                <w:lang w:eastAsia="ru-RU"/>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141</w:t>
            </w:r>
          </w:p>
        </w:tc>
        <w:tc>
          <w:tcPr>
            <w:tcW w:w="849"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30 873</w:t>
            </w:r>
          </w:p>
        </w:tc>
        <w:tc>
          <w:tcPr>
            <w:tcW w:w="77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1"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6 850</w:t>
            </w:r>
          </w:p>
        </w:tc>
        <w:tc>
          <w:tcPr>
            <w:tcW w:w="487"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
                <w:iCs/>
                <w:color w:val="000000"/>
                <w:sz w:val="18"/>
                <w:szCs w:val="18"/>
                <w:lang w:eastAsia="ru-RU"/>
              </w:rPr>
            </w:pPr>
            <w:r w:rsidRPr="00390D74">
              <w:rPr>
                <w:rFonts w:ascii="Times New Roman" w:eastAsia="Times New Roman" w:hAnsi="Times New Roman" w:cs="Times New Roman"/>
                <w:i/>
                <w:iCs/>
                <w:color w:val="000000"/>
                <w:sz w:val="18"/>
                <w:szCs w:val="18"/>
                <w:lang w:eastAsia="ru-RU"/>
              </w:rPr>
              <w:t>46</w:t>
            </w:r>
          </w:p>
        </w:tc>
        <w:tc>
          <w:tcPr>
            <w:tcW w:w="149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 Покровка</w:t>
            </w:r>
          </w:p>
        </w:tc>
        <w:tc>
          <w:tcPr>
            <w:tcW w:w="56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656</w:t>
            </w:r>
          </w:p>
        </w:tc>
        <w:tc>
          <w:tcPr>
            <w:tcW w:w="851"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35 653</w:t>
            </w:r>
          </w:p>
        </w:tc>
        <w:tc>
          <w:tcPr>
            <w:tcW w:w="775"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2"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2 069</w:t>
            </w:r>
          </w:p>
        </w:tc>
      </w:tr>
      <w:tr w:rsidR="00390D74" w:rsidRPr="00390D74" w:rsidTr="00390D74">
        <w:trPr>
          <w:trHeight w:val="2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Cs/>
                <w:color w:val="000000"/>
                <w:sz w:val="20"/>
                <w:szCs w:val="20"/>
                <w:lang w:eastAsia="ru-RU"/>
              </w:rPr>
            </w:pPr>
            <w:r w:rsidRPr="00390D74">
              <w:rPr>
                <w:rFonts w:ascii="Times New Roman" w:eastAsia="Times New Roman" w:hAnsi="Times New Roman" w:cs="Times New Roman"/>
                <w:iCs/>
                <w:color w:val="000000"/>
                <w:sz w:val="20"/>
                <w:szCs w:val="20"/>
                <w:lang w:eastAsia="ru-RU"/>
              </w:rPr>
              <w:t>2</w:t>
            </w:r>
          </w:p>
        </w:tc>
        <w:tc>
          <w:tcPr>
            <w:tcW w:w="1372"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Наратайское</w:t>
            </w:r>
            <w:proofErr w:type="spellEnd"/>
            <w:r w:rsidRPr="00390D74">
              <w:rPr>
                <w:rFonts w:ascii="Times New Roman" w:eastAsia="Times New Roman" w:hAnsi="Times New Roman" w:cs="Times New Roman"/>
                <w:sz w:val="18"/>
                <w:szCs w:val="18"/>
                <w:lang w:eastAsia="ru-RU"/>
              </w:rPr>
              <w:t xml:space="preserve"> </w:t>
            </w: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185</w:t>
            </w:r>
          </w:p>
        </w:tc>
        <w:tc>
          <w:tcPr>
            <w:tcW w:w="849"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31 490</w:t>
            </w:r>
          </w:p>
        </w:tc>
        <w:tc>
          <w:tcPr>
            <w:tcW w:w="77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1"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6 233</w:t>
            </w:r>
          </w:p>
        </w:tc>
        <w:tc>
          <w:tcPr>
            <w:tcW w:w="487"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
                <w:iCs/>
                <w:color w:val="000000"/>
                <w:sz w:val="18"/>
                <w:szCs w:val="18"/>
                <w:lang w:eastAsia="ru-RU"/>
              </w:rPr>
            </w:pPr>
            <w:r w:rsidRPr="00390D74">
              <w:rPr>
                <w:rFonts w:ascii="Times New Roman" w:eastAsia="Times New Roman" w:hAnsi="Times New Roman" w:cs="Times New Roman"/>
                <w:i/>
                <w:iCs/>
                <w:color w:val="000000"/>
                <w:sz w:val="18"/>
                <w:szCs w:val="18"/>
                <w:lang w:eastAsia="ru-RU"/>
              </w:rPr>
              <w:t>47</w:t>
            </w:r>
          </w:p>
        </w:tc>
        <w:tc>
          <w:tcPr>
            <w:tcW w:w="149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Аталанское</w:t>
            </w:r>
            <w:proofErr w:type="spellEnd"/>
            <w:r w:rsidRPr="00390D74">
              <w:rPr>
                <w:rFonts w:ascii="Times New Roman" w:eastAsia="Times New Roman" w:hAnsi="Times New Roman" w:cs="Times New Roman"/>
                <w:sz w:val="18"/>
                <w:szCs w:val="18"/>
                <w:lang w:eastAsia="ru-RU"/>
              </w:rPr>
              <w:t xml:space="preserve"> </w:t>
            </w: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w:t>
            </w:r>
          </w:p>
        </w:tc>
        <w:tc>
          <w:tcPr>
            <w:tcW w:w="56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196</w:t>
            </w:r>
          </w:p>
        </w:tc>
        <w:tc>
          <w:tcPr>
            <w:tcW w:w="851"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35 873</w:t>
            </w:r>
          </w:p>
        </w:tc>
        <w:tc>
          <w:tcPr>
            <w:tcW w:w="775"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2"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1 850</w:t>
            </w:r>
          </w:p>
        </w:tc>
      </w:tr>
      <w:tr w:rsidR="00390D74" w:rsidRPr="00390D74" w:rsidTr="00390D74">
        <w:trPr>
          <w:trHeight w:val="20"/>
        </w:trPr>
        <w:tc>
          <w:tcPr>
            <w:tcW w:w="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Cs/>
                <w:color w:val="000000"/>
                <w:sz w:val="20"/>
                <w:szCs w:val="20"/>
                <w:lang w:eastAsia="ru-RU"/>
              </w:rPr>
            </w:pPr>
            <w:r w:rsidRPr="00390D74">
              <w:rPr>
                <w:rFonts w:ascii="Times New Roman" w:eastAsia="Times New Roman" w:hAnsi="Times New Roman" w:cs="Times New Roman"/>
                <w:iCs/>
                <w:color w:val="000000"/>
                <w:sz w:val="20"/>
                <w:szCs w:val="20"/>
                <w:lang w:eastAsia="ru-RU"/>
              </w:rPr>
              <w:t>3</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Панагинское</w:t>
            </w:r>
            <w:proofErr w:type="spellEnd"/>
            <w:r w:rsidRPr="00390D74">
              <w:rPr>
                <w:rFonts w:ascii="Times New Roman" w:eastAsia="Times New Roman" w:hAnsi="Times New Roman" w:cs="Times New Roman"/>
                <w:sz w:val="18"/>
                <w:szCs w:val="18"/>
                <w:lang w:eastAsia="ru-RU"/>
              </w:rPr>
              <w:t xml:space="preserve"> </w:t>
            </w: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248</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32 373</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5 350</w:t>
            </w:r>
          </w:p>
        </w:tc>
        <w:tc>
          <w:tcPr>
            <w:tcW w:w="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
                <w:iCs/>
                <w:color w:val="000000"/>
                <w:sz w:val="18"/>
                <w:szCs w:val="18"/>
                <w:lang w:eastAsia="ru-RU"/>
              </w:rPr>
            </w:pPr>
            <w:r w:rsidRPr="00390D74">
              <w:rPr>
                <w:rFonts w:ascii="Times New Roman" w:eastAsia="Times New Roman" w:hAnsi="Times New Roman" w:cs="Times New Roman"/>
                <w:i/>
                <w:iCs/>
                <w:color w:val="000000"/>
                <w:sz w:val="18"/>
                <w:szCs w:val="18"/>
                <w:lang w:eastAsia="ru-RU"/>
              </w:rPr>
              <w:t>48</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Нижнебурбукское</w:t>
            </w:r>
            <w:proofErr w:type="spellEnd"/>
            <w:r w:rsidRPr="00390D74">
              <w:rPr>
                <w:rFonts w:ascii="Times New Roman" w:eastAsia="Times New Roman" w:hAnsi="Times New Roman" w:cs="Times New Roman"/>
                <w:sz w:val="18"/>
                <w:szCs w:val="18"/>
                <w:lang w:eastAsia="ru-RU"/>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498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35 877</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1 846</w:t>
            </w:r>
          </w:p>
        </w:tc>
      </w:tr>
      <w:tr w:rsidR="00390D74" w:rsidRPr="00390D74" w:rsidTr="00390D74">
        <w:trPr>
          <w:trHeight w:val="20"/>
        </w:trPr>
        <w:tc>
          <w:tcPr>
            <w:tcW w:w="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Cs/>
                <w:color w:val="000000"/>
                <w:sz w:val="20"/>
                <w:szCs w:val="20"/>
                <w:lang w:eastAsia="ru-RU"/>
              </w:rPr>
            </w:pPr>
            <w:r w:rsidRPr="00390D74">
              <w:rPr>
                <w:rFonts w:ascii="Times New Roman" w:eastAsia="Times New Roman" w:hAnsi="Times New Roman" w:cs="Times New Roman"/>
                <w:iCs/>
                <w:color w:val="000000"/>
                <w:sz w:val="20"/>
                <w:szCs w:val="20"/>
                <w:lang w:eastAsia="ru-RU"/>
              </w:rPr>
              <w:t>4</w:t>
            </w:r>
          </w:p>
        </w:tc>
        <w:tc>
          <w:tcPr>
            <w:tcW w:w="1372" w:type="dxa"/>
            <w:tcBorders>
              <w:top w:val="single" w:sz="4" w:space="0" w:color="auto"/>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Подволоченское</w:t>
            </w:r>
            <w:proofErr w:type="spellEnd"/>
            <w:r w:rsidRPr="00390D74">
              <w:rPr>
                <w:rFonts w:ascii="Times New Roman" w:eastAsia="Times New Roman" w:hAnsi="Times New Roman" w:cs="Times New Roman"/>
                <w:sz w:val="18"/>
                <w:szCs w:val="18"/>
                <w:lang w:eastAsia="ru-RU"/>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252</w:t>
            </w:r>
          </w:p>
        </w:tc>
        <w:tc>
          <w:tcPr>
            <w:tcW w:w="849" w:type="dxa"/>
            <w:tcBorders>
              <w:top w:val="single" w:sz="4" w:space="0" w:color="auto"/>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32 429</w:t>
            </w:r>
          </w:p>
        </w:tc>
        <w:tc>
          <w:tcPr>
            <w:tcW w:w="778" w:type="dxa"/>
            <w:tcBorders>
              <w:top w:val="single" w:sz="4" w:space="0" w:color="auto"/>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1" w:type="dxa"/>
            <w:tcBorders>
              <w:top w:val="single" w:sz="4" w:space="0" w:color="auto"/>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5 294</w:t>
            </w:r>
          </w:p>
        </w:tc>
        <w:tc>
          <w:tcPr>
            <w:tcW w:w="487" w:type="dxa"/>
            <w:tcBorders>
              <w:top w:val="single" w:sz="4" w:space="0" w:color="auto"/>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
                <w:iCs/>
                <w:color w:val="000000"/>
                <w:sz w:val="18"/>
                <w:szCs w:val="18"/>
                <w:lang w:eastAsia="ru-RU"/>
              </w:rPr>
            </w:pPr>
            <w:r w:rsidRPr="00390D74">
              <w:rPr>
                <w:rFonts w:ascii="Times New Roman" w:eastAsia="Times New Roman" w:hAnsi="Times New Roman" w:cs="Times New Roman"/>
                <w:i/>
                <w:iCs/>
                <w:color w:val="000000"/>
                <w:sz w:val="18"/>
                <w:szCs w:val="18"/>
                <w:lang w:eastAsia="ru-RU"/>
              </w:rPr>
              <w:t>49</w:t>
            </w:r>
          </w:p>
        </w:tc>
        <w:tc>
          <w:tcPr>
            <w:tcW w:w="1497" w:type="dxa"/>
            <w:tcBorders>
              <w:top w:val="single" w:sz="4" w:space="0" w:color="auto"/>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Вершино-Тутурское</w:t>
            </w:r>
            <w:proofErr w:type="spellEnd"/>
            <w:r w:rsidRPr="00390D74">
              <w:rPr>
                <w:rFonts w:ascii="Times New Roman" w:eastAsia="Times New Roman" w:hAnsi="Times New Roman" w:cs="Times New Roman"/>
                <w:sz w:val="18"/>
                <w:szCs w:val="18"/>
                <w:lang w:eastAsia="ru-RU"/>
              </w:rPr>
              <w:t xml:space="preserve"> </w:t>
            </w:r>
          </w:p>
        </w:tc>
        <w:tc>
          <w:tcPr>
            <w:tcW w:w="568" w:type="dxa"/>
            <w:tcBorders>
              <w:top w:val="single" w:sz="4" w:space="0" w:color="auto"/>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220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35 978</w:t>
            </w:r>
          </w:p>
        </w:tc>
        <w:tc>
          <w:tcPr>
            <w:tcW w:w="775" w:type="dxa"/>
            <w:tcBorders>
              <w:top w:val="single" w:sz="4" w:space="0" w:color="auto"/>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42 438</w:t>
            </w:r>
          </w:p>
        </w:tc>
        <w:tc>
          <w:tcPr>
            <w:tcW w:w="642" w:type="dxa"/>
            <w:tcBorders>
              <w:top w:val="single" w:sz="4" w:space="0" w:color="auto"/>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6 461</w:t>
            </w:r>
          </w:p>
        </w:tc>
      </w:tr>
      <w:tr w:rsidR="00390D74" w:rsidRPr="00390D74" w:rsidTr="00390D74">
        <w:trPr>
          <w:trHeight w:val="2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Cs/>
                <w:color w:val="000000"/>
                <w:sz w:val="20"/>
                <w:szCs w:val="20"/>
                <w:lang w:eastAsia="ru-RU"/>
              </w:rPr>
            </w:pPr>
            <w:r w:rsidRPr="00390D74">
              <w:rPr>
                <w:rFonts w:ascii="Times New Roman" w:eastAsia="Times New Roman" w:hAnsi="Times New Roman" w:cs="Times New Roman"/>
                <w:iCs/>
                <w:color w:val="000000"/>
                <w:sz w:val="20"/>
                <w:szCs w:val="20"/>
                <w:lang w:eastAsia="ru-RU"/>
              </w:rPr>
              <w:t>5</w:t>
            </w:r>
          </w:p>
        </w:tc>
        <w:tc>
          <w:tcPr>
            <w:tcW w:w="1372"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Нерхинское</w:t>
            </w:r>
            <w:proofErr w:type="spellEnd"/>
            <w:r w:rsidRPr="00390D74">
              <w:rPr>
                <w:rFonts w:ascii="Times New Roman" w:eastAsia="Times New Roman" w:hAnsi="Times New Roman" w:cs="Times New Roman"/>
                <w:sz w:val="18"/>
                <w:szCs w:val="18"/>
                <w:lang w:eastAsia="ru-RU"/>
              </w:rPr>
              <w:t xml:space="preserve"> </w:t>
            </w: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232</w:t>
            </w:r>
          </w:p>
        </w:tc>
        <w:tc>
          <w:tcPr>
            <w:tcW w:w="849"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32 730</w:t>
            </w:r>
          </w:p>
        </w:tc>
        <w:tc>
          <w:tcPr>
            <w:tcW w:w="77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1"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4 993</w:t>
            </w:r>
          </w:p>
        </w:tc>
        <w:tc>
          <w:tcPr>
            <w:tcW w:w="487"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
                <w:iCs/>
                <w:color w:val="000000"/>
                <w:sz w:val="18"/>
                <w:szCs w:val="18"/>
                <w:lang w:eastAsia="ru-RU"/>
              </w:rPr>
            </w:pPr>
            <w:r w:rsidRPr="00390D74">
              <w:rPr>
                <w:rFonts w:ascii="Times New Roman" w:eastAsia="Times New Roman" w:hAnsi="Times New Roman" w:cs="Times New Roman"/>
                <w:i/>
                <w:iCs/>
                <w:color w:val="000000"/>
                <w:sz w:val="18"/>
                <w:szCs w:val="18"/>
                <w:lang w:eastAsia="ru-RU"/>
              </w:rPr>
              <w:t>50</w:t>
            </w:r>
          </w:p>
        </w:tc>
        <w:tc>
          <w:tcPr>
            <w:tcW w:w="149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Быстринское</w:t>
            </w:r>
            <w:proofErr w:type="spellEnd"/>
            <w:r w:rsidRPr="00390D74">
              <w:rPr>
                <w:rFonts w:ascii="Times New Roman" w:eastAsia="Times New Roman" w:hAnsi="Times New Roman" w:cs="Times New Roman"/>
                <w:sz w:val="18"/>
                <w:szCs w:val="18"/>
                <w:lang w:eastAsia="ru-RU"/>
              </w:rPr>
              <w:t xml:space="preserve"> </w:t>
            </w: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w:t>
            </w:r>
          </w:p>
        </w:tc>
        <w:tc>
          <w:tcPr>
            <w:tcW w:w="56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651</w:t>
            </w:r>
          </w:p>
        </w:tc>
        <w:tc>
          <w:tcPr>
            <w:tcW w:w="851"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36 043</w:t>
            </w:r>
          </w:p>
        </w:tc>
        <w:tc>
          <w:tcPr>
            <w:tcW w:w="775"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2"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1 679</w:t>
            </w:r>
          </w:p>
        </w:tc>
      </w:tr>
      <w:tr w:rsidR="00390D74" w:rsidRPr="00390D74" w:rsidTr="00390D74">
        <w:trPr>
          <w:trHeight w:val="2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Cs/>
                <w:color w:val="000000"/>
                <w:sz w:val="20"/>
                <w:szCs w:val="20"/>
                <w:lang w:eastAsia="ru-RU"/>
              </w:rPr>
            </w:pPr>
            <w:r w:rsidRPr="00390D74">
              <w:rPr>
                <w:rFonts w:ascii="Times New Roman" w:eastAsia="Times New Roman" w:hAnsi="Times New Roman" w:cs="Times New Roman"/>
                <w:iCs/>
                <w:color w:val="000000"/>
                <w:sz w:val="20"/>
                <w:szCs w:val="20"/>
                <w:lang w:eastAsia="ru-RU"/>
              </w:rPr>
              <w:t>6</w:t>
            </w:r>
          </w:p>
        </w:tc>
        <w:tc>
          <w:tcPr>
            <w:tcW w:w="1372"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Аршанское</w:t>
            </w:r>
            <w:proofErr w:type="spellEnd"/>
            <w:r w:rsidRPr="00390D74">
              <w:rPr>
                <w:rFonts w:ascii="Times New Roman" w:eastAsia="Times New Roman" w:hAnsi="Times New Roman" w:cs="Times New Roman"/>
                <w:sz w:val="18"/>
                <w:szCs w:val="18"/>
                <w:lang w:eastAsia="ru-RU"/>
              </w:rPr>
              <w:t xml:space="preserve"> </w:t>
            </w: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278</w:t>
            </w:r>
          </w:p>
        </w:tc>
        <w:tc>
          <w:tcPr>
            <w:tcW w:w="849"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32 793</w:t>
            </w:r>
          </w:p>
        </w:tc>
        <w:tc>
          <w:tcPr>
            <w:tcW w:w="77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1"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4 930</w:t>
            </w:r>
          </w:p>
        </w:tc>
        <w:tc>
          <w:tcPr>
            <w:tcW w:w="487"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
                <w:iCs/>
                <w:color w:val="000000"/>
                <w:sz w:val="18"/>
                <w:szCs w:val="18"/>
                <w:lang w:eastAsia="ru-RU"/>
              </w:rPr>
            </w:pPr>
            <w:r w:rsidRPr="00390D74">
              <w:rPr>
                <w:rFonts w:ascii="Times New Roman" w:eastAsia="Times New Roman" w:hAnsi="Times New Roman" w:cs="Times New Roman"/>
                <w:i/>
                <w:iCs/>
                <w:color w:val="000000"/>
                <w:sz w:val="18"/>
                <w:szCs w:val="18"/>
                <w:lang w:eastAsia="ru-RU"/>
              </w:rPr>
              <w:t>51</w:t>
            </w:r>
          </w:p>
        </w:tc>
        <w:tc>
          <w:tcPr>
            <w:tcW w:w="149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Харикское</w:t>
            </w:r>
            <w:proofErr w:type="spellEnd"/>
            <w:r w:rsidRPr="00390D74">
              <w:rPr>
                <w:rFonts w:ascii="Times New Roman" w:eastAsia="Times New Roman" w:hAnsi="Times New Roman" w:cs="Times New Roman"/>
                <w:sz w:val="18"/>
                <w:szCs w:val="18"/>
                <w:lang w:eastAsia="ru-RU"/>
              </w:rPr>
              <w:t xml:space="preserve"> </w:t>
            </w: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w:t>
            </w:r>
          </w:p>
        </w:tc>
        <w:tc>
          <w:tcPr>
            <w:tcW w:w="56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720</w:t>
            </w:r>
          </w:p>
        </w:tc>
        <w:tc>
          <w:tcPr>
            <w:tcW w:w="851"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36 064</w:t>
            </w:r>
          </w:p>
        </w:tc>
        <w:tc>
          <w:tcPr>
            <w:tcW w:w="775"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2"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1 659</w:t>
            </w:r>
          </w:p>
        </w:tc>
      </w:tr>
      <w:tr w:rsidR="00390D74" w:rsidRPr="00390D74" w:rsidTr="00390D74">
        <w:trPr>
          <w:trHeight w:val="2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Cs/>
                <w:color w:val="000000"/>
                <w:sz w:val="20"/>
                <w:szCs w:val="20"/>
                <w:lang w:eastAsia="ru-RU"/>
              </w:rPr>
            </w:pPr>
            <w:r w:rsidRPr="00390D74">
              <w:rPr>
                <w:rFonts w:ascii="Times New Roman" w:eastAsia="Times New Roman" w:hAnsi="Times New Roman" w:cs="Times New Roman"/>
                <w:iCs/>
                <w:color w:val="000000"/>
                <w:sz w:val="20"/>
                <w:szCs w:val="20"/>
                <w:lang w:eastAsia="ru-RU"/>
              </w:rPr>
              <w:t>7</w:t>
            </w:r>
          </w:p>
        </w:tc>
        <w:tc>
          <w:tcPr>
            <w:tcW w:w="1372"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Мухинское</w:t>
            </w:r>
            <w:proofErr w:type="spellEnd"/>
            <w:r w:rsidRPr="00390D74">
              <w:rPr>
                <w:rFonts w:ascii="Times New Roman" w:eastAsia="Times New Roman" w:hAnsi="Times New Roman" w:cs="Times New Roman"/>
                <w:sz w:val="18"/>
                <w:szCs w:val="18"/>
                <w:lang w:eastAsia="ru-RU"/>
              </w:rPr>
              <w:t xml:space="preserve"> </w:t>
            </w: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288</w:t>
            </w:r>
          </w:p>
        </w:tc>
        <w:tc>
          <w:tcPr>
            <w:tcW w:w="849"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32 933</w:t>
            </w:r>
          </w:p>
        </w:tc>
        <w:tc>
          <w:tcPr>
            <w:tcW w:w="77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1"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4 790</w:t>
            </w:r>
          </w:p>
        </w:tc>
        <w:tc>
          <w:tcPr>
            <w:tcW w:w="487"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
                <w:iCs/>
                <w:color w:val="000000"/>
                <w:sz w:val="18"/>
                <w:szCs w:val="18"/>
                <w:lang w:eastAsia="ru-RU"/>
              </w:rPr>
            </w:pPr>
            <w:r w:rsidRPr="00390D74">
              <w:rPr>
                <w:rFonts w:ascii="Times New Roman" w:eastAsia="Times New Roman" w:hAnsi="Times New Roman" w:cs="Times New Roman"/>
                <w:i/>
                <w:iCs/>
                <w:color w:val="000000"/>
                <w:sz w:val="18"/>
                <w:szCs w:val="18"/>
                <w:lang w:eastAsia="ru-RU"/>
              </w:rPr>
              <w:t>52</w:t>
            </w:r>
          </w:p>
        </w:tc>
        <w:tc>
          <w:tcPr>
            <w:tcW w:w="149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 xml:space="preserve">Чеховское </w:t>
            </w: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w:t>
            </w:r>
          </w:p>
        </w:tc>
        <w:tc>
          <w:tcPr>
            <w:tcW w:w="56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365</w:t>
            </w:r>
          </w:p>
        </w:tc>
        <w:tc>
          <w:tcPr>
            <w:tcW w:w="851"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36 068</w:t>
            </w:r>
          </w:p>
        </w:tc>
        <w:tc>
          <w:tcPr>
            <w:tcW w:w="775"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2"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1 655</w:t>
            </w:r>
          </w:p>
        </w:tc>
      </w:tr>
      <w:tr w:rsidR="00390D74" w:rsidRPr="00390D74" w:rsidTr="00390D74">
        <w:trPr>
          <w:trHeight w:val="2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Cs/>
                <w:color w:val="000000"/>
                <w:sz w:val="20"/>
                <w:szCs w:val="20"/>
                <w:lang w:eastAsia="ru-RU"/>
              </w:rPr>
            </w:pPr>
            <w:r w:rsidRPr="00390D74">
              <w:rPr>
                <w:rFonts w:ascii="Times New Roman" w:eastAsia="Times New Roman" w:hAnsi="Times New Roman" w:cs="Times New Roman"/>
                <w:iCs/>
                <w:color w:val="000000"/>
                <w:sz w:val="20"/>
                <w:szCs w:val="20"/>
                <w:lang w:eastAsia="ru-RU"/>
              </w:rPr>
              <w:t>8</w:t>
            </w:r>
          </w:p>
        </w:tc>
        <w:tc>
          <w:tcPr>
            <w:tcW w:w="1372"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Катарминское</w:t>
            </w:r>
            <w:proofErr w:type="spellEnd"/>
            <w:r w:rsidRPr="00390D74">
              <w:rPr>
                <w:rFonts w:ascii="Times New Roman" w:eastAsia="Times New Roman" w:hAnsi="Times New Roman" w:cs="Times New Roman"/>
                <w:sz w:val="18"/>
                <w:szCs w:val="18"/>
                <w:lang w:eastAsia="ru-RU"/>
              </w:rPr>
              <w:t xml:space="preserve"> </w:t>
            </w: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146</w:t>
            </w:r>
          </w:p>
        </w:tc>
        <w:tc>
          <w:tcPr>
            <w:tcW w:w="849"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32 999</w:t>
            </w:r>
          </w:p>
        </w:tc>
        <w:tc>
          <w:tcPr>
            <w:tcW w:w="77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1"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4 724</w:t>
            </w:r>
          </w:p>
        </w:tc>
        <w:tc>
          <w:tcPr>
            <w:tcW w:w="487"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
                <w:iCs/>
                <w:color w:val="000000"/>
                <w:sz w:val="18"/>
                <w:szCs w:val="18"/>
                <w:lang w:eastAsia="ru-RU"/>
              </w:rPr>
            </w:pPr>
            <w:r w:rsidRPr="00390D74">
              <w:rPr>
                <w:rFonts w:ascii="Times New Roman" w:eastAsia="Times New Roman" w:hAnsi="Times New Roman" w:cs="Times New Roman"/>
                <w:i/>
                <w:iCs/>
                <w:color w:val="000000"/>
                <w:sz w:val="18"/>
                <w:szCs w:val="18"/>
                <w:lang w:eastAsia="ru-RU"/>
              </w:rPr>
              <w:t>53</w:t>
            </w:r>
          </w:p>
        </w:tc>
        <w:tc>
          <w:tcPr>
            <w:tcW w:w="149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Бунбуйское</w:t>
            </w:r>
            <w:proofErr w:type="spellEnd"/>
            <w:r w:rsidRPr="00390D74">
              <w:rPr>
                <w:rFonts w:ascii="Times New Roman" w:eastAsia="Times New Roman" w:hAnsi="Times New Roman" w:cs="Times New Roman"/>
                <w:sz w:val="18"/>
                <w:szCs w:val="18"/>
                <w:lang w:eastAsia="ru-RU"/>
              </w:rPr>
              <w:t xml:space="preserve"> </w:t>
            </w: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w:t>
            </w:r>
          </w:p>
        </w:tc>
        <w:tc>
          <w:tcPr>
            <w:tcW w:w="56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415</w:t>
            </w:r>
          </w:p>
        </w:tc>
        <w:tc>
          <w:tcPr>
            <w:tcW w:w="851"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36 158</w:t>
            </w:r>
          </w:p>
        </w:tc>
        <w:tc>
          <w:tcPr>
            <w:tcW w:w="775"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2"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1 565</w:t>
            </w:r>
          </w:p>
        </w:tc>
      </w:tr>
      <w:tr w:rsidR="00390D74" w:rsidRPr="00390D74" w:rsidTr="00390D74">
        <w:trPr>
          <w:trHeight w:val="2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Cs/>
                <w:color w:val="000000"/>
                <w:sz w:val="20"/>
                <w:szCs w:val="20"/>
                <w:lang w:eastAsia="ru-RU"/>
              </w:rPr>
            </w:pPr>
            <w:r w:rsidRPr="00390D74">
              <w:rPr>
                <w:rFonts w:ascii="Times New Roman" w:eastAsia="Times New Roman" w:hAnsi="Times New Roman" w:cs="Times New Roman"/>
                <w:iCs/>
                <w:color w:val="000000"/>
                <w:sz w:val="20"/>
                <w:szCs w:val="20"/>
                <w:lang w:eastAsia="ru-RU"/>
              </w:rPr>
              <w:t>9</w:t>
            </w:r>
          </w:p>
        </w:tc>
        <w:tc>
          <w:tcPr>
            <w:tcW w:w="1372"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Зулумайское</w:t>
            </w:r>
            <w:proofErr w:type="spellEnd"/>
            <w:r w:rsidRPr="00390D74">
              <w:rPr>
                <w:rFonts w:ascii="Times New Roman" w:eastAsia="Times New Roman" w:hAnsi="Times New Roman" w:cs="Times New Roman"/>
                <w:sz w:val="18"/>
                <w:szCs w:val="18"/>
                <w:lang w:eastAsia="ru-RU"/>
              </w:rPr>
              <w:t xml:space="preserve"> </w:t>
            </w: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267</w:t>
            </w:r>
          </w:p>
        </w:tc>
        <w:tc>
          <w:tcPr>
            <w:tcW w:w="849"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33 027</w:t>
            </w:r>
          </w:p>
        </w:tc>
        <w:tc>
          <w:tcPr>
            <w:tcW w:w="77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1"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4 696</w:t>
            </w:r>
          </w:p>
        </w:tc>
        <w:tc>
          <w:tcPr>
            <w:tcW w:w="487"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
                <w:iCs/>
                <w:color w:val="000000"/>
                <w:sz w:val="18"/>
                <w:szCs w:val="18"/>
                <w:lang w:eastAsia="ru-RU"/>
              </w:rPr>
            </w:pPr>
            <w:r w:rsidRPr="00390D74">
              <w:rPr>
                <w:rFonts w:ascii="Times New Roman" w:eastAsia="Times New Roman" w:hAnsi="Times New Roman" w:cs="Times New Roman"/>
                <w:i/>
                <w:iCs/>
                <w:color w:val="000000"/>
                <w:sz w:val="18"/>
                <w:szCs w:val="18"/>
                <w:lang w:eastAsia="ru-RU"/>
              </w:rPr>
              <w:t>54</w:t>
            </w:r>
          </w:p>
        </w:tc>
        <w:tc>
          <w:tcPr>
            <w:tcW w:w="149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Усть-Кульское</w:t>
            </w:r>
            <w:proofErr w:type="spellEnd"/>
            <w:r w:rsidRPr="00390D74">
              <w:rPr>
                <w:rFonts w:ascii="Times New Roman" w:eastAsia="Times New Roman" w:hAnsi="Times New Roman" w:cs="Times New Roman"/>
                <w:sz w:val="18"/>
                <w:szCs w:val="18"/>
                <w:lang w:eastAsia="ru-RU"/>
              </w:rPr>
              <w:t xml:space="preserve"> </w:t>
            </w: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w:t>
            </w:r>
          </w:p>
        </w:tc>
        <w:tc>
          <w:tcPr>
            <w:tcW w:w="56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415</w:t>
            </w:r>
          </w:p>
        </w:tc>
        <w:tc>
          <w:tcPr>
            <w:tcW w:w="851"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36 158</w:t>
            </w:r>
          </w:p>
        </w:tc>
        <w:tc>
          <w:tcPr>
            <w:tcW w:w="775"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2"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1 565</w:t>
            </w:r>
          </w:p>
        </w:tc>
      </w:tr>
      <w:tr w:rsidR="00390D74" w:rsidRPr="00390D74" w:rsidTr="00390D74">
        <w:trPr>
          <w:trHeight w:val="2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Cs/>
                <w:color w:val="000000"/>
                <w:sz w:val="20"/>
                <w:szCs w:val="20"/>
                <w:lang w:eastAsia="ru-RU"/>
              </w:rPr>
            </w:pPr>
            <w:r w:rsidRPr="00390D74">
              <w:rPr>
                <w:rFonts w:ascii="Times New Roman" w:eastAsia="Times New Roman" w:hAnsi="Times New Roman" w:cs="Times New Roman"/>
                <w:iCs/>
                <w:color w:val="000000"/>
                <w:sz w:val="20"/>
                <w:szCs w:val="20"/>
                <w:lang w:eastAsia="ru-RU"/>
              </w:rPr>
              <w:t>10</w:t>
            </w:r>
          </w:p>
        </w:tc>
        <w:tc>
          <w:tcPr>
            <w:tcW w:w="1372"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Мингатуйское</w:t>
            </w:r>
            <w:proofErr w:type="spellEnd"/>
            <w:r w:rsidRPr="00390D74">
              <w:rPr>
                <w:rFonts w:ascii="Times New Roman" w:eastAsia="Times New Roman" w:hAnsi="Times New Roman" w:cs="Times New Roman"/>
                <w:sz w:val="18"/>
                <w:szCs w:val="18"/>
                <w:lang w:eastAsia="ru-RU"/>
              </w:rPr>
              <w:t xml:space="preserve"> </w:t>
            </w: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192</w:t>
            </w:r>
          </w:p>
        </w:tc>
        <w:tc>
          <w:tcPr>
            <w:tcW w:w="849"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33 032</w:t>
            </w:r>
          </w:p>
        </w:tc>
        <w:tc>
          <w:tcPr>
            <w:tcW w:w="77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1"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4 690</w:t>
            </w:r>
          </w:p>
        </w:tc>
        <w:tc>
          <w:tcPr>
            <w:tcW w:w="487"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
                <w:iCs/>
                <w:color w:val="000000"/>
                <w:sz w:val="18"/>
                <w:szCs w:val="18"/>
                <w:lang w:eastAsia="ru-RU"/>
              </w:rPr>
            </w:pPr>
            <w:r w:rsidRPr="00390D74">
              <w:rPr>
                <w:rFonts w:ascii="Times New Roman" w:eastAsia="Times New Roman" w:hAnsi="Times New Roman" w:cs="Times New Roman"/>
                <w:i/>
                <w:iCs/>
                <w:color w:val="000000"/>
                <w:sz w:val="18"/>
                <w:szCs w:val="18"/>
                <w:lang w:eastAsia="ru-RU"/>
              </w:rPr>
              <w:t>55</w:t>
            </w:r>
          </w:p>
        </w:tc>
        <w:tc>
          <w:tcPr>
            <w:tcW w:w="149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Солонецкое</w:t>
            </w:r>
            <w:proofErr w:type="spellEnd"/>
            <w:r w:rsidRPr="00390D74">
              <w:rPr>
                <w:rFonts w:ascii="Times New Roman" w:eastAsia="Times New Roman" w:hAnsi="Times New Roman" w:cs="Times New Roman"/>
                <w:sz w:val="18"/>
                <w:szCs w:val="18"/>
                <w:lang w:eastAsia="ru-RU"/>
              </w:rPr>
              <w:t xml:space="preserve"> </w:t>
            </w: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w:t>
            </w:r>
          </w:p>
        </w:tc>
        <w:tc>
          <w:tcPr>
            <w:tcW w:w="56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478</w:t>
            </w:r>
          </w:p>
        </w:tc>
        <w:tc>
          <w:tcPr>
            <w:tcW w:w="851"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36 178</w:t>
            </w:r>
          </w:p>
        </w:tc>
        <w:tc>
          <w:tcPr>
            <w:tcW w:w="775"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2"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1 545</w:t>
            </w:r>
          </w:p>
        </w:tc>
      </w:tr>
      <w:tr w:rsidR="00390D74" w:rsidRPr="00390D74" w:rsidTr="00390D74">
        <w:trPr>
          <w:trHeight w:val="2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Cs/>
                <w:color w:val="000000"/>
                <w:sz w:val="20"/>
                <w:szCs w:val="20"/>
                <w:lang w:eastAsia="ru-RU"/>
              </w:rPr>
            </w:pPr>
            <w:r w:rsidRPr="00390D74">
              <w:rPr>
                <w:rFonts w:ascii="Times New Roman" w:eastAsia="Times New Roman" w:hAnsi="Times New Roman" w:cs="Times New Roman"/>
                <w:iCs/>
                <w:color w:val="000000"/>
                <w:sz w:val="20"/>
                <w:szCs w:val="20"/>
                <w:lang w:eastAsia="ru-RU"/>
              </w:rPr>
              <w:t>11</w:t>
            </w:r>
          </w:p>
        </w:tc>
        <w:tc>
          <w:tcPr>
            <w:tcW w:w="1372"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Чичковское</w:t>
            </w:r>
            <w:proofErr w:type="spellEnd"/>
            <w:r w:rsidRPr="00390D74">
              <w:rPr>
                <w:rFonts w:ascii="Times New Roman" w:eastAsia="Times New Roman" w:hAnsi="Times New Roman" w:cs="Times New Roman"/>
                <w:sz w:val="18"/>
                <w:szCs w:val="18"/>
                <w:lang w:eastAsia="ru-RU"/>
              </w:rPr>
              <w:t xml:space="preserve"> </w:t>
            </w: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302</w:t>
            </w:r>
          </w:p>
        </w:tc>
        <w:tc>
          <w:tcPr>
            <w:tcW w:w="849"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33 129</w:t>
            </w:r>
          </w:p>
        </w:tc>
        <w:tc>
          <w:tcPr>
            <w:tcW w:w="77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1"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4 593</w:t>
            </w:r>
          </w:p>
        </w:tc>
        <w:tc>
          <w:tcPr>
            <w:tcW w:w="487"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
                <w:iCs/>
                <w:color w:val="000000"/>
                <w:sz w:val="18"/>
                <w:szCs w:val="18"/>
                <w:lang w:eastAsia="ru-RU"/>
              </w:rPr>
            </w:pPr>
            <w:r w:rsidRPr="00390D74">
              <w:rPr>
                <w:rFonts w:ascii="Times New Roman" w:eastAsia="Times New Roman" w:hAnsi="Times New Roman" w:cs="Times New Roman"/>
                <w:i/>
                <w:iCs/>
                <w:color w:val="000000"/>
                <w:sz w:val="18"/>
                <w:szCs w:val="18"/>
                <w:lang w:eastAsia="ru-RU"/>
              </w:rPr>
              <w:t>56</w:t>
            </w:r>
          </w:p>
        </w:tc>
        <w:tc>
          <w:tcPr>
            <w:tcW w:w="149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Светлолобовское</w:t>
            </w:r>
            <w:proofErr w:type="spellEnd"/>
            <w:r w:rsidRPr="00390D74">
              <w:rPr>
                <w:rFonts w:ascii="Times New Roman" w:eastAsia="Times New Roman" w:hAnsi="Times New Roman" w:cs="Times New Roman"/>
                <w:sz w:val="18"/>
                <w:szCs w:val="18"/>
                <w:lang w:eastAsia="ru-RU"/>
              </w:rPr>
              <w:t xml:space="preserve"> </w:t>
            </w: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w:t>
            </w:r>
          </w:p>
        </w:tc>
        <w:tc>
          <w:tcPr>
            <w:tcW w:w="56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741</w:t>
            </w:r>
          </w:p>
        </w:tc>
        <w:tc>
          <w:tcPr>
            <w:tcW w:w="851"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36 199</w:t>
            </w:r>
          </w:p>
        </w:tc>
        <w:tc>
          <w:tcPr>
            <w:tcW w:w="775"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2"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1 524</w:t>
            </w:r>
          </w:p>
        </w:tc>
      </w:tr>
      <w:tr w:rsidR="00390D74" w:rsidRPr="00390D74" w:rsidTr="00390D74">
        <w:trPr>
          <w:trHeight w:val="2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Cs/>
                <w:color w:val="000000"/>
                <w:sz w:val="20"/>
                <w:szCs w:val="20"/>
                <w:lang w:eastAsia="ru-RU"/>
              </w:rPr>
            </w:pPr>
            <w:r w:rsidRPr="00390D74">
              <w:rPr>
                <w:rFonts w:ascii="Times New Roman" w:eastAsia="Times New Roman" w:hAnsi="Times New Roman" w:cs="Times New Roman"/>
                <w:iCs/>
                <w:color w:val="000000"/>
                <w:sz w:val="20"/>
                <w:szCs w:val="20"/>
                <w:lang w:eastAsia="ru-RU"/>
              </w:rPr>
              <w:t>12</w:t>
            </w:r>
          </w:p>
        </w:tc>
        <w:tc>
          <w:tcPr>
            <w:tcW w:w="1372"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Тальское</w:t>
            </w:r>
            <w:proofErr w:type="spellEnd"/>
            <w:r w:rsidRPr="00390D74">
              <w:rPr>
                <w:rFonts w:ascii="Times New Roman" w:eastAsia="Times New Roman" w:hAnsi="Times New Roman" w:cs="Times New Roman"/>
                <w:sz w:val="18"/>
                <w:szCs w:val="18"/>
                <w:lang w:eastAsia="ru-RU"/>
              </w:rPr>
              <w:t xml:space="preserve"> </w:t>
            </w: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331</w:t>
            </w:r>
          </w:p>
        </w:tc>
        <w:tc>
          <w:tcPr>
            <w:tcW w:w="849"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33 536</w:t>
            </w:r>
          </w:p>
        </w:tc>
        <w:tc>
          <w:tcPr>
            <w:tcW w:w="77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1"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4 187</w:t>
            </w:r>
          </w:p>
        </w:tc>
        <w:tc>
          <w:tcPr>
            <w:tcW w:w="487"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
                <w:iCs/>
                <w:color w:val="000000"/>
                <w:sz w:val="18"/>
                <w:szCs w:val="18"/>
                <w:lang w:eastAsia="ru-RU"/>
              </w:rPr>
            </w:pPr>
            <w:r w:rsidRPr="00390D74">
              <w:rPr>
                <w:rFonts w:ascii="Times New Roman" w:eastAsia="Times New Roman" w:hAnsi="Times New Roman" w:cs="Times New Roman"/>
                <w:i/>
                <w:iCs/>
                <w:color w:val="000000"/>
                <w:sz w:val="18"/>
                <w:szCs w:val="18"/>
                <w:lang w:eastAsia="ru-RU"/>
              </w:rPr>
              <w:t>57</w:t>
            </w:r>
          </w:p>
        </w:tc>
        <w:tc>
          <w:tcPr>
            <w:tcW w:w="149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 xml:space="preserve">. </w:t>
            </w:r>
            <w:proofErr w:type="spellStart"/>
            <w:r w:rsidRPr="00390D74">
              <w:rPr>
                <w:rFonts w:ascii="Times New Roman" w:eastAsia="Times New Roman" w:hAnsi="Times New Roman" w:cs="Times New Roman"/>
                <w:sz w:val="18"/>
                <w:szCs w:val="18"/>
                <w:lang w:eastAsia="ru-RU"/>
              </w:rPr>
              <w:t>Ныгда</w:t>
            </w:r>
            <w:proofErr w:type="spellEnd"/>
          </w:p>
        </w:tc>
        <w:tc>
          <w:tcPr>
            <w:tcW w:w="56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746</w:t>
            </w:r>
          </w:p>
        </w:tc>
        <w:tc>
          <w:tcPr>
            <w:tcW w:w="851"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36 231</w:t>
            </w:r>
          </w:p>
        </w:tc>
        <w:tc>
          <w:tcPr>
            <w:tcW w:w="775"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2"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1 492</w:t>
            </w:r>
          </w:p>
        </w:tc>
      </w:tr>
      <w:tr w:rsidR="00390D74" w:rsidRPr="00390D74" w:rsidTr="00390D74">
        <w:trPr>
          <w:trHeight w:val="2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Cs/>
                <w:color w:val="000000"/>
                <w:sz w:val="20"/>
                <w:szCs w:val="20"/>
                <w:lang w:eastAsia="ru-RU"/>
              </w:rPr>
            </w:pPr>
            <w:r w:rsidRPr="00390D74">
              <w:rPr>
                <w:rFonts w:ascii="Times New Roman" w:eastAsia="Times New Roman" w:hAnsi="Times New Roman" w:cs="Times New Roman"/>
                <w:iCs/>
                <w:color w:val="000000"/>
                <w:sz w:val="20"/>
                <w:szCs w:val="20"/>
                <w:lang w:eastAsia="ru-RU"/>
              </w:rPr>
              <w:t>13</w:t>
            </w:r>
          </w:p>
        </w:tc>
        <w:tc>
          <w:tcPr>
            <w:tcW w:w="1372"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Ишидейское</w:t>
            </w:r>
            <w:proofErr w:type="spellEnd"/>
            <w:r w:rsidRPr="00390D74">
              <w:rPr>
                <w:rFonts w:ascii="Times New Roman" w:eastAsia="Times New Roman" w:hAnsi="Times New Roman" w:cs="Times New Roman"/>
                <w:sz w:val="18"/>
                <w:szCs w:val="18"/>
                <w:lang w:eastAsia="ru-RU"/>
              </w:rPr>
              <w:t xml:space="preserve"> </w:t>
            </w: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345</w:t>
            </w:r>
          </w:p>
        </w:tc>
        <w:tc>
          <w:tcPr>
            <w:tcW w:w="849"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33 732</w:t>
            </w:r>
          </w:p>
        </w:tc>
        <w:tc>
          <w:tcPr>
            <w:tcW w:w="77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1"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3 991</w:t>
            </w:r>
          </w:p>
        </w:tc>
        <w:tc>
          <w:tcPr>
            <w:tcW w:w="487"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
                <w:iCs/>
                <w:color w:val="000000"/>
                <w:sz w:val="18"/>
                <w:szCs w:val="18"/>
                <w:lang w:eastAsia="ru-RU"/>
              </w:rPr>
            </w:pPr>
            <w:r w:rsidRPr="00390D74">
              <w:rPr>
                <w:rFonts w:ascii="Times New Roman" w:eastAsia="Times New Roman" w:hAnsi="Times New Roman" w:cs="Times New Roman"/>
                <w:i/>
                <w:iCs/>
                <w:color w:val="000000"/>
                <w:sz w:val="18"/>
                <w:szCs w:val="18"/>
                <w:lang w:eastAsia="ru-RU"/>
              </w:rPr>
              <w:t>58</w:t>
            </w:r>
          </w:p>
        </w:tc>
        <w:tc>
          <w:tcPr>
            <w:tcW w:w="149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Новолетниковское</w:t>
            </w:r>
            <w:proofErr w:type="spellEnd"/>
            <w:r w:rsidRPr="00390D74">
              <w:rPr>
                <w:rFonts w:ascii="Times New Roman" w:eastAsia="Times New Roman" w:hAnsi="Times New Roman" w:cs="Times New Roman"/>
                <w:sz w:val="18"/>
                <w:szCs w:val="18"/>
                <w:lang w:eastAsia="ru-RU"/>
              </w:rPr>
              <w:t xml:space="preserve"> </w:t>
            </w:r>
          </w:p>
        </w:tc>
        <w:tc>
          <w:tcPr>
            <w:tcW w:w="56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497</w:t>
            </w:r>
          </w:p>
        </w:tc>
        <w:tc>
          <w:tcPr>
            <w:tcW w:w="851"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36 251</w:t>
            </w:r>
          </w:p>
        </w:tc>
        <w:tc>
          <w:tcPr>
            <w:tcW w:w="775"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2"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1 472</w:t>
            </w:r>
          </w:p>
        </w:tc>
      </w:tr>
      <w:tr w:rsidR="00390D74" w:rsidRPr="00390D74" w:rsidTr="00390D74">
        <w:trPr>
          <w:trHeight w:val="2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Cs/>
                <w:color w:val="000000"/>
                <w:sz w:val="20"/>
                <w:szCs w:val="20"/>
                <w:lang w:eastAsia="ru-RU"/>
              </w:rPr>
            </w:pPr>
            <w:r w:rsidRPr="00390D74">
              <w:rPr>
                <w:rFonts w:ascii="Times New Roman" w:eastAsia="Times New Roman" w:hAnsi="Times New Roman" w:cs="Times New Roman"/>
                <w:iCs/>
                <w:color w:val="000000"/>
                <w:sz w:val="20"/>
                <w:szCs w:val="20"/>
                <w:lang w:eastAsia="ru-RU"/>
              </w:rPr>
              <w:t>14</w:t>
            </w:r>
          </w:p>
        </w:tc>
        <w:tc>
          <w:tcPr>
            <w:tcW w:w="1372"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Черчетское</w:t>
            </w:r>
            <w:proofErr w:type="spellEnd"/>
            <w:r w:rsidRPr="00390D74">
              <w:rPr>
                <w:rFonts w:ascii="Times New Roman" w:eastAsia="Times New Roman" w:hAnsi="Times New Roman" w:cs="Times New Roman"/>
                <w:sz w:val="18"/>
                <w:szCs w:val="18"/>
                <w:lang w:eastAsia="ru-RU"/>
              </w:rPr>
              <w:t xml:space="preserve"> </w:t>
            </w: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360</w:t>
            </w:r>
          </w:p>
        </w:tc>
        <w:tc>
          <w:tcPr>
            <w:tcW w:w="849"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33 942</w:t>
            </w:r>
          </w:p>
        </w:tc>
        <w:tc>
          <w:tcPr>
            <w:tcW w:w="77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1"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3 780</w:t>
            </w:r>
          </w:p>
        </w:tc>
        <w:tc>
          <w:tcPr>
            <w:tcW w:w="487"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
                <w:iCs/>
                <w:color w:val="000000"/>
                <w:sz w:val="18"/>
                <w:szCs w:val="18"/>
                <w:lang w:eastAsia="ru-RU"/>
              </w:rPr>
            </w:pPr>
            <w:r w:rsidRPr="00390D74">
              <w:rPr>
                <w:rFonts w:ascii="Times New Roman" w:eastAsia="Times New Roman" w:hAnsi="Times New Roman" w:cs="Times New Roman"/>
                <w:i/>
                <w:iCs/>
                <w:color w:val="000000"/>
                <w:sz w:val="18"/>
                <w:szCs w:val="18"/>
                <w:lang w:eastAsia="ru-RU"/>
              </w:rPr>
              <w:t>59</w:t>
            </w:r>
          </w:p>
        </w:tc>
        <w:tc>
          <w:tcPr>
            <w:tcW w:w="149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 xml:space="preserve">Каменно-Ангарское </w:t>
            </w:r>
          </w:p>
        </w:tc>
        <w:tc>
          <w:tcPr>
            <w:tcW w:w="56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498</w:t>
            </w:r>
          </w:p>
        </w:tc>
        <w:tc>
          <w:tcPr>
            <w:tcW w:w="851"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36 265</w:t>
            </w:r>
          </w:p>
        </w:tc>
        <w:tc>
          <w:tcPr>
            <w:tcW w:w="775"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2"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1 458</w:t>
            </w:r>
          </w:p>
        </w:tc>
      </w:tr>
      <w:tr w:rsidR="00390D74" w:rsidRPr="00390D74" w:rsidTr="00390D74">
        <w:trPr>
          <w:trHeight w:val="2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Cs/>
                <w:color w:val="000000"/>
                <w:sz w:val="20"/>
                <w:szCs w:val="20"/>
                <w:lang w:eastAsia="ru-RU"/>
              </w:rPr>
            </w:pPr>
            <w:r w:rsidRPr="00390D74">
              <w:rPr>
                <w:rFonts w:ascii="Times New Roman" w:eastAsia="Times New Roman" w:hAnsi="Times New Roman" w:cs="Times New Roman"/>
                <w:iCs/>
                <w:color w:val="000000"/>
                <w:sz w:val="20"/>
                <w:szCs w:val="20"/>
                <w:lang w:eastAsia="ru-RU"/>
              </w:rPr>
              <w:t>15</w:t>
            </w:r>
          </w:p>
        </w:tc>
        <w:tc>
          <w:tcPr>
            <w:tcW w:w="1372"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 xml:space="preserve">Заречное </w:t>
            </w: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324</w:t>
            </w:r>
          </w:p>
        </w:tc>
        <w:tc>
          <w:tcPr>
            <w:tcW w:w="849"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34 020</w:t>
            </w:r>
          </w:p>
        </w:tc>
        <w:tc>
          <w:tcPr>
            <w:tcW w:w="77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1"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3 703</w:t>
            </w:r>
          </w:p>
        </w:tc>
        <w:tc>
          <w:tcPr>
            <w:tcW w:w="487"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
                <w:iCs/>
                <w:color w:val="000000"/>
                <w:sz w:val="18"/>
                <w:szCs w:val="18"/>
                <w:lang w:eastAsia="ru-RU"/>
              </w:rPr>
            </w:pPr>
            <w:r w:rsidRPr="00390D74">
              <w:rPr>
                <w:rFonts w:ascii="Times New Roman" w:eastAsia="Times New Roman" w:hAnsi="Times New Roman" w:cs="Times New Roman"/>
                <w:i/>
                <w:iCs/>
                <w:color w:val="000000"/>
                <w:sz w:val="18"/>
                <w:szCs w:val="18"/>
                <w:lang w:eastAsia="ru-RU"/>
              </w:rPr>
              <w:t>60</w:t>
            </w:r>
          </w:p>
        </w:tc>
        <w:tc>
          <w:tcPr>
            <w:tcW w:w="149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Большекашелакское</w:t>
            </w:r>
            <w:proofErr w:type="spellEnd"/>
            <w:r w:rsidRPr="00390D74">
              <w:rPr>
                <w:rFonts w:ascii="Times New Roman" w:eastAsia="Times New Roman" w:hAnsi="Times New Roman" w:cs="Times New Roman"/>
                <w:sz w:val="18"/>
                <w:szCs w:val="18"/>
                <w:lang w:eastAsia="ru-RU"/>
              </w:rPr>
              <w:t xml:space="preserve"> </w:t>
            </w:r>
          </w:p>
        </w:tc>
        <w:tc>
          <w:tcPr>
            <w:tcW w:w="56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321</w:t>
            </w:r>
          </w:p>
        </w:tc>
        <w:tc>
          <w:tcPr>
            <w:tcW w:w="851"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36 285</w:t>
            </w:r>
          </w:p>
        </w:tc>
        <w:tc>
          <w:tcPr>
            <w:tcW w:w="775"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2"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1 437</w:t>
            </w:r>
          </w:p>
        </w:tc>
      </w:tr>
      <w:tr w:rsidR="00390D74" w:rsidRPr="00390D74" w:rsidTr="00390D74">
        <w:trPr>
          <w:trHeight w:val="2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Cs/>
                <w:color w:val="000000"/>
                <w:sz w:val="20"/>
                <w:szCs w:val="20"/>
                <w:lang w:eastAsia="ru-RU"/>
              </w:rPr>
            </w:pPr>
            <w:r w:rsidRPr="00390D74">
              <w:rPr>
                <w:rFonts w:ascii="Times New Roman" w:eastAsia="Times New Roman" w:hAnsi="Times New Roman" w:cs="Times New Roman"/>
                <w:iCs/>
                <w:color w:val="000000"/>
                <w:sz w:val="20"/>
                <w:szCs w:val="20"/>
                <w:lang w:eastAsia="ru-RU"/>
              </w:rPr>
              <w:t>16</w:t>
            </w:r>
          </w:p>
        </w:tc>
        <w:tc>
          <w:tcPr>
            <w:tcW w:w="1372"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Кирейское</w:t>
            </w:r>
            <w:proofErr w:type="spellEnd"/>
            <w:r w:rsidRPr="00390D74">
              <w:rPr>
                <w:rFonts w:ascii="Times New Roman" w:eastAsia="Times New Roman" w:hAnsi="Times New Roman" w:cs="Times New Roman"/>
                <w:sz w:val="18"/>
                <w:szCs w:val="18"/>
                <w:lang w:eastAsia="ru-RU"/>
              </w:rPr>
              <w:t xml:space="preserve"> </w:t>
            </w: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386</w:t>
            </w:r>
          </w:p>
        </w:tc>
        <w:tc>
          <w:tcPr>
            <w:tcW w:w="849"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34 307</w:t>
            </w:r>
          </w:p>
        </w:tc>
        <w:tc>
          <w:tcPr>
            <w:tcW w:w="77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1"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3 416</w:t>
            </w:r>
          </w:p>
        </w:tc>
        <w:tc>
          <w:tcPr>
            <w:tcW w:w="487"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
                <w:iCs/>
                <w:color w:val="000000"/>
                <w:sz w:val="18"/>
                <w:szCs w:val="18"/>
                <w:lang w:eastAsia="ru-RU"/>
              </w:rPr>
            </w:pPr>
            <w:r w:rsidRPr="00390D74">
              <w:rPr>
                <w:rFonts w:ascii="Times New Roman" w:eastAsia="Times New Roman" w:hAnsi="Times New Roman" w:cs="Times New Roman"/>
                <w:i/>
                <w:iCs/>
                <w:color w:val="000000"/>
                <w:sz w:val="18"/>
                <w:szCs w:val="18"/>
                <w:lang w:eastAsia="ru-RU"/>
              </w:rPr>
              <w:t>61</w:t>
            </w:r>
          </w:p>
        </w:tc>
        <w:tc>
          <w:tcPr>
            <w:tcW w:w="149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Бурхунское</w:t>
            </w:r>
            <w:proofErr w:type="spellEnd"/>
            <w:r w:rsidRPr="00390D74">
              <w:rPr>
                <w:rFonts w:ascii="Times New Roman" w:eastAsia="Times New Roman" w:hAnsi="Times New Roman" w:cs="Times New Roman"/>
                <w:sz w:val="18"/>
                <w:szCs w:val="18"/>
                <w:lang w:eastAsia="ru-RU"/>
              </w:rPr>
              <w:t xml:space="preserve"> </w:t>
            </w: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w:t>
            </w:r>
          </w:p>
        </w:tc>
        <w:tc>
          <w:tcPr>
            <w:tcW w:w="56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766</w:t>
            </w:r>
          </w:p>
        </w:tc>
        <w:tc>
          <w:tcPr>
            <w:tcW w:w="851"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36 359</w:t>
            </w:r>
          </w:p>
        </w:tc>
        <w:tc>
          <w:tcPr>
            <w:tcW w:w="775"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2"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1 364</w:t>
            </w:r>
          </w:p>
        </w:tc>
      </w:tr>
      <w:tr w:rsidR="00390D74" w:rsidRPr="00390D74" w:rsidTr="00390D74">
        <w:trPr>
          <w:trHeight w:val="2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Cs/>
                <w:color w:val="000000"/>
                <w:sz w:val="20"/>
                <w:szCs w:val="20"/>
                <w:lang w:eastAsia="ru-RU"/>
              </w:rPr>
            </w:pPr>
            <w:r w:rsidRPr="00390D74">
              <w:rPr>
                <w:rFonts w:ascii="Times New Roman" w:eastAsia="Times New Roman" w:hAnsi="Times New Roman" w:cs="Times New Roman"/>
                <w:iCs/>
                <w:color w:val="000000"/>
                <w:sz w:val="20"/>
                <w:szCs w:val="20"/>
                <w:lang w:eastAsia="ru-RU"/>
              </w:rPr>
              <w:t>17</w:t>
            </w:r>
          </w:p>
        </w:tc>
        <w:tc>
          <w:tcPr>
            <w:tcW w:w="1372"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 xml:space="preserve">Тунгусское </w:t>
            </w: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359</w:t>
            </w:r>
          </w:p>
        </w:tc>
        <w:tc>
          <w:tcPr>
            <w:tcW w:w="849"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34 316</w:t>
            </w:r>
          </w:p>
        </w:tc>
        <w:tc>
          <w:tcPr>
            <w:tcW w:w="77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1"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3 406</w:t>
            </w:r>
          </w:p>
        </w:tc>
        <w:tc>
          <w:tcPr>
            <w:tcW w:w="487"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
                <w:iCs/>
                <w:color w:val="000000"/>
                <w:sz w:val="18"/>
                <w:szCs w:val="18"/>
                <w:lang w:eastAsia="ru-RU"/>
              </w:rPr>
            </w:pPr>
            <w:r w:rsidRPr="00390D74">
              <w:rPr>
                <w:rFonts w:ascii="Times New Roman" w:eastAsia="Times New Roman" w:hAnsi="Times New Roman" w:cs="Times New Roman"/>
                <w:i/>
                <w:iCs/>
                <w:color w:val="000000"/>
                <w:sz w:val="18"/>
                <w:szCs w:val="18"/>
                <w:lang w:eastAsia="ru-RU"/>
              </w:rPr>
              <w:t>62</w:t>
            </w:r>
          </w:p>
        </w:tc>
        <w:tc>
          <w:tcPr>
            <w:tcW w:w="149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 xml:space="preserve">. </w:t>
            </w:r>
            <w:proofErr w:type="spellStart"/>
            <w:r w:rsidRPr="00390D74">
              <w:rPr>
                <w:rFonts w:ascii="Times New Roman" w:eastAsia="Times New Roman" w:hAnsi="Times New Roman" w:cs="Times New Roman"/>
                <w:sz w:val="18"/>
                <w:szCs w:val="18"/>
                <w:lang w:eastAsia="ru-RU"/>
              </w:rPr>
              <w:t>Тыргетуй</w:t>
            </w:r>
            <w:proofErr w:type="spellEnd"/>
          </w:p>
        </w:tc>
        <w:tc>
          <w:tcPr>
            <w:tcW w:w="56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772</w:t>
            </w:r>
          </w:p>
        </w:tc>
        <w:tc>
          <w:tcPr>
            <w:tcW w:w="851"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36 397</w:t>
            </w:r>
          </w:p>
        </w:tc>
        <w:tc>
          <w:tcPr>
            <w:tcW w:w="775"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2"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1 325</w:t>
            </w:r>
          </w:p>
        </w:tc>
      </w:tr>
      <w:tr w:rsidR="00390D74" w:rsidRPr="00390D74" w:rsidTr="00390D74">
        <w:trPr>
          <w:trHeight w:val="2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Cs/>
                <w:color w:val="000000"/>
                <w:sz w:val="20"/>
                <w:szCs w:val="20"/>
                <w:lang w:eastAsia="ru-RU"/>
              </w:rPr>
            </w:pPr>
            <w:r w:rsidRPr="00390D74">
              <w:rPr>
                <w:rFonts w:ascii="Times New Roman" w:eastAsia="Times New Roman" w:hAnsi="Times New Roman" w:cs="Times New Roman"/>
                <w:iCs/>
                <w:color w:val="000000"/>
                <w:sz w:val="20"/>
                <w:szCs w:val="20"/>
                <w:lang w:eastAsia="ru-RU"/>
              </w:rPr>
              <w:t>18</w:t>
            </w:r>
          </w:p>
        </w:tc>
        <w:tc>
          <w:tcPr>
            <w:tcW w:w="1372"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Черемшанское</w:t>
            </w:r>
            <w:proofErr w:type="spellEnd"/>
            <w:r w:rsidRPr="00390D74">
              <w:rPr>
                <w:rFonts w:ascii="Times New Roman" w:eastAsia="Times New Roman" w:hAnsi="Times New Roman" w:cs="Times New Roman"/>
                <w:sz w:val="18"/>
                <w:szCs w:val="18"/>
                <w:lang w:eastAsia="ru-RU"/>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299</w:t>
            </w:r>
          </w:p>
        </w:tc>
        <w:tc>
          <w:tcPr>
            <w:tcW w:w="849"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34 532</w:t>
            </w:r>
          </w:p>
        </w:tc>
        <w:tc>
          <w:tcPr>
            <w:tcW w:w="77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1"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3 191</w:t>
            </w:r>
          </w:p>
        </w:tc>
        <w:tc>
          <w:tcPr>
            <w:tcW w:w="487"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
                <w:iCs/>
                <w:color w:val="000000"/>
                <w:sz w:val="18"/>
                <w:szCs w:val="18"/>
                <w:lang w:eastAsia="ru-RU"/>
              </w:rPr>
            </w:pPr>
            <w:r w:rsidRPr="00390D74">
              <w:rPr>
                <w:rFonts w:ascii="Times New Roman" w:eastAsia="Times New Roman" w:hAnsi="Times New Roman" w:cs="Times New Roman"/>
                <w:i/>
                <w:iCs/>
                <w:color w:val="000000"/>
                <w:sz w:val="18"/>
                <w:szCs w:val="18"/>
                <w:lang w:eastAsia="ru-RU"/>
              </w:rPr>
              <w:t>63</w:t>
            </w:r>
          </w:p>
        </w:tc>
        <w:tc>
          <w:tcPr>
            <w:tcW w:w="149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Балтуринское</w:t>
            </w:r>
            <w:proofErr w:type="spellEnd"/>
            <w:r w:rsidRPr="00390D74">
              <w:rPr>
                <w:rFonts w:ascii="Times New Roman" w:eastAsia="Times New Roman" w:hAnsi="Times New Roman" w:cs="Times New Roman"/>
                <w:sz w:val="18"/>
                <w:szCs w:val="18"/>
                <w:lang w:eastAsia="ru-RU"/>
              </w:rPr>
              <w:t xml:space="preserve"> </w:t>
            </w: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w:t>
            </w:r>
          </w:p>
        </w:tc>
        <w:tc>
          <w:tcPr>
            <w:tcW w:w="56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527</w:t>
            </w:r>
          </w:p>
        </w:tc>
        <w:tc>
          <w:tcPr>
            <w:tcW w:w="851"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36 398</w:t>
            </w:r>
          </w:p>
        </w:tc>
        <w:tc>
          <w:tcPr>
            <w:tcW w:w="775"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2"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1 324</w:t>
            </w:r>
          </w:p>
        </w:tc>
      </w:tr>
      <w:tr w:rsidR="00390D74" w:rsidRPr="00390D74" w:rsidTr="00390D74">
        <w:trPr>
          <w:trHeight w:val="2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Cs/>
                <w:color w:val="000000"/>
                <w:sz w:val="20"/>
                <w:szCs w:val="20"/>
                <w:lang w:eastAsia="ru-RU"/>
              </w:rPr>
            </w:pPr>
            <w:r w:rsidRPr="00390D74">
              <w:rPr>
                <w:rFonts w:ascii="Times New Roman" w:eastAsia="Times New Roman" w:hAnsi="Times New Roman" w:cs="Times New Roman"/>
                <w:iCs/>
                <w:color w:val="000000"/>
                <w:sz w:val="20"/>
                <w:szCs w:val="20"/>
                <w:lang w:eastAsia="ru-RU"/>
              </w:rPr>
              <w:t>19</w:t>
            </w:r>
          </w:p>
        </w:tc>
        <w:tc>
          <w:tcPr>
            <w:tcW w:w="1372"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Ключинское</w:t>
            </w:r>
            <w:proofErr w:type="spellEnd"/>
            <w:r w:rsidRPr="00390D74">
              <w:rPr>
                <w:rFonts w:ascii="Times New Roman" w:eastAsia="Times New Roman" w:hAnsi="Times New Roman" w:cs="Times New Roman"/>
                <w:sz w:val="18"/>
                <w:szCs w:val="18"/>
                <w:lang w:eastAsia="ru-RU"/>
              </w:rPr>
              <w:t xml:space="preserve"> </w:t>
            </w: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100</w:t>
            </w:r>
          </w:p>
        </w:tc>
        <w:tc>
          <w:tcPr>
            <w:tcW w:w="849"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34 572</w:t>
            </w:r>
          </w:p>
        </w:tc>
        <w:tc>
          <w:tcPr>
            <w:tcW w:w="77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1"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3 151</w:t>
            </w:r>
          </w:p>
        </w:tc>
        <w:tc>
          <w:tcPr>
            <w:tcW w:w="487"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
                <w:iCs/>
                <w:color w:val="000000"/>
                <w:sz w:val="18"/>
                <w:szCs w:val="18"/>
                <w:lang w:eastAsia="ru-RU"/>
              </w:rPr>
            </w:pPr>
            <w:r w:rsidRPr="00390D74">
              <w:rPr>
                <w:rFonts w:ascii="Times New Roman" w:eastAsia="Times New Roman" w:hAnsi="Times New Roman" w:cs="Times New Roman"/>
                <w:i/>
                <w:iCs/>
                <w:color w:val="000000"/>
                <w:sz w:val="18"/>
                <w:szCs w:val="18"/>
                <w:lang w:eastAsia="ru-RU"/>
              </w:rPr>
              <w:t>64</w:t>
            </w:r>
          </w:p>
        </w:tc>
        <w:tc>
          <w:tcPr>
            <w:tcW w:w="149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Харайгунское</w:t>
            </w:r>
            <w:proofErr w:type="spellEnd"/>
            <w:r w:rsidRPr="00390D74">
              <w:rPr>
                <w:rFonts w:ascii="Times New Roman" w:eastAsia="Times New Roman" w:hAnsi="Times New Roman" w:cs="Times New Roman"/>
                <w:sz w:val="18"/>
                <w:szCs w:val="18"/>
                <w:lang w:eastAsia="ru-RU"/>
              </w:rPr>
              <w:t xml:space="preserve"> </w:t>
            </w: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w:t>
            </w:r>
          </w:p>
        </w:tc>
        <w:tc>
          <w:tcPr>
            <w:tcW w:w="56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739</w:t>
            </w:r>
          </w:p>
        </w:tc>
        <w:tc>
          <w:tcPr>
            <w:tcW w:w="851"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36 608</w:t>
            </w:r>
          </w:p>
        </w:tc>
        <w:tc>
          <w:tcPr>
            <w:tcW w:w="775"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2"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1 115</w:t>
            </w:r>
          </w:p>
        </w:tc>
      </w:tr>
      <w:tr w:rsidR="00390D74" w:rsidRPr="00390D74" w:rsidTr="00390D74">
        <w:trPr>
          <w:trHeight w:val="2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Cs/>
                <w:color w:val="000000"/>
                <w:sz w:val="20"/>
                <w:szCs w:val="20"/>
                <w:lang w:eastAsia="ru-RU"/>
              </w:rPr>
            </w:pPr>
            <w:r w:rsidRPr="00390D74">
              <w:rPr>
                <w:rFonts w:ascii="Times New Roman" w:eastAsia="Times New Roman" w:hAnsi="Times New Roman" w:cs="Times New Roman"/>
                <w:iCs/>
                <w:color w:val="000000"/>
                <w:sz w:val="20"/>
                <w:szCs w:val="20"/>
                <w:lang w:eastAsia="ru-RU"/>
              </w:rPr>
              <w:t>20</w:t>
            </w:r>
          </w:p>
        </w:tc>
        <w:tc>
          <w:tcPr>
            <w:tcW w:w="1372"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Онгуренское</w:t>
            </w:r>
            <w:proofErr w:type="spellEnd"/>
            <w:r w:rsidRPr="00390D74">
              <w:rPr>
                <w:rFonts w:ascii="Times New Roman" w:eastAsia="Times New Roman" w:hAnsi="Times New Roman" w:cs="Times New Roman"/>
                <w:sz w:val="18"/>
                <w:szCs w:val="18"/>
                <w:lang w:eastAsia="ru-RU"/>
              </w:rPr>
              <w:t xml:space="preserve"> </w:t>
            </w: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502</w:t>
            </w:r>
          </w:p>
        </w:tc>
        <w:tc>
          <w:tcPr>
            <w:tcW w:w="849"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34 666</w:t>
            </w:r>
          </w:p>
        </w:tc>
        <w:tc>
          <w:tcPr>
            <w:tcW w:w="77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1"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3 057</w:t>
            </w:r>
          </w:p>
        </w:tc>
        <w:tc>
          <w:tcPr>
            <w:tcW w:w="487"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
                <w:iCs/>
                <w:color w:val="000000"/>
                <w:sz w:val="18"/>
                <w:szCs w:val="18"/>
                <w:lang w:eastAsia="ru-RU"/>
              </w:rPr>
            </w:pPr>
            <w:r w:rsidRPr="00390D74">
              <w:rPr>
                <w:rFonts w:ascii="Times New Roman" w:eastAsia="Times New Roman" w:hAnsi="Times New Roman" w:cs="Times New Roman"/>
                <w:i/>
                <w:iCs/>
                <w:color w:val="000000"/>
                <w:sz w:val="18"/>
                <w:szCs w:val="18"/>
                <w:lang w:eastAsia="ru-RU"/>
              </w:rPr>
              <w:t>65</w:t>
            </w:r>
          </w:p>
        </w:tc>
        <w:tc>
          <w:tcPr>
            <w:tcW w:w="149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 xml:space="preserve">. </w:t>
            </w:r>
            <w:proofErr w:type="spellStart"/>
            <w:r w:rsidRPr="00390D74">
              <w:rPr>
                <w:rFonts w:ascii="Times New Roman" w:eastAsia="Times New Roman" w:hAnsi="Times New Roman" w:cs="Times New Roman"/>
                <w:sz w:val="18"/>
                <w:szCs w:val="18"/>
                <w:lang w:eastAsia="ru-RU"/>
              </w:rPr>
              <w:t>Васильевск</w:t>
            </w:r>
            <w:proofErr w:type="spellEnd"/>
          </w:p>
        </w:tc>
        <w:tc>
          <w:tcPr>
            <w:tcW w:w="56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575</w:t>
            </w:r>
          </w:p>
        </w:tc>
        <w:tc>
          <w:tcPr>
            <w:tcW w:w="851"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36 706</w:t>
            </w:r>
          </w:p>
        </w:tc>
        <w:tc>
          <w:tcPr>
            <w:tcW w:w="775"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2"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1 017</w:t>
            </w:r>
          </w:p>
        </w:tc>
      </w:tr>
      <w:tr w:rsidR="00390D74" w:rsidRPr="00390D74" w:rsidTr="00390D74">
        <w:trPr>
          <w:trHeight w:val="2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Cs/>
                <w:color w:val="000000"/>
                <w:sz w:val="20"/>
                <w:szCs w:val="20"/>
                <w:lang w:eastAsia="ru-RU"/>
              </w:rPr>
            </w:pPr>
            <w:r w:rsidRPr="00390D74">
              <w:rPr>
                <w:rFonts w:ascii="Times New Roman" w:eastAsia="Times New Roman" w:hAnsi="Times New Roman" w:cs="Times New Roman"/>
                <w:iCs/>
                <w:color w:val="000000"/>
                <w:sz w:val="20"/>
                <w:szCs w:val="20"/>
                <w:lang w:eastAsia="ru-RU"/>
              </w:rPr>
              <w:t>21</w:t>
            </w:r>
          </w:p>
        </w:tc>
        <w:tc>
          <w:tcPr>
            <w:tcW w:w="1372"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Усть-Илгинское</w:t>
            </w:r>
            <w:proofErr w:type="spellEnd"/>
            <w:r w:rsidRPr="00390D74">
              <w:rPr>
                <w:rFonts w:ascii="Times New Roman" w:eastAsia="Times New Roman" w:hAnsi="Times New Roman" w:cs="Times New Roman"/>
                <w:sz w:val="18"/>
                <w:szCs w:val="18"/>
                <w:lang w:eastAsia="ru-RU"/>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110</w:t>
            </w:r>
          </w:p>
        </w:tc>
        <w:tc>
          <w:tcPr>
            <w:tcW w:w="849"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34 679</w:t>
            </w:r>
          </w:p>
        </w:tc>
        <w:tc>
          <w:tcPr>
            <w:tcW w:w="77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42 438</w:t>
            </w:r>
          </w:p>
        </w:tc>
        <w:tc>
          <w:tcPr>
            <w:tcW w:w="641"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7 759</w:t>
            </w:r>
          </w:p>
        </w:tc>
        <w:tc>
          <w:tcPr>
            <w:tcW w:w="487"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
                <w:iCs/>
                <w:color w:val="000000"/>
                <w:sz w:val="18"/>
                <w:szCs w:val="18"/>
                <w:lang w:eastAsia="ru-RU"/>
              </w:rPr>
            </w:pPr>
            <w:r w:rsidRPr="00390D74">
              <w:rPr>
                <w:rFonts w:ascii="Times New Roman" w:eastAsia="Times New Roman" w:hAnsi="Times New Roman" w:cs="Times New Roman"/>
                <w:i/>
                <w:iCs/>
                <w:color w:val="000000"/>
                <w:sz w:val="18"/>
                <w:szCs w:val="18"/>
                <w:lang w:eastAsia="ru-RU"/>
              </w:rPr>
              <w:t>66</w:t>
            </w:r>
          </w:p>
        </w:tc>
        <w:tc>
          <w:tcPr>
            <w:tcW w:w="149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Тарнопольское</w:t>
            </w:r>
            <w:proofErr w:type="spellEnd"/>
            <w:r w:rsidRPr="00390D74">
              <w:rPr>
                <w:rFonts w:ascii="Times New Roman" w:eastAsia="Times New Roman" w:hAnsi="Times New Roman" w:cs="Times New Roman"/>
                <w:sz w:val="18"/>
                <w:szCs w:val="18"/>
                <w:lang w:eastAsia="ru-RU"/>
              </w:rPr>
              <w:t xml:space="preserve"> </w:t>
            </w: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w:t>
            </w:r>
          </w:p>
        </w:tc>
        <w:tc>
          <w:tcPr>
            <w:tcW w:w="56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822</w:t>
            </w:r>
          </w:p>
        </w:tc>
        <w:tc>
          <w:tcPr>
            <w:tcW w:w="851"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36 718</w:t>
            </w:r>
          </w:p>
        </w:tc>
        <w:tc>
          <w:tcPr>
            <w:tcW w:w="775"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2"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1 005</w:t>
            </w:r>
          </w:p>
        </w:tc>
      </w:tr>
      <w:tr w:rsidR="00390D74" w:rsidRPr="00390D74" w:rsidTr="00390D74">
        <w:trPr>
          <w:trHeight w:val="2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Cs/>
                <w:color w:val="000000"/>
                <w:sz w:val="20"/>
                <w:szCs w:val="20"/>
                <w:lang w:eastAsia="ru-RU"/>
              </w:rPr>
            </w:pPr>
            <w:r w:rsidRPr="00390D74">
              <w:rPr>
                <w:rFonts w:ascii="Times New Roman" w:eastAsia="Times New Roman" w:hAnsi="Times New Roman" w:cs="Times New Roman"/>
                <w:iCs/>
                <w:color w:val="000000"/>
                <w:sz w:val="20"/>
                <w:szCs w:val="20"/>
                <w:lang w:eastAsia="ru-RU"/>
              </w:rPr>
              <w:t>22</w:t>
            </w:r>
          </w:p>
        </w:tc>
        <w:tc>
          <w:tcPr>
            <w:tcW w:w="1372"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Червянское</w:t>
            </w:r>
            <w:proofErr w:type="spellEnd"/>
            <w:r w:rsidRPr="00390D74">
              <w:rPr>
                <w:rFonts w:ascii="Times New Roman" w:eastAsia="Times New Roman" w:hAnsi="Times New Roman" w:cs="Times New Roman"/>
                <w:sz w:val="18"/>
                <w:szCs w:val="18"/>
                <w:lang w:eastAsia="ru-RU"/>
              </w:rPr>
              <w:t xml:space="preserve"> </w:t>
            </w: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246</w:t>
            </w:r>
          </w:p>
        </w:tc>
        <w:tc>
          <w:tcPr>
            <w:tcW w:w="849"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34 681</w:t>
            </w:r>
          </w:p>
        </w:tc>
        <w:tc>
          <w:tcPr>
            <w:tcW w:w="77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1"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3 042</w:t>
            </w:r>
          </w:p>
        </w:tc>
        <w:tc>
          <w:tcPr>
            <w:tcW w:w="487"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
                <w:iCs/>
                <w:color w:val="000000"/>
                <w:sz w:val="18"/>
                <w:szCs w:val="18"/>
                <w:lang w:eastAsia="ru-RU"/>
              </w:rPr>
            </w:pPr>
            <w:r w:rsidRPr="00390D74">
              <w:rPr>
                <w:rFonts w:ascii="Times New Roman" w:eastAsia="Times New Roman" w:hAnsi="Times New Roman" w:cs="Times New Roman"/>
                <w:i/>
                <w:iCs/>
                <w:color w:val="000000"/>
                <w:sz w:val="18"/>
                <w:szCs w:val="18"/>
                <w:lang w:eastAsia="ru-RU"/>
              </w:rPr>
              <w:t>67</w:t>
            </w:r>
          </w:p>
        </w:tc>
        <w:tc>
          <w:tcPr>
            <w:tcW w:w="149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Староалзамайское</w:t>
            </w:r>
            <w:proofErr w:type="spellEnd"/>
            <w:r w:rsidRPr="00390D74">
              <w:rPr>
                <w:rFonts w:ascii="Times New Roman" w:eastAsia="Times New Roman" w:hAnsi="Times New Roman" w:cs="Times New Roman"/>
                <w:sz w:val="18"/>
                <w:szCs w:val="18"/>
                <w:lang w:eastAsia="ru-RU"/>
              </w:rPr>
              <w:t xml:space="preserve"> </w:t>
            </w:r>
          </w:p>
        </w:tc>
        <w:tc>
          <w:tcPr>
            <w:tcW w:w="56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413</w:t>
            </w:r>
          </w:p>
        </w:tc>
        <w:tc>
          <w:tcPr>
            <w:tcW w:w="851"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36 741</w:t>
            </w:r>
          </w:p>
        </w:tc>
        <w:tc>
          <w:tcPr>
            <w:tcW w:w="775"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2"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982</w:t>
            </w:r>
          </w:p>
        </w:tc>
      </w:tr>
      <w:tr w:rsidR="00390D74" w:rsidRPr="00390D74" w:rsidTr="00390D74">
        <w:trPr>
          <w:trHeight w:val="2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Cs/>
                <w:color w:val="000000"/>
                <w:sz w:val="20"/>
                <w:szCs w:val="20"/>
                <w:lang w:eastAsia="ru-RU"/>
              </w:rPr>
            </w:pPr>
            <w:r w:rsidRPr="00390D74">
              <w:rPr>
                <w:rFonts w:ascii="Times New Roman" w:eastAsia="Times New Roman" w:hAnsi="Times New Roman" w:cs="Times New Roman"/>
                <w:iCs/>
                <w:color w:val="000000"/>
                <w:sz w:val="20"/>
                <w:szCs w:val="20"/>
                <w:lang w:eastAsia="ru-RU"/>
              </w:rPr>
              <w:t>23</w:t>
            </w:r>
          </w:p>
        </w:tc>
        <w:tc>
          <w:tcPr>
            <w:tcW w:w="1372"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Маритуйское</w:t>
            </w:r>
            <w:proofErr w:type="spellEnd"/>
            <w:r w:rsidRPr="00390D74">
              <w:rPr>
                <w:rFonts w:ascii="Times New Roman" w:eastAsia="Times New Roman" w:hAnsi="Times New Roman" w:cs="Times New Roman"/>
                <w:sz w:val="18"/>
                <w:szCs w:val="18"/>
                <w:lang w:eastAsia="ru-RU"/>
              </w:rPr>
              <w:t xml:space="preserve"> </w:t>
            </w: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73</w:t>
            </w:r>
          </w:p>
        </w:tc>
        <w:tc>
          <w:tcPr>
            <w:tcW w:w="849"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34 700</w:t>
            </w:r>
          </w:p>
        </w:tc>
        <w:tc>
          <w:tcPr>
            <w:tcW w:w="77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1"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3 023</w:t>
            </w:r>
          </w:p>
        </w:tc>
        <w:tc>
          <w:tcPr>
            <w:tcW w:w="487"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
                <w:iCs/>
                <w:color w:val="000000"/>
                <w:sz w:val="18"/>
                <w:szCs w:val="18"/>
                <w:lang w:eastAsia="ru-RU"/>
              </w:rPr>
            </w:pPr>
            <w:r w:rsidRPr="00390D74">
              <w:rPr>
                <w:rFonts w:ascii="Times New Roman" w:eastAsia="Times New Roman" w:hAnsi="Times New Roman" w:cs="Times New Roman"/>
                <w:i/>
                <w:iCs/>
                <w:color w:val="000000"/>
                <w:sz w:val="18"/>
                <w:szCs w:val="18"/>
                <w:lang w:eastAsia="ru-RU"/>
              </w:rPr>
              <w:t>68</w:t>
            </w:r>
          </w:p>
        </w:tc>
        <w:tc>
          <w:tcPr>
            <w:tcW w:w="149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 xml:space="preserve">Филипповское </w:t>
            </w: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w:t>
            </w:r>
          </w:p>
        </w:tc>
        <w:tc>
          <w:tcPr>
            <w:tcW w:w="56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520</w:t>
            </w:r>
          </w:p>
        </w:tc>
        <w:tc>
          <w:tcPr>
            <w:tcW w:w="851"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36 797</w:t>
            </w:r>
          </w:p>
        </w:tc>
        <w:tc>
          <w:tcPr>
            <w:tcW w:w="775"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2"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926</w:t>
            </w:r>
          </w:p>
        </w:tc>
      </w:tr>
      <w:tr w:rsidR="00390D74" w:rsidRPr="00390D74" w:rsidTr="00390D74">
        <w:trPr>
          <w:trHeight w:val="2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Cs/>
                <w:color w:val="000000"/>
                <w:sz w:val="20"/>
                <w:szCs w:val="20"/>
                <w:lang w:eastAsia="ru-RU"/>
              </w:rPr>
            </w:pPr>
            <w:r w:rsidRPr="00390D74">
              <w:rPr>
                <w:rFonts w:ascii="Times New Roman" w:eastAsia="Times New Roman" w:hAnsi="Times New Roman" w:cs="Times New Roman"/>
                <w:iCs/>
                <w:color w:val="000000"/>
                <w:sz w:val="20"/>
                <w:szCs w:val="20"/>
                <w:lang w:eastAsia="ru-RU"/>
              </w:rPr>
              <w:t>24</w:t>
            </w:r>
          </w:p>
        </w:tc>
        <w:tc>
          <w:tcPr>
            <w:tcW w:w="1372"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Балаганкинское</w:t>
            </w:r>
            <w:proofErr w:type="spellEnd"/>
            <w:r w:rsidRPr="00390D74">
              <w:rPr>
                <w:rFonts w:ascii="Times New Roman" w:eastAsia="Times New Roman" w:hAnsi="Times New Roman" w:cs="Times New Roman"/>
                <w:sz w:val="18"/>
                <w:szCs w:val="18"/>
                <w:lang w:eastAsia="ru-RU"/>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416</w:t>
            </w:r>
          </w:p>
        </w:tc>
        <w:tc>
          <w:tcPr>
            <w:tcW w:w="849"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34 727</w:t>
            </w:r>
          </w:p>
        </w:tc>
        <w:tc>
          <w:tcPr>
            <w:tcW w:w="77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1"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2 995</w:t>
            </w:r>
          </w:p>
        </w:tc>
        <w:tc>
          <w:tcPr>
            <w:tcW w:w="487"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
                <w:iCs/>
                <w:color w:val="000000"/>
                <w:sz w:val="18"/>
                <w:szCs w:val="18"/>
                <w:lang w:eastAsia="ru-RU"/>
              </w:rPr>
            </w:pPr>
            <w:r w:rsidRPr="00390D74">
              <w:rPr>
                <w:rFonts w:ascii="Times New Roman" w:eastAsia="Times New Roman" w:hAnsi="Times New Roman" w:cs="Times New Roman"/>
                <w:i/>
                <w:iCs/>
                <w:color w:val="000000"/>
                <w:sz w:val="18"/>
                <w:szCs w:val="18"/>
                <w:lang w:eastAsia="ru-RU"/>
              </w:rPr>
              <w:t>69</w:t>
            </w:r>
          </w:p>
        </w:tc>
        <w:tc>
          <w:tcPr>
            <w:tcW w:w="149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 Ангарский</w:t>
            </w:r>
          </w:p>
        </w:tc>
        <w:tc>
          <w:tcPr>
            <w:tcW w:w="56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841</w:t>
            </w:r>
          </w:p>
        </w:tc>
        <w:tc>
          <w:tcPr>
            <w:tcW w:w="851"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36 840</w:t>
            </w:r>
          </w:p>
        </w:tc>
        <w:tc>
          <w:tcPr>
            <w:tcW w:w="775"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37723</w:t>
            </w:r>
          </w:p>
        </w:tc>
        <w:tc>
          <w:tcPr>
            <w:tcW w:w="642"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883</w:t>
            </w:r>
          </w:p>
        </w:tc>
      </w:tr>
      <w:tr w:rsidR="00390D74" w:rsidRPr="00390D74" w:rsidTr="00390D74">
        <w:trPr>
          <w:trHeight w:val="2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Cs/>
                <w:color w:val="000000"/>
                <w:sz w:val="20"/>
                <w:szCs w:val="20"/>
                <w:lang w:eastAsia="ru-RU"/>
              </w:rPr>
            </w:pPr>
            <w:r w:rsidRPr="00390D74">
              <w:rPr>
                <w:rFonts w:ascii="Times New Roman" w:eastAsia="Times New Roman" w:hAnsi="Times New Roman" w:cs="Times New Roman"/>
                <w:iCs/>
                <w:color w:val="000000"/>
                <w:sz w:val="20"/>
                <w:szCs w:val="20"/>
                <w:lang w:eastAsia="ru-RU"/>
              </w:rPr>
              <w:t>25</w:t>
            </w:r>
          </w:p>
        </w:tc>
        <w:tc>
          <w:tcPr>
            <w:tcW w:w="1372"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Аносовское</w:t>
            </w:r>
            <w:proofErr w:type="spellEnd"/>
            <w:r w:rsidRPr="00390D74">
              <w:rPr>
                <w:rFonts w:ascii="Times New Roman" w:eastAsia="Times New Roman" w:hAnsi="Times New Roman" w:cs="Times New Roman"/>
                <w:sz w:val="18"/>
                <w:szCs w:val="18"/>
                <w:lang w:eastAsia="ru-RU"/>
              </w:rPr>
              <w:t xml:space="preserve"> </w:t>
            </w: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516</w:t>
            </w:r>
          </w:p>
        </w:tc>
        <w:tc>
          <w:tcPr>
            <w:tcW w:w="849"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34 756</w:t>
            </w:r>
          </w:p>
        </w:tc>
        <w:tc>
          <w:tcPr>
            <w:tcW w:w="77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1"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2 967</w:t>
            </w:r>
          </w:p>
        </w:tc>
        <w:tc>
          <w:tcPr>
            <w:tcW w:w="487"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
                <w:iCs/>
                <w:color w:val="000000"/>
                <w:sz w:val="18"/>
                <w:szCs w:val="18"/>
                <w:lang w:eastAsia="ru-RU"/>
              </w:rPr>
            </w:pPr>
            <w:r w:rsidRPr="00390D74">
              <w:rPr>
                <w:rFonts w:ascii="Times New Roman" w:eastAsia="Times New Roman" w:hAnsi="Times New Roman" w:cs="Times New Roman"/>
                <w:i/>
                <w:iCs/>
                <w:color w:val="000000"/>
                <w:sz w:val="18"/>
                <w:szCs w:val="18"/>
                <w:lang w:eastAsia="ru-RU"/>
              </w:rPr>
              <w:t>70</w:t>
            </w:r>
          </w:p>
        </w:tc>
        <w:tc>
          <w:tcPr>
            <w:tcW w:w="149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Чеботарихинское</w:t>
            </w:r>
            <w:proofErr w:type="spellEnd"/>
            <w:r w:rsidRPr="00390D74">
              <w:rPr>
                <w:rFonts w:ascii="Times New Roman" w:eastAsia="Times New Roman" w:hAnsi="Times New Roman" w:cs="Times New Roman"/>
                <w:sz w:val="18"/>
                <w:szCs w:val="18"/>
                <w:lang w:eastAsia="ru-RU"/>
              </w:rPr>
              <w:t xml:space="preserve"> </w:t>
            </w:r>
          </w:p>
        </w:tc>
        <w:tc>
          <w:tcPr>
            <w:tcW w:w="56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856</w:t>
            </w:r>
          </w:p>
        </w:tc>
        <w:tc>
          <w:tcPr>
            <w:tcW w:w="851"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36 936</w:t>
            </w:r>
          </w:p>
        </w:tc>
        <w:tc>
          <w:tcPr>
            <w:tcW w:w="775"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2"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787</w:t>
            </w:r>
          </w:p>
        </w:tc>
      </w:tr>
      <w:tr w:rsidR="00390D74" w:rsidRPr="00390D74" w:rsidTr="00390D74">
        <w:trPr>
          <w:trHeight w:val="2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Cs/>
                <w:color w:val="000000"/>
                <w:sz w:val="20"/>
                <w:szCs w:val="20"/>
                <w:lang w:eastAsia="ru-RU"/>
              </w:rPr>
            </w:pPr>
            <w:r w:rsidRPr="00390D74">
              <w:rPr>
                <w:rFonts w:ascii="Times New Roman" w:eastAsia="Times New Roman" w:hAnsi="Times New Roman" w:cs="Times New Roman"/>
                <w:iCs/>
                <w:color w:val="000000"/>
                <w:sz w:val="20"/>
                <w:szCs w:val="20"/>
                <w:lang w:eastAsia="ru-RU"/>
              </w:rPr>
              <w:t>26</w:t>
            </w:r>
          </w:p>
        </w:tc>
        <w:tc>
          <w:tcPr>
            <w:tcW w:w="1372"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Верхнегутарское</w:t>
            </w:r>
            <w:proofErr w:type="spellEnd"/>
            <w:r w:rsidRPr="00390D74">
              <w:rPr>
                <w:rFonts w:ascii="Times New Roman" w:eastAsia="Times New Roman" w:hAnsi="Times New Roman" w:cs="Times New Roman"/>
                <w:sz w:val="18"/>
                <w:szCs w:val="18"/>
                <w:lang w:eastAsia="ru-RU"/>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420</w:t>
            </w:r>
          </w:p>
        </w:tc>
        <w:tc>
          <w:tcPr>
            <w:tcW w:w="849"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34 783</w:t>
            </w:r>
          </w:p>
        </w:tc>
        <w:tc>
          <w:tcPr>
            <w:tcW w:w="77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1"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2 939</w:t>
            </w:r>
          </w:p>
        </w:tc>
        <w:tc>
          <w:tcPr>
            <w:tcW w:w="487"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
                <w:iCs/>
                <w:color w:val="000000"/>
                <w:sz w:val="18"/>
                <w:szCs w:val="18"/>
                <w:lang w:eastAsia="ru-RU"/>
              </w:rPr>
            </w:pPr>
            <w:r w:rsidRPr="00390D74">
              <w:rPr>
                <w:rFonts w:ascii="Times New Roman" w:eastAsia="Times New Roman" w:hAnsi="Times New Roman" w:cs="Times New Roman"/>
                <w:i/>
                <w:iCs/>
                <w:color w:val="000000"/>
                <w:sz w:val="18"/>
                <w:szCs w:val="18"/>
                <w:lang w:eastAsia="ru-RU"/>
              </w:rPr>
              <w:t>71</w:t>
            </w:r>
          </w:p>
        </w:tc>
        <w:tc>
          <w:tcPr>
            <w:tcW w:w="149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Алкинское</w:t>
            </w:r>
            <w:proofErr w:type="spellEnd"/>
            <w:r w:rsidRPr="00390D74">
              <w:rPr>
                <w:rFonts w:ascii="Times New Roman" w:eastAsia="Times New Roman" w:hAnsi="Times New Roman" w:cs="Times New Roman"/>
                <w:sz w:val="18"/>
                <w:szCs w:val="18"/>
                <w:lang w:eastAsia="ru-RU"/>
              </w:rPr>
              <w:t xml:space="preserve"> </w:t>
            </w: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w:t>
            </w:r>
          </w:p>
        </w:tc>
        <w:tc>
          <w:tcPr>
            <w:tcW w:w="56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625</w:t>
            </w:r>
          </w:p>
        </w:tc>
        <w:tc>
          <w:tcPr>
            <w:tcW w:w="851"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37 027</w:t>
            </w:r>
          </w:p>
        </w:tc>
        <w:tc>
          <w:tcPr>
            <w:tcW w:w="775"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2"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696</w:t>
            </w:r>
          </w:p>
        </w:tc>
      </w:tr>
      <w:tr w:rsidR="00390D74" w:rsidRPr="00390D74" w:rsidTr="00390D74">
        <w:trPr>
          <w:trHeight w:val="2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Cs/>
                <w:color w:val="000000"/>
                <w:sz w:val="20"/>
                <w:szCs w:val="20"/>
                <w:lang w:eastAsia="ru-RU"/>
              </w:rPr>
            </w:pPr>
            <w:r w:rsidRPr="00390D74">
              <w:rPr>
                <w:rFonts w:ascii="Times New Roman" w:eastAsia="Times New Roman" w:hAnsi="Times New Roman" w:cs="Times New Roman"/>
                <w:iCs/>
                <w:color w:val="000000"/>
                <w:sz w:val="20"/>
                <w:szCs w:val="20"/>
                <w:lang w:eastAsia="ru-RU"/>
              </w:rPr>
              <w:t>27</w:t>
            </w:r>
          </w:p>
        </w:tc>
        <w:tc>
          <w:tcPr>
            <w:tcW w:w="1372"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 xml:space="preserve">Октябрьское </w:t>
            </w: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322</w:t>
            </w:r>
          </w:p>
        </w:tc>
        <w:tc>
          <w:tcPr>
            <w:tcW w:w="849"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34 855</w:t>
            </w:r>
          </w:p>
        </w:tc>
        <w:tc>
          <w:tcPr>
            <w:tcW w:w="77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1"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2 868</w:t>
            </w:r>
          </w:p>
        </w:tc>
        <w:tc>
          <w:tcPr>
            <w:tcW w:w="487"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
                <w:iCs/>
                <w:color w:val="000000"/>
                <w:sz w:val="18"/>
                <w:szCs w:val="18"/>
                <w:lang w:eastAsia="ru-RU"/>
              </w:rPr>
            </w:pPr>
            <w:r w:rsidRPr="00390D74">
              <w:rPr>
                <w:rFonts w:ascii="Times New Roman" w:eastAsia="Times New Roman" w:hAnsi="Times New Roman" w:cs="Times New Roman"/>
                <w:i/>
                <w:iCs/>
                <w:color w:val="000000"/>
                <w:sz w:val="18"/>
                <w:szCs w:val="18"/>
                <w:lang w:eastAsia="ru-RU"/>
              </w:rPr>
              <w:t>72</w:t>
            </w:r>
          </w:p>
        </w:tc>
        <w:tc>
          <w:tcPr>
            <w:tcW w:w="149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 xml:space="preserve">. </w:t>
            </w:r>
            <w:proofErr w:type="spellStart"/>
            <w:r w:rsidRPr="00390D74">
              <w:rPr>
                <w:rFonts w:ascii="Times New Roman" w:eastAsia="Times New Roman" w:hAnsi="Times New Roman" w:cs="Times New Roman"/>
                <w:sz w:val="18"/>
                <w:szCs w:val="18"/>
                <w:lang w:eastAsia="ru-RU"/>
              </w:rPr>
              <w:t>Харазаргайское</w:t>
            </w:r>
            <w:proofErr w:type="spellEnd"/>
          </w:p>
        </w:tc>
        <w:tc>
          <w:tcPr>
            <w:tcW w:w="56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875</w:t>
            </w:r>
          </w:p>
        </w:tc>
        <w:tc>
          <w:tcPr>
            <w:tcW w:w="851"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37 058</w:t>
            </w:r>
          </w:p>
        </w:tc>
        <w:tc>
          <w:tcPr>
            <w:tcW w:w="775"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2"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665</w:t>
            </w:r>
          </w:p>
        </w:tc>
      </w:tr>
      <w:tr w:rsidR="00390D74" w:rsidRPr="00390D74" w:rsidTr="00390D74">
        <w:trPr>
          <w:trHeight w:val="2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Cs/>
                <w:color w:val="000000"/>
                <w:sz w:val="20"/>
                <w:szCs w:val="20"/>
                <w:lang w:eastAsia="ru-RU"/>
              </w:rPr>
            </w:pPr>
            <w:r w:rsidRPr="00390D74">
              <w:rPr>
                <w:rFonts w:ascii="Times New Roman" w:eastAsia="Times New Roman" w:hAnsi="Times New Roman" w:cs="Times New Roman"/>
                <w:iCs/>
                <w:color w:val="000000"/>
                <w:sz w:val="20"/>
                <w:szCs w:val="20"/>
                <w:lang w:eastAsia="ru-RU"/>
              </w:rPr>
              <w:t>28</w:t>
            </w:r>
          </w:p>
        </w:tc>
        <w:tc>
          <w:tcPr>
            <w:tcW w:w="1372"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Бузыкановское</w:t>
            </w:r>
            <w:proofErr w:type="spellEnd"/>
            <w:r w:rsidRPr="00390D74">
              <w:rPr>
                <w:rFonts w:ascii="Times New Roman" w:eastAsia="Times New Roman" w:hAnsi="Times New Roman" w:cs="Times New Roman"/>
                <w:sz w:val="18"/>
                <w:szCs w:val="18"/>
                <w:lang w:eastAsia="ru-RU"/>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426</w:t>
            </w:r>
          </w:p>
        </w:tc>
        <w:tc>
          <w:tcPr>
            <w:tcW w:w="849"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34 868</w:t>
            </w:r>
          </w:p>
        </w:tc>
        <w:tc>
          <w:tcPr>
            <w:tcW w:w="77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1"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2 855</w:t>
            </w:r>
          </w:p>
        </w:tc>
        <w:tc>
          <w:tcPr>
            <w:tcW w:w="487"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
                <w:iCs/>
                <w:color w:val="000000"/>
                <w:sz w:val="18"/>
                <w:szCs w:val="18"/>
                <w:lang w:eastAsia="ru-RU"/>
              </w:rPr>
            </w:pPr>
            <w:r w:rsidRPr="00390D74">
              <w:rPr>
                <w:rFonts w:ascii="Times New Roman" w:eastAsia="Times New Roman" w:hAnsi="Times New Roman" w:cs="Times New Roman"/>
                <w:i/>
                <w:iCs/>
                <w:color w:val="000000"/>
                <w:sz w:val="18"/>
                <w:szCs w:val="18"/>
                <w:lang w:eastAsia="ru-RU"/>
              </w:rPr>
              <w:t>73</w:t>
            </w:r>
          </w:p>
        </w:tc>
        <w:tc>
          <w:tcPr>
            <w:tcW w:w="149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Биритское</w:t>
            </w:r>
            <w:proofErr w:type="spellEnd"/>
            <w:r w:rsidRPr="00390D74">
              <w:rPr>
                <w:rFonts w:ascii="Times New Roman" w:eastAsia="Times New Roman" w:hAnsi="Times New Roman" w:cs="Times New Roman"/>
                <w:sz w:val="18"/>
                <w:szCs w:val="18"/>
                <w:lang w:eastAsia="ru-RU"/>
              </w:rPr>
              <w:t xml:space="preserve"> </w:t>
            </w: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w:t>
            </w:r>
          </w:p>
        </w:tc>
        <w:tc>
          <w:tcPr>
            <w:tcW w:w="56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528</w:t>
            </w:r>
          </w:p>
        </w:tc>
        <w:tc>
          <w:tcPr>
            <w:tcW w:w="851"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37 090</w:t>
            </w:r>
          </w:p>
        </w:tc>
        <w:tc>
          <w:tcPr>
            <w:tcW w:w="775"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2"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633</w:t>
            </w:r>
          </w:p>
        </w:tc>
      </w:tr>
      <w:tr w:rsidR="00390D74" w:rsidRPr="00390D74" w:rsidTr="00390D74">
        <w:trPr>
          <w:trHeight w:val="2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Cs/>
                <w:color w:val="000000"/>
                <w:sz w:val="20"/>
                <w:szCs w:val="20"/>
                <w:lang w:eastAsia="ru-RU"/>
              </w:rPr>
            </w:pPr>
            <w:r w:rsidRPr="00390D74">
              <w:rPr>
                <w:rFonts w:ascii="Times New Roman" w:eastAsia="Times New Roman" w:hAnsi="Times New Roman" w:cs="Times New Roman"/>
                <w:iCs/>
                <w:color w:val="000000"/>
                <w:sz w:val="20"/>
                <w:szCs w:val="20"/>
                <w:lang w:eastAsia="ru-RU"/>
              </w:rPr>
              <w:t>29</w:t>
            </w:r>
          </w:p>
        </w:tc>
        <w:tc>
          <w:tcPr>
            <w:tcW w:w="1372"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Бирюсинское</w:t>
            </w:r>
            <w:proofErr w:type="spellEnd"/>
            <w:r w:rsidRPr="00390D74">
              <w:rPr>
                <w:rFonts w:ascii="Times New Roman" w:eastAsia="Times New Roman" w:hAnsi="Times New Roman" w:cs="Times New Roman"/>
                <w:sz w:val="18"/>
                <w:szCs w:val="18"/>
                <w:lang w:eastAsia="ru-RU"/>
              </w:rPr>
              <w:t xml:space="preserve"> </w:t>
            </w: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537</w:t>
            </w:r>
          </w:p>
        </w:tc>
        <w:tc>
          <w:tcPr>
            <w:tcW w:w="849"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34 890</w:t>
            </w:r>
          </w:p>
        </w:tc>
        <w:tc>
          <w:tcPr>
            <w:tcW w:w="77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1"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2 833</w:t>
            </w:r>
          </w:p>
        </w:tc>
        <w:tc>
          <w:tcPr>
            <w:tcW w:w="487"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
                <w:iCs/>
                <w:color w:val="000000"/>
                <w:sz w:val="18"/>
                <w:szCs w:val="18"/>
                <w:lang w:eastAsia="ru-RU"/>
              </w:rPr>
            </w:pPr>
            <w:r w:rsidRPr="00390D74">
              <w:rPr>
                <w:rFonts w:ascii="Times New Roman" w:eastAsia="Times New Roman" w:hAnsi="Times New Roman" w:cs="Times New Roman"/>
                <w:i/>
                <w:iCs/>
                <w:color w:val="000000"/>
                <w:sz w:val="18"/>
                <w:szCs w:val="18"/>
                <w:lang w:eastAsia="ru-RU"/>
              </w:rPr>
              <w:t>74</w:t>
            </w:r>
          </w:p>
        </w:tc>
        <w:tc>
          <w:tcPr>
            <w:tcW w:w="149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 xml:space="preserve">. </w:t>
            </w:r>
            <w:proofErr w:type="spellStart"/>
            <w:r w:rsidRPr="00390D74">
              <w:rPr>
                <w:rFonts w:ascii="Times New Roman" w:eastAsia="Times New Roman" w:hAnsi="Times New Roman" w:cs="Times New Roman"/>
                <w:sz w:val="18"/>
                <w:szCs w:val="18"/>
                <w:lang w:eastAsia="ru-RU"/>
              </w:rPr>
              <w:t>Егоровск</w:t>
            </w:r>
            <w:proofErr w:type="spellEnd"/>
          </w:p>
        </w:tc>
        <w:tc>
          <w:tcPr>
            <w:tcW w:w="56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509</w:t>
            </w:r>
          </w:p>
        </w:tc>
        <w:tc>
          <w:tcPr>
            <w:tcW w:w="851"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37 096</w:t>
            </w:r>
          </w:p>
        </w:tc>
        <w:tc>
          <w:tcPr>
            <w:tcW w:w="775"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2"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627</w:t>
            </w:r>
          </w:p>
        </w:tc>
      </w:tr>
      <w:tr w:rsidR="00390D74" w:rsidRPr="00390D74" w:rsidTr="00390D74">
        <w:trPr>
          <w:trHeight w:val="2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Cs/>
                <w:color w:val="000000"/>
                <w:sz w:val="20"/>
                <w:szCs w:val="20"/>
                <w:lang w:eastAsia="ru-RU"/>
              </w:rPr>
            </w:pPr>
            <w:r w:rsidRPr="00390D74">
              <w:rPr>
                <w:rFonts w:ascii="Times New Roman" w:eastAsia="Times New Roman" w:hAnsi="Times New Roman" w:cs="Times New Roman"/>
                <w:iCs/>
                <w:color w:val="000000"/>
                <w:sz w:val="20"/>
                <w:szCs w:val="20"/>
                <w:lang w:eastAsia="ru-RU"/>
              </w:rPr>
              <w:t>30</w:t>
            </w:r>
          </w:p>
        </w:tc>
        <w:tc>
          <w:tcPr>
            <w:tcW w:w="1372"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Нижнезаимско</w:t>
            </w:r>
            <w:r w:rsidRPr="00390D74">
              <w:rPr>
                <w:rFonts w:ascii="Times New Roman" w:eastAsia="Times New Roman" w:hAnsi="Times New Roman" w:cs="Times New Roman"/>
                <w:sz w:val="18"/>
                <w:szCs w:val="18"/>
                <w:lang w:eastAsia="ru-RU"/>
              </w:rPr>
              <w:lastRenderedPageBreak/>
              <w:t>е</w:t>
            </w:r>
            <w:proofErr w:type="spellEnd"/>
            <w:r w:rsidRPr="00390D74">
              <w:rPr>
                <w:rFonts w:ascii="Times New Roman" w:eastAsia="Times New Roman" w:hAnsi="Times New Roman" w:cs="Times New Roman"/>
                <w:sz w:val="18"/>
                <w:szCs w:val="18"/>
                <w:lang w:eastAsia="ru-RU"/>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lastRenderedPageBreak/>
              <w:t>431</w:t>
            </w:r>
          </w:p>
        </w:tc>
        <w:tc>
          <w:tcPr>
            <w:tcW w:w="849"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34 938</w:t>
            </w:r>
          </w:p>
        </w:tc>
        <w:tc>
          <w:tcPr>
            <w:tcW w:w="77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1"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2 785</w:t>
            </w:r>
          </w:p>
        </w:tc>
        <w:tc>
          <w:tcPr>
            <w:tcW w:w="487"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
                <w:iCs/>
                <w:color w:val="000000"/>
                <w:sz w:val="18"/>
                <w:szCs w:val="18"/>
                <w:lang w:eastAsia="ru-RU"/>
              </w:rPr>
            </w:pPr>
            <w:r w:rsidRPr="00390D74">
              <w:rPr>
                <w:rFonts w:ascii="Times New Roman" w:eastAsia="Times New Roman" w:hAnsi="Times New Roman" w:cs="Times New Roman"/>
                <w:i/>
                <w:iCs/>
                <w:color w:val="000000"/>
                <w:sz w:val="18"/>
                <w:szCs w:val="18"/>
                <w:lang w:eastAsia="ru-RU"/>
              </w:rPr>
              <w:t>75</w:t>
            </w:r>
          </w:p>
        </w:tc>
        <w:tc>
          <w:tcPr>
            <w:tcW w:w="149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 xml:space="preserve">. </w:t>
            </w:r>
            <w:proofErr w:type="spellStart"/>
            <w:r w:rsidRPr="00390D74">
              <w:rPr>
                <w:rFonts w:ascii="Times New Roman" w:eastAsia="Times New Roman" w:hAnsi="Times New Roman" w:cs="Times New Roman"/>
                <w:sz w:val="18"/>
                <w:szCs w:val="18"/>
                <w:lang w:eastAsia="ru-RU"/>
              </w:rPr>
              <w:t>Гаханы</w:t>
            </w:r>
            <w:proofErr w:type="spellEnd"/>
          </w:p>
        </w:tc>
        <w:tc>
          <w:tcPr>
            <w:tcW w:w="56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482</w:t>
            </w:r>
          </w:p>
        </w:tc>
        <w:tc>
          <w:tcPr>
            <w:tcW w:w="851"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37 097</w:t>
            </w:r>
          </w:p>
        </w:tc>
        <w:tc>
          <w:tcPr>
            <w:tcW w:w="775"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37723</w:t>
            </w:r>
          </w:p>
        </w:tc>
        <w:tc>
          <w:tcPr>
            <w:tcW w:w="642"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625</w:t>
            </w:r>
          </w:p>
        </w:tc>
      </w:tr>
      <w:tr w:rsidR="00390D74" w:rsidRPr="00390D74" w:rsidTr="00390D74">
        <w:trPr>
          <w:trHeight w:val="2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Cs/>
                <w:color w:val="000000"/>
                <w:sz w:val="20"/>
                <w:szCs w:val="20"/>
                <w:lang w:eastAsia="ru-RU"/>
              </w:rPr>
            </w:pPr>
            <w:r w:rsidRPr="00390D74">
              <w:rPr>
                <w:rFonts w:ascii="Times New Roman" w:eastAsia="Times New Roman" w:hAnsi="Times New Roman" w:cs="Times New Roman"/>
                <w:iCs/>
                <w:color w:val="000000"/>
                <w:sz w:val="20"/>
                <w:szCs w:val="20"/>
                <w:lang w:eastAsia="ru-RU"/>
              </w:rPr>
              <w:lastRenderedPageBreak/>
              <w:t>31</w:t>
            </w:r>
          </w:p>
        </w:tc>
        <w:tc>
          <w:tcPr>
            <w:tcW w:w="1372"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Лукиновское</w:t>
            </w:r>
            <w:proofErr w:type="spellEnd"/>
            <w:r w:rsidRPr="00390D74">
              <w:rPr>
                <w:rFonts w:ascii="Times New Roman" w:eastAsia="Times New Roman" w:hAnsi="Times New Roman" w:cs="Times New Roman"/>
                <w:sz w:val="18"/>
                <w:szCs w:val="18"/>
                <w:lang w:eastAsia="ru-RU"/>
              </w:rPr>
              <w:t xml:space="preserve"> </w:t>
            </w: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157</w:t>
            </w:r>
          </w:p>
        </w:tc>
        <w:tc>
          <w:tcPr>
            <w:tcW w:w="849"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34 984</w:t>
            </w:r>
          </w:p>
        </w:tc>
        <w:tc>
          <w:tcPr>
            <w:tcW w:w="77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42 438</w:t>
            </w:r>
          </w:p>
        </w:tc>
        <w:tc>
          <w:tcPr>
            <w:tcW w:w="641"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7 454</w:t>
            </w:r>
          </w:p>
        </w:tc>
        <w:tc>
          <w:tcPr>
            <w:tcW w:w="487"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
                <w:iCs/>
                <w:color w:val="000000"/>
                <w:sz w:val="18"/>
                <w:szCs w:val="18"/>
                <w:lang w:eastAsia="ru-RU"/>
              </w:rPr>
            </w:pPr>
            <w:r w:rsidRPr="00390D74">
              <w:rPr>
                <w:rFonts w:ascii="Times New Roman" w:eastAsia="Times New Roman" w:hAnsi="Times New Roman" w:cs="Times New Roman"/>
                <w:i/>
                <w:iCs/>
                <w:color w:val="000000"/>
                <w:sz w:val="18"/>
                <w:szCs w:val="18"/>
                <w:lang w:eastAsia="ru-RU"/>
              </w:rPr>
              <w:t>76</w:t>
            </w:r>
          </w:p>
        </w:tc>
        <w:tc>
          <w:tcPr>
            <w:tcW w:w="149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Малышевское</w:t>
            </w:r>
            <w:proofErr w:type="spellEnd"/>
            <w:r w:rsidRPr="00390D74">
              <w:rPr>
                <w:rFonts w:ascii="Times New Roman" w:eastAsia="Times New Roman" w:hAnsi="Times New Roman" w:cs="Times New Roman"/>
                <w:sz w:val="18"/>
                <w:szCs w:val="18"/>
                <w:lang w:eastAsia="ru-RU"/>
              </w:rPr>
              <w:t xml:space="preserve"> </w:t>
            </w: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w:t>
            </w:r>
          </w:p>
        </w:tc>
        <w:tc>
          <w:tcPr>
            <w:tcW w:w="56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884</w:t>
            </w:r>
          </w:p>
        </w:tc>
        <w:tc>
          <w:tcPr>
            <w:tcW w:w="851"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37 116</w:t>
            </w:r>
          </w:p>
        </w:tc>
        <w:tc>
          <w:tcPr>
            <w:tcW w:w="775"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2"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607</w:t>
            </w:r>
          </w:p>
        </w:tc>
      </w:tr>
      <w:tr w:rsidR="00390D74" w:rsidRPr="00390D74" w:rsidTr="00390D74">
        <w:trPr>
          <w:trHeight w:val="2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Cs/>
                <w:color w:val="000000"/>
                <w:sz w:val="20"/>
                <w:szCs w:val="20"/>
                <w:lang w:eastAsia="ru-RU"/>
              </w:rPr>
            </w:pPr>
            <w:r w:rsidRPr="00390D74">
              <w:rPr>
                <w:rFonts w:ascii="Times New Roman" w:eastAsia="Times New Roman" w:hAnsi="Times New Roman" w:cs="Times New Roman"/>
                <w:iCs/>
                <w:color w:val="000000"/>
                <w:sz w:val="20"/>
                <w:szCs w:val="20"/>
                <w:lang w:eastAsia="ru-RU"/>
              </w:rPr>
              <w:t>32</w:t>
            </w:r>
          </w:p>
        </w:tc>
        <w:tc>
          <w:tcPr>
            <w:tcW w:w="1372"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 xml:space="preserve">Рождественское </w:t>
            </w:r>
          </w:p>
        </w:tc>
        <w:tc>
          <w:tcPr>
            <w:tcW w:w="56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438</w:t>
            </w:r>
          </w:p>
        </w:tc>
        <w:tc>
          <w:tcPr>
            <w:tcW w:w="849"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35 036</w:t>
            </w:r>
          </w:p>
        </w:tc>
        <w:tc>
          <w:tcPr>
            <w:tcW w:w="77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1"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2 687</w:t>
            </w:r>
          </w:p>
        </w:tc>
        <w:tc>
          <w:tcPr>
            <w:tcW w:w="487"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
                <w:iCs/>
                <w:color w:val="000000"/>
                <w:sz w:val="18"/>
                <w:szCs w:val="18"/>
                <w:lang w:eastAsia="ru-RU"/>
              </w:rPr>
            </w:pPr>
            <w:r w:rsidRPr="00390D74">
              <w:rPr>
                <w:rFonts w:ascii="Times New Roman" w:eastAsia="Times New Roman" w:hAnsi="Times New Roman" w:cs="Times New Roman"/>
                <w:i/>
                <w:iCs/>
                <w:color w:val="000000"/>
                <w:sz w:val="18"/>
                <w:szCs w:val="18"/>
                <w:lang w:eastAsia="ru-RU"/>
              </w:rPr>
              <w:t>77</w:t>
            </w:r>
          </w:p>
        </w:tc>
        <w:tc>
          <w:tcPr>
            <w:tcW w:w="149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Коноваловское</w:t>
            </w:r>
            <w:proofErr w:type="spellEnd"/>
            <w:r w:rsidRPr="00390D74">
              <w:rPr>
                <w:rFonts w:ascii="Times New Roman" w:eastAsia="Times New Roman" w:hAnsi="Times New Roman" w:cs="Times New Roman"/>
                <w:sz w:val="18"/>
                <w:szCs w:val="18"/>
                <w:lang w:eastAsia="ru-RU"/>
              </w:rPr>
              <w:t xml:space="preserve"> </w:t>
            </w: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w:t>
            </w:r>
          </w:p>
        </w:tc>
        <w:tc>
          <w:tcPr>
            <w:tcW w:w="56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900</w:t>
            </w:r>
          </w:p>
        </w:tc>
        <w:tc>
          <w:tcPr>
            <w:tcW w:w="851"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37 218</w:t>
            </w:r>
          </w:p>
        </w:tc>
        <w:tc>
          <w:tcPr>
            <w:tcW w:w="775"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2"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504</w:t>
            </w:r>
          </w:p>
        </w:tc>
      </w:tr>
      <w:tr w:rsidR="00390D74" w:rsidRPr="00390D74" w:rsidTr="00390D74">
        <w:trPr>
          <w:trHeight w:val="2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Cs/>
                <w:color w:val="000000"/>
                <w:sz w:val="20"/>
                <w:szCs w:val="20"/>
                <w:lang w:eastAsia="ru-RU"/>
              </w:rPr>
            </w:pPr>
            <w:r w:rsidRPr="00390D74">
              <w:rPr>
                <w:rFonts w:ascii="Times New Roman" w:eastAsia="Times New Roman" w:hAnsi="Times New Roman" w:cs="Times New Roman"/>
                <w:iCs/>
                <w:color w:val="000000"/>
                <w:sz w:val="20"/>
                <w:szCs w:val="20"/>
                <w:lang w:eastAsia="ru-RU"/>
              </w:rPr>
              <w:t>33</w:t>
            </w:r>
          </w:p>
        </w:tc>
        <w:tc>
          <w:tcPr>
            <w:tcW w:w="1372"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Разгонское</w:t>
            </w:r>
            <w:proofErr w:type="spellEnd"/>
            <w:r w:rsidRPr="00390D74">
              <w:rPr>
                <w:rFonts w:ascii="Times New Roman" w:eastAsia="Times New Roman" w:hAnsi="Times New Roman" w:cs="Times New Roman"/>
                <w:sz w:val="18"/>
                <w:szCs w:val="18"/>
                <w:lang w:eastAsia="ru-RU"/>
              </w:rPr>
              <w:t xml:space="preserve"> </w:t>
            </w: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567</w:t>
            </w:r>
          </w:p>
        </w:tc>
        <w:tc>
          <w:tcPr>
            <w:tcW w:w="849"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35 083</w:t>
            </w:r>
          </w:p>
        </w:tc>
        <w:tc>
          <w:tcPr>
            <w:tcW w:w="77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1"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2 640</w:t>
            </w:r>
          </w:p>
        </w:tc>
        <w:tc>
          <w:tcPr>
            <w:tcW w:w="487"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
                <w:iCs/>
                <w:color w:val="000000"/>
                <w:sz w:val="18"/>
                <w:szCs w:val="18"/>
                <w:lang w:eastAsia="ru-RU"/>
              </w:rPr>
            </w:pPr>
            <w:r w:rsidRPr="00390D74">
              <w:rPr>
                <w:rFonts w:ascii="Times New Roman" w:eastAsia="Times New Roman" w:hAnsi="Times New Roman" w:cs="Times New Roman"/>
                <w:i/>
                <w:iCs/>
                <w:color w:val="000000"/>
                <w:sz w:val="18"/>
                <w:szCs w:val="18"/>
                <w:lang w:eastAsia="ru-RU"/>
              </w:rPr>
              <w:t>78</w:t>
            </w:r>
          </w:p>
        </w:tc>
        <w:tc>
          <w:tcPr>
            <w:tcW w:w="149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Порогское</w:t>
            </w:r>
            <w:proofErr w:type="spellEnd"/>
            <w:r w:rsidRPr="00390D74">
              <w:rPr>
                <w:rFonts w:ascii="Times New Roman" w:eastAsia="Times New Roman" w:hAnsi="Times New Roman" w:cs="Times New Roman"/>
                <w:sz w:val="18"/>
                <w:szCs w:val="18"/>
                <w:lang w:eastAsia="ru-RU"/>
              </w:rPr>
              <w:t xml:space="preserve"> </w:t>
            </w: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w:t>
            </w:r>
          </w:p>
        </w:tc>
        <w:tc>
          <w:tcPr>
            <w:tcW w:w="56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669</w:t>
            </w:r>
          </w:p>
        </w:tc>
        <w:tc>
          <w:tcPr>
            <w:tcW w:w="851"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37 309</w:t>
            </w:r>
          </w:p>
        </w:tc>
        <w:tc>
          <w:tcPr>
            <w:tcW w:w="775"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2"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414</w:t>
            </w:r>
          </w:p>
        </w:tc>
      </w:tr>
      <w:tr w:rsidR="00390D74" w:rsidRPr="00390D74" w:rsidTr="00390D74">
        <w:trPr>
          <w:trHeight w:val="2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Cs/>
                <w:color w:val="000000"/>
                <w:sz w:val="20"/>
                <w:szCs w:val="20"/>
                <w:lang w:eastAsia="ru-RU"/>
              </w:rPr>
            </w:pPr>
            <w:r w:rsidRPr="00390D74">
              <w:rPr>
                <w:rFonts w:ascii="Times New Roman" w:eastAsia="Times New Roman" w:hAnsi="Times New Roman" w:cs="Times New Roman"/>
                <w:iCs/>
                <w:color w:val="000000"/>
                <w:sz w:val="20"/>
                <w:szCs w:val="20"/>
                <w:lang w:eastAsia="ru-RU"/>
              </w:rPr>
              <w:t>34</w:t>
            </w:r>
          </w:p>
        </w:tc>
        <w:tc>
          <w:tcPr>
            <w:tcW w:w="1372"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Усть-Кадинское</w:t>
            </w:r>
            <w:proofErr w:type="spellEnd"/>
            <w:r w:rsidRPr="00390D74">
              <w:rPr>
                <w:rFonts w:ascii="Times New Roman" w:eastAsia="Times New Roman" w:hAnsi="Times New Roman" w:cs="Times New Roman"/>
                <w:sz w:val="18"/>
                <w:szCs w:val="18"/>
                <w:lang w:eastAsia="ru-RU"/>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573</w:t>
            </w:r>
          </w:p>
        </w:tc>
        <w:tc>
          <w:tcPr>
            <w:tcW w:w="849"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35 121</w:t>
            </w:r>
          </w:p>
        </w:tc>
        <w:tc>
          <w:tcPr>
            <w:tcW w:w="77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1"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2 602</w:t>
            </w:r>
          </w:p>
        </w:tc>
        <w:tc>
          <w:tcPr>
            <w:tcW w:w="487"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
                <w:iCs/>
                <w:color w:val="000000"/>
                <w:sz w:val="18"/>
                <w:szCs w:val="18"/>
                <w:lang w:eastAsia="ru-RU"/>
              </w:rPr>
            </w:pPr>
            <w:r w:rsidRPr="00390D74">
              <w:rPr>
                <w:rFonts w:ascii="Times New Roman" w:eastAsia="Times New Roman" w:hAnsi="Times New Roman" w:cs="Times New Roman"/>
                <w:i/>
                <w:iCs/>
                <w:color w:val="000000"/>
                <w:sz w:val="18"/>
                <w:szCs w:val="18"/>
                <w:lang w:eastAsia="ru-RU"/>
              </w:rPr>
              <w:t>79</w:t>
            </w:r>
          </w:p>
        </w:tc>
        <w:tc>
          <w:tcPr>
            <w:tcW w:w="149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 xml:space="preserve">Семеновское </w:t>
            </w: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w:t>
            </w:r>
          </w:p>
        </w:tc>
        <w:tc>
          <w:tcPr>
            <w:tcW w:w="56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915</w:t>
            </w:r>
          </w:p>
        </w:tc>
        <w:tc>
          <w:tcPr>
            <w:tcW w:w="851"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28 750</w:t>
            </w:r>
          </w:p>
        </w:tc>
        <w:tc>
          <w:tcPr>
            <w:tcW w:w="775"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2"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8 973</w:t>
            </w:r>
          </w:p>
        </w:tc>
      </w:tr>
      <w:tr w:rsidR="00390D74" w:rsidRPr="00390D74" w:rsidTr="00390D74">
        <w:trPr>
          <w:trHeight w:val="2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Cs/>
                <w:color w:val="000000"/>
                <w:sz w:val="20"/>
                <w:szCs w:val="20"/>
                <w:lang w:eastAsia="ru-RU"/>
              </w:rPr>
            </w:pPr>
            <w:r w:rsidRPr="00390D74">
              <w:rPr>
                <w:rFonts w:ascii="Times New Roman" w:eastAsia="Times New Roman" w:hAnsi="Times New Roman" w:cs="Times New Roman"/>
                <w:iCs/>
                <w:color w:val="000000"/>
                <w:sz w:val="20"/>
                <w:szCs w:val="20"/>
                <w:lang w:eastAsia="ru-RU"/>
              </w:rPr>
              <w:t>35</w:t>
            </w:r>
          </w:p>
        </w:tc>
        <w:tc>
          <w:tcPr>
            <w:tcW w:w="1372"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Буринское</w:t>
            </w:r>
            <w:proofErr w:type="spellEnd"/>
            <w:r w:rsidRPr="00390D74">
              <w:rPr>
                <w:rFonts w:ascii="Times New Roman" w:eastAsia="Times New Roman" w:hAnsi="Times New Roman" w:cs="Times New Roman"/>
                <w:sz w:val="18"/>
                <w:szCs w:val="18"/>
                <w:lang w:eastAsia="ru-RU"/>
              </w:rPr>
              <w:t xml:space="preserve"> </w:t>
            </w: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525</w:t>
            </w:r>
          </w:p>
        </w:tc>
        <w:tc>
          <w:tcPr>
            <w:tcW w:w="849"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35 235</w:t>
            </w:r>
          </w:p>
        </w:tc>
        <w:tc>
          <w:tcPr>
            <w:tcW w:w="77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1"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2 487</w:t>
            </w:r>
          </w:p>
        </w:tc>
        <w:tc>
          <w:tcPr>
            <w:tcW w:w="487"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
                <w:iCs/>
                <w:color w:val="000000"/>
                <w:sz w:val="18"/>
                <w:szCs w:val="18"/>
                <w:lang w:eastAsia="ru-RU"/>
              </w:rPr>
            </w:pPr>
            <w:r w:rsidRPr="00390D74">
              <w:rPr>
                <w:rFonts w:ascii="Times New Roman" w:eastAsia="Times New Roman" w:hAnsi="Times New Roman" w:cs="Times New Roman"/>
                <w:i/>
                <w:iCs/>
                <w:color w:val="000000"/>
                <w:sz w:val="18"/>
                <w:szCs w:val="18"/>
                <w:lang w:eastAsia="ru-RU"/>
              </w:rPr>
              <w:t>80</w:t>
            </w:r>
          </w:p>
        </w:tc>
        <w:tc>
          <w:tcPr>
            <w:tcW w:w="149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Тынкобьское</w:t>
            </w:r>
            <w:proofErr w:type="spellEnd"/>
            <w:r w:rsidRPr="00390D74">
              <w:rPr>
                <w:rFonts w:ascii="Times New Roman" w:eastAsia="Times New Roman" w:hAnsi="Times New Roman" w:cs="Times New Roman"/>
                <w:sz w:val="18"/>
                <w:szCs w:val="18"/>
                <w:lang w:eastAsia="ru-RU"/>
              </w:rPr>
              <w:t xml:space="preserve"> </w:t>
            </w: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w:t>
            </w:r>
          </w:p>
        </w:tc>
        <w:tc>
          <w:tcPr>
            <w:tcW w:w="56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182</w:t>
            </w:r>
          </w:p>
        </w:tc>
        <w:tc>
          <w:tcPr>
            <w:tcW w:w="851"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37 344</w:t>
            </w:r>
          </w:p>
        </w:tc>
        <w:tc>
          <w:tcPr>
            <w:tcW w:w="775"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44 796</w:t>
            </w:r>
          </w:p>
        </w:tc>
        <w:tc>
          <w:tcPr>
            <w:tcW w:w="642"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7 452</w:t>
            </w:r>
          </w:p>
        </w:tc>
      </w:tr>
      <w:tr w:rsidR="00390D74" w:rsidRPr="00390D74" w:rsidTr="00390D74">
        <w:trPr>
          <w:trHeight w:val="2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Cs/>
                <w:color w:val="000000"/>
                <w:sz w:val="20"/>
                <w:szCs w:val="20"/>
                <w:lang w:eastAsia="ru-RU"/>
              </w:rPr>
            </w:pPr>
            <w:r w:rsidRPr="00390D74">
              <w:rPr>
                <w:rFonts w:ascii="Times New Roman" w:eastAsia="Times New Roman" w:hAnsi="Times New Roman" w:cs="Times New Roman"/>
                <w:iCs/>
                <w:color w:val="000000"/>
                <w:sz w:val="20"/>
                <w:szCs w:val="20"/>
                <w:lang w:eastAsia="ru-RU"/>
              </w:rPr>
              <w:t>36</w:t>
            </w:r>
          </w:p>
        </w:tc>
        <w:tc>
          <w:tcPr>
            <w:tcW w:w="1372"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Полинчетское</w:t>
            </w:r>
            <w:proofErr w:type="spellEnd"/>
            <w:r w:rsidRPr="00390D74">
              <w:rPr>
                <w:rFonts w:ascii="Times New Roman" w:eastAsia="Times New Roman" w:hAnsi="Times New Roman" w:cs="Times New Roman"/>
                <w:sz w:val="18"/>
                <w:szCs w:val="18"/>
                <w:lang w:eastAsia="ru-RU"/>
              </w:rPr>
              <w:t xml:space="preserve"> </w:t>
            </w: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455</w:t>
            </w:r>
          </w:p>
        </w:tc>
        <w:tc>
          <w:tcPr>
            <w:tcW w:w="849"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35 274</w:t>
            </w:r>
          </w:p>
        </w:tc>
        <w:tc>
          <w:tcPr>
            <w:tcW w:w="77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1"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2 449</w:t>
            </w:r>
          </w:p>
        </w:tc>
        <w:tc>
          <w:tcPr>
            <w:tcW w:w="487"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
                <w:iCs/>
                <w:color w:val="000000"/>
                <w:sz w:val="18"/>
                <w:szCs w:val="18"/>
                <w:lang w:eastAsia="ru-RU"/>
              </w:rPr>
            </w:pPr>
            <w:r w:rsidRPr="00390D74">
              <w:rPr>
                <w:rFonts w:ascii="Times New Roman" w:eastAsia="Times New Roman" w:hAnsi="Times New Roman" w:cs="Times New Roman"/>
                <w:i/>
                <w:iCs/>
                <w:color w:val="000000"/>
                <w:sz w:val="18"/>
                <w:szCs w:val="18"/>
                <w:lang w:eastAsia="ru-RU"/>
              </w:rPr>
              <w:t>81</w:t>
            </w:r>
          </w:p>
        </w:tc>
        <w:tc>
          <w:tcPr>
            <w:tcW w:w="149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 xml:space="preserve">. </w:t>
            </w:r>
            <w:proofErr w:type="spellStart"/>
            <w:r w:rsidRPr="00390D74">
              <w:rPr>
                <w:rFonts w:ascii="Times New Roman" w:eastAsia="Times New Roman" w:hAnsi="Times New Roman" w:cs="Times New Roman"/>
                <w:sz w:val="18"/>
                <w:szCs w:val="18"/>
                <w:lang w:eastAsia="ru-RU"/>
              </w:rPr>
              <w:t>Капсальское</w:t>
            </w:r>
            <w:proofErr w:type="spellEnd"/>
          </w:p>
        </w:tc>
        <w:tc>
          <w:tcPr>
            <w:tcW w:w="56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684</w:t>
            </w:r>
          </w:p>
        </w:tc>
        <w:tc>
          <w:tcPr>
            <w:tcW w:w="851"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37 405</w:t>
            </w:r>
          </w:p>
        </w:tc>
        <w:tc>
          <w:tcPr>
            <w:tcW w:w="775"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2"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317</w:t>
            </w:r>
          </w:p>
        </w:tc>
      </w:tr>
      <w:tr w:rsidR="00390D74" w:rsidRPr="00390D74" w:rsidTr="00390D74">
        <w:trPr>
          <w:trHeight w:val="2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Cs/>
                <w:color w:val="000000"/>
                <w:sz w:val="20"/>
                <w:szCs w:val="20"/>
                <w:lang w:eastAsia="ru-RU"/>
              </w:rPr>
            </w:pPr>
            <w:r w:rsidRPr="00390D74">
              <w:rPr>
                <w:rFonts w:ascii="Times New Roman" w:eastAsia="Times New Roman" w:hAnsi="Times New Roman" w:cs="Times New Roman"/>
                <w:iCs/>
                <w:color w:val="000000"/>
                <w:sz w:val="20"/>
                <w:szCs w:val="20"/>
                <w:lang w:eastAsia="ru-RU"/>
              </w:rPr>
              <w:t>37</w:t>
            </w:r>
          </w:p>
        </w:tc>
        <w:tc>
          <w:tcPr>
            <w:tcW w:w="1372"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Сибирякское</w:t>
            </w:r>
            <w:proofErr w:type="spellEnd"/>
            <w:r w:rsidRPr="00390D74">
              <w:rPr>
                <w:rFonts w:ascii="Times New Roman" w:eastAsia="Times New Roman" w:hAnsi="Times New Roman" w:cs="Times New Roman"/>
                <w:sz w:val="18"/>
                <w:szCs w:val="18"/>
                <w:lang w:eastAsia="ru-RU"/>
              </w:rPr>
              <w:t xml:space="preserve"> </w:t>
            </w: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598</w:t>
            </w:r>
          </w:p>
        </w:tc>
        <w:tc>
          <w:tcPr>
            <w:tcW w:w="849"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35 281</w:t>
            </w:r>
          </w:p>
        </w:tc>
        <w:tc>
          <w:tcPr>
            <w:tcW w:w="77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1"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2 441</w:t>
            </w:r>
          </w:p>
        </w:tc>
        <w:tc>
          <w:tcPr>
            <w:tcW w:w="487"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
                <w:iCs/>
                <w:color w:val="000000"/>
                <w:sz w:val="18"/>
                <w:szCs w:val="18"/>
                <w:lang w:eastAsia="ru-RU"/>
              </w:rPr>
            </w:pPr>
            <w:r w:rsidRPr="00390D74">
              <w:rPr>
                <w:rFonts w:ascii="Times New Roman" w:eastAsia="Times New Roman" w:hAnsi="Times New Roman" w:cs="Times New Roman"/>
                <w:i/>
                <w:iCs/>
                <w:color w:val="000000"/>
                <w:sz w:val="18"/>
                <w:szCs w:val="18"/>
                <w:lang w:eastAsia="ru-RU"/>
              </w:rPr>
              <w:t>82</w:t>
            </w:r>
          </w:p>
        </w:tc>
        <w:tc>
          <w:tcPr>
            <w:tcW w:w="149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Новостроевское</w:t>
            </w:r>
            <w:proofErr w:type="spellEnd"/>
            <w:r w:rsidRPr="00390D74">
              <w:rPr>
                <w:rFonts w:ascii="Times New Roman" w:eastAsia="Times New Roman" w:hAnsi="Times New Roman" w:cs="Times New Roman"/>
                <w:sz w:val="18"/>
                <w:szCs w:val="18"/>
                <w:lang w:eastAsia="ru-RU"/>
              </w:rPr>
              <w:t xml:space="preserve"> </w:t>
            </w: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w:t>
            </w:r>
          </w:p>
        </w:tc>
        <w:tc>
          <w:tcPr>
            <w:tcW w:w="56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687</w:t>
            </w:r>
          </w:p>
        </w:tc>
        <w:tc>
          <w:tcPr>
            <w:tcW w:w="851"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37 425</w:t>
            </w:r>
          </w:p>
        </w:tc>
        <w:tc>
          <w:tcPr>
            <w:tcW w:w="775"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2"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298</w:t>
            </w:r>
          </w:p>
        </w:tc>
      </w:tr>
      <w:tr w:rsidR="00390D74" w:rsidRPr="00390D74" w:rsidTr="00390D74">
        <w:trPr>
          <w:trHeight w:val="2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Cs/>
                <w:color w:val="000000"/>
                <w:sz w:val="20"/>
                <w:szCs w:val="20"/>
                <w:lang w:eastAsia="ru-RU"/>
              </w:rPr>
            </w:pPr>
            <w:r w:rsidRPr="00390D74">
              <w:rPr>
                <w:rFonts w:ascii="Times New Roman" w:eastAsia="Times New Roman" w:hAnsi="Times New Roman" w:cs="Times New Roman"/>
                <w:iCs/>
                <w:color w:val="000000"/>
                <w:sz w:val="20"/>
                <w:szCs w:val="20"/>
                <w:lang w:eastAsia="ru-RU"/>
              </w:rPr>
              <w:t>38</w:t>
            </w:r>
          </w:p>
        </w:tc>
        <w:tc>
          <w:tcPr>
            <w:tcW w:w="1372"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Умыганское</w:t>
            </w:r>
            <w:proofErr w:type="spellEnd"/>
            <w:r w:rsidRPr="00390D74">
              <w:rPr>
                <w:rFonts w:ascii="Times New Roman" w:eastAsia="Times New Roman" w:hAnsi="Times New Roman" w:cs="Times New Roman"/>
                <w:sz w:val="18"/>
                <w:szCs w:val="18"/>
                <w:lang w:eastAsia="ru-RU"/>
              </w:rPr>
              <w:t xml:space="preserve"> </w:t>
            </w: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620</w:t>
            </w:r>
          </w:p>
        </w:tc>
        <w:tc>
          <w:tcPr>
            <w:tcW w:w="849"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35 423</w:t>
            </w:r>
          </w:p>
        </w:tc>
        <w:tc>
          <w:tcPr>
            <w:tcW w:w="77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1"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2 300</w:t>
            </w:r>
          </w:p>
        </w:tc>
        <w:tc>
          <w:tcPr>
            <w:tcW w:w="487"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
                <w:iCs/>
                <w:color w:val="000000"/>
                <w:sz w:val="18"/>
                <w:szCs w:val="18"/>
                <w:lang w:eastAsia="ru-RU"/>
              </w:rPr>
            </w:pPr>
            <w:r w:rsidRPr="00390D74">
              <w:rPr>
                <w:rFonts w:ascii="Times New Roman" w:eastAsia="Times New Roman" w:hAnsi="Times New Roman" w:cs="Times New Roman"/>
                <w:i/>
                <w:iCs/>
                <w:color w:val="000000"/>
                <w:sz w:val="18"/>
                <w:szCs w:val="18"/>
                <w:lang w:eastAsia="ru-RU"/>
              </w:rPr>
              <w:t>83</w:t>
            </w:r>
          </w:p>
        </w:tc>
        <w:tc>
          <w:tcPr>
            <w:tcW w:w="149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Заславское</w:t>
            </w:r>
            <w:proofErr w:type="spellEnd"/>
            <w:r w:rsidRPr="00390D74">
              <w:rPr>
                <w:rFonts w:ascii="Times New Roman" w:eastAsia="Times New Roman" w:hAnsi="Times New Roman" w:cs="Times New Roman"/>
                <w:sz w:val="18"/>
                <w:szCs w:val="18"/>
                <w:lang w:eastAsia="ru-RU"/>
              </w:rPr>
              <w:t xml:space="preserve"> </w:t>
            </w: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w:t>
            </w:r>
          </w:p>
        </w:tc>
        <w:tc>
          <w:tcPr>
            <w:tcW w:w="56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936</w:t>
            </w:r>
          </w:p>
        </w:tc>
        <w:tc>
          <w:tcPr>
            <w:tcW w:w="851"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37 449</w:t>
            </w:r>
          </w:p>
        </w:tc>
        <w:tc>
          <w:tcPr>
            <w:tcW w:w="775"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2"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274</w:t>
            </w:r>
          </w:p>
        </w:tc>
      </w:tr>
      <w:tr w:rsidR="00390D74" w:rsidRPr="00390D74" w:rsidTr="00390D74">
        <w:trPr>
          <w:trHeight w:val="2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Cs/>
                <w:color w:val="000000"/>
                <w:sz w:val="20"/>
                <w:szCs w:val="20"/>
                <w:lang w:eastAsia="ru-RU"/>
              </w:rPr>
            </w:pPr>
            <w:r w:rsidRPr="00390D74">
              <w:rPr>
                <w:rFonts w:ascii="Times New Roman" w:eastAsia="Times New Roman" w:hAnsi="Times New Roman" w:cs="Times New Roman"/>
                <w:iCs/>
                <w:color w:val="000000"/>
                <w:sz w:val="20"/>
                <w:szCs w:val="20"/>
                <w:lang w:eastAsia="ru-RU"/>
              </w:rPr>
              <w:t>39</w:t>
            </w:r>
          </w:p>
        </w:tc>
        <w:tc>
          <w:tcPr>
            <w:tcW w:w="1372"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Тофаларское</w:t>
            </w:r>
            <w:proofErr w:type="spellEnd"/>
            <w:r w:rsidRPr="00390D74">
              <w:rPr>
                <w:rFonts w:ascii="Times New Roman" w:eastAsia="Times New Roman" w:hAnsi="Times New Roman" w:cs="Times New Roman"/>
                <w:sz w:val="18"/>
                <w:szCs w:val="18"/>
                <w:lang w:eastAsia="ru-RU"/>
              </w:rPr>
              <w:t xml:space="preserve"> </w:t>
            </w: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526</w:t>
            </w:r>
          </w:p>
        </w:tc>
        <w:tc>
          <w:tcPr>
            <w:tcW w:w="849"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35 453</w:t>
            </w:r>
          </w:p>
        </w:tc>
        <w:tc>
          <w:tcPr>
            <w:tcW w:w="77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1"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2 270</w:t>
            </w:r>
          </w:p>
        </w:tc>
        <w:tc>
          <w:tcPr>
            <w:tcW w:w="487"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
                <w:iCs/>
                <w:color w:val="000000"/>
                <w:sz w:val="18"/>
                <w:szCs w:val="18"/>
                <w:lang w:eastAsia="ru-RU"/>
              </w:rPr>
            </w:pPr>
            <w:r w:rsidRPr="00390D74">
              <w:rPr>
                <w:rFonts w:ascii="Times New Roman" w:eastAsia="Times New Roman" w:hAnsi="Times New Roman" w:cs="Times New Roman"/>
                <w:i/>
                <w:iCs/>
                <w:color w:val="000000"/>
                <w:sz w:val="18"/>
                <w:szCs w:val="18"/>
                <w:lang w:eastAsia="ru-RU"/>
              </w:rPr>
              <w:t>84</w:t>
            </w:r>
          </w:p>
        </w:tc>
        <w:tc>
          <w:tcPr>
            <w:tcW w:w="149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 xml:space="preserve">Венгерское </w:t>
            </w: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w:t>
            </w:r>
          </w:p>
        </w:tc>
        <w:tc>
          <w:tcPr>
            <w:tcW w:w="56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700</w:t>
            </w:r>
          </w:p>
        </w:tc>
        <w:tc>
          <w:tcPr>
            <w:tcW w:w="851"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37 508</w:t>
            </w:r>
          </w:p>
        </w:tc>
        <w:tc>
          <w:tcPr>
            <w:tcW w:w="775"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2"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215</w:t>
            </w:r>
          </w:p>
        </w:tc>
      </w:tr>
      <w:tr w:rsidR="00390D74" w:rsidRPr="00390D74" w:rsidTr="00390D74">
        <w:trPr>
          <w:trHeight w:val="2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Cs/>
                <w:color w:val="000000"/>
                <w:sz w:val="20"/>
                <w:szCs w:val="20"/>
                <w:lang w:eastAsia="ru-RU"/>
              </w:rPr>
            </w:pPr>
            <w:r w:rsidRPr="00390D74">
              <w:rPr>
                <w:rFonts w:ascii="Times New Roman" w:eastAsia="Times New Roman" w:hAnsi="Times New Roman" w:cs="Times New Roman"/>
                <w:iCs/>
                <w:color w:val="000000"/>
                <w:sz w:val="20"/>
                <w:szCs w:val="20"/>
                <w:lang w:eastAsia="ru-RU"/>
              </w:rPr>
              <w:t>40</w:t>
            </w:r>
          </w:p>
        </w:tc>
        <w:tc>
          <w:tcPr>
            <w:tcW w:w="1372"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Иргейское</w:t>
            </w:r>
            <w:proofErr w:type="spellEnd"/>
            <w:r w:rsidRPr="00390D74">
              <w:rPr>
                <w:rFonts w:ascii="Times New Roman" w:eastAsia="Times New Roman" w:hAnsi="Times New Roman" w:cs="Times New Roman"/>
                <w:sz w:val="18"/>
                <w:szCs w:val="18"/>
                <w:lang w:eastAsia="ru-RU"/>
              </w:rPr>
              <w:t xml:space="preserve"> </w:t>
            </w: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427</w:t>
            </w:r>
          </w:p>
        </w:tc>
        <w:tc>
          <w:tcPr>
            <w:tcW w:w="849"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35 463</w:t>
            </w:r>
          </w:p>
        </w:tc>
        <w:tc>
          <w:tcPr>
            <w:tcW w:w="77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1"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2 259</w:t>
            </w:r>
          </w:p>
        </w:tc>
        <w:tc>
          <w:tcPr>
            <w:tcW w:w="487"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
                <w:iCs/>
                <w:color w:val="000000"/>
                <w:sz w:val="18"/>
                <w:szCs w:val="18"/>
                <w:lang w:eastAsia="ru-RU"/>
              </w:rPr>
            </w:pPr>
            <w:r w:rsidRPr="00390D74">
              <w:rPr>
                <w:rFonts w:ascii="Times New Roman" w:eastAsia="Times New Roman" w:hAnsi="Times New Roman" w:cs="Times New Roman"/>
                <w:i/>
                <w:iCs/>
                <w:color w:val="000000"/>
                <w:sz w:val="18"/>
                <w:szCs w:val="18"/>
                <w:lang w:eastAsia="ru-RU"/>
              </w:rPr>
              <w:t>85</w:t>
            </w:r>
          </w:p>
        </w:tc>
        <w:tc>
          <w:tcPr>
            <w:tcW w:w="149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Широковское</w:t>
            </w:r>
            <w:proofErr w:type="spellEnd"/>
            <w:r w:rsidRPr="00390D74">
              <w:rPr>
                <w:rFonts w:ascii="Times New Roman" w:eastAsia="Times New Roman" w:hAnsi="Times New Roman" w:cs="Times New Roman"/>
                <w:sz w:val="18"/>
                <w:szCs w:val="18"/>
                <w:lang w:eastAsia="ru-RU"/>
              </w:rPr>
              <w:t xml:space="preserve"> </w:t>
            </w: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w:t>
            </w:r>
          </w:p>
        </w:tc>
        <w:tc>
          <w:tcPr>
            <w:tcW w:w="56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607</w:t>
            </w:r>
          </w:p>
        </w:tc>
        <w:tc>
          <w:tcPr>
            <w:tcW w:w="851"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37 576</w:t>
            </w:r>
          </w:p>
        </w:tc>
        <w:tc>
          <w:tcPr>
            <w:tcW w:w="775"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2"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146</w:t>
            </w:r>
          </w:p>
        </w:tc>
      </w:tr>
      <w:tr w:rsidR="00390D74" w:rsidRPr="00390D74" w:rsidTr="00390D74">
        <w:trPr>
          <w:trHeight w:val="2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Cs/>
                <w:color w:val="000000"/>
                <w:sz w:val="20"/>
                <w:szCs w:val="20"/>
                <w:lang w:eastAsia="ru-RU"/>
              </w:rPr>
            </w:pPr>
            <w:r w:rsidRPr="00390D74">
              <w:rPr>
                <w:rFonts w:ascii="Times New Roman" w:eastAsia="Times New Roman" w:hAnsi="Times New Roman" w:cs="Times New Roman"/>
                <w:iCs/>
                <w:color w:val="000000"/>
                <w:sz w:val="20"/>
                <w:szCs w:val="20"/>
                <w:lang w:eastAsia="ru-RU"/>
              </w:rPr>
              <w:t>41</w:t>
            </w:r>
          </w:p>
        </w:tc>
        <w:tc>
          <w:tcPr>
            <w:tcW w:w="1372"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Александровск</w:t>
            </w:r>
          </w:p>
        </w:tc>
        <w:tc>
          <w:tcPr>
            <w:tcW w:w="56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639</w:t>
            </w:r>
          </w:p>
        </w:tc>
        <w:tc>
          <w:tcPr>
            <w:tcW w:w="849"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35 544</w:t>
            </w:r>
          </w:p>
        </w:tc>
        <w:tc>
          <w:tcPr>
            <w:tcW w:w="77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1"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2 178</w:t>
            </w:r>
          </w:p>
        </w:tc>
        <w:tc>
          <w:tcPr>
            <w:tcW w:w="487"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
                <w:iCs/>
                <w:color w:val="000000"/>
                <w:sz w:val="18"/>
                <w:szCs w:val="18"/>
                <w:lang w:eastAsia="ru-RU"/>
              </w:rPr>
            </w:pPr>
            <w:r w:rsidRPr="00390D74">
              <w:rPr>
                <w:rFonts w:ascii="Times New Roman" w:eastAsia="Times New Roman" w:hAnsi="Times New Roman" w:cs="Times New Roman"/>
                <w:i/>
                <w:iCs/>
                <w:color w:val="000000"/>
                <w:sz w:val="18"/>
                <w:szCs w:val="18"/>
                <w:lang w:eastAsia="ru-RU"/>
              </w:rPr>
              <w:t>86</w:t>
            </w:r>
          </w:p>
        </w:tc>
        <w:tc>
          <w:tcPr>
            <w:tcW w:w="149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Тимошинское</w:t>
            </w:r>
            <w:proofErr w:type="spellEnd"/>
            <w:r w:rsidRPr="00390D74">
              <w:rPr>
                <w:rFonts w:ascii="Times New Roman" w:eastAsia="Times New Roman" w:hAnsi="Times New Roman" w:cs="Times New Roman"/>
                <w:sz w:val="18"/>
                <w:szCs w:val="18"/>
                <w:lang w:eastAsia="ru-RU"/>
              </w:rPr>
              <w:t xml:space="preserve"> </w:t>
            </w: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w:t>
            </w:r>
          </w:p>
        </w:tc>
        <w:tc>
          <w:tcPr>
            <w:tcW w:w="56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207</w:t>
            </w:r>
          </w:p>
        </w:tc>
        <w:tc>
          <w:tcPr>
            <w:tcW w:w="851"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37 856</w:t>
            </w:r>
          </w:p>
        </w:tc>
        <w:tc>
          <w:tcPr>
            <w:tcW w:w="775"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42 438</w:t>
            </w:r>
          </w:p>
        </w:tc>
        <w:tc>
          <w:tcPr>
            <w:tcW w:w="642"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4 582</w:t>
            </w:r>
          </w:p>
        </w:tc>
      </w:tr>
      <w:tr w:rsidR="00390D74" w:rsidRPr="00390D74" w:rsidTr="00390D74">
        <w:trPr>
          <w:trHeight w:val="2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Cs/>
                <w:color w:val="000000"/>
                <w:sz w:val="20"/>
                <w:szCs w:val="20"/>
                <w:lang w:eastAsia="ru-RU"/>
              </w:rPr>
            </w:pPr>
            <w:r w:rsidRPr="00390D74">
              <w:rPr>
                <w:rFonts w:ascii="Times New Roman" w:eastAsia="Times New Roman" w:hAnsi="Times New Roman" w:cs="Times New Roman"/>
                <w:iCs/>
                <w:color w:val="000000"/>
                <w:sz w:val="20"/>
                <w:szCs w:val="20"/>
                <w:lang w:eastAsia="ru-RU"/>
              </w:rPr>
              <w:t>42</w:t>
            </w:r>
          </w:p>
        </w:tc>
        <w:tc>
          <w:tcPr>
            <w:tcW w:w="1372"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Шелаевское</w:t>
            </w:r>
            <w:proofErr w:type="spellEnd"/>
            <w:r w:rsidRPr="00390D74">
              <w:rPr>
                <w:rFonts w:ascii="Times New Roman" w:eastAsia="Times New Roman" w:hAnsi="Times New Roman" w:cs="Times New Roman"/>
                <w:sz w:val="18"/>
                <w:szCs w:val="18"/>
                <w:lang w:eastAsia="ru-RU"/>
              </w:rPr>
              <w:t xml:space="preserve"> </w:t>
            </w: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640</w:t>
            </w:r>
          </w:p>
        </w:tc>
        <w:tc>
          <w:tcPr>
            <w:tcW w:w="849"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35 551</w:t>
            </w:r>
          </w:p>
        </w:tc>
        <w:tc>
          <w:tcPr>
            <w:tcW w:w="77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1"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2 172</w:t>
            </w:r>
          </w:p>
        </w:tc>
        <w:tc>
          <w:tcPr>
            <w:tcW w:w="487"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
                <w:iCs/>
                <w:color w:val="000000"/>
                <w:sz w:val="18"/>
                <w:szCs w:val="18"/>
                <w:lang w:eastAsia="ru-RU"/>
              </w:rPr>
            </w:pPr>
            <w:r w:rsidRPr="00390D74">
              <w:rPr>
                <w:rFonts w:ascii="Times New Roman" w:eastAsia="Times New Roman" w:hAnsi="Times New Roman" w:cs="Times New Roman"/>
                <w:i/>
                <w:iCs/>
                <w:color w:val="000000"/>
                <w:sz w:val="18"/>
                <w:szCs w:val="18"/>
                <w:lang w:eastAsia="ru-RU"/>
              </w:rPr>
              <w:t>87</w:t>
            </w:r>
          </w:p>
        </w:tc>
        <w:tc>
          <w:tcPr>
            <w:tcW w:w="149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Карлукское</w:t>
            </w:r>
            <w:proofErr w:type="spellEnd"/>
            <w:r w:rsidRPr="00390D74">
              <w:rPr>
                <w:rFonts w:ascii="Times New Roman" w:eastAsia="Times New Roman" w:hAnsi="Times New Roman" w:cs="Times New Roman"/>
                <w:sz w:val="18"/>
                <w:szCs w:val="18"/>
                <w:lang w:eastAsia="ru-RU"/>
              </w:rPr>
              <w:t xml:space="preserve"> </w:t>
            </w: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w:t>
            </w:r>
          </w:p>
        </w:tc>
        <w:tc>
          <w:tcPr>
            <w:tcW w:w="56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558</w:t>
            </w:r>
          </w:p>
        </w:tc>
        <w:tc>
          <w:tcPr>
            <w:tcW w:w="851"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39 878</w:t>
            </w:r>
          </w:p>
        </w:tc>
        <w:tc>
          <w:tcPr>
            <w:tcW w:w="775"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42 438</w:t>
            </w:r>
          </w:p>
        </w:tc>
        <w:tc>
          <w:tcPr>
            <w:tcW w:w="642"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2 560</w:t>
            </w:r>
          </w:p>
        </w:tc>
      </w:tr>
      <w:tr w:rsidR="00390D74" w:rsidRPr="00390D74" w:rsidTr="00390D74">
        <w:trPr>
          <w:trHeight w:val="2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Cs/>
                <w:color w:val="000000"/>
                <w:sz w:val="20"/>
                <w:szCs w:val="20"/>
                <w:lang w:eastAsia="ru-RU"/>
              </w:rPr>
            </w:pPr>
            <w:r w:rsidRPr="00390D74">
              <w:rPr>
                <w:rFonts w:ascii="Times New Roman" w:eastAsia="Times New Roman" w:hAnsi="Times New Roman" w:cs="Times New Roman"/>
                <w:iCs/>
                <w:color w:val="000000"/>
                <w:sz w:val="20"/>
                <w:szCs w:val="20"/>
                <w:lang w:eastAsia="ru-RU"/>
              </w:rPr>
              <w:t>43</w:t>
            </w:r>
          </w:p>
        </w:tc>
        <w:tc>
          <w:tcPr>
            <w:tcW w:w="1372"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 xml:space="preserve">. </w:t>
            </w:r>
            <w:proofErr w:type="spellStart"/>
            <w:r w:rsidRPr="00390D74">
              <w:rPr>
                <w:rFonts w:ascii="Times New Roman" w:eastAsia="Times New Roman" w:hAnsi="Times New Roman" w:cs="Times New Roman"/>
                <w:sz w:val="18"/>
                <w:szCs w:val="18"/>
                <w:lang w:eastAsia="ru-RU"/>
              </w:rPr>
              <w:t>Люры</w:t>
            </w:r>
            <w:proofErr w:type="spellEnd"/>
          </w:p>
        </w:tc>
        <w:tc>
          <w:tcPr>
            <w:tcW w:w="56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640</w:t>
            </w:r>
          </w:p>
        </w:tc>
        <w:tc>
          <w:tcPr>
            <w:tcW w:w="849"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35 551</w:t>
            </w:r>
          </w:p>
        </w:tc>
        <w:tc>
          <w:tcPr>
            <w:tcW w:w="77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1"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2 172</w:t>
            </w:r>
          </w:p>
        </w:tc>
        <w:tc>
          <w:tcPr>
            <w:tcW w:w="487"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
                <w:iCs/>
                <w:color w:val="000000"/>
                <w:sz w:val="18"/>
                <w:szCs w:val="18"/>
                <w:lang w:eastAsia="ru-RU"/>
              </w:rPr>
            </w:pPr>
            <w:r w:rsidRPr="00390D74">
              <w:rPr>
                <w:rFonts w:ascii="Times New Roman" w:eastAsia="Times New Roman" w:hAnsi="Times New Roman" w:cs="Times New Roman"/>
                <w:i/>
                <w:iCs/>
                <w:color w:val="000000"/>
                <w:sz w:val="18"/>
                <w:szCs w:val="18"/>
                <w:lang w:eastAsia="ru-RU"/>
              </w:rPr>
              <w:t>88</w:t>
            </w:r>
          </w:p>
        </w:tc>
        <w:tc>
          <w:tcPr>
            <w:tcW w:w="149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Тутурское</w:t>
            </w:r>
            <w:proofErr w:type="spellEnd"/>
            <w:r w:rsidRPr="00390D74">
              <w:rPr>
                <w:rFonts w:ascii="Times New Roman" w:eastAsia="Times New Roman" w:hAnsi="Times New Roman" w:cs="Times New Roman"/>
                <w:sz w:val="18"/>
                <w:szCs w:val="18"/>
                <w:lang w:eastAsia="ru-RU"/>
              </w:rPr>
              <w:t xml:space="preserve"> </w:t>
            </w: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w:t>
            </w:r>
          </w:p>
        </w:tc>
        <w:tc>
          <w:tcPr>
            <w:tcW w:w="56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347</w:t>
            </w:r>
          </w:p>
        </w:tc>
        <w:tc>
          <w:tcPr>
            <w:tcW w:w="851"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40 064</w:t>
            </w:r>
          </w:p>
        </w:tc>
        <w:tc>
          <w:tcPr>
            <w:tcW w:w="775"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42 438</w:t>
            </w:r>
          </w:p>
        </w:tc>
        <w:tc>
          <w:tcPr>
            <w:tcW w:w="642"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2 374</w:t>
            </w:r>
          </w:p>
        </w:tc>
      </w:tr>
      <w:tr w:rsidR="00390D74" w:rsidRPr="00390D74" w:rsidTr="00390D74">
        <w:trPr>
          <w:trHeight w:val="2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Cs/>
                <w:color w:val="000000"/>
                <w:sz w:val="20"/>
                <w:szCs w:val="20"/>
                <w:lang w:eastAsia="ru-RU"/>
              </w:rPr>
            </w:pPr>
            <w:r w:rsidRPr="00390D74">
              <w:rPr>
                <w:rFonts w:ascii="Times New Roman" w:eastAsia="Times New Roman" w:hAnsi="Times New Roman" w:cs="Times New Roman"/>
                <w:iCs/>
                <w:color w:val="000000"/>
                <w:sz w:val="20"/>
                <w:szCs w:val="20"/>
                <w:lang w:eastAsia="ru-RU"/>
              </w:rPr>
              <w:t>44</w:t>
            </w:r>
          </w:p>
        </w:tc>
        <w:tc>
          <w:tcPr>
            <w:tcW w:w="1372"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 xml:space="preserve">. </w:t>
            </w:r>
            <w:proofErr w:type="spellStart"/>
            <w:r w:rsidRPr="00390D74">
              <w:rPr>
                <w:rFonts w:ascii="Times New Roman" w:eastAsia="Times New Roman" w:hAnsi="Times New Roman" w:cs="Times New Roman"/>
                <w:sz w:val="18"/>
                <w:szCs w:val="18"/>
                <w:lang w:eastAsia="ru-RU"/>
              </w:rPr>
              <w:t>Тургеневка</w:t>
            </w:r>
            <w:proofErr w:type="spellEnd"/>
          </w:p>
        </w:tc>
        <w:tc>
          <w:tcPr>
            <w:tcW w:w="56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475</w:t>
            </w:r>
          </w:p>
        </w:tc>
        <w:tc>
          <w:tcPr>
            <w:tcW w:w="849"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35 554</w:t>
            </w:r>
          </w:p>
        </w:tc>
        <w:tc>
          <w:tcPr>
            <w:tcW w:w="77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1"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2 168</w:t>
            </w:r>
          </w:p>
        </w:tc>
        <w:tc>
          <w:tcPr>
            <w:tcW w:w="487"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
                <w:iCs/>
                <w:color w:val="000000"/>
                <w:sz w:val="18"/>
                <w:szCs w:val="18"/>
                <w:lang w:eastAsia="ru-RU"/>
              </w:rPr>
            </w:pPr>
            <w:r w:rsidRPr="00390D74">
              <w:rPr>
                <w:rFonts w:ascii="Times New Roman" w:eastAsia="Times New Roman" w:hAnsi="Times New Roman" w:cs="Times New Roman"/>
                <w:i/>
                <w:iCs/>
                <w:color w:val="000000"/>
                <w:sz w:val="18"/>
                <w:szCs w:val="18"/>
                <w:lang w:eastAsia="ru-RU"/>
              </w:rPr>
              <w:t>89</w:t>
            </w:r>
          </w:p>
        </w:tc>
        <w:tc>
          <w:tcPr>
            <w:tcW w:w="149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 xml:space="preserve">Знаменское </w:t>
            </w:r>
            <w:proofErr w:type="spellStart"/>
            <w:r w:rsidRPr="00390D74">
              <w:rPr>
                <w:rFonts w:ascii="Times New Roman" w:eastAsia="Times New Roman" w:hAnsi="Times New Roman" w:cs="Times New Roman"/>
                <w:sz w:val="18"/>
                <w:szCs w:val="18"/>
                <w:lang w:eastAsia="ru-RU"/>
              </w:rPr>
              <w:t>с.п</w:t>
            </w:r>
            <w:proofErr w:type="spellEnd"/>
            <w:r w:rsidRPr="00390D74">
              <w:rPr>
                <w:rFonts w:ascii="Times New Roman" w:eastAsia="Times New Roman" w:hAnsi="Times New Roman" w:cs="Times New Roman"/>
                <w:sz w:val="18"/>
                <w:szCs w:val="18"/>
                <w:lang w:eastAsia="ru-RU"/>
              </w:rPr>
              <w:t>.</w:t>
            </w:r>
          </w:p>
        </w:tc>
        <w:tc>
          <w:tcPr>
            <w:tcW w:w="56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666</w:t>
            </w:r>
          </w:p>
        </w:tc>
        <w:tc>
          <w:tcPr>
            <w:tcW w:w="851"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40 182</w:t>
            </w:r>
          </w:p>
        </w:tc>
        <w:tc>
          <w:tcPr>
            <w:tcW w:w="775"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42 438</w:t>
            </w:r>
          </w:p>
        </w:tc>
        <w:tc>
          <w:tcPr>
            <w:tcW w:w="642"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2 256</w:t>
            </w:r>
          </w:p>
        </w:tc>
      </w:tr>
      <w:tr w:rsidR="00390D74" w:rsidRPr="00390D74" w:rsidTr="00390D74">
        <w:trPr>
          <w:trHeight w:val="2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Cs/>
                <w:color w:val="000000"/>
                <w:sz w:val="20"/>
                <w:szCs w:val="20"/>
                <w:lang w:eastAsia="ru-RU"/>
              </w:rPr>
            </w:pPr>
            <w:r w:rsidRPr="00390D74">
              <w:rPr>
                <w:rFonts w:ascii="Times New Roman" w:eastAsia="Times New Roman" w:hAnsi="Times New Roman" w:cs="Times New Roman"/>
                <w:iCs/>
                <w:color w:val="000000"/>
                <w:sz w:val="20"/>
                <w:szCs w:val="20"/>
                <w:lang w:eastAsia="ru-RU"/>
              </w:rPr>
              <w:t>45</w:t>
            </w:r>
          </w:p>
        </w:tc>
        <w:tc>
          <w:tcPr>
            <w:tcW w:w="1372"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Большетарельское</w:t>
            </w:r>
            <w:proofErr w:type="spellEnd"/>
            <w:r w:rsidRPr="00390D74">
              <w:rPr>
                <w:rFonts w:ascii="Times New Roman" w:eastAsia="Times New Roman" w:hAnsi="Times New Roman" w:cs="Times New Roman"/>
                <w:sz w:val="18"/>
                <w:szCs w:val="18"/>
                <w:lang w:eastAsia="ru-RU"/>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197</w:t>
            </w:r>
          </w:p>
        </w:tc>
        <w:tc>
          <w:tcPr>
            <w:tcW w:w="849"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35 615</w:t>
            </w:r>
          </w:p>
        </w:tc>
        <w:tc>
          <w:tcPr>
            <w:tcW w:w="77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37 723</w:t>
            </w:r>
          </w:p>
        </w:tc>
        <w:tc>
          <w:tcPr>
            <w:tcW w:w="641"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2 108</w:t>
            </w:r>
          </w:p>
        </w:tc>
        <w:tc>
          <w:tcPr>
            <w:tcW w:w="487"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right"/>
              <w:rPr>
                <w:rFonts w:ascii="Times New Roman" w:eastAsia="Times New Roman" w:hAnsi="Times New Roman" w:cs="Times New Roman"/>
                <w:i/>
                <w:iCs/>
                <w:color w:val="000000"/>
                <w:sz w:val="18"/>
                <w:szCs w:val="18"/>
                <w:lang w:eastAsia="ru-RU"/>
              </w:rPr>
            </w:pPr>
            <w:r w:rsidRPr="00390D74">
              <w:rPr>
                <w:rFonts w:ascii="Times New Roman" w:eastAsia="Times New Roman" w:hAnsi="Times New Roman" w:cs="Times New Roman"/>
                <w:i/>
                <w:iCs/>
                <w:color w:val="000000"/>
                <w:sz w:val="18"/>
                <w:szCs w:val="18"/>
                <w:lang w:eastAsia="ru-RU"/>
              </w:rPr>
              <w:t>90</w:t>
            </w:r>
          </w:p>
        </w:tc>
        <w:tc>
          <w:tcPr>
            <w:tcW w:w="1497"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rPr>
                <w:rFonts w:ascii="Times New Roman" w:eastAsia="Times New Roman" w:hAnsi="Times New Roman" w:cs="Times New Roman"/>
                <w:sz w:val="18"/>
                <w:szCs w:val="18"/>
                <w:lang w:eastAsia="ru-RU"/>
              </w:rPr>
            </w:pPr>
            <w:proofErr w:type="spellStart"/>
            <w:r w:rsidRPr="00390D74">
              <w:rPr>
                <w:rFonts w:ascii="Times New Roman" w:eastAsia="Times New Roman" w:hAnsi="Times New Roman" w:cs="Times New Roman"/>
                <w:sz w:val="18"/>
                <w:szCs w:val="18"/>
                <w:lang w:eastAsia="ru-RU"/>
              </w:rPr>
              <w:t>Кунерминское</w:t>
            </w:r>
            <w:proofErr w:type="spellEnd"/>
            <w:r w:rsidRPr="00390D74">
              <w:rPr>
                <w:rFonts w:ascii="Times New Roman" w:eastAsia="Times New Roman" w:hAnsi="Times New Roman" w:cs="Times New Roman"/>
                <w:sz w:val="18"/>
                <w:szCs w:val="18"/>
                <w:lang w:eastAsia="ru-RU"/>
              </w:rPr>
              <w:t xml:space="preserve"> </w:t>
            </w:r>
            <w:proofErr w:type="spellStart"/>
            <w:r w:rsidRPr="00390D74">
              <w:rPr>
                <w:rFonts w:ascii="Times New Roman" w:eastAsia="Times New Roman" w:hAnsi="Times New Roman" w:cs="Times New Roman"/>
                <w:sz w:val="18"/>
                <w:szCs w:val="18"/>
                <w:lang w:eastAsia="ru-RU"/>
              </w:rPr>
              <w:t>г.п</w:t>
            </w:r>
            <w:proofErr w:type="spellEnd"/>
            <w:r w:rsidRPr="00390D74">
              <w:rPr>
                <w:rFonts w:ascii="Times New Roman" w:eastAsia="Times New Roman" w:hAnsi="Times New Roman" w:cs="Times New Roman"/>
                <w:sz w:val="18"/>
                <w:szCs w:val="18"/>
                <w:lang w:eastAsia="ru-RU"/>
              </w:rPr>
              <w:t>.</w:t>
            </w:r>
          </w:p>
        </w:tc>
        <w:tc>
          <w:tcPr>
            <w:tcW w:w="568"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32</w:t>
            </w:r>
          </w:p>
        </w:tc>
        <w:tc>
          <w:tcPr>
            <w:tcW w:w="851"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40 372</w:t>
            </w:r>
          </w:p>
        </w:tc>
        <w:tc>
          <w:tcPr>
            <w:tcW w:w="775" w:type="dxa"/>
            <w:tcBorders>
              <w:top w:val="nil"/>
              <w:left w:val="nil"/>
              <w:bottom w:val="single" w:sz="4" w:space="0" w:color="auto"/>
              <w:right w:val="single" w:sz="4" w:space="0" w:color="auto"/>
            </w:tcBorders>
            <w:shd w:val="clear" w:color="auto" w:fill="auto"/>
            <w:vAlign w:val="center"/>
            <w:hideMark/>
          </w:tcPr>
          <w:p w:rsidR="00390D74" w:rsidRPr="00390D74" w:rsidRDefault="00390D74" w:rsidP="00390D74">
            <w:pPr>
              <w:spacing w:after="0" w:line="240" w:lineRule="auto"/>
              <w:jc w:val="center"/>
              <w:rPr>
                <w:rFonts w:ascii="Times New Roman" w:eastAsia="Times New Roman" w:hAnsi="Times New Roman" w:cs="Times New Roman"/>
                <w:sz w:val="18"/>
                <w:szCs w:val="18"/>
                <w:lang w:eastAsia="ru-RU"/>
              </w:rPr>
            </w:pPr>
            <w:r w:rsidRPr="00390D74">
              <w:rPr>
                <w:rFonts w:ascii="Times New Roman" w:eastAsia="Times New Roman" w:hAnsi="Times New Roman" w:cs="Times New Roman"/>
                <w:sz w:val="18"/>
                <w:szCs w:val="18"/>
                <w:lang w:eastAsia="ru-RU"/>
              </w:rPr>
              <w:t>51 869</w:t>
            </w:r>
          </w:p>
        </w:tc>
        <w:tc>
          <w:tcPr>
            <w:tcW w:w="642" w:type="dxa"/>
            <w:tcBorders>
              <w:top w:val="nil"/>
              <w:left w:val="nil"/>
              <w:bottom w:val="single" w:sz="4" w:space="0" w:color="auto"/>
              <w:right w:val="single" w:sz="4" w:space="0" w:color="auto"/>
            </w:tcBorders>
            <w:shd w:val="clear" w:color="auto" w:fill="auto"/>
            <w:noWrap/>
            <w:vAlign w:val="bottom"/>
            <w:hideMark/>
          </w:tcPr>
          <w:p w:rsidR="00390D74" w:rsidRPr="00390D74" w:rsidRDefault="00390D74" w:rsidP="00390D74">
            <w:pPr>
              <w:spacing w:after="0" w:line="240" w:lineRule="auto"/>
              <w:jc w:val="center"/>
              <w:rPr>
                <w:rFonts w:ascii="Times New Roman" w:eastAsia="Times New Roman" w:hAnsi="Times New Roman" w:cs="Times New Roman"/>
                <w:color w:val="000000"/>
                <w:sz w:val="18"/>
                <w:szCs w:val="18"/>
                <w:lang w:eastAsia="ru-RU"/>
              </w:rPr>
            </w:pPr>
            <w:r w:rsidRPr="00390D74">
              <w:rPr>
                <w:rFonts w:ascii="Times New Roman" w:eastAsia="Times New Roman" w:hAnsi="Times New Roman" w:cs="Times New Roman"/>
                <w:color w:val="000000"/>
                <w:sz w:val="18"/>
                <w:szCs w:val="18"/>
                <w:lang w:eastAsia="ru-RU"/>
              </w:rPr>
              <w:t>11 497</w:t>
            </w:r>
          </w:p>
        </w:tc>
      </w:tr>
    </w:tbl>
    <w:p w:rsidR="00AC419C" w:rsidRPr="00426B40" w:rsidRDefault="00AC419C" w:rsidP="00CD189E">
      <w:pPr>
        <w:pStyle w:val="a7"/>
        <w:ind w:firstLine="709"/>
        <w:jc w:val="both"/>
        <w:rPr>
          <w:rFonts w:ascii="Times New Roman" w:hAnsi="Times New Roman" w:cs="Times New Roman"/>
          <w:b/>
          <w:sz w:val="28"/>
          <w:szCs w:val="28"/>
          <w:lang w:eastAsia="ru-RU"/>
        </w:rPr>
      </w:pPr>
    </w:p>
    <w:p w:rsidR="00CD189E" w:rsidRPr="00077FC4" w:rsidRDefault="00552AAE" w:rsidP="00077FC4">
      <w:pPr>
        <w:pStyle w:val="2"/>
        <w:jc w:val="both"/>
        <w:rPr>
          <w:rFonts w:ascii="Times New Roman" w:hAnsi="Times New Roman" w:cs="Times New Roman"/>
          <w:i/>
          <w:color w:val="auto"/>
          <w:sz w:val="28"/>
          <w:szCs w:val="28"/>
        </w:rPr>
      </w:pPr>
      <w:bookmarkStart w:id="19" w:name="_Toc8205801"/>
      <w:r>
        <w:rPr>
          <w:rFonts w:ascii="Times New Roman" w:hAnsi="Times New Roman" w:cs="Times New Roman"/>
          <w:i/>
          <w:color w:val="auto"/>
          <w:sz w:val="28"/>
          <w:szCs w:val="28"/>
        </w:rPr>
        <w:t>5</w:t>
      </w:r>
      <w:r w:rsidR="00CD189E" w:rsidRPr="00077FC4">
        <w:rPr>
          <w:rFonts w:ascii="Times New Roman" w:hAnsi="Times New Roman" w:cs="Times New Roman"/>
          <w:i/>
          <w:color w:val="auto"/>
          <w:sz w:val="28"/>
          <w:szCs w:val="28"/>
        </w:rPr>
        <w:t>.</w:t>
      </w:r>
      <w:r w:rsidR="00B6481A">
        <w:rPr>
          <w:rFonts w:ascii="Times New Roman" w:hAnsi="Times New Roman" w:cs="Times New Roman"/>
          <w:i/>
          <w:color w:val="auto"/>
          <w:sz w:val="28"/>
          <w:szCs w:val="28"/>
        </w:rPr>
        <w:t>3</w:t>
      </w:r>
      <w:r w:rsidR="00CD189E" w:rsidRPr="00077FC4">
        <w:rPr>
          <w:rFonts w:ascii="Times New Roman" w:hAnsi="Times New Roman" w:cs="Times New Roman"/>
          <w:i/>
          <w:color w:val="auto"/>
          <w:sz w:val="28"/>
          <w:szCs w:val="28"/>
        </w:rPr>
        <w:t>. Выводы и предложения по разделу 7 «Профессиональные кадры местного самоуправления в Иркутской области».</w:t>
      </w:r>
      <w:bookmarkEnd w:id="19"/>
    </w:p>
    <w:p w:rsidR="00CD189E" w:rsidRDefault="00CD189E" w:rsidP="00CD189E">
      <w:pPr>
        <w:spacing w:after="0" w:line="240" w:lineRule="auto"/>
        <w:ind w:firstLine="709"/>
        <w:jc w:val="both"/>
        <w:rPr>
          <w:rFonts w:ascii="Times New Roman" w:hAnsi="Times New Roman" w:cs="Times New Roman"/>
          <w:sz w:val="28"/>
          <w:szCs w:val="28"/>
        </w:rPr>
      </w:pPr>
      <w:r w:rsidRPr="00EC737C">
        <w:rPr>
          <w:rFonts w:ascii="Times New Roman" w:hAnsi="Times New Roman" w:cs="Times New Roman"/>
          <w:sz w:val="28"/>
          <w:szCs w:val="28"/>
        </w:rPr>
        <w:t xml:space="preserve">Сегодня для улучшения ситуации в сфере кадрового обеспечения муниципальных образований следует: </w:t>
      </w:r>
    </w:p>
    <w:p w:rsidR="00426B40" w:rsidRDefault="00426B40" w:rsidP="00426B4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426B40">
        <w:rPr>
          <w:rFonts w:ascii="Times New Roman" w:hAnsi="Times New Roman" w:cs="Times New Roman"/>
          <w:sz w:val="28"/>
          <w:szCs w:val="28"/>
        </w:rPr>
        <w:t xml:space="preserve"> провести анализ заработной платы </w:t>
      </w:r>
      <w:r>
        <w:rPr>
          <w:rFonts w:ascii="Times New Roman" w:hAnsi="Times New Roman" w:cs="Times New Roman"/>
          <w:sz w:val="28"/>
          <w:szCs w:val="28"/>
        </w:rPr>
        <w:t xml:space="preserve">глав муниципальных образований, муниципальных служащих, </w:t>
      </w:r>
      <w:r w:rsidRPr="00426B40">
        <w:rPr>
          <w:rFonts w:ascii="Times New Roman" w:hAnsi="Times New Roman" w:cs="Times New Roman"/>
          <w:sz w:val="28"/>
          <w:szCs w:val="28"/>
        </w:rPr>
        <w:t xml:space="preserve">руководителей муниципальных учреждений Иркутской области и </w:t>
      </w:r>
      <w:r>
        <w:rPr>
          <w:rFonts w:ascii="Times New Roman" w:hAnsi="Times New Roman" w:cs="Times New Roman"/>
          <w:sz w:val="28"/>
          <w:szCs w:val="28"/>
        </w:rPr>
        <w:t xml:space="preserve">установить </w:t>
      </w:r>
      <w:r w:rsidRPr="00426B40">
        <w:rPr>
          <w:rFonts w:ascii="Times New Roman" w:hAnsi="Times New Roman" w:cs="Times New Roman"/>
          <w:sz w:val="28"/>
          <w:szCs w:val="28"/>
        </w:rPr>
        <w:t>норматив</w:t>
      </w:r>
      <w:r>
        <w:rPr>
          <w:rFonts w:ascii="Times New Roman" w:hAnsi="Times New Roman" w:cs="Times New Roman"/>
          <w:sz w:val="28"/>
          <w:szCs w:val="28"/>
        </w:rPr>
        <w:t>ы</w:t>
      </w:r>
      <w:r w:rsidRPr="00426B40">
        <w:rPr>
          <w:rFonts w:ascii="Times New Roman" w:hAnsi="Times New Roman" w:cs="Times New Roman"/>
          <w:sz w:val="28"/>
          <w:szCs w:val="28"/>
        </w:rPr>
        <w:t xml:space="preserve"> формирования расходов на оплату труда главы муниципального образования не </w:t>
      </w:r>
      <w:proofErr w:type="gramStart"/>
      <w:r w:rsidRPr="00426B40">
        <w:rPr>
          <w:rFonts w:ascii="Times New Roman" w:hAnsi="Times New Roman" w:cs="Times New Roman"/>
          <w:sz w:val="28"/>
          <w:szCs w:val="28"/>
        </w:rPr>
        <w:t>менее заработной</w:t>
      </w:r>
      <w:proofErr w:type="gramEnd"/>
      <w:r w:rsidRPr="00426B40">
        <w:rPr>
          <w:rFonts w:ascii="Times New Roman" w:hAnsi="Times New Roman" w:cs="Times New Roman"/>
          <w:sz w:val="28"/>
          <w:szCs w:val="28"/>
        </w:rPr>
        <w:t xml:space="preserve"> платы руковод</w:t>
      </w:r>
      <w:r w:rsidR="000C005E">
        <w:rPr>
          <w:rFonts w:ascii="Times New Roman" w:hAnsi="Times New Roman" w:cs="Times New Roman"/>
          <w:sz w:val="28"/>
          <w:szCs w:val="28"/>
        </w:rPr>
        <w:t>ителей муниципальных учреждений;</w:t>
      </w:r>
    </w:p>
    <w:p w:rsidR="00426B40" w:rsidRPr="00426B40" w:rsidRDefault="00426B40" w:rsidP="00426B4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провести анализ нормативов численности работников местных администраций, внести соответствующие изменения в действующие нормативные акты в части увеличения чис</w:t>
      </w:r>
      <w:r w:rsidR="000C005E">
        <w:rPr>
          <w:rFonts w:ascii="Times New Roman" w:hAnsi="Times New Roman" w:cs="Times New Roman"/>
          <w:sz w:val="28"/>
          <w:szCs w:val="28"/>
        </w:rPr>
        <w:t>ленности до необходимого уровня;</w:t>
      </w:r>
    </w:p>
    <w:p w:rsidR="00CD189E" w:rsidRDefault="00CD189E" w:rsidP="00CD189E">
      <w:pPr>
        <w:spacing w:after="0" w:line="240" w:lineRule="auto"/>
        <w:ind w:firstLine="709"/>
        <w:jc w:val="both"/>
        <w:rPr>
          <w:rFonts w:ascii="Times New Roman" w:hAnsi="Times New Roman" w:cs="Times New Roman"/>
          <w:sz w:val="28"/>
          <w:szCs w:val="28"/>
        </w:rPr>
      </w:pPr>
      <w:r w:rsidRPr="00EC737C">
        <w:rPr>
          <w:rFonts w:ascii="Times New Roman" w:hAnsi="Times New Roman" w:cs="Times New Roman"/>
          <w:sz w:val="28"/>
          <w:szCs w:val="28"/>
        </w:rPr>
        <w:t xml:space="preserve">- совершенствовать систему подготовки, переподготовки и повышения профессиональной квалификации муниципальных служащих и должностных лиц, внедрять передовые методики, программы, технологии. </w:t>
      </w:r>
    </w:p>
    <w:p w:rsidR="00CD189E" w:rsidRDefault="00CD189E" w:rsidP="00CD189E">
      <w:pPr>
        <w:spacing w:after="0" w:line="240" w:lineRule="auto"/>
        <w:ind w:firstLine="709"/>
        <w:jc w:val="both"/>
        <w:rPr>
          <w:rFonts w:ascii="Times New Roman" w:hAnsi="Times New Roman" w:cs="Times New Roman"/>
          <w:sz w:val="28"/>
          <w:szCs w:val="28"/>
        </w:rPr>
      </w:pPr>
      <w:r w:rsidRPr="00EC737C">
        <w:rPr>
          <w:rFonts w:ascii="Times New Roman" w:hAnsi="Times New Roman" w:cs="Times New Roman"/>
          <w:sz w:val="28"/>
          <w:szCs w:val="28"/>
        </w:rPr>
        <w:t>Формат обучения может быть самым разнообразным: полноценные образовательные программы, курсы, семинары, тренинги, пр</w:t>
      </w:r>
      <w:r w:rsidR="000C005E">
        <w:rPr>
          <w:rFonts w:ascii="Times New Roman" w:hAnsi="Times New Roman" w:cs="Times New Roman"/>
          <w:sz w:val="28"/>
          <w:szCs w:val="28"/>
        </w:rPr>
        <w:t>авовые консультации, стажировки;</w:t>
      </w:r>
      <w:r w:rsidRPr="00EC737C">
        <w:rPr>
          <w:rFonts w:ascii="Times New Roman" w:hAnsi="Times New Roman" w:cs="Times New Roman"/>
          <w:sz w:val="28"/>
          <w:szCs w:val="28"/>
        </w:rPr>
        <w:t xml:space="preserve"> </w:t>
      </w:r>
    </w:p>
    <w:p w:rsidR="00CD189E" w:rsidRDefault="00CD189E" w:rsidP="00CD189E">
      <w:pPr>
        <w:spacing w:after="0" w:line="240" w:lineRule="auto"/>
        <w:ind w:firstLine="709"/>
        <w:jc w:val="both"/>
        <w:rPr>
          <w:rFonts w:ascii="Times New Roman" w:hAnsi="Times New Roman" w:cs="Times New Roman"/>
          <w:sz w:val="28"/>
          <w:szCs w:val="28"/>
        </w:rPr>
      </w:pPr>
      <w:r w:rsidRPr="00EC737C">
        <w:rPr>
          <w:rFonts w:ascii="Times New Roman" w:hAnsi="Times New Roman" w:cs="Times New Roman"/>
          <w:sz w:val="28"/>
          <w:szCs w:val="28"/>
        </w:rPr>
        <w:t xml:space="preserve">- создавать благоприятные трудовые и жилищные условия в муниципалитетах, чтобы привлекать компетентных специалистов, в том числе в административно-управленческой сфере, формировать базу для эффективного исполнения сотрудниками органов местного самоуправления своих должностных обязанностей; </w:t>
      </w:r>
    </w:p>
    <w:p w:rsidR="00CD189E" w:rsidRDefault="00CD189E" w:rsidP="00CD189E">
      <w:pPr>
        <w:spacing w:after="0" w:line="240" w:lineRule="auto"/>
        <w:ind w:firstLine="709"/>
        <w:jc w:val="both"/>
        <w:rPr>
          <w:rFonts w:ascii="Times New Roman" w:hAnsi="Times New Roman" w:cs="Times New Roman"/>
          <w:sz w:val="28"/>
          <w:szCs w:val="28"/>
        </w:rPr>
      </w:pPr>
      <w:r w:rsidRPr="00EC737C">
        <w:rPr>
          <w:rFonts w:ascii="Times New Roman" w:hAnsi="Times New Roman" w:cs="Times New Roman"/>
          <w:sz w:val="28"/>
          <w:szCs w:val="28"/>
        </w:rPr>
        <w:lastRenderedPageBreak/>
        <w:t xml:space="preserve">- повышать авторитет и престиж муниципальной службы для привлечения наиболее перспективной молодёжи в данную сферу (в том </w:t>
      </w:r>
      <w:r>
        <w:rPr>
          <w:rFonts w:ascii="Times New Roman" w:hAnsi="Times New Roman" w:cs="Times New Roman"/>
          <w:sz w:val="28"/>
          <w:szCs w:val="28"/>
        </w:rPr>
        <w:t xml:space="preserve">числе на стадии выбора профессии). </w:t>
      </w:r>
    </w:p>
    <w:p w:rsidR="00CD189E" w:rsidRDefault="00CD189E" w:rsidP="00CD189E">
      <w:pPr>
        <w:spacing w:after="0" w:line="240" w:lineRule="auto"/>
        <w:ind w:firstLine="709"/>
        <w:jc w:val="both"/>
        <w:rPr>
          <w:rFonts w:ascii="Times New Roman" w:hAnsi="Times New Roman" w:cs="Times New Roman"/>
          <w:sz w:val="28"/>
          <w:szCs w:val="28"/>
        </w:rPr>
      </w:pPr>
      <w:r w:rsidRPr="00EC737C">
        <w:rPr>
          <w:rFonts w:ascii="Times New Roman" w:hAnsi="Times New Roman" w:cs="Times New Roman"/>
          <w:sz w:val="28"/>
          <w:szCs w:val="28"/>
        </w:rPr>
        <w:t xml:space="preserve">Для решения проблемы «кадрового голода» в муниципальных образованиях на повестке дня стоит необходимость выработки </w:t>
      </w:r>
      <w:r>
        <w:rPr>
          <w:rFonts w:ascii="Times New Roman" w:hAnsi="Times New Roman" w:cs="Times New Roman"/>
          <w:sz w:val="28"/>
          <w:szCs w:val="28"/>
        </w:rPr>
        <w:t>региональной</w:t>
      </w:r>
      <w:r w:rsidRPr="00EC737C">
        <w:rPr>
          <w:rFonts w:ascii="Times New Roman" w:hAnsi="Times New Roman" w:cs="Times New Roman"/>
          <w:sz w:val="28"/>
          <w:szCs w:val="28"/>
        </w:rPr>
        <w:t xml:space="preserve"> программы по профессиональной подготовке, переподготовке и повышению квалификации муниципальных служащих, по работе с кадровым резервом и по профессиональной ориентации будущих муниципальных управленцев. </w:t>
      </w:r>
    </w:p>
    <w:p w:rsidR="00CD189E" w:rsidRPr="00EC737C" w:rsidRDefault="00CD189E" w:rsidP="00CD189E">
      <w:pPr>
        <w:spacing w:after="0" w:line="240" w:lineRule="auto"/>
        <w:ind w:firstLine="709"/>
        <w:jc w:val="both"/>
        <w:rPr>
          <w:rFonts w:ascii="Times New Roman" w:hAnsi="Times New Roman" w:cs="Times New Roman"/>
          <w:sz w:val="28"/>
          <w:szCs w:val="28"/>
        </w:rPr>
      </w:pPr>
      <w:r w:rsidRPr="00EC737C">
        <w:rPr>
          <w:rFonts w:ascii="Times New Roman" w:hAnsi="Times New Roman" w:cs="Times New Roman"/>
          <w:sz w:val="28"/>
          <w:szCs w:val="28"/>
        </w:rPr>
        <w:t xml:space="preserve">Таким образом, для успешного решения стратегической задачи реформирования системы местного самоуправления в </w:t>
      </w:r>
      <w:r>
        <w:rPr>
          <w:rFonts w:ascii="Times New Roman" w:hAnsi="Times New Roman" w:cs="Times New Roman"/>
          <w:sz w:val="28"/>
          <w:szCs w:val="28"/>
        </w:rPr>
        <w:t>Иркутской</w:t>
      </w:r>
      <w:r w:rsidRPr="00EC737C">
        <w:rPr>
          <w:rFonts w:ascii="Times New Roman" w:hAnsi="Times New Roman" w:cs="Times New Roman"/>
          <w:sz w:val="28"/>
          <w:szCs w:val="28"/>
        </w:rPr>
        <w:t xml:space="preserve"> области, для повышения эффективности деятельности органов муниципальной власти очевидна необходимость пересмотра и коренного изменения принципов кадрового обеспечения на этом уровне управления. </w:t>
      </w:r>
    </w:p>
    <w:p w:rsidR="00D71318" w:rsidRPr="00077FC4" w:rsidRDefault="00552AAE" w:rsidP="00077FC4">
      <w:pPr>
        <w:pStyle w:val="1"/>
        <w:jc w:val="center"/>
        <w:rPr>
          <w:rFonts w:ascii="Times New Roman" w:eastAsia="Times New Roman" w:hAnsi="Times New Roman" w:cs="Times New Roman"/>
          <w:lang w:eastAsia="ru-RU"/>
        </w:rPr>
      </w:pPr>
      <w:bookmarkStart w:id="20" w:name="_Toc8205802"/>
      <w:r>
        <w:rPr>
          <w:rFonts w:ascii="Times New Roman" w:eastAsia="Times New Roman" w:hAnsi="Times New Roman" w:cs="Times New Roman"/>
          <w:color w:val="auto"/>
          <w:lang w:eastAsia="ru-RU"/>
        </w:rPr>
        <w:t>6</w:t>
      </w:r>
      <w:r w:rsidR="00D71318" w:rsidRPr="00077FC4">
        <w:rPr>
          <w:rFonts w:ascii="Times New Roman" w:eastAsia="Times New Roman" w:hAnsi="Times New Roman" w:cs="Times New Roman"/>
          <w:color w:val="auto"/>
          <w:lang w:eastAsia="ru-RU"/>
        </w:rPr>
        <w:t>. Контрольно-надзорная деятельность в Иркутской области</w:t>
      </w:r>
      <w:bookmarkEnd w:id="20"/>
    </w:p>
    <w:p w:rsidR="00AC419C" w:rsidRDefault="00AC419C" w:rsidP="00F9680C">
      <w:pPr>
        <w:widowControl w:val="0"/>
        <w:suppressAutoHyphens/>
        <w:spacing w:after="0" w:line="240" w:lineRule="auto"/>
        <w:ind w:firstLine="709"/>
        <w:jc w:val="center"/>
        <w:rPr>
          <w:rFonts w:ascii="Times New Roman" w:eastAsia="Times New Roman" w:hAnsi="Times New Roman" w:cs="Times New Roman"/>
          <w:b/>
          <w:sz w:val="28"/>
          <w:szCs w:val="28"/>
          <w:lang w:eastAsia="ru-RU"/>
        </w:rPr>
      </w:pPr>
    </w:p>
    <w:p w:rsidR="00AC419C" w:rsidRPr="00077FC4" w:rsidRDefault="00552AAE" w:rsidP="00077FC4">
      <w:pPr>
        <w:pStyle w:val="2"/>
        <w:jc w:val="both"/>
        <w:rPr>
          <w:rFonts w:ascii="Times New Roman" w:eastAsia="Times New Roman" w:hAnsi="Times New Roman" w:cs="Times New Roman"/>
          <w:i/>
          <w:sz w:val="28"/>
          <w:szCs w:val="28"/>
          <w:lang w:eastAsia="ru-RU"/>
        </w:rPr>
      </w:pPr>
      <w:bookmarkStart w:id="21" w:name="_Toc8205803"/>
      <w:r>
        <w:rPr>
          <w:rFonts w:ascii="Times New Roman" w:eastAsia="Times New Roman" w:hAnsi="Times New Roman" w:cs="Times New Roman"/>
          <w:i/>
          <w:color w:val="auto"/>
          <w:sz w:val="28"/>
          <w:szCs w:val="28"/>
          <w:lang w:eastAsia="ru-RU"/>
        </w:rPr>
        <w:t>6</w:t>
      </w:r>
      <w:r w:rsidR="00AC419C" w:rsidRPr="00077FC4">
        <w:rPr>
          <w:rFonts w:ascii="Times New Roman" w:eastAsia="Times New Roman" w:hAnsi="Times New Roman" w:cs="Times New Roman"/>
          <w:i/>
          <w:color w:val="auto"/>
          <w:sz w:val="28"/>
          <w:szCs w:val="28"/>
          <w:lang w:eastAsia="ru-RU"/>
        </w:rPr>
        <w:t>.1. Контрольно-надзорная деятельность в отношении органов местного сам</w:t>
      </w:r>
      <w:r w:rsidR="00EA0E31" w:rsidRPr="00077FC4">
        <w:rPr>
          <w:rFonts w:ascii="Times New Roman" w:eastAsia="Times New Roman" w:hAnsi="Times New Roman" w:cs="Times New Roman"/>
          <w:i/>
          <w:color w:val="auto"/>
          <w:sz w:val="28"/>
          <w:szCs w:val="28"/>
          <w:lang w:eastAsia="ru-RU"/>
        </w:rPr>
        <w:t>оуправления: основные тенденции, позитивные и негативные эффекты.</w:t>
      </w:r>
      <w:bookmarkEnd w:id="21"/>
    </w:p>
    <w:p w:rsidR="001237A2" w:rsidRPr="001237A2" w:rsidRDefault="001237A2" w:rsidP="001237A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237A2">
        <w:rPr>
          <w:rFonts w:ascii="Times New Roman" w:eastAsia="Times New Roman" w:hAnsi="Times New Roman" w:cs="Times New Roman"/>
          <w:sz w:val="28"/>
          <w:szCs w:val="28"/>
          <w:lang w:eastAsia="ru-RU"/>
        </w:rPr>
        <w:t xml:space="preserve">Прокуратурой </w:t>
      </w:r>
      <w:r>
        <w:rPr>
          <w:rFonts w:ascii="Times New Roman" w:eastAsia="Times New Roman" w:hAnsi="Times New Roman" w:cs="Times New Roman"/>
          <w:sz w:val="28"/>
          <w:szCs w:val="28"/>
          <w:lang w:eastAsia="ru-RU"/>
        </w:rPr>
        <w:t xml:space="preserve">Иркутской </w:t>
      </w:r>
      <w:r w:rsidRPr="001237A2">
        <w:rPr>
          <w:rFonts w:ascii="Times New Roman" w:eastAsia="Times New Roman" w:hAnsi="Times New Roman" w:cs="Times New Roman"/>
          <w:sz w:val="28"/>
          <w:szCs w:val="28"/>
          <w:lang w:eastAsia="ru-RU"/>
        </w:rPr>
        <w:t>области проанализирована работа органов местного самоуправления Иркутской области за 2018 год в сфере муниципального нормотворчества, эффективность взаимодействия между органами прокуратуры и местного самоуправления в целях предупреждения, выявления и пресечения нарушений закона.</w:t>
      </w:r>
    </w:p>
    <w:p w:rsidR="001237A2" w:rsidRPr="001237A2" w:rsidRDefault="001237A2" w:rsidP="001237A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237A2">
        <w:rPr>
          <w:rFonts w:ascii="Times New Roman" w:eastAsia="Times New Roman" w:hAnsi="Times New Roman" w:cs="Times New Roman"/>
          <w:sz w:val="28"/>
          <w:szCs w:val="28"/>
          <w:lang w:eastAsia="ru-RU"/>
        </w:rPr>
        <w:t>В целом взаимодействие в названной выше сфере имеет конструктивный характер. В целях обеспечения единства правового пространства на территории области между органами прокуратуры и местного самоуправления осуществляется обмен информацией, прокурорами повсеместно планируются и проводятся мероприятия по правовому просвещению, изучению законодательных новелл, реализуются иные формы сотрудничества.</w:t>
      </w:r>
    </w:p>
    <w:p w:rsidR="001237A2" w:rsidRPr="001237A2" w:rsidRDefault="001237A2" w:rsidP="001237A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237A2">
        <w:rPr>
          <w:rFonts w:ascii="Times New Roman" w:eastAsia="Times New Roman" w:hAnsi="Times New Roman" w:cs="Times New Roman"/>
          <w:sz w:val="28"/>
          <w:szCs w:val="28"/>
          <w:lang w:eastAsia="ru-RU"/>
        </w:rPr>
        <w:t xml:space="preserve">К примеру, </w:t>
      </w:r>
      <w:proofErr w:type="spellStart"/>
      <w:r w:rsidRPr="001237A2">
        <w:rPr>
          <w:rFonts w:ascii="Times New Roman" w:eastAsia="Times New Roman" w:hAnsi="Times New Roman" w:cs="Times New Roman"/>
          <w:sz w:val="28"/>
          <w:szCs w:val="28"/>
          <w:lang w:eastAsia="ru-RU"/>
        </w:rPr>
        <w:t>Тулунский</w:t>
      </w:r>
      <w:proofErr w:type="spellEnd"/>
      <w:r w:rsidRPr="001237A2">
        <w:rPr>
          <w:rFonts w:ascii="Times New Roman" w:eastAsia="Times New Roman" w:hAnsi="Times New Roman" w:cs="Times New Roman"/>
          <w:sz w:val="28"/>
          <w:szCs w:val="28"/>
          <w:lang w:eastAsia="ru-RU"/>
        </w:rPr>
        <w:t xml:space="preserve"> межрайонный прокурор работу с расположенными 24 поселениями по правовому просвещению проводил с использованием различных форм. Для размещения на сайтах сельских поселений межрайонной прокуратурой были направлены статьи о полномочиях органов местного самоуправления в сфере организации похоронного дела и содержании мест захоронения; об ответственности за нарушение порядка использования муниципального имущества и т.д., которые размещены на сайтах сельских поселений. Главам поселений </w:t>
      </w:r>
      <w:proofErr w:type="spellStart"/>
      <w:r w:rsidRPr="001237A2">
        <w:rPr>
          <w:rFonts w:ascii="Times New Roman" w:eastAsia="Times New Roman" w:hAnsi="Times New Roman" w:cs="Times New Roman"/>
          <w:sz w:val="28"/>
          <w:szCs w:val="28"/>
          <w:lang w:eastAsia="ru-RU"/>
        </w:rPr>
        <w:t>Тулунского</w:t>
      </w:r>
      <w:proofErr w:type="spellEnd"/>
      <w:r w:rsidRPr="001237A2">
        <w:rPr>
          <w:rFonts w:ascii="Times New Roman" w:eastAsia="Times New Roman" w:hAnsi="Times New Roman" w:cs="Times New Roman"/>
          <w:sz w:val="28"/>
          <w:szCs w:val="28"/>
          <w:lang w:eastAsia="ru-RU"/>
        </w:rPr>
        <w:t xml:space="preserve"> района и депутатам Дум на лекциях разъяснено антикоррупционное законодательство при разработке и принятии нормативно-правовых актов, полномочия представительного органа местного самоуправления по </w:t>
      </w:r>
      <w:proofErr w:type="gramStart"/>
      <w:r w:rsidRPr="001237A2">
        <w:rPr>
          <w:rFonts w:ascii="Times New Roman" w:eastAsia="Times New Roman" w:hAnsi="Times New Roman" w:cs="Times New Roman"/>
          <w:sz w:val="28"/>
          <w:szCs w:val="28"/>
          <w:lang w:eastAsia="ru-RU"/>
        </w:rPr>
        <w:t>контролю за</w:t>
      </w:r>
      <w:proofErr w:type="gramEnd"/>
      <w:r w:rsidRPr="001237A2">
        <w:rPr>
          <w:rFonts w:ascii="Times New Roman" w:eastAsia="Times New Roman" w:hAnsi="Times New Roman" w:cs="Times New Roman"/>
          <w:sz w:val="28"/>
          <w:szCs w:val="28"/>
          <w:lang w:eastAsia="ru-RU"/>
        </w:rPr>
        <w:t xml:space="preserve"> исполнением обязанностей по целевому </w:t>
      </w:r>
      <w:r w:rsidRPr="001237A2">
        <w:rPr>
          <w:rFonts w:ascii="Times New Roman" w:eastAsia="Times New Roman" w:hAnsi="Times New Roman" w:cs="Times New Roman"/>
          <w:sz w:val="28"/>
          <w:szCs w:val="28"/>
          <w:lang w:eastAsia="ru-RU"/>
        </w:rPr>
        <w:lastRenderedPageBreak/>
        <w:t>расходованию бюджетных средств.</w:t>
      </w:r>
    </w:p>
    <w:p w:rsidR="001237A2" w:rsidRPr="001237A2" w:rsidRDefault="001237A2" w:rsidP="001237A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237A2">
        <w:rPr>
          <w:rFonts w:ascii="Times New Roman" w:eastAsia="Times New Roman" w:hAnsi="Times New Roman" w:cs="Times New Roman"/>
          <w:sz w:val="28"/>
          <w:szCs w:val="28"/>
          <w:lang w:eastAsia="ru-RU"/>
        </w:rPr>
        <w:t xml:space="preserve">В результате проведенного прокуратурой </w:t>
      </w:r>
      <w:proofErr w:type="spellStart"/>
      <w:r w:rsidRPr="001237A2">
        <w:rPr>
          <w:rFonts w:ascii="Times New Roman" w:eastAsia="Times New Roman" w:hAnsi="Times New Roman" w:cs="Times New Roman"/>
          <w:sz w:val="28"/>
          <w:szCs w:val="28"/>
          <w:lang w:eastAsia="ru-RU"/>
        </w:rPr>
        <w:t>Ольхонского</w:t>
      </w:r>
      <w:proofErr w:type="spellEnd"/>
      <w:r w:rsidRPr="001237A2">
        <w:rPr>
          <w:rFonts w:ascii="Times New Roman" w:eastAsia="Times New Roman" w:hAnsi="Times New Roman" w:cs="Times New Roman"/>
          <w:sz w:val="28"/>
          <w:szCs w:val="28"/>
          <w:lang w:eastAsia="ru-RU"/>
        </w:rPr>
        <w:t xml:space="preserve"> района с мэром, главами местных администраций, их должностными лицами, сотрудниками Минюста России по Иркутской области, Аппарата Губернатора Иркутской области и Правительства Иркутской области круглого стола на тему: «Правотворческая деятельность органов местного самоуправления», в текущем году удалось исключить ранее имевшиеся факты </w:t>
      </w:r>
      <w:proofErr w:type="spellStart"/>
      <w:r w:rsidRPr="001237A2">
        <w:rPr>
          <w:rFonts w:ascii="Times New Roman" w:eastAsia="Times New Roman" w:hAnsi="Times New Roman" w:cs="Times New Roman"/>
          <w:sz w:val="28"/>
          <w:szCs w:val="28"/>
          <w:lang w:eastAsia="ru-RU"/>
        </w:rPr>
        <w:t>ненаправления</w:t>
      </w:r>
      <w:proofErr w:type="spellEnd"/>
      <w:r w:rsidRPr="001237A2">
        <w:rPr>
          <w:rFonts w:ascii="Times New Roman" w:eastAsia="Times New Roman" w:hAnsi="Times New Roman" w:cs="Times New Roman"/>
          <w:sz w:val="28"/>
          <w:szCs w:val="28"/>
          <w:lang w:eastAsia="ru-RU"/>
        </w:rPr>
        <w:t xml:space="preserve"> органами местного самоуправления для проведения правовой и антикоррупционной экспертизы в прокуратуру значительного количества проектов правовых актов (около 40%), при проверке которых</w:t>
      </w:r>
      <w:r>
        <w:rPr>
          <w:rFonts w:ascii="Times New Roman" w:eastAsia="Times New Roman" w:hAnsi="Times New Roman" w:cs="Times New Roman"/>
          <w:sz w:val="28"/>
          <w:szCs w:val="28"/>
          <w:lang w:eastAsia="ru-RU"/>
        </w:rPr>
        <w:t xml:space="preserve"> </w:t>
      </w:r>
      <w:r w:rsidRPr="001237A2">
        <w:rPr>
          <w:rFonts w:ascii="Times New Roman" w:eastAsia="Times New Roman" w:hAnsi="Times New Roman" w:cs="Times New Roman"/>
          <w:sz w:val="28"/>
          <w:szCs w:val="28"/>
          <w:lang w:eastAsia="ru-RU"/>
        </w:rPr>
        <w:t>после их принятия и (или) утверждения прокуратурой выявлялись незаконные нормы, принимались меры реагирования.</w:t>
      </w:r>
    </w:p>
    <w:p w:rsidR="001237A2" w:rsidRPr="001237A2" w:rsidRDefault="001237A2" w:rsidP="001237A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237A2">
        <w:rPr>
          <w:rFonts w:ascii="Times New Roman" w:eastAsia="Times New Roman" w:hAnsi="Times New Roman" w:cs="Times New Roman"/>
          <w:sz w:val="28"/>
          <w:szCs w:val="28"/>
          <w:lang w:eastAsia="ru-RU"/>
        </w:rPr>
        <w:t>В целом по области в 2018 году прокурорами организовано и проведено более 40 подобных мероприятий в органах местного самоуправления, которые позволили предупредить значительное число нарушений закона, активизировать их деятельность по решению вопросов местного значения.</w:t>
      </w:r>
    </w:p>
    <w:p w:rsidR="001237A2" w:rsidRPr="001237A2" w:rsidRDefault="001237A2" w:rsidP="001237A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237A2">
        <w:rPr>
          <w:rFonts w:ascii="Times New Roman" w:eastAsia="Times New Roman" w:hAnsi="Times New Roman" w:cs="Times New Roman"/>
          <w:sz w:val="28"/>
          <w:szCs w:val="28"/>
          <w:lang w:eastAsia="ru-RU"/>
        </w:rPr>
        <w:t>Повсеместно прокурорами обеспечивается непосредственное участие в правотворческой деятельности органов местного самоуправления. Всего в прошедшем году прокурорами принято участие в 1749 заседаниях представительных и исполнительных органов, комитетов и комиссий по рассмотрению проектов правовых актов (2017г.-1426).</w:t>
      </w:r>
    </w:p>
    <w:p w:rsidR="001237A2" w:rsidRPr="001237A2" w:rsidRDefault="001237A2" w:rsidP="001237A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237A2">
        <w:rPr>
          <w:rFonts w:ascii="Times New Roman" w:eastAsia="Times New Roman" w:hAnsi="Times New Roman" w:cs="Times New Roman"/>
          <w:sz w:val="28"/>
          <w:szCs w:val="28"/>
          <w:lang w:eastAsia="ru-RU"/>
        </w:rPr>
        <w:t>Для устранения правовых пробелов городскими и районными прокурорами активно использовалось предоставленное уставами муниципальных образований право правотворческой инициативы. В 2018 году в указанном порядке разработано и внесено на рассмотрение правотворческих органов 501 проект муниципальных правовых актов, принято 429 (2017г.-408/384).</w:t>
      </w:r>
    </w:p>
    <w:p w:rsidR="001237A2" w:rsidRPr="001237A2" w:rsidRDefault="001237A2" w:rsidP="001237A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237A2">
        <w:rPr>
          <w:rFonts w:ascii="Times New Roman" w:eastAsia="Times New Roman" w:hAnsi="Times New Roman" w:cs="Times New Roman"/>
          <w:sz w:val="28"/>
          <w:szCs w:val="28"/>
          <w:lang w:eastAsia="ru-RU"/>
        </w:rPr>
        <w:t>Кроме того, 898 муниципальных правовых актов принято органами местного самоуправления на основе внесенных прокурорами модельных правовых актов, а также 2472 акта</w:t>
      </w:r>
      <w:r>
        <w:rPr>
          <w:rFonts w:ascii="Times New Roman" w:eastAsia="Times New Roman" w:hAnsi="Times New Roman" w:cs="Times New Roman"/>
          <w:sz w:val="28"/>
          <w:szCs w:val="28"/>
          <w:lang w:eastAsia="ru-RU"/>
        </w:rPr>
        <w:t xml:space="preserve"> </w:t>
      </w:r>
      <w:r w:rsidRPr="001237A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1237A2">
        <w:rPr>
          <w:rFonts w:ascii="Times New Roman" w:eastAsia="Times New Roman" w:hAnsi="Times New Roman" w:cs="Times New Roman"/>
          <w:sz w:val="28"/>
          <w:szCs w:val="28"/>
          <w:lang w:eastAsia="ru-RU"/>
        </w:rPr>
        <w:t>во исполнение представлений, информационных писем о необходимости дополнительного правового регулирования (2017г.-284/1747).</w:t>
      </w:r>
    </w:p>
    <w:p w:rsidR="001237A2" w:rsidRPr="001237A2" w:rsidRDefault="001237A2" w:rsidP="001237A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Например, прокурором </w:t>
      </w:r>
      <w:proofErr w:type="spellStart"/>
      <w:r>
        <w:rPr>
          <w:rFonts w:ascii="Times New Roman" w:eastAsia="Times New Roman" w:hAnsi="Times New Roman" w:cs="Times New Roman"/>
          <w:sz w:val="28"/>
          <w:szCs w:val="28"/>
          <w:lang w:eastAsia="ru-RU"/>
        </w:rPr>
        <w:t>Баян</w:t>
      </w:r>
      <w:r w:rsidRPr="001237A2">
        <w:rPr>
          <w:rFonts w:ascii="Times New Roman" w:eastAsia="Times New Roman" w:hAnsi="Times New Roman" w:cs="Times New Roman"/>
          <w:sz w:val="28"/>
          <w:szCs w:val="28"/>
          <w:lang w:eastAsia="ru-RU"/>
        </w:rPr>
        <w:t>даевского</w:t>
      </w:r>
      <w:proofErr w:type="spellEnd"/>
      <w:r w:rsidRPr="001237A2">
        <w:rPr>
          <w:rFonts w:ascii="Times New Roman" w:eastAsia="Times New Roman" w:hAnsi="Times New Roman" w:cs="Times New Roman"/>
          <w:sz w:val="28"/>
          <w:szCs w:val="28"/>
          <w:lang w:eastAsia="ru-RU"/>
        </w:rPr>
        <w:t xml:space="preserve"> района подготовлены проекты решений об утверждении положений о порядке управления и распоряжения муниципальным имуществом; предоставления в его аренду, безвозмездное пользование; о порядке и условиях его приватизации и другие.</w:t>
      </w:r>
    </w:p>
    <w:p w:rsidR="001237A2" w:rsidRPr="001237A2" w:rsidRDefault="001237A2" w:rsidP="001237A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237A2">
        <w:rPr>
          <w:rFonts w:ascii="Times New Roman" w:eastAsia="Times New Roman" w:hAnsi="Times New Roman" w:cs="Times New Roman"/>
          <w:sz w:val="28"/>
          <w:szCs w:val="28"/>
          <w:lang w:eastAsia="ru-RU"/>
        </w:rPr>
        <w:t>С использованием направленного прокуратурой Братского района в адрес сельских поселений модельного акта Думами 23 муниципальных образований приняты решения о порядке назначения и проведения опроса граждан в поселении.</w:t>
      </w:r>
    </w:p>
    <w:p w:rsidR="001237A2" w:rsidRPr="001237A2" w:rsidRDefault="001237A2" w:rsidP="001237A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237A2">
        <w:rPr>
          <w:rFonts w:ascii="Times New Roman" w:eastAsia="Times New Roman" w:hAnsi="Times New Roman" w:cs="Times New Roman"/>
          <w:sz w:val="28"/>
          <w:szCs w:val="28"/>
          <w:lang w:eastAsia="ru-RU"/>
        </w:rPr>
        <w:t>Внесение необходимых изменений и дополнений в уставы муниципальных образований инициировалось про</w:t>
      </w:r>
      <w:r>
        <w:rPr>
          <w:rFonts w:ascii="Times New Roman" w:eastAsia="Times New Roman" w:hAnsi="Times New Roman" w:cs="Times New Roman"/>
          <w:sz w:val="28"/>
          <w:szCs w:val="28"/>
          <w:lang w:eastAsia="ru-RU"/>
        </w:rPr>
        <w:t xml:space="preserve">курорами </w:t>
      </w:r>
      <w:proofErr w:type="spellStart"/>
      <w:r>
        <w:rPr>
          <w:rFonts w:ascii="Times New Roman" w:eastAsia="Times New Roman" w:hAnsi="Times New Roman" w:cs="Times New Roman"/>
          <w:sz w:val="28"/>
          <w:szCs w:val="28"/>
          <w:lang w:eastAsia="ru-RU"/>
        </w:rPr>
        <w:t>Баян</w:t>
      </w:r>
      <w:r w:rsidRPr="001237A2">
        <w:rPr>
          <w:rFonts w:ascii="Times New Roman" w:eastAsia="Times New Roman" w:hAnsi="Times New Roman" w:cs="Times New Roman"/>
          <w:sz w:val="28"/>
          <w:szCs w:val="28"/>
          <w:lang w:eastAsia="ru-RU"/>
        </w:rPr>
        <w:t>даевского</w:t>
      </w:r>
      <w:proofErr w:type="spellEnd"/>
      <w:r w:rsidRPr="001237A2">
        <w:rPr>
          <w:rFonts w:ascii="Times New Roman" w:eastAsia="Times New Roman" w:hAnsi="Times New Roman" w:cs="Times New Roman"/>
          <w:sz w:val="28"/>
          <w:szCs w:val="28"/>
          <w:lang w:eastAsia="ru-RU"/>
        </w:rPr>
        <w:t xml:space="preserve">, </w:t>
      </w:r>
      <w:proofErr w:type="gramStart"/>
      <w:r w:rsidRPr="001237A2">
        <w:rPr>
          <w:rFonts w:ascii="Times New Roman" w:eastAsia="Times New Roman" w:hAnsi="Times New Roman" w:cs="Times New Roman"/>
          <w:sz w:val="28"/>
          <w:szCs w:val="28"/>
          <w:lang w:eastAsia="ru-RU"/>
        </w:rPr>
        <w:t>Братского</w:t>
      </w:r>
      <w:proofErr w:type="gramEnd"/>
      <w:r w:rsidRPr="001237A2">
        <w:rPr>
          <w:rFonts w:ascii="Times New Roman" w:eastAsia="Times New Roman" w:hAnsi="Times New Roman" w:cs="Times New Roman"/>
          <w:sz w:val="28"/>
          <w:szCs w:val="28"/>
          <w:lang w:eastAsia="ru-RU"/>
        </w:rPr>
        <w:t xml:space="preserve">, </w:t>
      </w:r>
      <w:proofErr w:type="spellStart"/>
      <w:r w:rsidRPr="001237A2">
        <w:rPr>
          <w:rFonts w:ascii="Times New Roman" w:eastAsia="Times New Roman" w:hAnsi="Times New Roman" w:cs="Times New Roman"/>
          <w:sz w:val="28"/>
          <w:szCs w:val="28"/>
          <w:lang w:eastAsia="ru-RU"/>
        </w:rPr>
        <w:t>Качугского</w:t>
      </w:r>
      <w:proofErr w:type="spellEnd"/>
      <w:r w:rsidRPr="001237A2">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w:t>
      </w:r>
      <w:r w:rsidRPr="001237A2">
        <w:rPr>
          <w:rFonts w:ascii="Times New Roman" w:eastAsia="Times New Roman" w:hAnsi="Times New Roman" w:cs="Times New Roman"/>
          <w:sz w:val="28"/>
          <w:szCs w:val="28"/>
          <w:lang w:eastAsia="ru-RU"/>
        </w:rPr>
        <w:t>уйтунского</w:t>
      </w:r>
      <w:proofErr w:type="spellEnd"/>
      <w:r w:rsidRPr="001237A2">
        <w:rPr>
          <w:rFonts w:ascii="Times New Roman" w:eastAsia="Times New Roman" w:hAnsi="Times New Roman" w:cs="Times New Roman"/>
          <w:sz w:val="28"/>
          <w:szCs w:val="28"/>
          <w:lang w:eastAsia="ru-RU"/>
        </w:rPr>
        <w:t xml:space="preserve">, </w:t>
      </w:r>
      <w:proofErr w:type="spellStart"/>
      <w:r w:rsidRPr="001237A2">
        <w:rPr>
          <w:rFonts w:ascii="Times New Roman" w:eastAsia="Times New Roman" w:hAnsi="Times New Roman" w:cs="Times New Roman"/>
          <w:sz w:val="28"/>
          <w:szCs w:val="28"/>
          <w:lang w:eastAsia="ru-RU"/>
        </w:rPr>
        <w:t>Усть-Удинского</w:t>
      </w:r>
      <w:proofErr w:type="spellEnd"/>
      <w:r w:rsidRPr="001237A2">
        <w:rPr>
          <w:rFonts w:ascii="Times New Roman" w:eastAsia="Times New Roman" w:hAnsi="Times New Roman" w:cs="Times New Roman"/>
          <w:sz w:val="28"/>
          <w:szCs w:val="28"/>
          <w:lang w:eastAsia="ru-RU"/>
        </w:rPr>
        <w:t xml:space="preserve"> и других районов.</w:t>
      </w:r>
    </w:p>
    <w:p w:rsidR="001237A2" w:rsidRPr="001237A2" w:rsidRDefault="001237A2" w:rsidP="001237A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237A2">
        <w:rPr>
          <w:rFonts w:ascii="Times New Roman" w:eastAsia="Times New Roman" w:hAnsi="Times New Roman" w:cs="Times New Roman"/>
          <w:sz w:val="28"/>
          <w:szCs w:val="28"/>
          <w:lang w:eastAsia="ru-RU"/>
        </w:rPr>
        <w:lastRenderedPageBreak/>
        <w:t>Несмотря на принимаемые органами местного самоуправления меры по приведению муниципальной правовой базы в соответствие с действующим законодательством количество выявленных прокуратурой незаконных правовых актов органов местного самоуправления увеличилось. В 2018 году органами прокуратуры области выявлено и оспорено 2375 незаконных правовых акта (2017г.-2022), в судебном порядке оспорено 12 муниципальных актов (2017г-9).</w:t>
      </w:r>
    </w:p>
    <w:p w:rsidR="001237A2" w:rsidRPr="001237A2" w:rsidRDefault="001237A2" w:rsidP="001237A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237A2">
        <w:rPr>
          <w:rFonts w:ascii="Times New Roman" w:eastAsia="Times New Roman" w:hAnsi="Times New Roman" w:cs="Times New Roman"/>
          <w:sz w:val="28"/>
          <w:szCs w:val="28"/>
          <w:lang w:eastAsia="ru-RU"/>
        </w:rPr>
        <w:t xml:space="preserve">В результате вмешательства прокуроров в соответствие с действующим законодательством приведено 2390 нормативных правовых актов, включая 473 правовых акта, оспоренных в 2017 году, в </w:t>
      </w:r>
      <w:proofErr w:type="spellStart"/>
      <w:r w:rsidRPr="001237A2">
        <w:rPr>
          <w:rFonts w:ascii="Times New Roman" w:eastAsia="Times New Roman" w:hAnsi="Times New Roman" w:cs="Times New Roman"/>
          <w:sz w:val="28"/>
          <w:szCs w:val="28"/>
          <w:lang w:eastAsia="ru-RU"/>
        </w:rPr>
        <w:t>т.ч</w:t>
      </w:r>
      <w:proofErr w:type="spellEnd"/>
      <w:r w:rsidRPr="001237A2">
        <w:rPr>
          <w:rFonts w:ascii="Times New Roman" w:eastAsia="Times New Roman" w:hAnsi="Times New Roman" w:cs="Times New Roman"/>
          <w:sz w:val="28"/>
          <w:szCs w:val="28"/>
          <w:lang w:eastAsia="ru-RU"/>
        </w:rPr>
        <w:t>. 241 устав.</w:t>
      </w:r>
    </w:p>
    <w:p w:rsidR="001237A2" w:rsidRPr="001237A2" w:rsidRDefault="001237A2" w:rsidP="001237A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237A2">
        <w:rPr>
          <w:rFonts w:ascii="Times New Roman" w:eastAsia="Times New Roman" w:hAnsi="Times New Roman" w:cs="Times New Roman"/>
          <w:sz w:val="28"/>
          <w:szCs w:val="28"/>
          <w:lang w:eastAsia="ru-RU"/>
        </w:rPr>
        <w:t>В связи с постоянным совершенствованием федерального, областного законодательства ежегодно в противоречие с ним приходит множество норм</w:t>
      </w:r>
      <w:r>
        <w:rPr>
          <w:rFonts w:ascii="Times New Roman" w:eastAsia="Times New Roman" w:hAnsi="Times New Roman" w:cs="Times New Roman"/>
          <w:sz w:val="28"/>
          <w:szCs w:val="28"/>
          <w:lang w:eastAsia="ru-RU"/>
        </w:rPr>
        <w:t xml:space="preserve"> </w:t>
      </w:r>
      <w:r w:rsidRPr="001237A2">
        <w:rPr>
          <w:rFonts w:ascii="Times New Roman" w:eastAsia="Times New Roman" w:hAnsi="Times New Roman" w:cs="Times New Roman"/>
          <w:sz w:val="28"/>
          <w:szCs w:val="28"/>
          <w:lang w:eastAsia="ru-RU"/>
        </w:rPr>
        <w:t>Уставов</w:t>
      </w:r>
      <w:r w:rsidRPr="001237A2">
        <w:rPr>
          <w:rFonts w:ascii="Times New Roman" w:eastAsia="Times New Roman" w:hAnsi="Times New Roman" w:cs="Times New Roman"/>
          <w:sz w:val="28"/>
          <w:szCs w:val="28"/>
          <w:lang w:eastAsia="ru-RU"/>
        </w:rPr>
        <w:tab/>
        <w:t xml:space="preserve">муниципальных образований. Вместе с тем, </w:t>
      </w:r>
      <w:proofErr w:type="spellStart"/>
      <w:r w:rsidRPr="001237A2">
        <w:rPr>
          <w:rFonts w:ascii="Times New Roman" w:eastAsia="Times New Roman" w:hAnsi="Times New Roman" w:cs="Times New Roman"/>
          <w:sz w:val="28"/>
          <w:szCs w:val="28"/>
          <w:lang w:eastAsia="ru-RU"/>
        </w:rPr>
        <w:t>попрежнему</w:t>
      </w:r>
      <w:proofErr w:type="spellEnd"/>
      <w:r w:rsidRPr="001237A2">
        <w:rPr>
          <w:rFonts w:ascii="Times New Roman" w:eastAsia="Times New Roman" w:hAnsi="Times New Roman" w:cs="Times New Roman"/>
          <w:sz w:val="28"/>
          <w:szCs w:val="28"/>
          <w:lang w:eastAsia="ru-RU"/>
        </w:rPr>
        <w:t xml:space="preserve"> Уставы отдельных муниципальных образований длительное время самостоятельно органами местного самоуправления не приводятся в соответствие с действующим законодательством. С 2017 года не приведены в соответствие с законом Уставы </w:t>
      </w:r>
      <w:proofErr w:type="spellStart"/>
      <w:r w:rsidRPr="001237A2">
        <w:rPr>
          <w:rFonts w:ascii="Times New Roman" w:eastAsia="Times New Roman" w:hAnsi="Times New Roman" w:cs="Times New Roman"/>
          <w:sz w:val="28"/>
          <w:szCs w:val="28"/>
          <w:lang w:eastAsia="ru-RU"/>
        </w:rPr>
        <w:t>Тулунского</w:t>
      </w:r>
      <w:proofErr w:type="spellEnd"/>
      <w:r w:rsidRPr="001237A2">
        <w:rPr>
          <w:rFonts w:ascii="Times New Roman" w:eastAsia="Times New Roman" w:hAnsi="Times New Roman" w:cs="Times New Roman"/>
          <w:sz w:val="28"/>
          <w:szCs w:val="28"/>
          <w:lang w:eastAsia="ru-RU"/>
        </w:rPr>
        <w:t xml:space="preserve"> района, </w:t>
      </w:r>
      <w:proofErr w:type="spellStart"/>
      <w:r w:rsidRPr="001237A2">
        <w:rPr>
          <w:rFonts w:ascii="Times New Roman" w:eastAsia="Times New Roman" w:hAnsi="Times New Roman" w:cs="Times New Roman"/>
          <w:sz w:val="28"/>
          <w:szCs w:val="28"/>
          <w:lang w:eastAsia="ru-RU"/>
        </w:rPr>
        <w:t>Уст</w:t>
      </w:r>
      <w:proofErr w:type="gramStart"/>
      <w:r w:rsidRPr="001237A2">
        <w:rPr>
          <w:rFonts w:ascii="Times New Roman" w:eastAsia="Times New Roman" w:hAnsi="Times New Roman" w:cs="Times New Roman"/>
          <w:sz w:val="28"/>
          <w:szCs w:val="28"/>
          <w:lang w:eastAsia="ru-RU"/>
        </w:rPr>
        <w:t>ь</w:t>
      </w:r>
      <w:proofErr w:type="spellEnd"/>
      <w:r w:rsidRPr="001237A2">
        <w:rPr>
          <w:rFonts w:ascii="Times New Roman" w:eastAsia="Times New Roman" w:hAnsi="Times New Roman" w:cs="Times New Roman"/>
          <w:sz w:val="28"/>
          <w:szCs w:val="28"/>
          <w:lang w:eastAsia="ru-RU"/>
        </w:rPr>
        <w:t>-</w:t>
      </w:r>
      <w:proofErr w:type="gramEnd"/>
      <w:r w:rsidRPr="001237A2">
        <w:rPr>
          <w:rFonts w:ascii="Times New Roman" w:eastAsia="Times New Roman" w:hAnsi="Times New Roman" w:cs="Times New Roman"/>
          <w:sz w:val="28"/>
          <w:szCs w:val="28"/>
          <w:lang w:eastAsia="ru-RU"/>
        </w:rPr>
        <w:t xml:space="preserve"> </w:t>
      </w:r>
      <w:proofErr w:type="spellStart"/>
      <w:r w:rsidRPr="001237A2">
        <w:rPr>
          <w:rFonts w:ascii="Times New Roman" w:eastAsia="Times New Roman" w:hAnsi="Times New Roman" w:cs="Times New Roman"/>
          <w:sz w:val="28"/>
          <w:szCs w:val="28"/>
          <w:lang w:eastAsia="ru-RU"/>
        </w:rPr>
        <w:t>Кутского</w:t>
      </w:r>
      <w:proofErr w:type="spellEnd"/>
      <w:r w:rsidRPr="001237A2">
        <w:rPr>
          <w:rFonts w:ascii="Times New Roman" w:eastAsia="Times New Roman" w:hAnsi="Times New Roman" w:cs="Times New Roman"/>
          <w:sz w:val="28"/>
          <w:szCs w:val="28"/>
          <w:lang w:eastAsia="ru-RU"/>
        </w:rPr>
        <w:t xml:space="preserve">, </w:t>
      </w:r>
      <w:proofErr w:type="spellStart"/>
      <w:r w:rsidRPr="001237A2">
        <w:rPr>
          <w:rFonts w:ascii="Times New Roman" w:eastAsia="Times New Roman" w:hAnsi="Times New Roman" w:cs="Times New Roman"/>
          <w:sz w:val="28"/>
          <w:szCs w:val="28"/>
          <w:lang w:eastAsia="ru-RU"/>
        </w:rPr>
        <w:t>Ручейского</w:t>
      </w:r>
      <w:proofErr w:type="spellEnd"/>
      <w:r w:rsidRPr="001237A2">
        <w:rPr>
          <w:rFonts w:ascii="Times New Roman" w:eastAsia="Times New Roman" w:hAnsi="Times New Roman" w:cs="Times New Roman"/>
          <w:sz w:val="28"/>
          <w:szCs w:val="28"/>
          <w:lang w:eastAsia="ru-RU"/>
        </w:rPr>
        <w:t xml:space="preserve"> МО (</w:t>
      </w:r>
      <w:proofErr w:type="spellStart"/>
      <w:r w:rsidRPr="001237A2">
        <w:rPr>
          <w:rFonts w:ascii="Times New Roman" w:eastAsia="Times New Roman" w:hAnsi="Times New Roman" w:cs="Times New Roman"/>
          <w:sz w:val="28"/>
          <w:szCs w:val="28"/>
          <w:lang w:eastAsia="ru-RU"/>
        </w:rPr>
        <w:t>Усть-Кутский</w:t>
      </w:r>
      <w:proofErr w:type="spellEnd"/>
      <w:r w:rsidRPr="001237A2">
        <w:rPr>
          <w:rFonts w:ascii="Times New Roman" w:eastAsia="Times New Roman" w:hAnsi="Times New Roman" w:cs="Times New Roman"/>
          <w:sz w:val="28"/>
          <w:szCs w:val="28"/>
          <w:lang w:eastAsia="ru-RU"/>
        </w:rPr>
        <w:t xml:space="preserve"> район), </w:t>
      </w:r>
      <w:proofErr w:type="spellStart"/>
      <w:r w:rsidRPr="001237A2">
        <w:rPr>
          <w:rFonts w:ascii="Times New Roman" w:eastAsia="Times New Roman" w:hAnsi="Times New Roman" w:cs="Times New Roman"/>
          <w:sz w:val="28"/>
          <w:szCs w:val="28"/>
          <w:lang w:eastAsia="ru-RU"/>
        </w:rPr>
        <w:t>Мамонского</w:t>
      </w:r>
      <w:proofErr w:type="spellEnd"/>
      <w:r w:rsidRPr="001237A2">
        <w:rPr>
          <w:rFonts w:ascii="Times New Roman" w:eastAsia="Times New Roman" w:hAnsi="Times New Roman" w:cs="Times New Roman"/>
          <w:sz w:val="28"/>
          <w:szCs w:val="28"/>
          <w:lang w:eastAsia="ru-RU"/>
        </w:rPr>
        <w:t xml:space="preserve"> МО (Иркутский район), </w:t>
      </w:r>
      <w:proofErr w:type="spellStart"/>
      <w:r w:rsidRPr="001237A2">
        <w:rPr>
          <w:rFonts w:ascii="Times New Roman" w:eastAsia="Times New Roman" w:hAnsi="Times New Roman" w:cs="Times New Roman"/>
          <w:sz w:val="28"/>
          <w:szCs w:val="28"/>
          <w:lang w:eastAsia="ru-RU"/>
        </w:rPr>
        <w:t>Рудовского</w:t>
      </w:r>
      <w:proofErr w:type="spellEnd"/>
      <w:r w:rsidRPr="001237A2">
        <w:rPr>
          <w:rFonts w:ascii="Times New Roman" w:eastAsia="Times New Roman" w:hAnsi="Times New Roman" w:cs="Times New Roman"/>
          <w:sz w:val="28"/>
          <w:szCs w:val="28"/>
          <w:lang w:eastAsia="ru-RU"/>
        </w:rPr>
        <w:t xml:space="preserve"> МО (</w:t>
      </w:r>
      <w:proofErr w:type="spellStart"/>
      <w:r w:rsidRPr="001237A2">
        <w:rPr>
          <w:rFonts w:ascii="Times New Roman" w:eastAsia="Times New Roman" w:hAnsi="Times New Roman" w:cs="Times New Roman"/>
          <w:sz w:val="28"/>
          <w:szCs w:val="28"/>
          <w:lang w:eastAsia="ru-RU"/>
        </w:rPr>
        <w:t>Жигаловский</w:t>
      </w:r>
      <w:proofErr w:type="spellEnd"/>
      <w:r w:rsidRPr="001237A2">
        <w:rPr>
          <w:rFonts w:ascii="Times New Roman" w:eastAsia="Times New Roman" w:hAnsi="Times New Roman" w:cs="Times New Roman"/>
          <w:sz w:val="28"/>
          <w:szCs w:val="28"/>
          <w:lang w:eastAsia="ru-RU"/>
        </w:rPr>
        <w:t xml:space="preserve"> р-н), </w:t>
      </w:r>
      <w:proofErr w:type="spellStart"/>
      <w:r w:rsidRPr="001237A2">
        <w:rPr>
          <w:rFonts w:ascii="Times New Roman" w:eastAsia="Times New Roman" w:hAnsi="Times New Roman" w:cs="Times New Roman"/>
          <w:sz w:val="28"/>
          <w:szCs w:val="28"/>
          <w:lang w:eastAsia="ru-RU"/>
        </w:rPr>
        <w:t>Верхоленского</w:t>
      </w:r>
      <w:proofErr w:type="spellEnd"/>
      <w:r w:rsidRPr="001237A2">
        <w:rPr>
          <w:rFonts w:ascii="Times New Roman" w:eastAsia="Times New Roman" w:hAnsi="Times New Roman" w:cs="Times New Roman"/>
          <w:sz w:val="28"/>
          <w:szCs w:val="28"/>
          <w:lang w:eastAsia="ru-RU"/>
        </w:rPr>
        <w:t xml:space="preserve"> МО (</w:t>
      </w:r>
      <w:proofErr w:type="spellStart"/>
      <w:r w:rsidRPr="001237A2">
        <w:rPr>
          <w:rFonts w:ascii="Times New Roman" w:eastAsia="Times New Roman" w:hAnsi="Times New Roman" w:cs="Times New Roman"/>
          <w:sz w:val="28"/>
          <w:szCs w:val="28"/>
          <w:lang w:eastAsia="ru-RU"/>
        </w:rPr>
        <w:t>Качугский</w:t>
      </w:r>
      <w:proofErr w:type="spellEnd"/>
      <w:r w:rsidRPr="001237A2">
        <w:rPr>
          <w:rFonts w:ascii="Times New Roman" w:eastAsia="Times New Roman" w:hAnsi="Times New Roman" w:cs="Times New Roman"/>
          <w:sz w:val="28"/>
          <w:szCs w:val="28"/>
          <w:lang w:eastAsia="ru-RU"/>
        </w:rPr>
        <w:t xml:space="preserve"> район).</w:t>
      </w:r>
    </w:p>
    <w:p w:rsidR="001237A2" w:rsidRPr="001237A2" w:rsidRDefault="001237A2" w:rsidP="001237A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237A2">
        <w:rPr>
          <w:rFonts w:ascii="Times New Roman" w:eastAsia="Times New Roman" w:hAnsi="Times New Roman" w:cs="Times New Roman"/>
          <w:sz w:val="28"/>
          <w:szCs w:val="28"/>
          <w:lang w:eastAsia="ru-RU"/>
        </w:rPr>
        <w:t xml:space="preserve">Потребовалось и судебное понуждение для приведения норм двух Уставов муниципальных образований, противоречащих требованиям ст.40 Федерального закона от 06.10.2003 №131-Ф3 «Об общих принципах организации местного самоуправления в Российской Федерации». </w:t>
      </w:r>
      <w:proofErr w:type="gramStart"/>
      <w:r w:rsidRPr="001237A2">
        <w:rPr>
          <w:rFonts w:ascii="Times New Roman" w:eastAsia="Times New Roman" w:hAnsi="Times New Roman" w:cs="Times New Roman"/>
          <w:sz w:val="28"/>
          <w:szCs w:val="28"/>
          <w:lang w:eastAsia="ru-RU"/>
        </w:rPr>
        <w:t xml:space="preserve">Так, Иркутским областным судом рассмотрены административные иски заместителя прокурора области об оспаривании норм Уставов </w:t>
      </w:r>
      <w:proofErr w:type="spellStart"/>
      <w:r w:rsidRPr="001237A2">
        <w:rPr>
          <w:rFonts w:ascii="Times New Roman" w:eastAsia="Times New Roman" w:hAnsi="Times New Roman" w:cs="Times New Roman"/>
          <w:sz w:val="28"/>
          <w:szCs w:val="28"/>
          <w:lang w:eastAsia="ru-RU"/>
        </w:rPr>
        <w:t>Новоигирминского</w:t>
      </w:r>
      <w:proofErr w:type="spellEnd"/>
      <w:r w:rsidRPr="001237A2">
        <w:rPr>
          <w:rFonts w:ascii="Times New Roman" w:eastAsia="Times New Roman" w:hAnsi="Times New Roman" w:cs="Times New Roman"/>
          <w:sz w:val="28"/>
          <w:szCs w:val="28"/>
          <w:lang w:eastAsia="ru-RU"/>
        </w:rPr>
        <w:t xml:space="preserve"> и </w:t>
      </w:r>
      <w:proofErr w:type="spellStart"/>
      <w:r w:rsidRPr="001237A2">
        <w:rPr>
          <w:rFonts w:ascii="Times New Roman" w:eastAsia="Times New Roman" w:hAnsi="Times New Roman" w:cs="Times New Roman"/>
          <w:sz w:val="28"/>
          <w:szCs w:val="28"/>
          <w:lang w:eastAsia="ru-RU"/>
        </w:rPr>
        <w:t>Рудногорского</w:t>
      </w:r>
      <w:proofErr w:type="spellEnd"/>
      <w:r w:rsidRPr="001237A2">
        <w:rPr>
          <w:rFonts w:ascii="Times New Roman" w:eastAsia="Times New Roman" w:hAnsi="Times New Roman" w:cs="Times New Roman"/>
          <w:sz w:val="28"/>
          <w:szCs w:val="28"/>
          <w:lang w:eastAsia="ru-RU"/>
        </w:rPr>
        <w:t xml:space="preserve"> поселений </w:t>
      </w:r>
      <w:proofErr w:type="spellStart"/>
      <w:r w:rsidRPr="001237A2">
        <w:rPr>
          <w:rFonts w:ascii="Times New Roman" w:eastAsia="Times New Roman" w:hAnsi="Times New Roman" w:cs="Times New Roman"/>
          <w:sz w:val="28"/>
          <w:szCs w:val="28"/>
          <w:lang w:eastAsia="ru-RU"/>
        </w:rPr>
        <w:t>Нижнеилимского</w:t>
      </w:r>
      <w:proofErr w:type="spellEnd"/>
      <w:r w:rsidRPr="001237A2">
        <w:rPr>
          <w:rFonts w:ascii="Times New Roman" w:eastAsia="Times New Roman" w:hAnsi="Times New Roman" w:cs="Times New Roman"/>
          <w:sz w:val="28"/>
          <w:szCs w:val="28"/>
          <w:lang w:eastAsia="ru-RU"/>
        </w:rPr>
        <w:t xml:space="preserve"> района, устанавливающих за счет средств местного бюджета единовременные выплаты выборным лицам местного самоуправления, в </w:t>
      </w:r>
      <w:proofErr w:type="spellStart"/>
      <w:r w:rsidRPr="001237A2">
        <w:rPr>
          <w:rFonts w:ascii="Times New Roman" w:eastAsia="Times New Roman" w:hAnsi="Times New Roman" w:cs="Times New Roman"/>
          <w:sz w:val="28"/>
          <w:szCs w:val="28"/>
          <w:lang w:eastAsia="ru-RU"/>
        </w:rPr>
        <w:t>т.ч</w:t>
      </w:r>
      <w:proofErr w:type="spellEnd"/>
      <w:r w:rsidRPr="001237A2">
        <w:rPr>
          <w:rFonts w:ascii="Times New Roman" w:eastAsia="Times New Roman" w:hAnsi="Times New Roman" w:cs="Times New Roman"/>
          <w:sz w:val="28"/>
          <w:szCs w:val="28"/>
          <w:lang w:eastAsia="ru-RU"/>
        </w:rPr>
        <w:t>. в случае вступления в отношении глав в законную силу обвинительного приговора; отзыва избирателями и т.д.</w:t>
      </w:r>
      <w:proofErr w:type="gramEnd"/>
      <w:r w:rsidRPr="001237A2">
        <w:rPr>
          <w:rFonts w:ascii="Times New Roman" w:eastAsia="Times New Roman" w:hAnsi="Times New Roman" w:cs="Times New Roman"/>
          <w:sz w:val="28"/>
          <w:szCs w:val="28"/>
          <w:lang w:eastAsia="ru-RU"/>
        </w:rPr>
        <w:t xml:space="preserve"> Требования прокурора судом удовлетворены, решения вступили в законную силу.</w:t>
      </w:r>
    </w:p>
    <w:p w:rsidR="001237A2" w:rsidRPr="001237A2" w:rsidRDefault="001237A2" w:rsidP="001237A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237A2">
        <w:rPr>
          <w:rFonts w:ascii="Times New Roman" w:eastAsia="Times New Roman" w:hAnsi="Times New Roman" w:cs="Times New Roman"/>
          <w:sz w:val="28"/>
          <w:szCs w:val="28"/>
          <w:lang w:eastAsia="ru-RU"/>
        </w:rPr>
        <w:t>Случаи необоснованного установления главам муниципальных образований «Бохан», «</w:t>
      </w:r>
      <w:proofErr w:type="spellStart"/>
      <w:r w:rsidRPr="001237A2">
        <w:rPr>
          <w:rFonts w:ascii="Times New Roman" w:eastAsia="Times New Roman" w:hAnsi="Times New Roman" w:cs="Times New Roman"/>
          <w:sz w:val="28"/>
          <w:szCs w:val="28"/>
          <w:lang w:eastAsia="ru-RU"/>
        </w:rPr>
        <w:t>Хохорск</w:t>
      </w:r>
      <w:proofErr w:type="spellEnd"/>
      <w:r w:rsidRPr="001237A2">
        <w:rPr>
          <w:rFonts w:ascii="Times New Roman" w:eastAsia="Times New Roman" w:hAnsi="Times New Roman" w:cs="Times New Roman"/>
          <w:sz w:val="28"/>
          <w:szCs w:val="28"/>
          <w:lang w:eastAsia="ru-RU"/>
        </w:rPr>
        <w:t>», «</w:t>
      </w:r>
      <w:proofErr w:type="spellStart"/>
      <w:r w:rsidRPr="001237A2">
        <w:rPr>
          <w:rFonts w:ascii="Times New Roman" w:eastAsia="Times New Roman" w:hAnsi="Times New Roman" w:cs="Times New Roman"/>
          <w:sz w:val="28"/>
          <w:szCs w:val="28"/>
          <w:lang w:eastAsia="ru-RU"/>
        </w:rPr>
        <w:t>Укыр</w:t>
      </w:r>
      <w:proofErr w:type="spellEnd"/>
      <w:r w:rsidRPr="001237A2">
        <w:rPr>
          <w:rFonts w:ascii="Times New Roman" w:eastAsia="Times New Roman" w:hAnsi="Times New Roman" w:cs="Times New Roman"/>
          <w:sz w:val="28"/>
          <w:szCs w:val="28"/>
          <w:lang w:eastAsia="ru-RU"/>
        </w:rPr>
        <w:t xml:space="preserve">» социальных гарантий при прекращении их полномочий, содержащиеся в Положениях о гарантиях их деятельности, выявлены прокуратурой </w:t>
      </w:r>
      <w:proofErr w:type="spellStart"/>
      <w:r w:rsidRPr="001237A2">
        <w:rPr>
          <w:rFonts w:ascii="Times New Roman" w:eastAsia="Times New Roman" w:hAnsi="Times New Roman" w:cs="Times New Roman"/>
          <w:sz w:val="28"/>
          <w:szCs w:val="28"/>
          <w:lang w:eastAsia="ru-RU"/>
        </w:rPr>
        <w:t>Боханского</w:t>
      </w:r>
      <w:proofErr w:type="spellEnd"/>
      <w:r w:rsidRPr="001237A2">
        <w:rPr>
          <w:rFonts w:ascii="Times New Roman" w:eastAsia="Times New Roman" w:hAnsi="Times New Roman" w:cs="Times New Roman"/>
          <w:sz w:val="28"/>
          <w:szCs w:val="28"/>
          <w:lang w:eastAsia="ru-RU"/>
        </w:rPr>
        <w:t xml:space="preserve"> района. Гарантии главам были установлены в отсутствие соответствующего правового регулирования в Уставах муниципальных образований. В результате принятых мер реагирования, из Положений исключены незаконные нормы.</w:t>
      </w:r>
    </w:p>
    <w:p w:rsidR="001237A2" w:rsidRPr="001237A2" w:rsidRDefault="001237A2" w:rsidP="001237A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237A2">
        <w:rPr>
          <w:rFonts w:ascii="Times New Roman" w:eastAsia="Times New Roman" w:hAnsi="Times New Roman" w:cs="Times New Roman"/>
          <w:sz w:val="28"/>
          <w:szCs w:val="28"/>
          <w:lang w:eastAsia="ru-RU"/>
        </w:rPr>
        <w:t>По-прежнему значительное количество правовых актов оспорено в бюджетной сфере: Положения о бюджетном процессе, акты, регулирующие порядок ведения сводной бюджетной росписи и другие.</w:t>
      </w:r>
    </w:p>
    <w:p w:rsidR="001237A2" w:rsidRPr="001237A2" w:rsidRDefault="001237A2" w:rsidP="001237A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237A2">
        <w:rPr>
          <w:rFonts w:ascii="Times New Roman" w:eastAsia="Times New Roman" w:hAnsi="Times New Roman" w:cs="Times New Roman"/>
          <w:sz w:val="28"/>
          <w:szCs w:val="28"/>
          <w:lang w:eastAsia="ru-RU"/>
        </w:rPr>
        <w:t xml:space="preserve">К примеру, по протестам </w:t>
      </w:r>
      <w:proofErr w:type="spellStart"/>
      <w:r w:rsidRPr="001237A2">
        <w:rPr>
          <w:rFonts w:ascii="Times New Roman" w:eastAsia="Times New Roman" w:hAnsi="Times New Roman" w:cs="Times New Roman"/>
          <w:sz w:val="28"/>
          <w:szCs w:val="28"/>
          <w:lang w:eastAsia="ru-RU"/>
        </w:rPr>
        <w:t>Тулунского</w:t>
      </w:r>
      <w:proofErr w:type="spellEnd"/>
      <w:r w:rsidRPr="001237A2">
        <w:rPr>
          <w:rFonts w:ascii="Times New Roman" w:eastAsia="Times New Roman" w:hAnsi="Times New Roman" w:cs="Times New Roman"/>
          <w:sz w:val="28"/>
          <w:szCs w:val="28"/>
          <w:lang w:eastAsia="ru-RU"/>
        </w:rPr>
        <w:t xml:space="preserve"> межрайонного прокурора внесены изменения и дополнения в Положения о бюджетном процессе в 24 муниципальных образованиях. Аналогичные акты приведены в соответствие </w:t>
      </w:r>
      <w:r w:rsidRPr="001237A2">
        <w:rPr>
          <w:rFonts w:ascii="Times New Roman" w:eastAsia="Times New Roman" w:hAnsi="Times New Roman" w:cs="Times New Roman"/>
          <w:sz w:val="28"/>
          <w:szCs w:val="28"/>
          <w:lang w:eastAsia="ru-RU"/>
        </w:rPr>
        <w:lastRenderedPageBreak/>
        <w:t xml:space="preserve">с действующим законодательством по протестам прокуроров Братского, </w:t>
      </w:r>
      <w:proofErr w:type="spellStart"/>
      <w:r w:rsidRPr="001237A2">
        <w:rPr>
          <w:rFonts w:ascii="Times New Roman" w:eastAsia="Times New Roman" w:hAnsi="Times New Roman" w:cs="Times New Roman"/>
          <w:sz w:val="28"/>
          <w:szCs w:val="28"/>
          <w:lang w:eastAsia="ru-RU"/>
        </w:rPr>
        <w:t>Боханского</w:t>
      </w:r>
      <w:proofErr w:type="spellEnd"/>
      <w:r w:rsidRPr="001237A2">
        <w:rPr>
          <w:rFonts w:ascii="Times New Roman" w:eastAsia="Times New Roman" w:hAnsi="Times New Roman" w:cs="Times New Roman"/>
          <w:sz w:val="28"/>
          <w:szCs w:val="28"/>
          <w:lang w:eastAsia="ru-RU"/>
        </w:rPr>
        <w:t xml:space="preserve">, </w:t>
      </w:r>
      <w:proofErr w:type="spellStart"/>
      <w:r w:rsidRPr="001237A2">
        <w:rPr>
          <w:rFonts w:ascii="Times New Roman" w:eastAsia="Times New Roman" w:hAnsi="Times New Roman" w:cs="Times New Roman"/>
          <w:sz w:val="28"/>
          <w:szCs w:val="28"/>
          <w:lang w:eastAsia="ru-RU"/>
        </w:rPr>
        <w:t>Баяндаевского</w:t>
      </w:r>
      <w:proofErr w:type="spellEnd"/>
      <w:r w:rsidRPr="001237A2">
        <w:rPr>
          <w:rFonts w:ascii="Times New Roman" w:eastAsia="Times New Roman" w:hAnsi="Times New Roman" w:cs="Times New Roman"/>
          <w:sz w:val="28"/>
          <w:szCs w:val="28"/>
          <w:lang w:eastAsia="ru-RU"/>
        </w:rPr>
        <w:t xml:space="preserve">, Иркутского, </w:t>
      </w:r>
      <w:proofErr w:type="spellStart"/>
      <w:r w:rsidRPr="001237A2">
        <w:rPr>
          <w:rFonts w:ascii="Times New Roman" w:eastAsia="Times New Roman" w:hAnsi="Times New Roman" w:cs="Times New Roman"/>
          <w:sz w:val="28"/>
          <w:szCs w:val="28"/>
          <w:lang w:eastAsia="ru-RU"/>
        </w:rPr>
        <w:t>Жигаловского</w:t>
      </w:r>
      <w:proofErr w:type="spellEnd"/>
      <w:r w:rsidRPr="001237A2">
        <w:rPr>
          <w:rFonts w:ascii="Times New Roman" w:eastAsia="Times New Roman" w:hAnsi="Times New Roman" w:cs="Times New Roman"/>
          <w:sz w:val="28"/>
          <w:szCs w:val="28"/>
          <w:lang w:eastAsia="ru-RU"/>
        </w:rPr>
        <w:t xml:space="preserve">, </w:t>
      </w:r>
      <w:proofErr w:type="spellStart"/>
      <w:r w:rsidRPr="001237A2">
        <w:rPr>
          <w:rFonts w:ascii="Times New Roman" w:eastAsia="Times New Roman" w:hAnsi="Times New Roman" w:cs="Times New Roman"/>
          <w:sz w:val="28"/>
          <w:szCs w:val="28"/>
          <w:lang w:eastAsia="ru-RU"/>
        </w:rPr>
        <w:t>Катангского</w:t>
      </w:r>
      <w:proofErr w:type="spellEnd"/>
      <w:r w:rsidRPr="001237A2">
        <w:rPr>
          <w:rFonts w:ascii="Times New Roman" w:eastAsia="Times New Roman" w:hAnsi="Times New Roman" w:cs="Times New Roman"/>
          <w:sz w:val="28"/>
          <w:szCs w:val="28"/>
          <w:lang w:eastAsia="ru-RU"/>
        </w:rPr>
        <w:t xml:space="preserve">, </w:t>
      </w:r>
      <w:proofErr w:type="spellStart"/>
      <w:r w:rsidRPr="001237A2">
        <w:rPr>
          <w:rFonts w:ascii="Times New Roman" w:eastAsia="Times New Roman" w:hAnsi="Times New Roman" w:cs="Times New Roman"/>
          <w:sz w:val="28"/>
          <w:szCs w:val="28"/>
          <w:lang w:eastAsia="ru-RU"/>
        </w:rPr>
        <w:t>Куйтунского</w:t>
      </w:r>
      <w:proofErr w:type="spellEnd"/>
      <w:r w:rsidRPr="001237A2">
        <w:rPr>
          <w:rFonts w:ascii="Times New Roman" w:eastAsia="Times New Roman" w:hAnsi="Times New Roman" w:cs="Times New Roman"/>
          <w:sz w:val="28"/>
          <w:szCs w:val="28"/>
          <w:lang w:eastAsia="ru-RU"/>
        </w:rPr>
        <w:t xml:space="preserve">, Чунского районов, </w:t>
      </w:r>
      <w:proofErr w:type="spellStart"/>
      <w:r w:rsidRPr="001237A2">
        <w:rPr>
          <w:rFonts w:ascii="Times New Roman" w:eastAsia="Times New Roman" w:hAnsi="Times New Roman" w:cs="Times New Roman"/>
          <w:sz w:val="28"/>
          <w:szCs w:val="28"/>
          <w:lang w:eastAsia="ru-RU"/>
        </w:rPr>
        <w:t>Нижнеудинского</w:t>
      </w:r>
      <w:proofErr w:type="spellEnd"/>
      <w:r w:rsidRPr="001237A2">
        <w:rPr>
          <w:rFonts w:ascii="Times New Roman" w:eastAsia="Times New Roman" w:hAnsi="Times New Roman" w:cs="Times New Roman"/>
          <w:sz w:val="28"/>
          <w:szCs w:val="28"/>
          <w:lang w:eastAsia="ru-RU"/>
        </w:rPr>
        <w:t xml:space="preserve">, </w:t>
      </w:r>
      <w:proofErr w:type="spellStart"/>
      <w:r w:rsidRPr="001237A2">
        <w:rPr>
          <w:rFonts w:ascii="Times New Roman" w:eastAsia="Times New Roman" w:hAnsi="Times New Roman" w:cs="Times New Roman"/>
          <w:sz w:val="28"/>
          <w:szCs w:val="28"/>
          <w:lang w:eastAsia="ru-RU"/>
        </w:rPr>
        <w:t>Тайшетского</w:t>
      </w:r>
      <w:proofErr w:type="spellEnd"/>
      <w:r w:rsidRPr="001237A2">
        <w:rPr>
          <w:rFonts w:ascii="Times New Roman" w:eastAsia="Times New Roman" w:hAnsi="Times New Roman" w:cs="Times New Roman"/>
          <w:sz w:val="28"/>
          <w:szCs w:val="28"/>
          <w:lang w:eastAsia="ru-RU"/>
        </w:rPr>
        <w:t xml:space="preserve"> межрайонных и других.</w:t>
      </w:r>
    </w:p>
    <w:p w:rsidR="001237A2" w:rsidRPr="001237A2" w:rsidRDefault="001237A2" w:rsidP="001237A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237A2">
        <w:rPr>
          <w:rFonts w:ascii="Times New Roman" w:eastAsia="Times New Roman" w:hAnsi="Times New Roman" w:cs="Times New Roman"/>
          <w:sz w:val="28"/>
          <w:szCs w:val="28"/>
          <w:lang w:eastAsia="ru-RU"/>
        </w:rPr>
        <w:t xml:space="preserve">Пресечено незаконное предоставление субсидий из местных бюджетов. Прокурором </w:t>
      </w:r>
      <w:proofErr w:type="spellStart"/>
      <w:r w:rsidRPr="001237A2">
        <w:rPr>
          <w:rFonts w:ascii="Times New Roman" w:eastAsia="Times New Roman" w:hAnsi="Times New Roman" w:cs="Times New Roman"/>
          <w:sz w:val="28"/>
          <w:szCs w:val="28"/>
          <w:lang w:eastAsia="ru-RU"/>
        </w:rPr>
        <w:t>г</w:t>
      </w:r>
      <w:proofErr w:type="gramStart"/>
      <w:r w:rsidRPr="001237A2">
        <w:rPr>
          <w:rFonts w:ascii="Times New Roman" w:eastAsia="Times New Roman" w:hAnsi="Times New Roman" w:cs="Times New Roman"/>
          <w:sz w:val="28"/>
          <w:szCs w:val="28"/>
          <w:lang w:eastAsia="ru-RU"/>
        </w:rPr>
        <w:t>.А</w:t>
      </w:r>
      <w:proofErr w:type="gramEnd"/>
      <w:r w:rsidRPr="001237A2">
        <w:rPr>
          <w:rFonts w:ascii="Times New Roman" w:eastAsia="Times New Roman" w:hAnsi="Times New Roman" w:cs="Times New Roman"/>
          <w:sz w:val="28"/>
          <w:szCs w:val="28"/>
          <w:lang w:eastAsia="ru-RU"/>
        </w:rPr>
        <w:t>нгарска</w:t>
      </w:r>
      <w:proofErr w:type="spellEnd"/>
      <w:r w:rsidRPr="001237A2">
        <w:rPr>
          <w:rFonts w:ascii="Times New Roman" w:eastAsia="Times New Roman" w:hAnsi="Times New Roman" w:cs="Times New Roman"/>
          <w:sz w:val="28"/>
          <w:szCs w:val="28"/>
          <w:lang w:eastAsia="ru-RU"/>
        </w:rPr>
        <w:t xml:space="preserve"> выявлено, что в нарушение ст.78 БК РФ Положение о порядке предоставления субсидий из бюджета Ангарского городского округа при осуществлении мероприятий, направленных на оказание несвязанной поддержки сельскохозяйственным товаропроизводителям в области растениеводства не содержало критерии отбора претендентов на получение субсидий, а также другие обязательные условия.</w:t>
      </w:r>
    </w:p>
    <w:p w:rsidR="001237A2" w:rsidRPr="001237A2" w:rsidRDefault="001237A2" w:rsidP="001237A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237A2">
        <w:rPr>
          <w:rFonts w:ascii="Times New Roman" w:eastAsia="Times New Roman" w:hAnsi="Times New Roman" w:cs="Times New Roman"/>
          <w:sz w:val="28"/>
          <w:szCs w:val="28"/>
          <w:lang w:eastAsia="ru-RU"/>
        </w:rPr>
        <w:t xml:space="preserve">Порядок предоставления субсидий из бюджета </w:t>
      </w:r>
      <w:proofErr w:type="spellStart"/>
      <w:r w:rsidRPr="001237A2">
        <w:rPr>
          <w:rFonts w:ascii="Times New Roman" w:eastAsia="Times New Roman" w:hAnsi="Times New Roman" w:cs="Times New Roman"/>
          <w:sz w:val="28"/>
          <w:szCs w:val="28"/>
          <w:lang w:eastAsia="ru-RU"/>
        </w:rPr>
        <w:t>г</w:t>
      </w:r>
      <w:proofErr w:type="gramStart"/>
      <w:r w:rsidRPr="001237A2">
        <w:rPr>
          <w:rFonts w:ascii="Times New Roman" w:eastAsia="Times New Roman" w:hAnsi="Times New Roman" w:cs="Times New Roman"/>
          <w:sz w:val="28"/>
          <w:szCs w:val="28"/>
          <w:lang w:eastAsia="ru-RU"/>
        </w:rPr>
        <w:t>.У</w:t>
      </w:r>
      <w:proofErr w:type="gramEnd"/>
      <w:r w:rsidRPr="001237A2">
        <w:rPr>
          <w:rFonts w:ascii="Times New Roman" w:eastAsia="Times New Roman" w:hAnsi="Times New Roman" w:cs="Times New Roman"/>
          <w:sz w:val="28"/>
          <w:szCs w:val="28"/>
          <w:lang w:eastAsia="ru-RU"/>
        </w:rPr>
        <w:t>сть-Илимска</w:t>
      </w:r>
      <w:proofErr w:type="spellEnd"/>
      <w:r w:rsidRPr="001237A2">
        <w:rPr>
          <w:rFonts w:ascii="Times New Roman" w:eastAsia="Times New Roman" w:hAnsi="Times New Roman" w:cs="Times New Roman"/>
          <w:sz w:val="28"/>
          <w:szCs w:val="28"/>
          <w:lang w:eastAsia="ru-RU"/>
        </w:rPr>
        <w:t xml:space="preserve"> юридическим лицам на реализацию проектов благоустройства дворовых территорий многоквартирных домов, вопреки ст.78 БК РФ, не содержал указания на размер субсидии и (или) порядок расчета ее размера, а также сроков (периодичности) перечисления субсидии.</w:t>
      </w:r>
    </w:p>
    <w:p w:rsidR="001237A2" w:rsidRPr="001237A2" w:rsidRDefault="001237A2" w:rsidP="001237A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237A2">
        <w:rPr>
          <w:rFonts w:ascii="Times New Roman" w:eastAsia="Times New Roman" w:hAnsi="Times New Roman" w:cs="Times New Roman"/>
          <w:sz w:val="28"/>
          <w:szCs w:val="28"/>
          <w:lang w:eastAsia="ru-RU"/>
        </w:rPr>
        <w:t xml:space="preserve">В Порядке предоставления субсидий из местного бюджета в целях возмещения затрат субъектов малого и среднего предпринимательства в связи с реализацией мероприятий, направленных на их поддержку и развитие, утв. постановлением администрации </w:t>
      </w:r>
      <w:proofErr w:type="spellStart"/>
      <w:r w:rsidRPr="001237A2">
        <w:rPr>
          <w:rFonts w:ascii="Times New Roman" w:eastAsia="Times New Roman" w:hAnsi="Times New Roman" w:cs="Times New Roman"/>
          <w:sz w:val="28"/>
          <w:szCs w:val="28"/>
          <w:lang w:eastAsia="ru-RU"/>
        </w:rPr>
        <w:t>г</w:t>
      </w:r>
      <w:proofErr w:type="gramStart"/>
      <w:r w:rsidRPr="001237A2">
        <w:rPr>
          <w:rFonts w:ascii="Times New Roman" w:eastAsia="Times New Roman" w:hAnsi="Times New Roman" w:cs="Times New Roman"/>
          <w:sz w:val="28"/>
          <w:szCs w:val="28"/>
          <w:lang w:eastAsia="ru-RU"/>
        </w:rPr>
        <w:t>.С</w:t>
      </w:r>
      <w:proofErr w:type="gramEnd"/>
      <w:r w:rsidRPr="001237A2">
        <w:rPr>
          <w:rFonts w:ascii="Times New Roman" w:eastAsia="Times New Roman" w:hAnsi="Times New Roman" w:cs="Times New Roman"/>
          <w:sz w:val="28"/>
          <w:szCs w:val="28"/>
          <w:lang w:eastAsia="ru-RU"/>
        </w:rPr>
        <w:t>аянска</w:t>
      </w:r>
      <w:proofErr w:type="spellEnd"/>
      <w:r w:rsidRPr="001237A2">
        <w:rPr>
          <w:rFonts w:ascii="Times New Roman" w:eastAsia="Times New Roman" w:hAnsi="Times New Roman" w:cs="Times New Roman"/>
          <w:sz w:val="28"/>
          <w:szCs w:val="28"/>
          <w:lang w:eastAsia="ru-RU"/>
        </w:rPr>
        <w:t>, в нарушение постановления Правительства РФ от 06.09.2016 №887, п.5.4.3.1 приказа Минэкономразвития России от 14.02.2018 №67, не были определены условия предоставления субсидий субъектам предпринимательства.</w:t>
      </w:r>
    </w:p>
    <w:p w:rsidR="001237A2" w:rsidRPr="001237A2" w:rsidRDefault="001237A2" w:rsidP="001237A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237A2">
        <w:rPr>
          <w:rFonts w:ascii="Times New Roman" w:eastAsia="Times New Roman" w:hAnsi="Times New Roman" w:cs="Times New Roman"/>
          <w:sz w:val="28"/>
          <w:szCs w:val="28"/>
          <w:lang w:eastAsia="ru-RU"/>
        </w:rPr>
        <w:t xml:space="preserve">В результате вмешательства прокуроров </w:t>
      </w:r>
      <w:proofErr w:type="spellStart"/>
      <w:r w:rsidRPr="001237A2">
        <w:rPr>
          <w:rFonts w:ascii="Times New Roman" w:eastAsia="Times New Roman" w:hAnsi="Times New Roman" w:cs="Times New Roman"/>
          <w:sz w:val="28"/>
          <w:szCs w:val="28"/>
          <w:lang w:eastAsia="ru-RU"/>
        </w:rPr>
        <w:t>г.г</w:t>
      </w:r>
      <w:proofErr w:type="gramStart"/>
      <w:r w:rsidRPr="001237A2">
        <w:rPr>
          <w:rFonts w:ascii="Times New Roman" w:eastAsia="Times New Roman" w:hAnsi="Times New Roman" w:cs="Times New Roman"/>
          <w:sz w:val="28"/>
          <w:szCs w:val="28"/>
          <w:lang w:eastAsia="ru-RU"/>
        </w:rPr>
        <w:t>.А</w:t>
      </w:r>
      <w:proofErr w:type="gramEnd"/>
      <w:r w:rsidRPr="001237A2">
        <w:rPr>
          <w:rFonts w:ascii="Times New Roman" w:eastAsia="Times New Roman" w:hAnsi="Times New Roman" w:cs="Times New Roman"/>
          <w:sz w:val="28"/>
          <w:szCs w:val="28"/>
          <w:lang w:eastAsia="ru-RU"/>
        </w:rPr>
        <w:t>нгарска</w:t>
      </w:r>
      <w:proofErr w:type="spellEnd"/>
      <w:r w:rsidRPr="001237A2">
        <w:rPr>
          <w:rFonts w:ascii="Times New Roman" w:eastAsia="Times New Roman" w:hAnsi="Times New Roman" w:cs="Times New Roman"/>
          <w:sz w:val="28"/>
          <w:szCs w:val="28"/>
          <w:lang w:eastAsia="ru-RU"/>
        </w:rPr>
        <w:t xml:space="preserve">, Саянска, </w:t>
      </w:r>
      <w:proofErr w:type="spellStart"/>
      <w:r w:rsidRPr="001237A2">
        <w:rPr>
          <w:rFonts w:ascii="Times New Roman" w:eastAsia="Times New Roman" w:hAnsi="Times New Roman" w:cs="Times New Roman"/>
          <w:sz w:val="28"/>
          <w:szCs w:val="28"/>
          <w:lang w:eastAsia="ru-RU"/>
        </w:rPr>
        <w:t>Усть</w:t>
      </w:r>
      <w:proofErr w:type="spellEnd"/>
      <w:r w:rsidRPr="001237A2">
        <w:rPr>
          <w:rFonts w:ascii="Times New Roman" w:eastAsia="Times New Roman" w:hAnsi="Times New Roman" w:cs="Times New Roman"/>
          <w:sz w:val="28"/>
          <w:szCs w:val="28"/>
          <w:lang w:eastAsia="ru-RU"/>
        </w:rPr>
        <w:t>- Илимского межрайонного правовые акты приведены в соответствие с законом, предотвращено неправомерное использование средств местного бюджета, устранены административные ограничения для осуществления предпринимательской деятельности.</w:t>
      </w:r>
    </w:p>
    <w:p w:rsidR="001237A2" w:rsidRPr="001237A2" w:rsidRDefault="001237A2" w:rsidP="001237A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237A2">
        <w:rPr>
          <w:rFonts w:ascii="Times New Roman" w:eastAsia="Times New Roman" w:hAnsi="Times New Roman" w:cs="Times New Roman"/>
          <w:sz w:val="28"/>
          <w:szCs w:val="28"/>
          <w:lang w:eastAsia="ru-RU"/>
        </w:rPr>
        <w:t>Вмешательство прокурора потребовалось и для приведения положений административных регламентов предоставления муниципальных услуг в соответствие с Федеральным законом от 27.07.2010 №210-ФЗ «Об организации предоставления государственных и муниципальных услуг».</w:t>
      </w:r>
    </w:p>
    <w:p w:rsidR="001237A2" w:rsidRPr="001237A2" w:rsidRDefault="001237A2" w:rsidP="001237A2">
      <w:pPr>
        <w:widowControl w:val="0"/>
        <w:suppressAutoHyphens/>
        <w:spacing w:after="0" w:line="240" w:lineRule="auto"/>
        <w:ind w:firstLine="709"/>
        <w:jc w:val="both"/>
        <w:rPr>
          <w:rFonts w:ascii="Times New Roman" w:eastAsia="Times New Roman" w:hAnsi="Times New Roman" w:cs="Times New Roman"/>
          <w:sz w:val="28"/>
          <w:szCs w:val="28"/>
          <w:lang w:eastAsia="ru-RU"/>
        </w:rPr>
      </w:pPr>
      <w:proofErr w:type="gramStart"/>
      <w:r w:rsidRPr="001237A2">
        <w:rPr>
          <w:rFonts w:ascii="Times New Roman" w:eastAsia="Times New Roman" w:hAnsi="Times New Roman" w:cs="Times New Roman"/>
          <w:sz w:val="28"/>
          <w:szCs w:val="28"/>
          <w:lang w:eastAsia="ru-RU"/>
        </w:rPr>
        <w:t>В актах отсутствовали нормы, предусматривающие предоставление муниципальных услуг населению в электронной форме через многофункциональный центры, возможность заявителей подавать запрос о предоставлении нескольких услуг (комплексный запрос), порядок и основания для обжалования действий должностных лиц.</w:t>
      </w:r>
      <w:proofErr w:type="gramEnd"/>
    </w:p>
    <w:p w:rsidR="001237A2" w:rsidRPr="001237A2" w:rsidRDefault="001237A2" w:rsidP="001237A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237A2">
        <w:rPr>
          <w:rFonts w:ascii="Times New Roman" w:eastAsia="Times New Roman" w:hAnsi="Times New Roman" w:cs="Times New Roman"/>
          <w:sz w:val="28"/>
          <w:szCs w:val="28"/>
          <w:lang w:eastAsia="ru-RU"/>
        </w:rPr>
        <w:t xml:space="preserve">По результатам рассмотрения документов реагирования прокурора </w:t>
      </w:r>
      <w:proofErr w:type="spellStart"/>
      <w:r w:rsidRPr="001237A2">
        <w:rPr>
          <w:rFonts w:ascii="Times New Roman" w:eastAsia="Times New Roman" w:hAnsi="Times New Roman" w:cs="Times New Roman"/>
          <w:sz w:val="28"/>
          <w:szCs w:val="28"/>
          <w:lang w:eastAsia="ru-RU"/>
        </w:rPr>
        <w:t>г</w:t>
      </w:r>
      <w:proofErr w:type="gramStart"/>
      <w:r w:rsidRPr="001237A2">
        <w:rPr>
          <w:rFonts w:ascii="Times New Roman" w:eastAsia="Times New Roman" w:hAnsi="Times New Roman" w:cs="Times New Roman"/>
          <w:sz w:val="28"/>
          <w:szCs w:val="28"/>
          <w:lang w:eastAsia="ru-RU"/>
        </w:rPr>
        <w:t>.Ш</w:t>
      </w:r>
      <w:proofErr w:type="gramEnd"/>
      <w:r w:rsidRPr="001237A2">
        <w:rPr>
          <w:rFonts w:ascii="Times New Roman" w:eastAsia="Times New Roman" w:hAnsi="Times New Roman" w:cs="Times New Roman"/>
          <w:sz w:val="28"/>
          <w:szCs w:val="28"/>
          <w:lang w:eastAsia="ru-RU"/>
        </w:rPr>
        <w:t>елехова</w:t>
      </w:r>
      <w:proofErr w:type="spellEnd"/>
      <w:r w:rsidRPr="001237A2">
        <w:rPr>
          <w:rFonts w:ascii="Times New Roman" w:eastAsia="Times New Roman" w:hAnsi="Times New Roman" w:cs="Times New Roman"/>
          <w:sz w:val="28"/>
          <w:szCs w:val="28"/>
          <w:lang w:eastAsia="ru-RU"/>
        </w:rPr>
        <w:t xml:space="preserve"> внесены необходимые изменения в 64 административных регламента предоставления муниципальных услуг: по выдаче разрешений на строительство и ввод объекта в эксплуатацию, разрешения на условно разрешенный вид использования земельного участка и объекта капитального строительства, предварительному согласованию предоставления земельного участка без торгов, изменению вида разрешенного использования земельного </w:t>
      </w:r>
      <w:r w:rsidRPr="001237A2">
        <w:rPr>
          <w:rFonts w:ascii="Times New Roman" w:eastAsia="Times New Roman" w:hAnsi="Times New Roman" w:cs="Times New Roman"/>
          <w:sz w:val="28"/>
          <w:szCs w:val="28"/>
          <w:lang w:eastAsia="ru-RU"/>
        </w:rPr>
        <w:lastRenderedPageBreak/>
        <w:t>участка, перераспределению земель и прочие. По принятым мерам работа по приведению в соответствие с законом еще более 100 административных регламентов на территории района продолжается.</w:t>
      </w:r>
    </w:p>
    <w:p w:rsidR="001237A2" w:rsidRPr="001237A2" w:rsidRDefault="001237A2" w:rsidP="001237A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237A2">
        <w:rPr>
          <w:rFonts w:ascii="Times New Roman" w:eastAsia="Times New Roman" w:hAnsi="Times New Roman" w:cs="Times New Roman"/>
          <w:sz w:val="28"/>
          <w:szCs w:val="28"/>
          <w:lang w:eastAsia="ru-RU"/>
        </w:rPr>
        <w:t xml:space="preserve">По протестам прокуроров </w:t>
      </w:r>
      <w:proofErr w:type="spellStart"/>
      <w:r w:rsidRPr="001237A2">
        <w:rPr>
          <w:rFonts w:ascii="Times New Roman" w:eastAsia="Times New Roman" w:hAnsi="Times New Roman" w:cs="Times New Roman"/>
          <w:sz w:val="28"/>
          <w:szCs w:val="28"/>
          <w:lang w:eastAsia="ru-RU"/>
        </w:rPr>
        <w:t>г</w:t>
      </w:r>
      <w:proofErr w:type="gramStart"/>
      <w:r w:rsidRPr="001237A2">
        <w:rPr>
          <w:rFonts w:ascii="Times New Roman" w:eastAsia="Times New Roman" w:hAnsi="Times New Roman" w:cs="Times New Roman"/>
          <w:sz w:val="28"/>
          <w:szCs w:val="28"/>
          <w:lang w:eastAsia="ru-RU"/>
        </w:rPr>
        <w:t>.Ч</w:t>
      </w:r>
      <w:proofErr w:type="gramEnd"/>
      <w:r w:rsidRPr="001237A2">
        <w:rPr>
          <w:rFonts w:ascii="Times New Roman" w:eastAsia="Times New Roman" w:hAnsi="Times New Roman" w:cs="Times New Roman"/>
          <w:sz w:val="28"/>
          <w:szCs w:val="28"/>
          <w:lang w:eastAsia="ru-RU"/>
        </w:rPr>
        <w:t>еремхово</w:t>
      </w:r>
      <w:proofErr w:type="spellEnd"/>
      <w:r w:rsidRPr="001237A2">
        <w:rPr>
          <w:rFonts w:ascii="Times New Roman" w:eastAsia="Times New Roman" w:hAnsi="Times New Roman" w:cs="Times New Roman"/>
          <w:sz w:val="28"/>
          <w:szCs w:val="28"/>
          <w:lang w:eastAsia="ru-RU"/>
        </w:rPr>
        <w:t xml:space="preserve">, Мамско-Чуйского, </w:t>
      </w:r>
      <w:proofErr w:type="spellStart"/>
      <w:r w:rsidRPr="001237A2">
        <w:rPr>
          <w:rFonts w:ascii="Times New Roman" w:eastAsia="Times New Roman" w:hAnsi="Times New Roman" w:cs="Times New Roman"/>
          <w:sz w:val="28"/>
          <w:szCs w:val="28"/>
          <w:lang w:eastAsia="ru-RU"/>
        </w:rPr>
        <w:t>Куйтунского</w:t>
      </w:r>
      <w:proofErr w:type="spellEnd"/>
      <w:r w:rsidRPr="001237A2">
        <w:rPr>
          <w:rFonts w:ascii="Times New Roman" w:eastAsia="Times New Roman" w:hAnsi="Times New Roman" w:cs="Times New Roman"/>
          <w:sz w:val="28"/>
          <w:szCs w:val="28"/>
          <w:lang w:eastAsia="ru-RU"/>
        </w:rPr>
        <w:t xml:space="preserve">, </w:t>
      </w:r>
      <w:proofErr w:type="spellStart"/>
      <w:r w:rsidRPr="001237A2">
        <w:rPr>
          <w:rFonts w:ascii="Times New Roman" w:eastAsia="Times New Roman" w:hAnsi="Times New Roman" w:cs="Times New Roman"/>
          <w:sz w:val="28"/>
          <w:szCs w:val="28"/>
          <w:lang w:eastAsia="ru-RU"/>
        </w:rPr>
        <w:t>Нукутского</w:t>
      </w:r>
      <w:proofErr w:type="spellEnd"/>
      <w:r w:rsidRPr="001237A2">
        <w:rPr>
          <w:rFonts w:ascii="Times New Roman" w:eastAsia="Times New Roman" w:hAnsi="Times New Roman" w:cs="Times New Roman"/>
          <w:sz w:val="28"/>
          <w:szCs w:val="28"/>
          <w:lang w:eastAsia="ru-RU"/>
        </w:rPr>
        <w:t xml:space="preserve">, Чунского, </w:t>
      </w:r>
      <w:proofErr w:type="spellStart"/>
      <w:r w:rsidRPr="001237A2">
        <w:rPr>
          <w:rFonts w:ascii="Times New Roman" w:eastAsia="Times New Roman" w:hAnsi="Times New Roman" w:cs="Times New Roman"/>
          <w:sz w:val="28"/>
          <w:szCs w:val="28"/>
          <w:lang w:eastAsia="ru-RU"/>
        </w:rPr>
        <w:t>Эхирит-Булагатского</w:t>
      </w:r>
      <w:proofErr w:type="spellEnd"/>
      <w:r w:rsidRPr="001237A2">
        <w:rPr>
          <w:rFonts w:ascii="Times New Roman" w:eastAsia="Times New Roman" w:hAnsi="Times New Roman" w:cs="Times New Roman"/>
          <w:sz w:val="28"/>
          <w:szCs w:val="28"/>
          <w:lang w:eastAsia="ru-RU"/>
        </w:rPr>
        <w:t xml:space="preserve"> и других районов внесены необходимые изменения в административные регламенты предоставления муниципальных услуг по выдаче разрешений на строительство и градостроительных планов, в которых вопреки ч.11 ст.51, ч.6 ст.57.3 Градостроительного кодекса РФ ОМС необоснованно увеличивались сроки принятия органами местного самоуправления решений по указанным услугам, устанавливалась плата.</w:t>
      </w:r>
    </w:p>
    <w:p w:rsidR="001237A2" w:rsidRPr="001237A2" w:rsidRDefault="001237A2" w:rsidP="001237A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237A2">
        <w:rPr>
          <w:rFonts w:ascii="Times New Roman" w:eastAsia="Times New Roman" w:hAnsi="Times New Roman" w:cs="Times New Roman"/>
          <w:sz w:val="28"/>
          <w:szCs w:val="28"/>
          <w:lang w:eastAsia="ru-RU"/>
        </w:rPr>
        <w:t>В сфере муниципального контроля повсеместно прокурорами опротестованы положения</w:t>
      </w:r>
      <w:r w:rsidRPr="001237A2">
        <w:rPr>
          <w:rFonts w:ascii="Times New Roman" w:eastAsia="Times New Roman" w:hAnsi="Times New Roman" w:cs="Times New Roman"/>
          <w:sz w:val="28"/>
          <w:szCs w:val="28"/>
          <w:lang w:eastAsia="ru-RU"/>
        </w:rPr>
        <w:tab/>
        <w:t xml:space="preserve">административных регламентов, устанавливающие незаконные основания для проведения органами муниципального контроля внеплановых проверок, исполнение функций по муниципальному контролю в сферах, не относящихся к ведению соответствующих муниципальных образований. Приняты меры к понуждению органов муниципального контроля разработать программы профилактики нарушений обязательных требований, утвердить и разместить на сайтах перечни требований, подлежащих проверке. </w:t>
      </w:r>
      <w:proofErr w:type="gramStart"/>
      <w:r w:rsidRPr="001237A2">
        <w:rPr>
          <w:rFonts w:ascii="Times New Roman" w:eastAsia="Times New Roman" w:hAnsi="Times New Roman" w:cs="Times New Roman"/>
          <w:sz w:val="28"/>
          <w:szCs w:val="28"/>
          <w:lang w:eastAsia="ru-RU"/>
        </w:rPr>
        <w:t xml:space="preserve">Так, по исковым заявлениям </w:t>
      </w:r>
      <w:proofErr w:type="spellStart"/>
      <w:r w:rsidRPr="001237A2">
        <w:rPr>
          <w:rFonts w:ascii="Times New Roman" w:eastAsia="Times New Roman" w:hAnsi="Times New Roman" w:cs="Times New Roman"/>
          <w:sz w:val="28"/>
          <w:szCs w:val="28"/>
          <w:lang w:eastAsia="ru-RU"/>
        </w:rPr>
        <w:t>Нижнеудинского</w:t>
      </w:r>
      <w:proofErr w:type="spellEnd"/>
      <w:r w:rsidRPr="001237A2">
        <w:rPr>
          <w:rFonts w:ascii="Times New Roman" w:eastAsia="Times New Roman" w:hAnsi="Times New Roman" w:cs="Times New Roman"/>
          <w:sz w:val="28"/>
          <w:szCs w:val="28"/>
          <w:lang w:eastAsia="ru-RU"/>
        </w:rPr>
        <w:t xml:space="preserve"> межрайонного прокурора, направленным после отказа в удовлетворении требований, изложенных в представлениях, на органы местного самоуправления 21 поселения судом возложены обязанности по определению порядков организации и проведения мероприятий, направленных па профилактику нарушений обязательных требований, размещению на официальном сайте перечней нормативных правовых актов или их отдельных частей, содержащих обязательные требования.</w:t>
      </w:r>
      <w:proofErr w:type="gramEnd"/>
      <w:r w:rsidRPr="001237A2">
        <w:rPr>
          <w:rFonts w:ascii="Times New Roman" w:eastAsia="Times New Roman" w:hAnsi="Times New Roman" w:cs="Times New Roman"/>
          <w:sz w:val="28"/>
          <w:szCs w:val="28"/>
          <w:lang w:eastAsia="ru-RU"/>
        </w:rPr>
        <w:t xml:space="preserve"> Решения суда исполнены.</w:t>
      </w:r>
    </w:p>
    <w:p w:rsidR="001237A2" w:rsidRPr="001237A2" w:rsidRDefault="001237A2" w:rsidP="001237A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237A2">
        <w:rPr>
          <w:rFonts w:ascii="Times New Roman" w:eastAsia="Times New Roman" w:hAnsi="Times New Roman" w:cs="Times New Roman"/>
          <w:sz w:val="28"/>
          <w:szCs w:val="28"/>
          <w:lang w:eastAsia="ru-RU"/>
        </w:rPr>
        <w:t xml:space="preserve">Прокурорами </w:t>
      </w:r>
      <w:proofErr w:type="spellStart"/>
      <w:r w:rsidRPr="001237A2">
        <w:rPr>
          <w:rFonts w:ascii="Times New Roman" w:eastAsia="Times New Roman" w:hAnsi="Times New Roman" w:cs="Times New Roman"/>
          <w:sz w:val="28"/>
          <w:szCs w:val="28"/>
          <w:lang w:eastAsia="ru-RU"/>
        </w:rPr>
        <w:t>Балаганского</w:t>
      </w:r>
      <w:proofErr w:type="spellEnd"/>
      <w:r w:rsidRPr="001237A2">
        <w:rPr>
          <w:rFonts w:ascii="Times New Roman" w:eastAsia="Times New Roman" w:hAnsi="Times New Roman" w:cs="Times New Roman"/>
          <w:sz w:val="28"/>
          <w:szCs w:val="28"/>
          <w:lang w:eastAsia="ru-RU"/>
        </w:rPr>
        <w:t xml:space="preserve">, </w:t>
      </w:r>
      <w:proofErr w:type="spellStart"/>
      <w:r w:rsidRPr="001237A2">
        <w:rPr>
          <w:rFonts w:ascii="Times New Roman" w:eastAsia="Times New Roman" w:hAnsi="Times New Roman" w:cs="Times New Roman"/>
          <w:sz w:val="28"/>
          <w:szCs w:val="28"/>
          <w:lang w:eastAsia="ru-RU"/>
        </w:rPr>
        <w:t>Заларинского</w:t>
      </w:r>
      <w:proofErr w:type="spellEnd"/>
      <w:r w:rsidRPr="001237A2">
        <w:rPr>
          <w:rFonts w:ascii="Times New Roman" w:eastAsia="Times New Roman" w:hAnsi="Times New Roman" w:cs="Times New Roman"/>
          <w:sz w:val="28"/>
          <w:szCs w:val="28"/>
          <w:lang w:eastAsia="ru-RU"/>
        </w:rPr>
        <w:t xml:space="preserve">, Иркутского, </w:t>
      </w:r>
      <w:proofErr w:type="spellStart"/>
      <w:r w:rsidRPr="001237A2">
        <w:rPr>
          <w:rFonts w:ascii="Times New Roman" w:eastAsia="Times New Roman" w:hAnsi="Times New Roman" w:cs="Times New Roman"/>
          <w:sz w:val="28"/>
          <w:szCs w:val="28"/>
          <w:lang w:eastAsia="ru-RU"/>
        </w:rPr>
        <w:t>Осинского</w:t>
      </w:r>
      <w:proofErr w:type="spellEnd"/>
      <w:r w:rsidRPr="001237A2">
        <w:rPr>
          <w:rFonts w:ascii="Times New Roman" w:eastAsia="Times New Roman" w:hAnsi="Times New Roman" w:cs="Times New Roman"/>
          <w:sz w:val="28"/>
          <w:szCs w:val="28"/>
          <w:lang w:eastAsia="ru-RU"/>
        </w:rPr>
        <w:t xml:space="preserve">, </w:t>
      </w:r>
      <w:proofErr w:type="spellStart"/>
      <w:r w:rsidRPr="001237A2">
        <w:rPr>
          <w:rFonts w:ascii="Times New Roman" w:eastAsia="Times New Roman" w:hAnsi="Times New Roman" w:cs="Times New Roman"/>
          <w:sz w:val="28"/>
          <w:szCs w:val="28"/>
          <w:lang w:eastAsia="ru-RU"/>
        </w:rPr>
        <w:t>Эхирит-Булагатского</w:t>
      </w:r>
      <w:proofErr w:type="spellEnd"/>
      <w:r w:rsidRPr="001237A2">
        <w:rPr>
          <w:rFonts w:ascii="Times New Roman" w:eastAsia="Times New Roman" w:hAnsi="Times New Roman" w:cs="Times New Roman"/>
          <w:sz w:val="28"/>
          <w:szCs w:val="28"/>
          <w:lang w:eastAsia="ru-RU"/>
        </w:rPr>
        <w:t xml:space="preserve"> и других районов оспаривались Правила землепользования и застройки, которые не соответствовали Генеральным планам поселений. </w:t>
      </w:r>
      <w:proofErr w:type="gramStart"/>
      <w:r w:rsidRPr="001237A2">
        <w:rPr>
          <w:rFonts w:ascii="Times New Roman" w:eastAsia="Times New Roman" w:hAnsi="Times New Roman" w:cs="Times New Roman"/>
          <w:sz w:val="28"/>
          <w:szCs w:val="28"/>
          <w:lang w:eastAsia="ru-RU"/>
        </w:rPr>
        <w:t xml:space="preserve">В нарушение ст.ст.30, 38 </w:t>
      </w:r>
      <w:proofErr w:type="spellStart"/>
      <w:r w:rsidRPr="001237A2">
        <w:rPr>
          <w:rFonts w:ascii="Times New Roman" w:eastAsia="Times New Roman" w:hAnsi="Times New Roman" w:cs="Times New Roman"/>
          <w:sz w:val="28"/>
          <w:szCs w:val="28"/>
          <w:lang w:eastAsia="ru-RU"/>
        </w:rPr>
        <w:t>ГрК</w:t>
      </w:r>
      <w:proofErr w:type="spellEnd"/>
      <w:r w:rsidRPr="001237A2">
        <w:rPr>
          <w:rFonts w:ascii="Times New Roman" w:eastAsia="Times New Roman" w:hAnsi="Times New Roman" w:cs="Times New Roman"/>
          <w:sz w:val="28"/>
          <w:szCs w:val="28"/>
          <w:lang w:eastAsia="ru-RU"/>
        </w:rPr>
        <w:t xml:space="preserve"> РФ в Правилах не были отражены: минимальные отступы от границ земельных участков в целях определения мест допустимого размещения зданий, строений, за пределами которых запрещено строительство зданий; предельное количество этажей или предельная высота зданий, строений, сооружений; максимальный процент застройки в границах земельного участка, которая может быть застроена, ко всей площади земельного участка.</w:t>
      </w:r>
      <w:proofErr w:type="gramEnd"/>
      <w:r w:rsidRPr="001237A2">
        <w:rPr>
          <w:rFonts w:ascii="Times New Roman" w:eastAsia="Times New Roman" w:hAnsi="Times New Roman" w:cs="Times New Roman"/>
          <w:sz w:val="28"/>
          <w:szCs w:val="28"/>
          <w:lang w:eastAsia="ru-RU"/>
        </w:rPr>
        <w:t xml:space="preserve"> В результате пресечены нарушения прав жителей муниципальных образований, предпринимателей, застройщиков.</w:t>
      </w:r>
    </w:p>
    <w:p w:rsidR="001237A2" w:rsidRPr="001237A2" w:rsidRDefault="001237A2" w:rsidP="001237A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237A2">
        <w:rPr>
          <w:rFonts w:ascii="Times New Roman" w:eastAsia="Times New Roman" w:hAnsi="Times New Roman" w:cs="Times New Roman"/>
          <w:sz w:val="28"/>
          <w:szCs w:val="28"/>
          <w:lang w:eastAsia="ru-RU"/>
        </w:rPr>
        <w:t xml:space="preserve">Во исполнение требований прокуроров из Правил благоустройства муниципальных образований были исключены положения, которыми на собственников частного жилья неправомерно возложены обязанности по выявлению лиц, разместивших отходы производства и потребления в </w:t>
      </w:r>
      <w:r w:rsidRPr="001237A2">
        <w:rPr>
          <w:rFonts w:ascii="Times New Roman" w:eastAsia="Times New Roman" w:hAnsi="Times New Roman" w:cs="Times New Roman"/>
          <w:sz w:val="28"/>
          <w:szCs w:val="28"/>
          <w:lang w:eastAsia="ru-RU"/>
        </w:rPr>
        <w:lastRenderedPageBreak/>
        <w:t>несанкционированных местах и другие.</w:t>
      </w:r>
    </w:p>
    <w:p w:rsidR="001237A2" w:rsidRPr="001237A2" w:rsidRDefault="001237A2" w:rsidP="001237A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237A2">
        <w:rPr>
          <w:rFonts w:ascii="Times New Roman" w:eastAsia="Times New Roman" w:hAnsi="Times New Roman" w:cs="Times New Roman"/>
          <w:sz w:val="28"/>
          <w:szCs w:val="28"/>
          <w:lang w:eastAsia="ru-RU"/>
        </w:rPr>
        <w:t>В целях защиты прав граждан также изменялись (отменялись) незаконные нормативные правовые акты, регулирующие правоотношения в сфере организации похоронного дела, предоставления ритуальных услуг.</w:t>
      </w:r>
    </w:p>
    <w:p w:rsidR="001237A2" w:rsidRPr="001237A2" w:rsidRDefault="001237A2" w:rsidP="001237A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237A2">
        <w:rPr>
          <w:rFonts w:ascii="Times New Roman" w:eastAsia="Times New Roman" w:hAnsi="Times New Roman" w:cs="Times New Roman"/>
          <w:sz w:val="28"/>
          <w:szCs w:val="28"/>
          <w:lang w:eastAsia="ru-RU"/>
        </w:rPr>
        <w:t xml:space="preserve">Незаконные правовые акты оспорены прокурорами </w:t>
      </w:r>
      <w:proofErr w:type="spellStart"/>
      <w:r w:rsidRPr="001237A2">
        <w:rPr>
          <w:rFonts w:ascii="Times New Roman" w:eastAsia="Times New Roman" w:hAnsi="Times New Roman" w:cs="Times New Roman"/>
          <w:sz w:val="28"/>
          <w:szCs w:val="28"/>
          <w:lang w:eastAsia="ru-RU"/>
        </w:rPr>
        <w:t>г.г</w:t>
      </w:r>
      <w:proofErr w:type="gramStart"/>
      <w:r w:rsidRPr="001237A2">
        <w:rPr>
          <w:rFonts w:ascii="Times New Roman" w:eastAsia="Times New Roman" w:hAnsi="Times New Roman" w:cs="Times New Roman"/>
          <w:sz w:val="28"/>
          <w:szCs w:val="28"/>
          <w:lang w:eastAsia="ru-RU"/>
        </w:rPr>
        <w:t>.А</w:t>
      </w:r>
      <w:proofErr w:type="gramEnd"/>
      <w:r w:rsidRPr="001237A2">
        <w:rPr>
          <w:rFonts w:ascii="Times New Roman" w:eastAsia="Times New Roman" w:hAnsi="Times New Roman" w:cs="Times New Roman"/>
          <w:sz w:val="28"/>
          <w:szCs w:val="28"/>
          <w:lang w:eastAsia="ru-RU"/>
        </w:rPr>
        <w:t>нгарска</w:t>
      </w:r>
      <w:proofErr w:type="spellEnd"/>
      <w:r w:rsidRPr="001237A2">
        <w:rPr>
          <w:rFonts w:ascii="Times New Roman" w:eastAsia="Times New Roman" w:hAnsi="Times New Roman" w:cs="Times New Roman"/>
          <w:sz w:val="28"/>
          <w:szCs w:val="28"/>
          <w:lang w:eastAsia="ru-RU"/>
        </w:rPr>
        <w:t xml:space="preserve">, </w:t>
      </w:r>
      <w:proofErr w:type="spellStart"/>
      <w:r w:rsidRPr="001237A2">
        <w:rPr>
          <w:rFonts w:ascii="Times New Roman" w:eastAsia="Times New Roman" w:hAnsi="Times New Roman" w:cs="Times New Roman"/>
          <w:sz w:val="28"/>
          <w:szCs w:val="28"/>
          <w:lang w:eastAsia="ru-RU"/>
        </w:rPr>
        <w:t>Шелехова</w:t>
      </w:r>
      <w:proofErr w:type="spellEnd"/>
      <w:r w:rsidRPr="001237A2">
        <w:rPr>
          <w:rFonts w:ascii="Times New Roman" w:eastAsia="Times New Roman" w:hAnsi="Times New Roman" w:cs="Times New Roman"/>
          <w:sz w:val="28"/>
          <w:szCs w:val="28"/>
          <w:lang w:eastAsia="ru-RU"/>
        </w:rPr>
        <w:t xml:space="preserve">, Бодайбо, Саянска, </w:t>
      </w:r>
      <w:proofErr w:type="spellStart"/>
      <w:r w:rsidRPr="001237A2">
        <w:rPr>
          <w:rFonts w:ascii="Times New Roman" w:eastAsia="Times New Roman" w:hAnsi="Times New Roman" w:cs="Times New Roman"/>
          <w:sz w:val="28"/>
          <w:szCs w:val="28"/>
          <w:lang w:eastAsia="ru-RU"/>
        </w:rPr>
        <w:t>Балаганского</w:t>
      </w:r>
      <w:proofErr w:type="spellEnd"/>
      <w:r w:rsidRPr="001237A2">
        <w:rPr>
          <w:rFonts w:ascii="Times New Roman" w:eastAsia="Times New Roman" w:hAnsi="Times New Roman" w:cs="Times New Roman"/>
          <w:sz w:val="28"/>
          <w:szCs w:val="28"/>
          <w:lang w:eastAsia="ru-RU"/>
        </w:rPr>
        <w:t xml:space="preserve">, </w:t>
      </w:r>
      <w:proofErr w:type="spellStart"/>
      <w:r w:rsidRPr="001237A2">
        <w:rPr>
          <w:rFonts w:ascii="Times New Roman" w:eastAsia="Times New Roman" w:hAnsi="Times New Roman" w:cs="Times New Roman"/>
          <w:sz w:val="28"/>
          <w:szCs w:val="28"/>
          <w:lang w:eastAsia="ru-RU"/>
        </w:rPr>
        <w:t>Куйтунского</w:t>
      </w:r>
      <w:proofErr w:type="spellEnd"/>
      <w:r w:rsidRPr="001237A2">
        <w:rPr>
          <w:rFonts w:ascii="Times New Roman" w:eastAsia="Times New Roman" w:hAnsi="Times New Roman" w:cs="Times New Roman"/>
          <w:sz w:val="28"/>
          <w:szCs w:val="28"/>
          <w:lang w:eastAsia="ru-RU"/>
        </w:rPr>
        <w:t xml:space="preserve">, Иркутского, </w:t>
      </w:r>
      <w:proofErr w:type="spellStart"/>
      <w:r w:rsidRPr="001237A2">
        <w:rPr>
          <w:rFonts w:ascii="Times New Roman" w:eastAsia="Times New Roman" w:hAnsi="Times New Roman" w:cs="Times New Roman"/>
          <w:sz w:val="28"/>
          <w:szCs w:val="28"/>
          <w:lang w:eastAsia="ru-RU"/>
        </w:rPr>
        <w:t>Осинского</w:t>
      </w:r>
      <w:proofErr w:type="spellEnd"/>
      <w:r w:rsidRPr="001237A2">
        <w:rPr>
          <w:rFonts w:ascii="Times New Roman" w:eastAsia="Times New Roman" w:hAnsi="Times New Roman" w:cs="Times New Roman"/>
          <w:sz w:val="28"/>
          <w:szCs w:val="28"/>
          <w:lang w:eastAsia="ru-RU"/>
        </w:rPr>
        <w:t xml:space="preserve">, </w:t>
      </w:r>
      <w:proofErr w:type="spellStart"/>
      <w:r w:rsidRPr="001237A2">
        <w:rPr>
          <w:rFonts w:ascii="Times New Roman" w:eastAsia="Times New Roman" w:hAnsi="Times New Roman" w:cs="Times New Roman"/>
          <w:sz w:val="28"/>
          <w:szCs w:val="28"/>
          <w:lang w:eastAsia="ru-RU"/>
        </w:rPr>
        <w:t>Нижнеилимского</w:t>
      </w:r>
      <w:proofErr w:type="spellEnd"/>
      <w:r w:rsidRPr="001237A2">
        <w:rPr>
          <w:rFonts w:ascii="Times New Roman" w:eastAsia="Times New Roman" w:hAnsi="Times New Roman" w:cs="Times New Roman"/>
          <w:sz w:val="28"/>
          <w:szCs w:val="28"/>
          <w:lang w:eastAsia="ru-RU"/>
        </w:rPr>
        <w:t xml:space="preserve"> районов, </w:t>
      </w:r>
      <w:proofErr w:type="spellStart"/>
      <w:r w:rsidRPr="001237A2">
        <w:rPr>
          <w:rFonts w:ascii="Times New Roman" w:eastAsia="Times New Roman" w:hAnsi="Times New Roman" w:cs="Times New Roman"/>
          <w:sz w:val="28"/>
          <w:szCs w:val="28"/>
          <w:lang w:eastAsia="ru-RU"/>
        </w:rPr>
        <w:t>Тулунским</w:t>
      </w:r>
      <w:proofErr w:type="spellEnd"/>
      <w:r w:rsidRPr="001237A2">
        <w:rPr>
          <w:rFonts w:ascii="Times New Roman" w:eastAsia="Times New Roman" w:hAnsi="Times New Roman" w:cs="Times New Roman"/>
          <w:sz w:val="28"/>
          <w:szCs w:val="28"/>
          <w:lang w:eastAsia="ru-RU"/>
        </w:rPr>
        <w:t xml:space="preserve"> межрайонным и другими.</w:t>
      </w:r>
    </w:p>
    <w:p w:rsidR="001237A2" w:rsidRPr="001237A2" w:rsidRDefault="001237A2" w:rsidP="001237A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237A2">
        <w:rPr>
          <w:rFonts w:ascii="Times New Roman" w:eastAsia="Times New Roman" w:hAnsi="Times New Roman" w:cs="Times New Roman"/>
          <w:sz w:val="28"/>
          <w:szCs w:val="28"/>
          <w:lang w:eastAsia="ru-RU"/>
        </w:rPr>
        <w:t xml:space="preserve">Вопреки с.4 ст. 16 Федерального закона «О погребении и похоронном деле» Положением об организации ритуальных услуг, деятельности и содержания общественных кладбищ на территории </w:t>
      </w:r>
      <w:proofErr w:type="spellStart"/>
      <w:r w:rsidRPr="001237A2">
        <w:rPr>
          <w:rFonts w:ascii="Times New Roman" w:eastAsia="Times New Roman" w:hAnsi="Times New Roman" w:cs="Times New Roman"/>
          <w:sz w:val="28"/>
          <w:szCs w:val="28"/>
          <w:lang w:eastAsia="ru-RU"/>
        </w:rPr>
        <w:t>г.г</w:t>
      </w:r>
      <w:proofErr w:type="gramStart"/>
      <w:r w:rsidRPr="001237A2">
        <w:rPr>
          <w:rFonts w:ascii="Times New Roman" w:eastAsia="Times New Roman" w:hAnsi="Times New Roman" w:cs="Times New Roman"/>
          <w:sz w:val="28"/>
          <w:szCs w:val="28"/>
          <w:lang w:eastAsia="ru-RU"/>
        </w:rPr>
        <w:t>.А</w:t>
      </w:r>
      <w:proofErr w:type="gramEnd"/>
      <w:r w:rsidRPr="001237A2">
        <w:rPr>
          <w:rFonts w:ascii="Times New Roman" w:eastAsia="Times New Roman" w:hAnsi="Times New Roman" w:cs="Times New Roman"/>
          <w:sz w:val="28"/>
          <w:szCs w:val="28"/>
          <w:lang w:eastAsia="ru-RU"/>
        </w:rPr>
        <w:t>нгарска</w:t>
      </w:r>
      <w:proofErr w:type="spellEnd"/>
      <w:r w:rsidRPr="001237A2">
        <w:rPr>
          <w:rFonts w:ascii="Times New Roman" w:eastAsia="Times New Roman" w:hAnsi="Times New Roman" w:cs="Times New Roman"/>
          <w:sz w:val="28"/>
          <w:szCs w:val="28"/>
          <w:lang w:eastAsia="ru-RU"/>
        </w:rPr>
        <w:t>, Тулуна, Саянска, Иркутского района полномочия по предоставлению земельного участка для погребения, учета захоронений и другие были переданы органами местного самоуправления специализированным службам.</w:t>
      </w:r>
    </w:p>
    <w:p w:rsidR="001237A2" w:rsidRPr="001237A2" w:rsidRDefault="001237A2" w:rsidP="001237A2">
      <w:pPr>
        <w:widowControl w:val="0"/>
        <w:suppressAutoHyphens/>
        <w:spacing w:after="0" w:line="240" w:lineRule="auto"/>
        <w:ind w:firstLine="709"/>
        <w:jc w:val="both"/>
        <w:rPr>
          <w:rFonts w:ascii="Times New Roman" w:eastAsia="Times New Roman" w:hAnsi="Times New Roman" w:cs="Times New Roman"/>
          <w:sz w:val="28"/>
          <w:szCs w:val="28"/>
          <w:lang w:eastAsia="ru-RU"/>
        </w:rPr>
      </w:pPr>
      <w:proofErr w:type="spellStart"/>
      <w:r w:rsidRPr="001237A2">
        <w:rPr>
          <w:rFonts w:ascii="Times New Roman" w:eastAsia="Times New Roman" w:hAnsi="Times New Roman" w:cs="Times New Roman"/>
          <w:sz w:val="28"/>
          <w:szCs w:val="28"/>
          <w:lang w:eastAsia="ru-RU"/>
        </w:rPr>
        <w:t>Тулунский</w:t>
      </w:r>
      <w:proofErr w:type="spellEnd"/>
      <w:r w:rsidRPr="001237A2">
        <w:rPr>
          <w:rFonts w:ascii="Times New Roman" w:eastAsia="Times New Roman" w:hAnsi="Times New Roman" w:cs="Times New Roman"/>
          <w:sz w:val="28"/>
          <w:szCs w:val="28"/>
          <w:lang w:eastAsia="ru-RU"/>
        </w:rPr>
        <w:t xml:space="preserve"> межрайонный прокурор в связи с частичным отклонением протеста в суде оспорил отдельные нормы Положения об организации ритуальных услуг, порядка деятельности и содержания общественных кладбищ на территории </w:t>
      </w:r>
      <w:proofErr w:type="spellStart"/>
      <w:r w:rsidRPr="001237A2">
        <w:rPr>
          <w:rFonts w:ascii="Times New Roman" w:eastAsia="Times New Roman" w:hAnsi="Times New Roman" w:cs="Times New Roman"/>
          <w:sz w:val="28"/>
          <w:szCs w:val="28"/>
          <w:lang w:eastAsia="ru-RU"/>
        </w:rPr>
        <w:t>г</w:t>
      </w:r>
      <w:proofErr w:type="gramStart"/>
      <w:r w:rsidRPr="001237A2">
        <w:rPr>
          <w:rFonts w:ascii="Times New Roman" w:eastAsia="Times New Roman" w:hAnsi="Times New Roman" w:cs="Times New Roman"/>
          <w:sz w:val="28"/>
          <w:szCs w:val="28"/>
          <w:lang w:eastAsia="ru-RU"/>
        </w:rPr>
        <w:t>.Т</w:t>
      </w:r>
      <w:proofErr w:type="gramEnd"/>
      <w:r w:rsidRPr="001237A2">
        <w:rPr>
          <w:rFonts w:ascii="Times New Roman" w:eastAsia="Times New Roman" w:hAnsi="Times New Roman" w:cs="Times New Roman"/>
          <w:sz w:val="28"/>
          <w:szCs w:val="28"/>
          <w:lang w:eastAsia="ru-RU"/>
        </w:rPr>
        <w:t>улуна</w:t>
      </w:r>
      <w:proofErr w:type="spellEnd"/>
      <w:r w:rsidRPr="001237A2">
        <w:rPr>
          <w:rFonts w:ascii="Times New Roman" w:eastAsia="Times New Roman" w:hAnsi="Times New Roman" w:cs="Times New Roman"/>
          <w:sz w:val="28"/>
          <w:szCs w:val="28"/>
          <w:lang w:eastAsia="ru-RU"/>
        </w:rPr>
        <w:t xml:space="preserve">, в части незаконного возложения на МКП «Благоустройство» полномочий по выделению земельных участков для погребения, учету захоронений и их регистрации. Решением </w:t>
      </w:r>
      <w:proofErr w:type="spellStart"/>
      <w:r w:rsidRPr="001237A2">
        <w:rPr>
          <w:rFonts w:ascii="Times New Roman" w:eastAsia="Times New Roman" w:hAnsi="Times New Roman" w:cs="Times New Roman"/>
          <w:sz w:val="28"/>
          <w:szCs w:val="28"/>
          <w:lang w:eastAsia="ru-RU"/>
        </w:rPr>
        <w:t>Тулунского</w:t>
      </w:r>
      <w:proofErr w:type="spellEnd"/>
      <w:r w:rsidRPr="001237A2">
        <w:rPr>
          <w:rFonts w:ascii="Times New Roman" w:eastAsia="Times New Roman" w:hAnsi="Times New Roman" w:cs="Times New Roman"/>
          <w:sz w:val="28"/>
          <w:szCs w:val="28"/>
          <w:lang w:eastAsia="ru-RU"/>
        </w:rPr>
        <w:t xml:space="preserve"> городского суда от 04.07.2018 незаконные нормы Положения признаны недействующими. Определением Иркутского областного суда от 30.10.2018 решение первой инстанции оставлено без изменений (административное дело </w:t>
      </w:r>
      <w:proofErr w:type="spellStart"/>
      <w:r w:rsidRPr="001237A2">
        <w:rPr>
          <w:rFonts w:ascii="Times New Roman" w:eastAsia="Times New Roman" w:hAnsi="Times New Roman" w:cs="Times New Roman"/>
          <w:sz w:val="28"/>
          <w:szCs w:val="28"/>
          <w:lang w:eastAsia="ru-RU"/>
        </w:rPr>
        <w:t>Тулунского</w:t>
      </w:r>
      <w:proofErr w:type="spellEnd"/>
      <w:r w:rsidRPr="001237A2">
        <w:rPr>
          <w:rFonts w:ascii="Times New Roman" w:eastAsia="Times New Roman" w:hAnsi="Times New Roman" w:cs="Times New Roman"/>
          <w:sz w:val="28"/>
          <w:szCs w:val="28"/>
          <w:lang w:eastAsia="ru-RU"/>
        </w:rPr>
        <w:t xml:space="preserve"> городского суда №2а-635/2018).</w:t>
      </w:r>
    </w:p>
    <w:p w:rsidR="001237A2" w:rsidRPr="001237A2" w:rsidRDefault="001237A2" w:rsidP="001237A2">
      <w:pPr>
        <w:widowControl w:val="0"/>
        <w:suppressAutoHyphens/>
        <w:spacing w:after="0" w:line="240" w:lineRule="auto"/>
        <w:ind w:firstLine="709"/>
        <w:jc w:val="both"/>
        <w:rPr>
          <w:rFonts w:ascii="Times New Roman" w:eastAsia="Times New Roman" w:hAnsi="Times New Roman" w:cs="Times New Roman"/>
          <w:sz w:val="28"/>
          <w:szCs w:val="28"/>
          <w:lang w:eastAsia="ru-RU"/>
        </w:rPr>
      </w:pPr>
      <w:proofErr w:type="gramStart"/>
      <w:r w:rsidRPr="001237A2">
        <w:rPr>
          <w:rFonts w:ascii="Times New Roman" w:eastAsia="Times New Roman" w:hAnsi="Times New Roman" w:cs="Times New Roman"/>
          <w:sz w:val="28"/>
          <w:szCs w:val="28"/>
          <w:lang w:eastAsia="ru-RU"/>
        </w:rPr>
        <w:t xml:space="preserve">Прокурор </w:t>
      </w:r>
      <w:proofErr w:type="spellStart"/>
      <w:r w:rsidRPr="001237A2">
        <w:rPr>
          <w:rFonts w:ascii="Times New Roman" w:eastAsia="Times New Roman" w:hAnsi="Times New Roman" w:cs="Times New Roman"/>
          <w:sz w:val="28"/>
          <w:szCs w:val="28"/>
          <w:lang w:eastAsia="ru-RU"/>
        </w:rPr>
        <w:t>Балаганского</w:t>
      </w:r>
      <w:proofErr w:type="spellEnd"/>
      <w:r w:rsidRPr="001237A2">
        <w:rPr>
          <w:rFonts w:ascii="Times New Roman" w:eastAsia="Times New Roman" w:hAnsi="Times New Roman" w:cs="Times New Roman"/>
          <w:sz w:val="28"/>
          <w:szCs w:val="28"/>
          <w:lang w:eastAsia="ru-RU"/>
        </w:rPr>
        <w:t xml:space="preserve"> района также в судебном порядке оспорил постановление администрации </w:t>
      </w:r>
      <w:proofErr w:type="spellStart"/>
      <w:r w:rsidRPr="001237A2">
        <w:rPr>
          <w:rFonts w:ascii="Times New Roman" w:eastAsia="Times New Roman" w:hAnsi="Times New Roman" w:cs="Times New Roman"/>
          <w:sz w:val="28"/>
          <w:szCs w:val="28"/>
          <w:lang w:eastAsia="ru-RU"/>
        </w:rPr>
        <w:t>Балаганского</w:t>
      </w:r>
      <w:proofErr w:type="spellEnd"/>
      <w:r w:rsidRPr="001237A2">
        <w:rPr>
          <w:rFonts w:ascii="Times New Roman" w:eastAsia="Times New Roman" w:hAnsi="Times New Roman" w:cs="Times New Roman"/>
          <w:sz w:val="28"/>
          <w:szCs w:val="28"/>
          <w:lang w:eastAsia="ru-RU"/>
        </w:rPr>
        <w:t xml:space="preserve"> муниципального образования, которым в нарушение ст.ст.25,29 Федерального закона «О погребении и похоронном деле», п.22 ч.1 ст.14 Федерального закона №131-Ф3 «Об общих принципах организации местного самоуправления в Российской Федерации» органами местного самоуправления статус специализированной службы был присвоен индивидуальному предпринимателю.</w:t>
      </w:r>
      <w:proofErr w:type="gramEnd"/>
      <w:r w:rsidRPr="001237A2">
        <w:rPr>
          <w:rFonts w:ascii="Times New Roman" w:eastAsia="Times New Roman" w:hAnsi="Times New Roman" w:cs="Times New Roman"/>
          <w:sz w:val="28"/>
          <w:szCs w:val="28"/>
          <w:lang w:eastAsia="ru-RU"/>
        </w:rPr>
        <w:t xml:space="preserve"> Требования прокурора судом удовлетворены (административное дело </w:t>
      </w:r>
      <w:proofErr w:type="spellStart"/>
      <w:r w:rsidRPr="001237A2">
        <w:rPr>
          <w:rFonts w:ascii="Times New Roman" w:eastAsia="Times New Roman" w:hAnsi="Times New Roman" w:cs="Times New Roman"/>
          <w:sz w:val="28"/>
          <w:szCs w:val="28"/>
          <w:lang w:eastAsia="ru-RU"/>
        </w:rPr>
        <w:t>Балаганского</w:t>
      </w:r>
      <w:proofErr w:type="spellEnd"/>
      <w:r w:rsidRPr="001237A2">
        <w:rPr>
          <w:rFonts w:ascii="Times New Roman" w:eastAsia="Times New Roman" w:hAnsi="Times New Roman" w:cs="Times New Roman"/>
          <w:sz w:val="28"/>
          <w:szCs w:val="28"/>
          <w:lang w:eastAsia="ru-RU"/>
        </w:rPr>
        <w:t xml:space="preserve"> районного суда №2а- 175/2018).</w:t>
      </w:r>
    </w:p>
    <w:p w:rsidR="001237A2" w:rsidRPr="001237A2" w:rsidRDefault="001237A2" w:rsidP="001237A2">
      <w:pPr>
        <w:widowControl w:val="0"/>
        <w:suppressAutoHyphens/>
        <w:spacing w:after="0" w:line="240" w:lineRule="auto"/>
        <w:ind w:firstLine="709"/>
        <w:jc w:val="both"/>
        <w:rPr>
          <w:rFonts w:ascii="Times New Roman" w:eastAsia="Times New Roman" w:hAnsi="Times New Roman" w:cs="Times New Roman"/>
          <w:sz w:val="28"/>
          <w:szCs w:val="28"/>
          <w:lang w:eastAsia="ru-RU"/>
        </w:rPr>
      </w:pPr>
      <w:proofErr w:type="gramStart"/>
      <w:r w:rsidRPr="001237A2">
        <w:rPr>
          <w:rFonts w:ascii="Times New Roman" w:eastAsia="Times New Roman" w:hAnsi="Times New Roman" w:cs="Times New Roman"/>
          <w:sz w:val="28"/>
          <w:szCs w:val="28"/>
          <w:lang w:eastAsia="ru-RU"/>
        </w:rPr>
        <w:t>В целях соблюдения органами местного самоуправления ст.43.1 Федерального закона №131-Ф3 «Об общих принципах организации местного самоуправления в Российской Федерации», Закона Иркутской области от 12.03.2009 №10-оз «О порядке организации и ведения регистра муниципальных нормативных правовых актов Иркутской области» за не предоставление в Регистр муниципальных актов области по возбужденным прокурорами делам 35 муниципальных служащих привлечены к административной ответственности ст. 19.7 КоАП</w:t>
      </w:r>
      <w:proofErr w:type="gramEnd"/>
      <w:r w:rsidRPr="001237A2">
        <w:rPr>
          <w:rFonts w:ascii="Times New Roman" w:eastAsia="Times New Roman" w:hAnsi="Times New Roman" w:cs="Times New Roman"/>
          <w:sz w:val="28"/>
          <w:szCs w:val="28"/>
          <w:lang w:eastAsia="ru-RU"/>
        </w:rPr>
        <w:t xml:space="preserve"> РФ.</w:t>
      </w:r>
    </w:p>
    <w:p w:rsidR="001237A2" w:rsidRPr="001237A2" w:rsidRDefault="001237A2" w:rsidP="001237A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237A2">
        <w:rPr>
          <w:rFonts w:ascii="Times New Roman" w:eastAsia="Times New Roman" w:hAnsi="Times New Roman" w:cs="Times New Roman"/>
          <w:sz w:val="28"/>
          <w:szCs w:val="28"/>
          <w:lang w:eastAsia="ru-RU"/>
        </w:rPr>
        <w:t xml:space="preserve">Прокурорами должностные лица понуждались разместить на официальных сайтах информацию о деятельности органов местного самоуправления, предусмотренную Федеральным законом от 09.02.2009 №8- ФЗ «Об обеспечении доступа к информации о деятельности государственных </w:t>
      </w:r>
      <w:r w:rsidRPr="001237A2">
        <w:rPr>
          <w:rFonts w:ascii="Times New Roman" w:eastAsia="Times New Roman" w:hAnsi="Times New Roman" w:cs="Times New Roman"/>
          <w:sz w:val="28"/>
          <w:szCs w:val="28"/>
          <w:lang w:eastAsia="ru-RU"/>
        </w:rPr>
        <w:lastRenderedPageBreak/>
        <w:t>органов и органов местного самоуправления».</w:t>
      </w:r>
    </w:p>
    <w:p w:rsidR="001237A2" w:rsidRPr="001237A2" w:rsidRDefault="001237A2" w:rsidP="001237A2">
      <w:pPr>
        <w:widowControl w:val="0"/>
        <w:suppressAutoHyphens/>
        <w:spacing w:after="0" w:line="240" w:lineRule="auto"/>
        <w:ind w:firstLine="709"/>
        <w:jc w:val="both"/>
        <w:rPr>
          <w:rFonts w:ascii="Times New Roman" w:eastAsia="Times New Roman" w:hAnsi="Times New Roman" w:cs="Times New Roman"/>
          <w:sz w:val="28"/>
          <w:szCs w:val="28"/>
          <w:lang w:eastAsia="ru-RU"/>
        </w:rPr>
      </w:pPr>
      <w:proofErr w:type="gramStart"/>
      <w:r w:rsidRPr="001237A2">
        <w:rPr>
          <w:rFonts w:ascii="Times New Roman" w:eastAsia="Times New Roman" w:hAnsi="Times New Roman" w:cs="Times New Roman"/>
          <w:sz w:val="28"/>
          <w:szCs w:val="28"/>
          <w:lang w:eastAsia="ru-RU"/>
        </w:rPr>
        <w:t xml:space="preserve">Так, по возбужденным </w:t>
      </w:r>
      <w:proofErr w:type="spellStart"/>
      <w:r w:rsidRPr="001237A2">
        <w:rPr>
          <w:rFonts w:ascii="Times New Roman" w:eastAsia="Times New Roman" w:hAnsi="Times New Roman" w:cs="Times New Roman"/>
          <w:sz w:val="28"/>
          <w:szCs w:val="28"/>
          <w:lang w:eastAsia="ru-RU"/>
        </w:rPr>
        <w:t>Нижнеудинским</w:t>
      </w:r>
      <w:proofErr w:type="spellEnd"/>
      <w:r w:rsidRPr="001237A2">
        <w:rPr>
          <w:rFonts w:ascii="Times New Roman" w:eastAsia="Times New Roman" w:hAnsi="Times New Roman" w:cs="Times New Roman"/>
          <w:sz w:val="28"/>
          <w:szCs w:val="28"/>
          <w:lang w:eastAsia="ru-RU"/>
        </w:rPr>
        <w:t xml:space="preserve"> межрайонным прокурором делам к административной ответственности по ч.1,2 ст. 13.27 КоАП РФ привлечены должностные лица в 23 муниципальных образованиях за </w:t>
      </w:r>
      <w:proofErr w:type="spellStart"/>
      <w:r w:rsidRPr="001237A2">
        <w:rPr>
          <w:rFonts w:ascii="Times New Roman" w:eastAsia="Times New Roman" w:hAnsi="Times New Roman" w:cs="Times New Roman"/>
          <w:sz w:val="28"/>
          <w:szCs w:val="28"/>
          <w:lang w:eastAsia="ru-RU"/>
        </w:rPr>
        <w:t>неопубликование</w:t>
      </w:r>
      <w:proofErr w:type="spellEnd"/>
      <w:r w:rsidRPr="001237A2">
        <w:rPr>
          <w:rFonts w:ascii="Times New Roman" w:eastAsia="Times New Roman" w:hAnsi="Times New Roman" w:cs="Times New Roman"/>
          <w:sz w:val="28"/>
          <w:szCs w:val="28"/>
          <w:lang w:eastAsia="ru-RU"/>
        </w:rPr>
        <w:t xml:space="preserve"> обязательных сведений, отсутствие на официальных сайтах администраций возможности перехода в открытые данные.</w:t>
      </w:r>
      <w:proofErr w:type="gramEnd"/>
      <w:r w:rsidRPr="001237A2">
        <w:rPr>
          <w:rFonts w:ascii="Times New Roman" w:eastAsia="Times New Roman" w:hAnsi="Times New Roman" w:cs="Times New Roman"/>
          <w:sz w:val="28"/>
          <w:szCs w:val="28"/>
          <w:lang w:eastAsia="ru-RU"/>
        </w:rPr>
        <w:t xml:space="preserve"> Привлекались к административной ответственности муниципальные служащие по аналогичным делам в </w:t>
      </w:r>
      <w:proofErr w:type="spellStart"/>
      <w:r w:rsidRPr="001237A2">
        <w:rPr>
          <w:rFonts w:ascii="Times New Roman" w:eastAsia="Times New Roman" w:hAnsi="Times New Roman" w:cs="Times New Roman"/>
          <w:sz w:val="28"/>
          <w:szCs w:val="28"/>
          <w:lang w:eastAsia="ru-RU"/>
        </w:rPr>
        <w:t>Аларском</w:t>
      </w:r>
      <w:proofErr w:type="spellEnd"/>
      <w:r w:rsidRPr="001237A2">
        <w:rPr>
          <w:rFonts w:ascii="Times New Roman" w:eastAsia="Times New Roman" w:hAnsi="Times New Roman" w:cs="Times New Roman"/>
          <w:sz w:val="28"/>
          <w:szCs w:val="28"/>
          <w:lang w:eastAsia="ru-RU"/>
        </w:rPr>
        <w:t xml:space="preserve">, </w:t>
      </w:r>
      <w:proofErr w:type="spellStart"/>
      <w:r w:rsidRPr="001237A2">
        <w:rPr>
          <w:rFonts w:ascii="Times New Roman" w:eastAsia="Times New Roman" w:hAnsi="Times New Roman" w:cs="Times New Roman"/>
          <w:sz w:val="28"/>
          <w:szCs w:val="28"/>
          <w:lang w:eastAsia="ru-RU"/>
        </w:rPr>
        <w:t>Баяндаевском</w:t>
      </w:r>
      <w:proofErr w:type="spellEnd"/>
      <w:r w:rsidRPr="001237A2">
        <w:rPr>
          <w:rFonts w:ascii="Times New Roman" w:eastAsia="Times New Roman" w:hAnsi="Times New Roman" w:cs="Times New Roman"/>
          <w:sz w:val="28"/>
          <w:szCs w:val="28"/>
          <w:lang w:eastAsia="ru-RU"/>
        </w:rPr>
        <w:t xml:space="preserve">, </w:t>
      </w:r>
      <w:proofErr w:type="spellStart"/>
      <w:r w:rsidRPr="001237A2">
        <w:rPr>
          <w:rFonts w:ascii="Times New Roman" w:eastAsia="Times New Roman" w:hAnsi="Times New Roman" w:cs="Times New Roman"/>
          <w:sz w:val="28"/>
          <w:szCs w:val="28"/>
          <w:lang w:eastAsia="ru-RU"/>
        </w:rPr>
        <w:t>Ольхонском</w:t>
      </w:r>
      <w:proofErr w:type="spellEnd"/>
      <w:r w:rsidRPr="001237A2">
        <w:rPr>
          <w:rFonts w:ascii="Times New Roman" w:eastAsia="Times New Roman" w:hAnsi="Times New Roman" w:cs="Times New Roman"/>
          <w:sz w:val="28"/>
          <w:szCs w:val="28"/>
          <w:lang w:eastAsia="ru-RU"/>
        </w:rPr>
        <w:t xml:space="preserve">, </w:t>
      </w:r>
      <w:proofErr w:type="spellStart"/>
      <w:r w:rsidRPr="001237A2">
        <w:rPr>
          <w:rFonts w:ascii="Times New Roman" w:eastAsia="Times New Roman" w:hAnsi="Times New Roman" w:cs="Times New Roman"/>
          <w:sz w:val="28"/>
          <w:szCs w:val="28"/>
          <w:lang w:eastAsia="ru-RU"/>
        </w:rPr>
        <w:t>Усть-Удинском</w:t>
      </w:r>
      <w:proofErr w:type="spellEnd"/>
      <w:r w:rsidRPr="001237A2">
        <w:rPr>
          <w:rFonts w:ascii="Times New Roman" w:eastAsia="Times New Roman" w:hAnsi="Times New Roman" w:cs="Times New Roman"/>
          <w:sz w:val="28"/>
          <w:szCs w:val="28"/>
          <w:lang w:eastAsia="ru-RU"/>
        </w:rPr>
        <w:t xml:space="preserve">, </w:t>
      </w:r>
      <w:proofErr w:type="spellStart"/>
      <w:r w:rsidRPr="001237A2">
        <w:rPr>
          <w:rFonts w:ascii="Times New Roman" w:eastAsia="Times New Roman" w:hAnsi="Times New Roman" w:cs="Times New Roman"/>
          <w:sz w:val="28"/>
          <w:szCs w:val="28"/>
          <w:lang w:eastAsia="ru-RU"/>
        </w:rPr>
        <w:t>Тулунском</w:t>
      </w:r>
      <w:proofErr w:type="spellEnd"/>
      <w:r w:rsidRPr="001237A2">
        <w:rPr>
          <w:rFonts w:ascii="Times New Roman" w:eastAsia="Times New Roman" w:hAnsi="Times New Roman" w:cs="Times New Roman"/>
          <w:sz w:val="28"/>
          <w:szCs w:val="28"/>
          <w:lang w:eastAsia="ru-RU"/>
        </w:rPr>
        <w:t xml:space="preserve"> районах.</w:t>
      </w:r>
    </w:p>
    <w:p w:rsidR="001237A2" w:rsidRPr="001237A2" w:rsidRDefault="001237A2" w:rsidP="001237A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237A2">
        <w:rPr>
          <w:rFonts w:ascii="Times New Roman" w:eastAsia="Times New Roman" w:hAnsi="Times New Roman" w:cs="Times New Roman"/>
          <w:sz w:val="28"/>
          <w:szCs w:val="28"/>
          <w:lang w:eastAsia="ru-RU"/>
        </w:rPr>
        <w:t>В результате принятых мер на сайтах органов местного самоуправления были опубликованы принятые муниципальные нормативные правовые акты, а также размещена иная информация об их деятельности.</w:t>
      </w:r>
    </w:p>
    <w:p w:rsidR="001237A2" w:rsidRPr="001237A2" w:rsidRDefault="001237A2" w:rsidP="001237A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237A2">
        <w:rPr>
          <w:rFonts w:ascii="Times New Roman" w:eastAsia="Times New Roman" w:hAnsi="Times New Roman" w:cs="Times New Roman"/>
          <w:sz w:val="28"/>
          <w:szCs w:val="28"/>
          <w:lang w:eastAsia="ru-RU"/>
        </w:rPr>
        <w:t xml:space="preserve">Допускаются факты нарушения сроков рассмотрения органами местного самоуправления документов прокурорского реагирования. В связи с этим, по возбужденным делам прокурорами </w:t>
      </w:r>
      <w:proofErr w:type="spellStart"/>
      <w:r w:rsidRPr="001237A2">
        <w:rPr>
          <w:rFonts w:ascii="Times New Roman" w:eastAsia="Times New Roman" w:hAnsi="Times New Roman" w:cs="Times New Roman"/>
          <w:sz w:val="28"/>
          <w:szCs w:val="28"/>
          <w:lang w:eastAsia="ru-RU"/>
        </w:rPr>
        <w:t>Баяндаевского</w:t>
      </w:r>
      <w:proofErr w:type="spellEnd"/>
      <w:r w:rsidRPr="001237A2">
        <w:rPr>
          <w:rFonts w:ascii="Times New Roman" w:eastAsia="Times New Roman" w:hAnsi="Times New Roman" w:cs="Times New Roman"/>
          <w:sz w:val="28"/>
          <w:szCs w:val="28"/>
          <w:lang w:eastAsia="ru-RU"/>
        </w:rPr>
        <w:t xml:space="preserve">, </w:t>
      </w:r>
      <w:proofErr w:type="spellStart"/>
      <w:r w:rsidRPr="001237A2">
        <w:rPr>
          <w:rFonts w:ascii="Times New Roman" w:eastAsia="Times New Roman" w:hAnsi="Times New Roman" w:cs="Times New Roman"/>
          <w:sz w:val="28"/>
          <w:szCs w:val="28"/>
          <w:lang w:eastAsia="ru-RU"/>
        </w:rPr>
        <w:t>Жигаловского</w:t>
      </w:r>
      <w:proofErr w:type="spellEnd"/>
      <w:r w:rsidRPr="001237A2">
        <w:rPr>
          <w:rFonts w:ascii="Times New Roman" w:eastAsia="Times New Roman" w:hAnsi="Times New Roman" w:cs="Times New Roman"/>
          <w:sz w:val="28"/>
          <w:szCs w:val="28"/>
          <w:lang w:eastAsia="ru-RU"/>
        </w:rPr>
        <w:t xml:space="preserve">, </w:t>
      </w:r>
      <w:proofErr w:type="spellStart"/>
      <w:r w:rsidRPr="001237A2">
        <w:rPr>
          <w:rFonts w:ascii="Times New Roman" w:eastAsia="Times New Roman" w:hAnsi="Times New Roman" w:cs="Times New Roman"/>
          <w:sz w:val="28"/>
          <w:szCs w:val="28"/>
          <w:lang w:eastAsia="ru-RU"/>
        </w:rPr>
        <w:t>Качугского</w:t>
      </w:r>
      <w:proofErr w:type="spellEnd"/>
      <w:r w:rsidRPr="001237A2">
        <w:rPr>
          <w:rFonts w:ascii="Times New Roman" w:eastAsia="Times New Roman" w:hAnsi="Times New Roman" w:cs="Times New Roman"/>
          <w:sz w:val="28"/>
          <w:szCs w:val="28"/>
          <w:lang w:eastAsia="ru-RU"/>
        </w:rPr>
        <w:t xml:space="preserve">, </w:t>
      </w:r>
      <w:proofErr w:type="spellStart"/>
      <w:r w:rsidRPr="001237A2">
        <w:rPr>
          <w:rFonts w:ascii="Times New Roman" w:eastAsia="Times New Roman" w:hAnsi="Times New Roman" w:cs="Times New Roman"/>
          <w:sz w:val="28"/>
          <w:szCs w:val="28"/>
          <w:lang w:eastAsia="ru-RU"/>
        </w:rPr>
        <w:t>Куйтунского</w:t>
      </w:r>
      <w:proofErr w:type="spellEnd"/>
      <w:r w:rsidRPr="001237A2">
        <w:rPr>
          <w:rFonts w:ascii="Times New Roman" w:eastAsia="Times New Roman" w:hAnsi="Times New Roman" w:cs="Times New Roman"/>
          <w:sz w:val="28"/>
          <w:szCs w:val="28"/>
          <w:lang w:eastAsia="ru-RU"/>
        </w:rPr>
        <w:t xml:space="preserve"> районов 10 глав муниципальных образований привлечены судом к административной ответственности по ст. 17.7.КоАП РФ.</w:t>
      </w:r>
    </w:p>
    <w:p w:rsidR="001237A2" w:rsidRDefault="001237A2" w:rsidP="001237A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237A2">
        <w:rPr>
          <w:rFonts w:ascii="Times New Roman" w:eastAsia="Times New Roman" w:hAnsi="Times New Roman" w:cs="Times New Roman"/>
          <w:sz w:val="28"/>
          <w:szCs w:val="28"/>
          <w:lang w:eastAsia="ru-RU"/>
        </w:rPr>
        <w:t xml:space="preserve">Так, за невыполнение требований прокурора </w:t>
      </w:r>
      <w:proofErr w:type="spellStart"/>
      <w:r w:rsidRPr="001237A2">
        <w:rPr>
          <w:rFonts w:ascii="Times New Roman" w:eastAsia="Times New Roman" w:hAnsi="Times New Roman" w:cs="Times New Roman"/>
          <w:sz w:val="28"/>
          <w:szCs w:val="28"/>
          <w:lang w:eastAsia="ru-RU"/>
        </w:rPr>
        <w:t>Баяндаевского</w:t>
      </w:r>
      <w:proofErr w:type="spellEnd"/>
      <w:r w:rsidRPr="001237A2">
        <w:rPr>
          <w:rFonts w:ascii="Times New Roman" w:eastAsia="Times New Roman" w:hAnsi="Times New Roman" w:cs="Times New Roman"/>
          <w:sz w:val="28"/>
          <w:szCs w:val="28"/>
          <w:lang w:eastAsia="ru-RU"/>
        </w:rPr>
        <w:t xml:space="preserve"> района, касающихся вопросов нормативного правового регулирования к административной ответственности по ст. 17.7 КоАП РФ привлечено 5 глав муниципальных образований, каждому назначен штраф в размере 2 000 рублей. В результате документы прокурорского реагирования были рассмотрены, в правовые акты внесены необходимые изменения и дополнения.</w:t>
      </w:r>
    </w:p>
    <w:p w:rsidR="00AF776F" w:rsidRDefault="00EB3B65" w:rsidP="001237A2">
      <w:pPr>
        <w:widowControl w:val="0"/>
        <w:suppressAutoHyphens/>
        <w:spacing w:after="0" w:line="240" w:lineRule="auto"/>
        <w:ind w:firstLine="709"/>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Таблица 1</w:t>
      </w:r>
      <w:r w:rsidR="00AF776F">
        <w:rPr>
          <w:rFonts w:ascii="Times New Roman" w:eastAsia="Times New Roman" w:hAnsi="Times New Roman" w:cs="Times New Roman"/>
          <w:b/>
          <w:i/>
          <w:sz w:val="28"/>
          <w:szCs w:val="28"/>
          <w:lang w:eastAsia="ru-RU"/>
        </w:rPr>
        <w:t xml:space="preserve"> Меры прокурорского реагирования за 2018 год (данные предоставлены Прокуратурой Иркутской области)</w:t>
      </w:r>
    </w:p>
    <w:tbl>
      <w:tblPr>
        <w:tblStyle w:val="af2"/>
        <w:tblW w:w="9464" w:type="dxa"/>
        <w:tblLook w:val="04A0" w:firstRow="1" w:lastRow="0" w:firstColumn="1" w:lastColumn="0" w:noHBand="0" w:noVBand="1"/>
      </w:tblPr>
      <w:tblGrid>
        <w:gridCol w:w="5778"/>
        <w:gridCol w:w="1134"/>
        <w:gridCol w:w="2552"/>
      </w:tblGrid>
      <w:tr w:rsidR="00AF776F" w:rsidTr="00AF776F">
        <w:tc>
          <w:tcPr>
            <w:tcW w:w="5778" w:type="dxa"/>
          </w:tcPr>
          <w:p w:rsidR="00AF776F" w:rsidRDefault="00AF776F" w:rsidP="001237A2">
            <w:pPr>
              <w:widowControl w:val="0"/>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Наименование показателя </w:t>
            </w:r>
          </w:p>
        </w:tc>
        <w:tc>
          <w:tcPr>
            <w:tcW w:w="1134" w:type="dxa"/>
          </w:tcPr>
          <w:p w:rsidR="00AF776F" w:rsidRDefault="00AF776F" w:rsidP="001237A2">
            <w:pPr>
              <w:widowControl w:val="0"/>
              <w:suppressAutoHyphens/>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Ед</w:t>
            </w:r>
            <w:proofErr w:type="gramStart"/>
            <w:r>
              <w:rPr>
                <w:rFonts w:ascii="Times New Roman" w:eastAsia="Times New Roman" w:hAnsi="Times New Roman" w:cs="Times New Roman"/>
                <w:sz w:val="28"/>
                <w:szCs w:val="28"/>
                <w:lang w:eastAsia="ru-RU"/>
              </w:rPr>
              <w:t>.и</w:t>
            </w:r>
            <w:proofErr w:type="gramEnd"/>
            <w:r>
              <w:rPr>
                <w:rFonts w:ascii="Times New Roman" w:eastAsia="Times New Roman" w:hAnsi="Times New Roman" w:cs="Times New Roman"/>
                <w:sz w:val="28"/>
                <w:szCs w:val="28"/>
                <w:lang w:eastAsia="ru-RU"/>
              </w:rPr>
              <w:t>зм</w:t>
            </w:r>
            <w:proofErr w:type="spellEnd"/>
            <w:r>
              <w:rPr>
                <w:rFonts w:ascii="Times New Roman" w:eastAsia="Times New Roman" w:hAnsi="Times New Roman" w:cs="Times New Roman"/>
                <w:sz w:val="28"/>
                <w:szCs w:val="28"/>
                <w:lang w:eastAsia="ru-RU"/>
              </w:rPr>
              <w:t>.</w:t>
            </w:r>
          </w:p>
        </w:tc>
        <w:tc>
          <w:tcPr>
            <w:tcW w:w="2552" w:type="dxa"/>
          </w:tcPr>
          <w:p w:rsidR="00AF776F" w:rsidRDefault="00AF776F" w:rsidP="001237A2">
            <w:pPr>
              <w:widowControl w:val="0"/>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Всего </w:t>
            </w:r>
          </w:p>
        </w:tc>
      </w:tr>
      <w:tr w:rsidR="00AF776F" w:rsidTr="00AF776F">
        <w:tc>
          <w:tcPr>
            <w:tcW w:w="5778" w:type="dxa"/>
          </w:tcPr>
          <w:p w:rsidR="00AF776F" w:rsidRDefault="00AF776F" w:rsidP="001237A2">
            <w:pPr>
              <w:widowControl w:val="0"/>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Количество протестов прокуратуры, внесенных в отношении МСУ </w:t>
            </w:r>
          </w:p>
        </w:tc>
        <w:tc>
          <w:tcPr>
            <w:tcW w:w="1134" w:type="dxa"/>
          </w:tcPr>
          <w:p w:rsidR="00AF776F" w:rsidRDefault="00304D26" w:rsidP="001237A2">
            <w:pPr>
              <w:widowControl w:val="0"/>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Ед.</w:t>
            </w:r>
          </w:p>
        </w:tc>
        <w:tc>
          <w:tcPr>
            <w:tcW w:w="2552" w:type="dxa"/>
          </w:tcPr>
          <w:p w:rsidR="00AF776F" w:rsidRDefault="00304D26" w:rsidP="001237A2">
            <w:pPr>
              <w:widowControl w:val="0"/>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1601</w:t>
            </w:r>
          </w:p>
        </w:tc>
      </w:tr>
      <w:tr w:rsidR="00AF776F" w:rsidTr="00AF776F">
        <w:tc>
          <w:tcPr>
            <w:tcW w:w="5778" w:type="dxa"/>
          </w:tcPr>
          <w:p w:rsidR="00AF776F" w:rsidRDefault="00AF776F" w:rsidP="001237A2">
            <w:pPr>
              <w:widowControl w:val="0"/>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Количество представлений, внесенных в отношении МСУ </w:t>
            </w:r>
          </w:p>
        </w:tc>
        <w:tc>
          <w:tcPr>
            <w:tcW w:w="1134" w:type="dxa"/>
          </w:tcPr>
          <w:p w:rsidR="00AF776F" w:rsidRDefault="00304D26" w:rsidP="001237A2">
            <w:pPr>
              <w:widowControl w:val="0"/>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Ед.</w:t>
            </w:r>
          </w:p>
        </w:tc>
        <w:tc>
          <w:tcPr>
            <w:tcW w:w="2552" w:type="dxa"/>
          </w:tcPr>
          <w:p w:rsidR="00AF776F" w:rsidRDefault="00304D26" w:rsidP="001237A2">
            <w:pPr>
              <w:widowControl w:val="0"/>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5469</w:t>
            </w:r>
          </w:p>
        </w:tc>
      </w:tr>
      <w:tr w:rsidR="00304D26" w:rsidTr="00AF776F">
        <w:tc>
          <w:tcPr>
            <w:tcW w:w="5778" w:type="dxa"/>
          </w:tcPr>
          <w:p w:rsidR="00304D26" w:rsidRDefault="00304D26" w:rsidP="001237A2">
            <w:pPr>
              <w:widowControl w:val="0"/>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протестов, отклоненных органами МСУ</w:t>
            </w:r>
          </w:p>
        </w:tc>
        <w:tc>
          <w:tcPr>
            <w:tcW w:w="1134" w:type="dxa"/>
          </w:tcPr>
          <w:p w:rsidR="00304D26" w:rsidRDefault="00304D26" w:rsidP="001237A2">
            <w:pPr>
              <w:widowControl w:val="0"/>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Ед.</w:t>
            </w:r>
          </w:p>
        </w:tc>
        <w:tc>
          <w:tcPr>
            <w:tcW w:w="2552" w:type="dxa"/>
          </w:tcPr>
          <w:p w:rsidR="00304D26" w:rsidRDefault="00304D26" w:rsidP="001237A2">
            <w:pPr>
              <w:widowControl w:val="0"/>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r>
      <w:tr w:rsidR="00AF776F" w:rsidTr="00AF776F">
        <w:tc>
          <w:tcPr>
            <w:tcW w:w="5778" w:type="dxa"/>
          </w:tcPr>
          <w:p w:rsidR="00AF776F" w:rsidRDefault="00AF776F" w:rsidP="001237A2">
            <w:pPr>
              <w:widowControl w:val="0"/>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обращений прокуроров в защиту органов МСУ</w:t>
            </w:r>
          </w:p>
        </w:tc>
        <w:tc>
          <w:tcPr>
            <w:tcW w:w="1134" w:type="dxa"/>
          </w:tcPr>
          <w:p w:rsidR="00AF776F" w:rsidRDefault="00304D26" w:rsidP="001237A2">
            <w:pPr>
              <w:widowControl w:val="0"/>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Ед.</w:t>
            </w:r>
          </w:p>
        </w:tc>
        <w:tc>
          <w:tcPr>
            <w:tcW w:w="2552" w:type="dxa"/>
          </w:tcPr>
          <w:p w:rsidR="002B62A3" w:rsidRDefault="00304D26" w:rsidP="002B62A3">
            <w:pPr>
              <w:widowControl w:val="0"/>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w:t>
            </w:r>
            <w:r w:rsidR="002B62A3">
              <w:rPr>
                <w:rFonts w:ascii="Times New Roman" w:eastAsia="Times New Roman" w:hAnsi="Times New Roman" w:cs="Times New Roman"/>
                <w:sz w:val="28"/>
                <w:szCs w:val="28"/>
                <w:lang w:eastAsia="ru-RU"/>
              </w:rPr>
              <w:t xml:space="preserve">, из них: </w:t>
            </w:r>
          </w:p>
          <w:p w:rsidR="002B62A3" w:rsidRDefault="002B62A3" w:rsidP="002B62A3">
            <w:pPr>
              <w:widowControl w:val="0"/>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защиту ГО – 34;</w:t>
            </w:r>
          </w:p>
          <w:p w:rsidR="00AF776F" w:rsidRDefault="002B62A3" w:rsidP="002B62A3">
            <w:pPr>
              <w:widowControl w:val="0"/>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МР – 17; ГП – 23; СП - 28</w:t>
            </w:r>
            <w:r w:rsidR="00304D26">
              <w:rPr>
                <w:rFonts w:ascii="Times New Roman" w:eastAsia="Times New Roman" w:hAnsi="Times New Roman" w:cs="Times New Roman"/>
                <w:sz w:val="28"/>
                <w:szCs w:val="28"/>
                <w:lang w:eastAsia="ru-RU"/>
              </w:rPr>
              <w:t xml:space="preserve"> </w:t>
            </w:r>
          </w:p>
        </w:tc>
      </w:tr>
      <w:tr w:rsidR="00AF776F" w:rsidTr="00AF776F">
        <w:tc>
          <w:tcPr>
            <w:tcW w:w="5778" w:type="dxa"/>
          </w:tcPr>
          <w:p w:rsidR="00AF776F" w:rsidRDefault="00AF776F" w:rsidP="001237A2">
            <w:pPr>
              <w:widowControl w:val="0"/>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МО, представивших право нормотворческой инициативы прокурору</w:t>
            </w:r>
          </w:p>
        </w:tc>
        <w:tc>
          <w:tcPr>
            <w:tcW w:w="1134" w:type="dxa"/>
          </w:tcPr>
          <w:p w:rsidR="00AF776F" w:rsidRDefault="00304D26" w:rsidP="001237A2">
            <w:pPr>
              <w:widowControl w:val="0"/>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Ед.</w:t>
            </w:r>
          </w:p>
        </w:tc>
        <w:tc>
          <w:tcPr>
            <w:tcW w:w="2552" w:type="dxa"/>
          </w:tcPr>
          <w:p w:rsidR="00AF776F" w:rsidRDefault="00304D26" w:rsidP="001237A2">
            <w:pPr>
              <w:widowControl w:val="0"/>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460</w:t>
            </w:r>
          </w:p>
        </w:tc>
      </w:tr>
      <w:tr w:rsidR="00AF776F" w:rsidTr="00AF776F">
        <w:tc>
          <w:tcPr>
            <w:tcW w:w="5778" w:type="dxa"/>
          </w:tcPr>
          <w:p w:rsidR="00AF776F" w:rsidRDefault="00AF776F" w:rsidP="001237A2">
            <w:pPr>
              <w:widowControl w:val="0"/>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заявл</w:t>
            </w:r>
            <w:r w:rsidR="00304D26">
              <w:rPr>
                <w:rFonts w:ascii="Times New Roman" w:eastAsia="Times New Roman" w:hAnsi="Times New Roman" w:cs="Times New Roman"/>
                <w:sz w:val="28"/>
                <w:szCs w:val="28"/>
                <w:lang w:eastAsia="ru-RU"/>
              </w:rPr>
              <w:t>енных инициатив со стороны проку</w:t>
            </w:r>
            <w:r>
              <w:rPr>
                <w:rFonts w:ascii="Times New Roman" w:eastAsia="Times New Roman" w:hAnsi="Times New Roman" w:cs="Times New Roman"/>
                <w:sz w:val="28"/>
                <w:szCs w:val="28"/>
                <w:lang w:eastAsia="ru-RU"/>
              </w:rPr>
              <w:t xml:space="preserve">рора </w:t>
            </w:r>
          </w:p>
        </w:tc>
        <w:tc>
          <w:tcPr>
            <w:tcW w:w="1134" w:type="dxa"/>
          </w:tcPr>
          <w:p w:rsidR="00AF776F" w:rsidRDefault="00304D26" w:rsidP="001237A2">
            <w:pPr>
              <w:widowControl w:val="0"/>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Ед.</w:t>
            </w:r>
          </w:p>
        </w:tc>
        <w:tc>
          <w:tcPr>
            <w:tcW w:w="2552" w:type="dxa"/>
          </w:tcPr>
          <w:p w:rsidR="00AF776F" w:rsidRDefault="00304D26" w:rsidP="001237A2">
            <w:pPr>
              <w:widowControl w:val="0"/>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500</w:t>
            </w:r>
          </w:p>
        </w:tc>
      </w:tr>
      <w:tr w:rsidR="00304D26" w:rsidTr="00AF776F">
        <w:tc>
          <w:tcPr>
            <w:tcW w:w="5778" w:type="dxa"/>
          </w:tcPr>
          <w:p w:rsidR="00304D26" w:rsidRDefault="00304D26" w:rsidP="001237A2">
            <w:pPr>
              <w:widowControl w:val="0"/>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Количество предъявленных исковых (административных исков) заявлений </w:t>
            </w:r>
          </w:p>
        </w:tc>
        <w:tc>
          <w:tcPr>
            <w:tcW w:w="1134" w:type="dxa"/>
          </w:tcPr>
          <w:p w:rsidR="00304D26" w:rsidRDefault="00304D26" w:rsidP="001237A2">
            <w:pPr>
              <w:widowControl w:val="0"/>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Ед.</w:t>
            </w:r>
          </w:p>
        </w:tc>
        <w:tc>
          <w:tcPr>
            <w:tcW w:w="2552" w:type="dxa"/>
          </w:tcPr>
          <w:p w:rsidR="00304D26" w:rsidRDefault="00304D26" w:rsidP="001237A2">
            <w:pPr>
              <w:widowControl w:val="0"/>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1088</w:t>
            </w:r>
          </w:p>
        </w:tc>
      </w:tr>
    </w:tbl>
    <w:p w:rsidR="00AF776F" w:rsidRPr="00AF776F" w:rsidRDefault="00AF776F" w:rsidP="001237A2">
      <w:pPr>
        <w:widowControl w:val="0"/>
        <w:suppressAutoHyphens/>
        <w:spacing w:after="0" w:line="240" w:lineRule="auto"/>
        <w:ind w:firstLine="709"/>
        <w:jc w:val="both"/>
        <w:rPr>
          <w:rFonts w:ascii="Times New Roman" w:eastAsia="Times New Roman" w:hAnsi="Times New Roman" w:cs="Times New Roman"/>
          <w:sz w:val="28"/>
          <w:szCs w:val="28"/>
          <w:lang w:eastAsia="ru-RU"/>
        </w:rPr>
      </w:pPr>
    </w:p>
    <w:p w:rsidR="003F5FCD" w:rsidRDefault="003F5FCD" w:rsidP="003F5F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Необходимо отметить, </w:t>
      </w:r>
      <w:proofErr w:type="gramStart"/>
      <w:r>
        <w:rPr>
          <w:rFonts w:ascii="Times New Roman" w:hAnsi="Times New Roman" w:cs="Times New Roman"/>
          <w:sz w:val="28"/>
          <w:szCs w:val="28"/>
        </w:rPr>
        <w:t>что</w:t>
      </w:r>
      <w:proofErr w:type="gramEnd"/>
      <w:r w:rsidR="008C29E9">
        <w:rPr>
          <w:rFonts w:ascii="Times New Roman" w:hAnsi="Times New Roman" w:cs="Times New Roman"/>
          <w:sz w:val="28"/>
          <w:szCs w:val="28"/>
        </w:rPr>
        <w:t xml:space="preserve"> как и в предыдущие годы</w:t>
      </w:r>
      <w:r w:rsidR="002B62A3">
        <w:rPr>
          <w:rFonts w:ascii="Times New Roman" w:hAnsi="Times New Roman" w:cs="Times New Roman"/>
          <w:sz w:val="28"/>
          <w:szCs w:val="28"/>
        </w:rPr>
        <w:t>,</w:t>
      </w:r>
      <w:r>
        <w:rPr>
          <w:rFonts w:ascii="Times New Roman" w:hAnsi="Times New Roman" w:cs="Times New Roman"/>
          <w:sz w:val="28"/>
          <w:szCs w:val="28"/>
        </w:rPr>
        <w:t xml:space="preserve"> основная доля исков предъявляемых в основном прокурорами к органам местного самоуправления связана с исполнением (неисполнением) полномочий по решению вопросов местного значения, в </w:t>
      </w:r>
      <w:proofErr w:type="spellStart"/>
      <w:r>
        <w:rPr>
          <w:rFonts w:ascii="Times New Roman" w:hAnsi="Times New Roman" w:cs="Times New Roman"/>
          <w:sz w:val="28"/>
          <w:szCs w:val="28"/>
        </w:rPr>
        <w:t>т.ч</w:t>
      </w:r>
      <w:proofErr w:type="spellEnd"/>
      <w:r>
        <w:rPr>
          <w:rFonts w:ascii="Times New Roman" w:hAnsi="Times New Roman" w:cs="Times New Roman"/>
          <w:sz w:val="28"/>
          <w:szCs w:val="28"/>
        </w:rPr>
        <w:t xml:space="preserve">. предъявляются следующие требования:  </w:t>
      </w:r>
    </w:p>
    <w:p w:rsidR="003F5FCD" w:rsidRDefault="003F5FCD" w:rsidP="003F5F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О</w:t>
      </w:r>
      <w:r w:rsidRPr="0071648F">
        <w:rPr>
          <w:rFonts w:ascii="Times New Roman" w:hAnsi="Times New Roman" w:cs="Times New Roman"/>
          <w:sz w:val="28"/>
          <w:szCs w:val="28"/>
        </w:rPr>
        <w:t>беспечить надлежащее уличное освещ</w:t>
      </w:r>
      <w:r>
        <w:rPr>
          <w:rFonts w:ascii="Times New Roman" w:hAnsi="Times New Roman" w:cs="Times New Roman"/>
          <w:sz w:val="28"/>
          <w:szCs w:val="28"/>
        </w:rPr>
        <w:t>ение во всех населенных пунктах.</w:t>
      </w:r>
    </w:p>
    <w:p w:rsidR="003F5FCD" w:rsidRDefault="003F5FCD" w:rsidP="003F5F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У</w:t>
      </w:r>
      <w:r w:rsidRPr="0071648F">
        <w:rPr>
          <w:rFonts w:ascii="Times New Roman" w:hAnsi="Times New Roman" w:cs="Times New Roman"/>
          <w:sz w:val="28"/>
          <w:szCs w:val="28"/>
        </w:rPr>
        <w:t>странить выявленные нарушения требований законодательства об отходах производства и потребления, охране окр</w:t>
      </w:r>
      <w:r>
        <w:rPr>
          <w:rFonts w:ascii="Times New Roman" w:hAnsi="Times New Roman" w:cs="Times New Roman"/>
          <w:sz w:val="28"/>
          <w:szCs w:val="28"/>
        </w:rPr>
        <w:t xml:space="preserve">ужающей среды, а именно: </w:t>
      </w:r>
    </w:p>
    <w:p w:rsidR="003F5FCD" w:rsidRDefault="003F5FCD" w:rsidP="003F5F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-очисти</w:t>
      </w:r>
      <w:r w:rsidRPr="0071648F">
        <w:rPr>
          <w:rFonts w:ascii="Times New Roman" w:hAnsi="Times New Roman" w:cs="Times New Roman"/>
          <w:sz w:val="28"/>
          <w:szCs w:val="28"/>
        </w:rPr>
        <w:t xml:space="preserve">ть территорию земельного участка, выделенного для строительства полигона от бытовых отходов; </w:t>
      </w:r>
    </w:p>
    <w:p w:rsidR="003F5FCD" w:rsidRDefault="003F5FCD" w:rsidP="003F5FCD">
      <w:pPr>
        <w:spacing w:after="0" w:line="240" w:lineRule="auto"/>
        <w:ind w:firstLine="709"/>
        <w:jc w:val="both"/>
        <w:rPr>
          <w:rFonts w:ascii="Times New Roman" w:hAnsi="Times New Roman" w:cs="Times New Roman"/>
          <w:sz w:val="28"/>
          <w:szCs w:val="28"/>
        </w:rPr>
      </w:pPr>
      <w:r w:rsidRPr="0071648F">
        <w:rPr>
          <w:rFonts w:ascii="Times New Roman" w:hAnsi="Times New Roman" w:cs="Times New Roman"/>
          <w:sz w:val="28"/>
          <w:szCs w:val="28"/>
        </w:rPr>
        <w:t xml:space="preserve">-принять меры к строительству полигона на земельном участке; </w:t>
      </w:r>
    </w:p>
    <w:p w:rsidR="003F5FCD" w:rsidRDefault="003F5FCD" w:rsidP="003F5FCD">
      <w:pPr>
        <w:spacing w:after="0" w:line="240" w:lineRule="auto"/>
        <w:ind w:firstLine="709"/>
        <w:jc w:val="both"/>
        <w:rPr>
          <w:rFonts w:ascii="Times New Roman" w:hAnsi="Times New Roman" w:cs="Times New Roman"/>
          <w:sz w:val="28"/>
          <w:szCs w:val="28"/>
        </w:rPr>
      </w:pPr>
      <w:r w:rsidRPr="0071648F">
        <w:rPr>
          <w:rFonts w:ascii="Times New Roman" w:hAnsi="Times New Roman" w:cs="Times New Roman"/>
          <w:sz w:val="28"/>
          <w:szCs w:val="28"/>
        </w:rPr>
        <w:t xml:space="preserve">-разработать проект санитарно-защитных зон; </w:t>
      </w:r>
    </w:p>
    <w:p w:rsidR="003F5FCD" w:rsidRDefault="003F5FCD" w:rsidP="003F5FCD">
      <w:pPr>
        <w:spacing w:after="0" w:line="240" w:lineRule="auto"/>
        <w:ind w:firstLine="709"/>
        <w:jc w:val="both"/>
        <w:rPr>
          <w:rFonts w:ascii="Times New Roman" w:hAnsi="Times New Roman" w:cs="Times New Roman"/>
          <w:sz w:val="28"/>
          <w:szCs w:val="28"/>
        </w:rPr>
      </w:pPr>
      <w:r w:rsidRPr="0071648F">
        <w:rPr>
          <w:rFonts w:ascii="Times New Roman" w:hAnsi="Times New Roman" w:cs="Times New Roman"/>
          <w:sz w:val="28"/>
          <w:szCs w:val="28"/>
        </w:rPr>
        <w:t xml:space="preserve">-разделить территорию на </w:t>
      </w:r>
      <w:r>
        <w:rPr>
          <w:rFonts w:ascii="Times New Roman" w:hAnsi="Times New Roman" w:cs="Times New Roman"/>
          <w:sz w:val="28"/>
          <w:szCs w:val="28"/>
        </w:rPr>
        <w:t>специальные участки</w:t>
      </w:r>
      <w:r w:rsidRPr="0071648F">
        <w:rPr>
          <w:rFonts w:ascii="Times New Roman" w:hAnsi="Times New Roman" w:cs="Times New Roman"/>
          <w:sz w:val="28"/>
          <w:szCs w:val="28"/>
        </w:rPr>
        <w:t xml:space="preserve"> (тер</w:t>
      </w:r>
      <w:r>
        <w:rPr>
          <w:rFonts w:ascii="Times New Roman" w:hAnsi="Times New Roman" w:cs="Times New Roman"/>
          <w:sz w:val="28"/>
          <w:szCs w:val="28"/>
        </w:rPr>
        <w:t>риторию</w:t>
      </w:r>
      <w:r w:rsidRPr="0071648F">
        <w:rPr>
          <w:rFonts w:ascii="Times New Roman" w:hAnsi="Times New Roman" w:cs="Times New Roman"/>
          <w:sz w:val="28"/>
          <w:szCs w:val="28"/>
        </w:rPr>
        <w:t>,</w:t>
      </w:r>
      <w:r>
        <w:rPr>
          <w:rFonts w:ascii="Times New Roman" w:hAnsi="Times New Roman" w:cs="Times New Roman"/>
          <w:sz w:val="28"/>
          <w:szCs w:val="28"/>
        </w:rPr>
        <w:t xml:space="preserve"> </w:t>
      </w:r>
      <w:r w:rsidRPr="0071648F">
        <w:rPr>
          <w:rFonts w:ascii="Times New Roman" w:hAnsi="Times New Roman" w:cs="Times New Roman"/>
          <w:sz w:val="28"/>
          <w:szCs w:val="28"/>
        </w:rPr>
        <w:t xml:space="preserve">занятую под складирование ТБО и </w:t>
      </w:r>
      <w:r>
        <w:rPr>
          <w:rFonts w:ascii="Times New Roman" w:hAnsi="Times New Roman" w:cs="Times New Roman"/>
          <w:sz w:val="28"/>
          <w:szCs w:val="28"/>
        </w:rPr>
        <w:t>территорию</w:t>
      </w:r>
      <w:r w:rsidRPr="0071648F">
        <w:rPr>
          <w:rFonts w:ascii="Times New Roman" w:hAnsi="Times New Roman" w:cs="Times New Roman"/>
          <w:sz w:val="28"/>
          <w:szCs w:val="28"/>
        </w:rPr>
        <w:t xml:space="preserve"> для размещения </w:t>
      </w:r>
      <w:r>
        <w:rPr>
          <w:rFonts w:ascii="Times New Roman" w:hAnsi="Times New Roman" w:cs="Times New Roman"/>
          <w:sz w:val="28"/>
          <w:szCs w:val="28"/>
        </w:rPr>
        <w:t>хозяйственно-бытовых</w:t>
      </w:r>
      <w:r w:rsidRPr="0071648F">
        <w:rPr>
          <w:rFonts w:ascii="Times New Roman" w:hAnsi="Times New Roman" w:cs="Times New Roman"/>
          <w:sz w:val="28"/>
          <w:szCs w:val="28"/>
        </w:rPr>
        <w:t xml:space="preserve"> отходов); </w:t>
      </w:r>
    </w:p>
    <w:p w:rsidR="003F5FCD" w:rsidRDefault="003F5FCD" w:rsidP="003F5FCD">
      <w:pPr>
        <w:spacing w:after="0" w:line="240" w:lineRule="auto"/>
        <w:ind w:firstLine="709"/>
        <w:jc w:val="both"/>
        <w:rPr>
          <w:rFonts w:ascii="Times New Roman" w:hAnsi="Times New Roman" w:cs="Times New Roman"/>
          <w:sz w:val="28"/>
          <w:szCs w:val="28"/>
        </w:rPr>
      </w:pPr>
      <w:r w:rsidRPr="0071648F">
        <w:rPr>
          <w:rFonts w:ascii="Times New Roman" w:hAnsi="Times New Roman" w:cs="Times New Roman"/>
          <w:sz w:val="28"/>
          <w:szCs w:val="28"/>
        </w:rPr>
        <w:t>- установить на тер</w:t>
      </w:r>
      <w:r>
        <w:rPr>
          <w:rFonts w:ascii="Times New Roman" w:hAnsi="Times New Roman" w:cs="Times New Roman"/>
          <w:sz w:val="28"/>
          <w:szCs w:val="28"/>
        </w:rPr>
        <w:t>ритории</w:t>
      </w:r>
      <w:r w:rsidRPr="0071648F">
        <w:rPr>
          <w:rFonts w:ascii="Times New Roman" w:hAnsi="Times New Roman" w:cs="Times New Roman"/>
          <w:sz w:val="28"/>
          <w:szCs w:val="28"/>
        </w:rPr>
        <w:t xml:space="preserve"> полигона эл</w:t>
      </w:r>
      <w:r>
        <w:rPr>
          <w:rFonts w:ascii="Times New Roman" w:hAnsi="Times New Roman" w:cs="Times New Roman"/>
          <w:sz w:val="28"/>
          <w:szCs w:val="28"/>
        </w:rPr>
        <w:t>ектрическое</w:t>
      </w:r>
      <w:r w:rsidRPr="0071648F">
        <w:rPr>
          <w:rFonts w:ascii="Times New Roman" w:hAnsi="Times New Roman" w:cs="Times New Roman"/>
          <w:sz w:val="28"/>
          <w:szCs w:val="28"/>
        </w:rPr>
        <w:t xml:space="preserve"> освещение,</w:t>
      </w:r>
      <w:r>
        <w:rPr>
          <w:rFonts w:ascii="Times New Roman" w:hAnsi="Times New Roman" w:cs="Times New Roman"/>
          <w:sz w:val="28"/>
          <w:szCs w:val="28"/>
        </w:rPr>
        <w:t xml:space="preserve"> </w:t>
      </w:r>
      <w:r w:rsidRPr="0071648F">
        <w:rPr>
          <w:rFonts w:ascii="Times New Roman" w:hAnsi="Times New Roman" w:cs="Times New Roman"/>
          <w:sz w:val="28"/>
          <w:szCs w:val="28"/>
        </w:rPr>
        <w:t>ограждение,</w:t>
      </w:r>
      <w:r>
        <w:rPr>
          <w:rFonts w:ascii="Times New Roman" w:hAnsi="Times New Roman" w:cs="Times New Roman"/>
          <w:sz w:val="28"/>
          <w:szCs w:val="28"/>
        </w:rPr>
        <w:t xml:space="preserve"> </w:t>
      </w:r>
      <w:r w:rsidRPr="0071648F">
        <w:rPr>
          <w:rFonts w:ascii="Times New Roman" w:hAnsi="Times New Roman" w:cs="Times New Roman"/>
          <w:sz w:val="28"/>
          <w:szCs w:val="28"/>
        </w:rPr>
        <w:t xml:space="preserve">шлагбаум; </w:t>
      </w:r>
    </w:p>
    <w:p w:rsidR="003F5FCD" w:rsidRDefault="003F5FCD" w:rsidP="003F5FCD">
      <w:pPr>
        <w:spacing w:after="0" w:line="240" w:lineRule="auto"/>
        <w:ind w:firstLine="709"/>
        <w:jc w:val="both"/>
        <w:rPr>
          <w:rFonts w:ascii="Times New Roman" w:hAnsi="Times New Roman" w:cs="Times New Roman"/>
          <w:sz w:val="28"/>
          <w:szCs w:val="28"/>
        </w:rPr>
      </w:pPr>
      <w:r w:rsidRPr="0071648F">
        <w:rPr>
          <w:rFonts w:ascii="Times New Roman" w:hAnsi="Times New Roman" w:cs="Times New Roman"/>
          <w:sz w:val="28"/>
          <w:szCs w:val="28"/>
        </w:rPr>
        <w:t>-получить санитарно-эпидемиологическое заключение о его соответствии санитарным правилам;</w:t>
      </w:r>
    </w:p>
    <w:p w:rsidR="003F5FCD" w:rsidRDefault="003F5FCD" w:rsidP="003F5FCD">
      <w:pPr>
        <w:spacing w:after="0" w:line="240" w:lineRule="auto"/>
        <w:ind w:firstLine="709"/>
        <w:jc w:val="both"/>
        <w:rPr>
          <w:rFonts w:ascii="Times New Roman" w:hAnsi="Times New Roman" w:cs="Times New Roman"/>
          <w:sz w:val="28"/>
          <w:szCs w:val="28"/>
        </w:rPr>
      </w:pPr>
      <w:r w:rsidRPr="0071648F">
        <w:rPr>
          <w:rFonts w:ascii="Times New Roman" w:hAnsi="Times New Roman" w:cs="Times New Roman"/>
          <w:sz w:val="28"/>
          <w:szCs w:val="28"/>
        </w:rPr>
        <w:t xml:space="preserve">-получить соответствующее положительное заключение </w:t>
      </w:r>
      <w:r>
        <w:rPr>
          <w:rFonts w:ascii="Times New Roman" w:hAnsi="Times New Roman" w:cs="Times New Roman"/>
          <w:sz w:val="28"/>
          <w:szCs w:val="28"/>
        </w:rPr>
        <w:t>государственной</w:t>
      </w:r>
      <w:r w:rsidRPr="0071648F">
        <w:rPr>
          <w:rFonts w:ascii="Times New Roman" w:hAnsi="Times New Roman" w:cs="Times New Roman"/>
          <w:sz w:val="28"/>
          <w:szCs w:val="28"/>
        </w:rPr>
        <w:t xml:space="preserve"> экспертизы, проводимой в со</w:t>
      </w:r>
      <w:r>
        <w:rPr>
          <w:rFonts w:ascii="Times New Roman" w:hAnsi="Times New Roman" w:cs="Times New Roman"/>
          <w:sz w:val="28"/>
          <w:szCs w:val="28"/>
        </w:rPr>
        <w:t>ответствии с законодательством о градостро</w:t>
      </w:r>
      <w:r w:rsidRPr="0071648F">
        <w:rPr>
          <w:rFonts w:ascii="Times New Roman" w:hAnsi="Times New Roman" w:cs="Times New Roman"/>
          <w:sz w:val="28"/>
          <w:szCs w:val="28"/>
        </w:rPr>
        <w:t>ительной деятельности, гос</w:t>
      </w:r>
      <w:r>
        <w:rPr>
          <w:rFonts w:ascii="Times New Roman" w:hAnsi="Times New Roman" w:cs="Times New Roman"/>
          <w:sz w:val="28"/>
          <w:szCs w:val="28"/>
        </w:rPr>
        <w:t>ударственной</w:t>
      </w:r>
      <w:r w:rsidRPr="0071648F">
        <w:rPr>
          <w:rFonts w:ascii="Times New Roman" w:hAnsi="Times New Roman" w:cs="Times New Roman"/>
          <w:sz w:val="28"/>
          <w:szCs w:val="28"/>
        </w:rPr>
        <w:t xml:space="preserve"> экспертизы проектной документации указанного объекта; </w:t>
      </w:r>
    </w:p>
    <w:p w:rsidR="003F5FCD" w:rsidRDefault="003F5FCD" w:rsidP="003F5FCD">
      <w:pPr>
        <w:spacing w:after="0" w:line="240" w:lineRule="auto"/>
        <w:ind w:firstLine="709"/>
        <w:jc w:val="both"/>
        <w:rPr>
          <w:rFonts w:ascii="Times New Roman" w:hAnsi="Times New Roman" w:cs="Times New Roman"/>
          <w:sz w:val="28"/>
          <w:szCs w:val="28"/>
        </w:rPr>
      </w:pPr>
      <w:r w:rsidRPr="0071648F">
        <w:rPr>
          <w:rFonts w:ascii="Times New Roman" w:hAnsi="Times New Roman" w:cs="Times New Roman"/>
          <w:sz w:val="28"/>
          <w:szCs w:val="28"/>
        </w:rPr>
        <w:t xml:space="preserve">-складировать отходы с учетом разделения их на виды в зависимости от классов опасности; </w:t>
      </w:r>
    </w:p>
    <w:p w:rsidR="003F5FCD" w:rsidRDefault="003F5FCD" w:rsidP="003F5FCD">
      <w:pPr>
        <w:spacing w:after="0" w:line="240" w:lineRule="auto"/>
        <w:ind w:firstLine="709"/>
        <w:jc w:val="both"/>
        <w:rPr>
          <w:rFonts w:ascii="Times New Roman" w:hAnsi="Times New Roman" w:cs="Times New Roman"/>
          <w:sz w:val="28"/>
          <w:szCs w:val="28"/>
        </w:rPr>
      </w:pPr>
      <w:r w:rsidRPr="0071648F">
        <w:rPr>
          <w:rFonts w:ascii="Times New Roman" w:hAnsi="Times New Roman" w:cs="Times New Roman"/>
          <w:sz w:val="28"/>
          <w:szCs w:val="28"/>
        </w:rPr>
        <w:t>-направить в тер</w:t>
      </w:r>
      <w:r>
        <w:rPr>
          <w:rFonts w:ascii="Times New Roman" w:hAnsi="Times New Roman" w:cs="Times New Roman"/>
          <w:sz w:val="28"/>
          <w:szCs w:val="28"/>
        </w:rPr>
        <w:t>риториальный орган</w:t>
      </w:r>
      <w:r w:rsidRPr="0071648F">
        <w:rPr>
          <w:rFonts w:ascii="Times New Roman" w:hAnsi="Times New Roman" w:cs="Times New Roman"/>
          <w:sz w:val="28"/>
          <w:szCs w:val="28"/>
        </w:rPr>
        <w:t xml:space="preserve"> </w:t>
      </w:r>
      <w:proofErr w:type="spellStart"/>
      <w:r w:rsidRPr="0071648F">
        <w:rPr>
          <w:rFonts w:ascii="Times New Roman" w:hAnsi="Times New Roman" w:cs="Times New Roman"/>
          <w:sz w:val="28"/>
          <w:szCs w:val="28"/>
        </w:rPr>
        <w:t>Росприроднадзора</w:t>
      </w:r>
      <w:proofErr w:type="spellEnd"/>
      <w:r w:rsidRPr="0071648F">
        <w:rPr>
          <w:rFonts w:ascii="Times New Roman" w:hAnsi="Times New Roman" w:cs="Times New Roman"/>
          <w:sz w:val="28"/>
          <w:szCs w:val="28"/>
        </w:rPr>
        <w:t xml:space="preserve"> характеристики объекта размещение отходов для включения полигона в </w:t>
      </w:r>
      <w:proofErr w:type="spellStart"/>
      <w:r w:rsidRPr="0071648F">
        <w:rPr>
          <w:rFonts w:ascii="Times New Roman" w:hAnsi="Times New Roman" w:cs="Times New Roman"/>
          <w:sz w:val="28"/>
          <w:szCs w:val="28"/>
        </w:rPr>
        <w:t>гос</w:t>
      </w:r>
      <w:proofErr w:type="gramStart"/>
      <w:r w:rsidRPr="0071648F">
        <w:rPr>
          <w:rFonts w:ascii="Times New Roman" w:hAnsi="Times New Roman" w:cs="Times New Roman"/>
          <w:sz w:val="28"/>
          <w:szCs w:val="28"/>
        </w:rPr>
        <w:t>.р</w:t>
      </w:r>
      <w:proofErr w:type="gramEnd"/>
      <w:r w:rsidRPr="0071648F">
        <w:rPr>
          <w:rFonts w:ascii="Times New Roman" w:hAnsi="Times New Roman" w:cs="Times New Roman"/>
          <w:sz w:val="28"/>
          <w:szCs w:val="28"/>
        </w:rPr>
        <w:t>еестр</w:t>
      </w:r>
      <w:proofErr w:type="spellEnd"/>
      <w:r w:rsidRPr="0071648F">
        <w:rPr>
          <w:rFonts w:ascii="Times New Roman" w:hAnsi="Times New Roman" w:cs="Times New Roman"/>
          <w:sz w:val="28"/>
          <w:szCs w:val="28"/>
        </w:rPr>
        <w:t xml:space="preserve"> объектов размещения отходов.</w:t>
      </w:r>
    </w:p>
    <w:p w:rsidR="003F5FCD" w:rsidRDefault="003F5FCD" w:rsidP="003F5F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О</w:t>
      </w:r>
      <w:r w:rsidRPr="0071648F">
        <w:rPr>
          <w:rFonts w:ascii="Times New Roman" w:hAnsi="Times New Roman" w:cs="Times New Roman"/>
          <w:sz w:val="28"/>
          <w:szCs w:val="28"/>
        </w:rPr>
        <w:t xml:space="preserve">беспечить население качественной питьевой водой, соответствующей требованиям СанПиН  2.1.4.1074-01 </w:t>
      </w:r>
      <w:r>
        <w:rPr>
          <w:rFonts w:ascii="Times New Roman" w:hAnsi="Times New Roman" w:cs="Times New Roman"/>
          <w:sz w:val="28"/>
          <w:szCs w:val="28"/>
        </w:rPr>
        <w:t>«</w:t>
      </w:r>
      <w:r w:rsidRPr="0071648F">
        <w:rPr>
          <w:rFonts w:ascii="Times New Roman" w:hAnsi="Times New Roman" w:cs="Times New Roman"/>
          <w:sz w:val="28"/>
          <w:szCs w:val="28"/>
        </w:rPr>
        <w:t xml:space="preserve">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w:t>
      </w:r>
      <w:r>
        <w:rPr>
          <w:rFonts w:ascii="Times New Roman" w:hAnsi="Times New Roman" w:cs="Times New Roman"/>
          <w:sz w:val="28"/>
          <w:szCs w:val="28"/>
        </w:rPr>
        <w:t>«</w:t>
      </w:r>
      <w:r w:rsidRPr="0071648F">
        <w:rPr>
          <w:rFonts w:ascii="Times New Roman" w:hAnsi="Times New Roman" w:cs="Times New Roman"/>
          <w:sz w:val="28"/>
          <w:szCs w:val="28"/>
        </w:rPr>
        <w:t xml:space="preserve"> СанПиН  2.1.4.2496-09 изменение к СанПиН  2.1.4.1074-01 в срок  до 01 ноября 2015г.</w:t>
      </w:r>
    </w:p>
    <w:p w:rsidR="003F5FCD" w:rsidRDefault="003F5FCD" w:rsidP="003F5F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Р</w:t>
      </w:r>
      <w:r w:rsidRPr="002E1393">
        <w:rPr>
          <w:rFonts w:ascii="Times New Roman" w:hAnsi="Times New Roman" w:cs="Times New Roman"/>
          <w:sz w:val="28"/>
          <w:szCs w:val="28"/>
        </w:rPr>
        <w:t>азработать в установленном порядке проект организации дорожного движения в границах поселения и согласовать его в ОГИБДД МО МВД России</w:t>
      </w:r>
      <w:r>
        <w:rPr>
          <w:rFonts w:ascii="Times New Roman" w:hAnsi="Times New Roman" w:cs="Times New Roman"/>
          <w:sz w:val="28"/>
          <w:szCs w:val="28"/>
        </w:rPr>
        <w:t xml:space="preserve"> (в </w:t>
      </w:r>
      <w:proofErr w:type="spellStart"/>
      <w:r>
        <w:rPr>
          <w:rFonts w:ascii="Times New Roman" w:hAnsi="Times New Roman" w:cs="Times New Roman"/>
          <w:sz w:val="28"/>
          <w:szCs w:val="28"/>
        </w:rPr>
        <w:t>т.ч</w:t>
      </w:r>
      <w:proofErr w:type="spellEnd"/>
      <w:r>
        <w:rPr>
          <w:rFonts w:ascii="Times New Roman" w:hAnsi="Times New Roman" w:cs="Times New Roman"/>
          <w:sz w:val="28"/>
          <w:szCs w:val="28"/>
        </w:rPr>
        <w:t>. установка дорожных знаков).</w:t>
      </w:r>
    </w:p>
    <w:p w:rsidR="003F5FCD" w:rsidRDefault="003F5FCD" w:rsidP="003F5F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У</w:t>
      </w:r>
      <w:r w:rsidRPr="002E1393">
        <w:rPr>
          <w:rFonts w:ascii="Times New Roman" w:hAnsi="Times New Roman" w:cs="Times New Roman"/>
          <w:sz w:val="28"/>
          <w:szCs w:val="28"/>
        </w:rPr>
        <w:t>странить нарушения федерального законодательства о пожарной безопасности путем создания противопожарных расстояний, обеспечивающих нераспространение пожара на здания и сооружения по периметр</w:t>
      </w:r>
      <w:r>
        <w:rPr>
          <w:rFonts w:ascii="Times New Roman" w:hAnsi="Times New Roman" w:cs="Times New Roman"/>
          <w:sz w:val="28"/>
          <w:szCs w:val="28"/>
        </w:rPr>
        <w:t>у, в местах, граничащих с лесом (при этом не учитывается, что лесная зона, не относится к землям поселений).</w:t>
      </w:r>
    </w:p>
    <w:p w:rsidR="003F5FCD" w:rsidRDefault="003F5FCD" w:rsidP="003F5F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 П</w:t>
      </w:r>
      <w:r w:rsidRPr="000F5016">
        <w:rPr>
          <w:rFonts w:ascii="Times New Roman" w:hAnsi="Times New Roman" w:cs="Times New Roman"/>
          <w:sz w:val="28"/>
          <w:szCs w:val="28"/>
        </w:rPr>
        <w:t>ринять меры по проведению предварительного отбора участников размещения заказа в целях ликвидации последствий чрезвычайных ситуаций и составлению перечня поставщиков в целях закупок товаров, работ и  услуг с соблюдением процедур.</w:t>
      </w:r>
    </w:p>
    <w:p w:rsidR="003F5FCD" w:rsidRDefault="003F5FCD" w:rsidP="003F5F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О</w:t>
      </w:r>
      <w:r w:rsidRPr="000F5016">
        <w:rPr>
          <w:rFonts w:ascii="Times New Roman" w:hAnsi="Times New Roman" w:cs="Times New Roman"/>
          <w:sz w:val="28"/>
          <w:szCs w:val="28"/>
        </w:rPr>
        <w:t xml:space="preserve">рганизовать в границах поселения снабжение населения </w:t>
      </w:r>
      <w:r>
        <w:rPr>
          <w:rFonts w:ascii="Times New Roman" w:hAnsi="Times New Roman" w:cs="Times New Roman"/>
          <w:sz w:val="28"/>
          <w:szCs w:val="28"/>
        </w:rPr>
        <w:t>твердым топливом.</w:t>
      </w:r>
    </w:p>
    <w:p w:rsidR="003F5FCD" w:rsidRDefault="003F5FCD" w:rsidP="003F5F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Раз</w:t>
      </w:r>
      <w:r w:rsidR="00C57CE7">
        <w:rPr>
          <w:rFonts w:ascii="Times New Roman" w:hAnsi="Times New Roman" w:cs="Times New Roman"/>
          <w:sz w:val="28"/>
          <w:szCs w:val="28"/>
        </w:rPr>
        <w:t>мещение информации в сети интер</w:t>
      </w:r>
      <w:r>
        <w:rPr>
          <w:rFonts w:ascii="Times New Roman" w:hAnsi="Times New Roman" w:cs="Times New Roman"/>
          <w:sz w:val="28"/>
          <w:szCs w:val="28"/>
        </w:rPr>
        <w:t>нет и другие требования имущественного и неимущественного характера.</w:t>
      </w:r>
    </w:p>
    <w:p w:rsidR="003F5FCD" w:rsidRDefault="003F5FCD" w:rsidP="003F5F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Часто встречающимся также являются требования  по оплате </w:t>
      </w:r>
      <w:r w:rsidRPr="00CC4192">
        <w:rPr>
          <w:rFonts w:ascii="Times New Roman" w:hAnsi="Times New Roman" w:cs="Times New Roman"/>
          <w:sz w:val="28"/>
          <w:szCs w:val="28"/>
        </w:rPr>
        <w:t xml:space="preserve">налогов, сборов, пеней, штрафов, процентов за счет имущества в пределах сумм, указанных: в требовании об уплате налога, сбора, пени, штрафа (уточненном требовании об уплате пеней и штрафа); </w:t>
      </w:r>
      <w:proofErr w:type="gramStart"/>
      <w:r w:rsidRPr="00CC4192">
        <w:rPr>
          <w:rFonts w:ascii="Times New Roman" w:hAnsi="Times New Roman" w:cs="Times New Roman"/>
          <w:sz w:val="28"/>
          <w:szCs w:val="28"/>
        </w:rPr>
        <w:t xml:space="preserve">в требовании (уточненном требовании) о возврате в бюджет излишне полученных налогоплательщиком (зачтенных ему) в заявительном порядке сумм налога на добавленную стоимость и с учетом сумм, в отношении которых произведено взыскание в соответствии со статьей 46 Налогового кодекса Российской Федерации, в размере неуплаченных (не полностью уплаченных, </w:t>
      </w:r>
      <w:proofErr w:type="spellStart"/>
      <w:r w:rsidRPr="00CC4192">
        <w:rPr>
          <w:rFonts w:ascii="Times New Roman" w:hAnsi="Times New Roman" w:cs="Times New Roman"/>
          <w:sz w:val="28"/>
          <w:szCs w:val="28"/>
        </w:rPr>
        <w:t>неперечисленных</w:t>
      </w:r>
      <w:proofErr w:type="spellEnd"/>
      <w:r w:rsidRPr="00CC4192">
        <w:rPr>
          <w:rFonts w:ascii="Times New Roman" w:hAnsi="Times New Roman" w:cs="Times New Roman"/>
          <w:sz w:val="28"/>
          <w:szCs w:val="28"/>
        </w:rPr>
        <w:t>, не полностью перечисленных, и</w:t>
      </w:r>
      <w:r>
        <w:rPr>
          <w:rFonts w:ascii="Times New Roman" w:hAnsi="Times New Roman" w:cs="Times New Roman"/>
          <w:sz w:val="28"/>
          <w:szCs w:val="28"/>
        </w:rPr>
        <w:t>злишне полученных, излишне зачт</w:t>
      </w:r>
      <w:r w:rsidRPr="00CC4192">
        <w:rPr>
          <w:rFonts w:ascii="Times New Roman" w:hAnsi="Times New Roman" w:cs="Times New Roman"/>
          <w:sz w:val="28"/>
          <w:szCs w:val="28"/>
        </w:rPr>
        <w:t>енных)</w:t>
      </w:r>
      <w:r w:rsidR="002B62A3">
        <w:rPr>
          <w:rFonts w:ascii="Times New Roman" w:hAnsi="Times New Roman" w:cs="Times New Roman"/>
          <w:sz w:val="28"/>
          <w:szCs w:val="28"/>
        </w:rPr>
        <w:t>.</w:t>
      </w:r>
      <w:proofErr w:type="gramEnd"/>
    </w:p>
    <w:p w:rsidR="003F5FCD" w:rsidRPr="000E22D4" w:rsidRDefault="003F5FCD" w:rsidP="003F5FCD">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О</w:t>
      </w:r>
      <w:r w:rsidRPr="000E22D4">
        <w:rPr>
          <w:rFonts w:ascii="Times New Roman" w:hAnsi="Times New Roman" w:cs="Times New Roman"/>
          <w:sz w:val="28"/>
          <w:szCs w:val="28"/>
        </w:rPr>
        <w:t xml:space="preserve">сновной </w:t>
      </w:r>
      <w:r w:rsidRPr="000E22D4">
        <w:rPr>
          <w:rFonts w:ascii="Times New Roman" w:hAnsi="Times New Roman" w:cs="Times New Roman"/>
          <w:b/>
          <w:sz w:val="28"/>
          <w:szCs w:val="28"/>
        </w:rPr>
        <w:t>проблемой</w:t>
      </w:r>
      <w:r w:rsidRPr="000E22D4">
        <w:rPr>
          <w:rFonts w:ascii="Times New Roman" w:hAnsi="Times New Roman" w:cs="Times New Roman"/>
          <w:sz w:val="28"/>
          <w:szCs w:val="28"/>
        </w:rPr>
        <w:t xml:space="preserve"> во взаимодействии с контрольно-надзорными органами при осуществлении ими надзорных мероприятий </w:t>
      </w:r>
      <w:r w:rsidRPr="000E22D4">
        <w:rPr>
          <w:rFonts w:ascii="Times New Roman" w:hAnsi="Times New Roman" w:cs="Times New Roman"/>
          <w:sz w:val="28"/>
          <w:szCs w:val="28"/>
        </w:rPr>
        <w:br/>
        <w:t xml:space="preserve">в отношении МСУ </w:t>
      </w:r>
      <w:r w:rsidRPr="000E22D4">
        <w:rPr>
          <w:rFonts w:ascii="Times New Roman" w:hAnsi="Times New Roman" w:cs="Times New Roman"/>
          <w:b/>
          <w:sz w:val="28"/>
          <w:szCs w:val="28"/>
        </w:rPr>
        <w:t>остается невозможность одномоментного исполнения всех предписаний. В бюджетах МО отсутствуют финансовые средства, требуемые для устранения выявленных нарушений по предписаниям контрольно-надзорных органов.</w:t>
      </w:r>
    </w:p>
    <w:p w:rsidR="003F5FCD" w:rsidRPr="000E22D4" w:rsidRDefault="003F5FCD" w:rsidP="003F5FCD">
      <w:pPr>
        <w:spacing w:after="0" w:line="240" w:lineRule="auto"/>
        <w:ind w:firstLine="709"/>
        <w:jc w:val="both"/>
        <w:rPr>
          <w:rFonts w:ascii="Times New Roman" w:hAnsi="Times New Roman" w:cs="Times New Roman"/>
          <w:sz w:val="28"/>
          <w:szCs w:val="28"/>
        </w:rPr>
      </w:pPr>
      <w:r w:rsidRPr="000E22D4">
        <w:rPr>
          <w:rFonts w:ascii="Times New Roman" w:hAnsi="Times New Roman" w:cs="Times New Roman"/>
          <w:sz w:val="28"/>
          <w:szCs w:val="28"/>
        </w:rPr>
        <w:t xml:space="preserve">Главы муниципальных образований отмечают, что </w:t>
      </w:r>
      <w:r w:rsidR="008048BB">
        <w:rPr>
          <w:rFonts w:ascii="Times New Roman" w:hAnsi="Times New Roman" w:cs="Times New Roman"/>
          <w:sz w:val="28"/>
          <w:szCs w:val="28"/>
        </w:rPr>
        <w:t>в 2017, 2018</w:t>
      </w:r>
      <w:r w:rsidRPr="000E22D4">
        <w:rPr>
          <w:rFonts w:ascii="Times New Roman" w:hAnsi="Times New Roman" w:cs="Times New Roman"/>
          <w:sz w:val="28"/>
          <w:szCs w:val="28"/>
        </w:rPr>
        <w:t xml:space="preserve"> </w:t>
      </w:r>
      <w:r w:rsidR="008048BB">
        <w:rPr>
          <w:rFonts w:ascii="Times New Roman" w:hAnsi="Times New Roman" w:cs="Times New Roman"/>
          <w:sz w:val="28"/>
          <w:szCs w:val="28"/>
        </w:rPr>
        <w:t>годах</w:t>
      </w:r>
      <w:r>
        <w:rPr>
          <w:rFonts w:ascii="Times New Roman" w:hAnsi="Times New Roman" w:cs="Times New Roman"/>
          <w:sz w:val="28"/>
          <w:szCs w:val="28"/>
        </w:rPr>
        <w:t xml:space="preserve"> </w:t>
      </w:r>
      <w:r w:rsidRPr="000E22D4">
        <w:rPr>
          <w:rFonts w:ascii="Times New Roman" w:hAnsi="Times New Roman" w:cs="Times New Roman"/>
          <w:sz w:val="28"/>
          <w:szCs w:val="28"/>
        </w:rPr>
        <w:t xml:space="preserve">количество проверок контрольно-надзорных органов, </w:t>
      </w:r>
      <w:r w:rsidRPr="000E22D4">
        <w:rPr>
          <w:rFonts w:ascii="Times New Roman" w:hAnsi="Times New Roman" w:cs="Times New Roman"/>
          <w:sz w:val="28"/>
          <w:szCs w:val="28"/>
        </w:rPr>
        <w:br/>
        <w:t>а также разовые суммы штрафов значительно увеличились и исчисляются сотнями тысяч рублей.</w:t>
      </w:r>
    </w:p>
    <w:p w:rsidR="003F5FCD" w:rsidRPr="000E22D4" w:rsidRDefault="003F5FCD" w:rsidP="003F5FCD">
      <w:pPr>
        <w:spacing w:after="0" w:line="240" w:lineRule="auto"/>
        <w:ind w:firstLine="709"/>
        <w:jc w:val="both"/>
        <w:rPr>
          <w:rFonts w:ascii="Times New Roman" w:hAnsi="Times New Roman" w:cs="Times New Roman"/>
          <w:sz w:val="28"/>
          <w:szCs w:val="28"/>
        </w:rPr>
      </w:pPr>
      <w:r w:rsidRPr="000E22D4">
        <w:rPr>
          <w:rFonts w:ascii="Times New Roman" w:hAnsi="Times New Roman" w:cs="Times New Roman"/>
          <w:sz w:val="28"/>
          <w:szCs w:val="28"/>
        </w:rPr>
        <w:t xml:space="preserve">Так, количество проверок ГУМВД России по </w:t>
      </w:r>
      <w:r>
        <w:rPr>
          <w:rFonts w:ascii="Times New Roman" w:hAnsi="Times New Roman" w:cs="Times New Roman"/>
          <w:sz w:val="28"/>
          <w:szCs w:val="28"/>
        </w:rPr>
        <w:t>Иркутской области</w:t>
      </w:r>
      <w:r w:rsidRPr="000E22D4">
        <w:rPr>
          <w:rFonts w:ascii="Times New Roman" w:hAnsi="Times New Roman" w:cs="Times New Roman"/>
          <w:sz w:val="28"/>
          <w:szCs w:val="28"/>
        </w:rPr>
        <w:t xml:space="preserve"> </w:t>
      </w:r>
      <w:r w:rsidRPr="000E22D4">
        <w:rPr>
          <w:rFonts w:ascii="Times New Roman" w:hAnsi="Times New Roman" w:cs="Times New Roman"/>
          <w:sz w:val="28"/>
          <w:szCs w:val="28"/>
        </w:rPr>
        <w:br/>
        <w:t xml:space="preserve">и увеличение размера разового штрафа по предписаниям произошло </w:t>
      </w:r>
      <w:r w:rsidRPr="000E22D4">
        <w:rPr>
          <w:rFonts w:ascii="Times New Roman" w:hAnsi="Times New Roman" w:cs="Times New Roman"/>
          <w:sz w:val="28"/>
          <w:szCs w:val="28"/>
        </w:rPr>
        <w:br/>
        <w:t xml:space="preserve">в основном в результате проверок содержания, проведения ремонта </w:t>
      </w:r>
      <w:r w:rsidRPr="000E22D4">
        <w:rPr>
          <w:rFonts w:ascii="Times New Roman" w:hAnsi="Times New Roman" w:cs="Times New Roman"/>
          <w:sz w:val="28"/>
          <w:szCs w:val="28"/>
        </w:rPr>
        <w:br/>
        <w:t xml:space="preserve">и </w:t>
      </w:r>
      <w:proofErr w:type="gramStart"/>
      <w:r w:rsidRPr="000E22D4">
        <w:rPr>
          <w:rFonts w:ascii="Times New Roman" w:hAnsi="Times New Roman" w:cs="Times New Roman"/>
          <w:sz w:val="28"/>
          <w:szCs w:val="28"/>
        </w:rPr>
        <w:t>строительства</w:t>
      </w:r>
      <w:proofErr w:type="gramEnd"/>
      <w:r w:rsidRPr="000E22D4">
        <w:rPr>
          <w:rFonts w:ascii="Times New Roman" w:hAnsi="Times New Roman" w:cs="Times New Roman"/>
          <w:sz w:val="28"/>
          <w:szCs w:val="28"/>
        </w:rPr>
        <w:t xml:space="preserve"> автомобильных дорог.</w:t>
      </w:r>
    </w:p>
    <w:p w:rsidR="003F5FCD" w:rsidRDefault="003F5FCD" w:rsidP="003F5FCD">
      <w:pPr>
        <w:spacing w:after="0" w:line="240" w:lineRule="auto"/>
        <w:ind w:firstLine="709"/>
        <w:jc w:val="both"/>
        <w:rPr>
          <w:rFonts w:ascii="Times New Roman" w:hAnsi="Times New Roman" w:cs="Times New Roman"/>
          <w:sz w:val="28"/>
          <w:szCs w:val="28"/>
        </w:rPr>
      </w:pPr>
      <w:r w:rsidRPr="000E22D4">
        <w:rPr>
          <w:rFonts w:ascii="Times New Roman" w:hAnsi="Times New Roman" w:cs="Times New Roman"/>
          <w:sz w:val="28"/>
          <w:szCs w:val="28"/>
        </w:rPr>
        <w:t xml:space="preserve">При этом предписания и штрафы муниципалитетам выносятся </w:t>
      </w:r>
      <w:r w:rsidRPr="000E22D4">
        <w:rPr>
          <w:rFonts w:ascii="Times New Roman" w:hAnsi="Times New Roman" w:cs="Times New Roman"/>
          <w:sz w:val="28"/>
          <w:szCs w:val="28"/>
        </w:rPr>
        <w:br/>
        <w:t xml:space="preserve">как юридическим лицам, учитывая положения части 4 статьи 24.5 Кодекса Российской Федерации «Об административных правонарушениях». </w:t>
      </w:r>
    </w:p>
    <w:p w:rsidR="008048BB" w:rsidRPr="00DD51A4" w:rsidRDefault="008C29E9" w:rsidP="003F5FCD">
      <w:pPr>
        <w:spacing w:after="0" w:line="240" w:lineRule="auto"/>
        <w:ind w:firstLine="709"/>
        <w:jc w:val="both"/>
        <w:rPr>
          <w:rFonts w:ascii="Times New Roman" w:hAnsi="Times New Roman" w:cs="Times New Roman"/>
          <w:i/>
          <w:sz w:val="28"/>
          <w:szCs w:val="28"/>
        </w:rPr>
      </w:pPr>
      <w:r>
        <w:rPr>
          <w:rFonts w:ascii="Times New Roman" w:hAnsi="Times New Roman" w:cs="Times New Roman"/>
          <w:b/>
          <w:i/>
          <w:sz w:val="28"/>
          <w:szCs w:val="28"/>
        </w:rPr>
        <w:t>Таблицы</w:t>
      </w:r>
      <w:r w:rsidR="00DD51A4" w:rsidRPr="00DD51A4">
        <w:rPr>
          <w:rFonts w:ascii="Times New Roman" w:hAnsi="Times New Roman" w:cs="Times New Roman"/>
          <w:i/>
          <w:sz w:val="28"/>
          <w:szCs w:val="28"/>
        </w:rPr>
        <w:t xml:space="preserve"> 2</w:t>
      </w:r>
      <w:r>
        <w:rPr>
          <w:rFonts w:ascii="Times New Roman" w:hAnsi="Times New Roman" w:cs="Times New Roman"/>
          <w:i/>
          <w:sz w:val="28"/>
          <w:szCs w:val="28"/>
        </w:rPr>
        <w:t>-3</w:t>
      </w:r>
      <w:r w:rsidR="00DD51A4" w:rsidRPr="00DD51A4">
        <w:rPr>
          <w:rFonts w:ascii="Times New Roman" w:hAnsi="Times New Roman" w:cs="Times New Roman"/>
          <w:i/>
          <w:sz w:val="28"/>
          <w:szCs w:val="28"/>
        </w:rPr>
        <w:t xml:space="preserve">  </w:t>
      </w:r>
      <w:r w:rsidR="001E0811" w:rsidRPr="008C29E9">
        <w:rPr>
          <w:rFonts w:ascii="Times New Roman" w:hAnsi="Times New Roman" w:cs="Times New Roman"/>
          <w:b/>
          <w:i/>
          <w:sz w:val="28"/>
          <w:szCs w:val="28"/>
        </w:rPr>
        <w:t>«Запросы и проверки органов местного самоуправления»</w:t>
      </w:r>
      <w:r w:rsidR="001E0811">
        <w:rPr>
          <w:rFonts w:ascii="Times New Roman" w:hAnsi="Times New Roman" w:cs="Times New Roman"/>
          <w:i/>
          <w:sz w:val="28"/>
          <w:szCs w:val="28"/>
        </w:rPr>
        <w:t xml:space="preserve"> (информация представлена по 5 городским округам, 13 муниципальным районам, 16 городским поселениям, 60 сельским поселениям)</w:t>
      </w:r>
    </w:p>
    <w:tbl>
      <w:tblPr>
        <w:tblW w:w="9371" w:type="dxa"/>
        <w:tblInd w:w="93" w:type="dxa"/>
        <w:tblLook w:val="04A0" w:firstRow="1" w:lastRow="0" w:firstColumn="1" w:lastColumn="0" w:noHBand="0" w:noVBand="1"/>
      </w:tblPr>
      <w:tblGrid>
        <w:gridCol w:w="2000"/>
        <w:gridCol w:w="709"/>
        <w:gridCol w:w="946"/>
        <w:gridCol w:w="1078"/>
        <w:gridCol w:w="1094"/>
        <w:gridCol w:w="746"/>
        <w:gridCol w:w="813"/>
        <w:gridCol w:w="710"/>
        <w:gridCol w:w="1275"/>
      </w:tblGrid>
      <w:tr w:rsidR="008F154F" w:rsidRPr="006B5F73" w:rsidTr="008F154F">
        <w:trPr>
          <w:trHeight w:val="288"/>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5F73" w:rsidRPr="006B5F73" w:rsidRDefault="006B5F73" w:rsidP="006B5F73">
            <w:pPr>
              <w:spacing w:after="0" w:line="240" w:lineRule="auto"/>
              <w:rPr>
                <w:rFonts w:ascii="Times New Roman" w:eastAsia="Times New Roman" w:hAnsi="Times New Roman" w:cs="Times New Roman"/>
                <w:color w:val="000000"/>
                <w:sz w:val="24"/>
                <w:szCs w:val="24"/>
                <w:lang w:eastAsia="ru-RU"/>
              </w:rPr>
            </w:pPr>
            <w:r w:rsidRPr="008F154F">
              <w:rPr>
                <w:rFonts w:ascii="Times New Roman" w:eastAsia="Times New Roman" w:hAnsi="Times New Roman" w:cs="Times New Roman"/>
                <w:color w:val="000000"/>
                <w:sz w:val="24"/>
                <w:szCs w:val="24"/>
                <w:lang w:eastAsia="ru-RU"/>
              </w:rPr>
              <w:t>Наименование показателя</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154F" w:rsidRPr="008F154F" w:rsidRDefault="006B5F73" w:rsidP="006B5F73">
            <w:pPr>
              <w:spacing w:after="0" w:line="240" w:lineRule="auto"/>
              <w:rPr>
                <w:rFonts w:ascii="Times New Roman" w:eastAsia="Times New Roman" w:hAnsi="Times New Roman" w:cs="Times New Roman"/>
                <w:color w:val="000000"/>
                <w:sz w:val="24"/>
                <w:szCs w:val="24"/>
                <w:lang w:eastAsia="ru-RU"/>
              </w:rPr>
            </w:pPr>
            <w:r w:rsidRPr="008F154F">
              <w:rPr>
                <w:rFonts w:ascii="Times New Roman" w:eastAsia="Times New Roman" w:hAnsi="Times New Roman" w:cs="Times New Roman"/>
                <w:color w:val="000000"/>
                <w:sz w:val="24"/>
                <w:szCs w:val="24"/>
                <w:lang w:eastAsia="ru-RU"/>
              </w:rPr>
              <w:t>Ед.</w:t>
            </w:r>
          </w:p>
          <w:p w:rsidR="006B5F73" w:rsidRPr="006B5F73" w:rsidRDefault="006B5F73" w:rsidP="006B5F73">
            <w:pPr>
              <w:spacing w:after="0" w:line="240" w:lineRule="auto"/>
              <w:rPr>
                <w:rFonts w:ascii="Times New Roman" w:eastAsia="Times New Roman" w:hAnsi="Times New Roman" w:cs="Times New Roman"/>
                <w:color w:val="000000"/>
                <w:sz w:val="24"/>
                <w:szCs w:val="24"/>
                <w:lang w:eastAsia="ru-RU"/>
              </w:rPr>
            </w:pPr>
            <w:r w:rsidRPr="008F154F">
              <w:rPr>
                <w:rFonts w:ascii="Times New Roman" w:eastAsia="Times New Roman" w:hAnsi="Times New Roman" w:cs="Times New Roman"/>
                <w:color w:val="000000"/>
                <w:sz w:val="24"/>
                <w:szCs w:val="24"/>
                <w:lang w:eastAsia="ru-RU"/>
              </w:rPr>
              <w:t>изм.</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154F" w:rsidRPr="008F154F" w:rsidRDefault="006B5F73" w:rsidP="006B5F73">
            <w:pPr>
              <w:spacing w:after="0" w:line="240" w:lineRule="auto"/>
              <w:rPr>
                <w:rFonts w:ascii="Times New Roman" w:eastAsia="Times New Roman" w:hAnsi="Times New Roman" w:cs="Times New Roman"/>
                <w:color w:val="000000"/>
                <w:sz w:val="24"/>
                <w:szCs w:val="24"/>
                <w:lang w:eastAsia="ru-RU"/>
              </w:rPr>
            </w:pPr>
            <w:r w:rsidRPr="008F154F">
              <w:rPr>
                <w:rFonts w:ascii="Times New Roman" w:eastAsia="Times New Roman" w:hAnsi="Times New Roman" w:cs="Times New Roman"/>
                <w:color w:val="000000"/>
                <w:sz w:val="24"/>
                <w:szCs w:val="24"/>
                <w:lang w:eastAsia="ru-RU"/>
              </w:rPr>
              <w:t>Проку</w:t>
            </w:r>
            <w:r w:rsidR="008F154F" w:rsidRPr="008F154F">
              <w:rPr>
                <w:rFonts w:ascii="Times New Roman" w:eastAsia="Times New Roman" w:hAnsi="Times New Roman" w:cs="Times New Roman"/>
                <w:color w:val="000000"/>
                <w:sz w:val="24"/>
                <w:szCs w:val="24"/>
                <w:lang w:eastAsia="ru-RU"/>
              </w:rPr>
              <w:t>-</w:t>
            </w:r>
          </w:p>
          <w:p w:rsidR="006B5F73" w:rsidRPr="006B5F73" w:rsidRDefault="006B5F73" w:rsidP="006B5F73">
            <w:pPr>
              <w:spacing w:after="0" w:line="240" w:lineRule="auto"/>
              <w:rPr>
                <w:rFonts w:ascii="Times New Roman" w:eastAsia="Times New Roman" w:hAnsi="Times New Roman" w:cs="Times New Roman"/>
                <w:color w:val="000000"/>
                <w:sz w:val="24"/>
                <w:szCs w:val="24"/>
                <w:lang w:eastAsia="ru-RU"/>
              </w:rPr>
            </w:pPr>
            <w:proofErr w:type="spellStart"/>
            <w:r w:rsidRPr="008F154F">
              <w:rPr>
                <w:rFonts w:ascii="Times New Roman" w:eastAsia="Times New Roman" w:hAnsi="Times New Roman" w:cs="Times New Roman"/>
                <w:color w:val="000000"/>
                <w:sz w:val="24"/>
                <w:szCs w:val="24"/>
                <w:lang w:eastAsia="ru-RU"/>
              </w:rPr>
              <w:t>ратура</w:t>
            </w:r>
            <w:proofErr w:type="spellEnd"/>
            <w:r w:rsidRPr="008F154F">
              <w:rPr>
                <w:rFonts w:ascii="Times New Roman" w:eastAsia="Times New Roman" w:hAnsi="Times New Roman" w:cs="Times New Roman"/>
                <w:color w:val="000000"/>
                <w:sz w:val="24"/>
                <w:szCs w:val="24"/>
                <w:lang w:eastAsia="ru-RU"/>
              </w:rPr>
              <w:t xml:space="preserve"> </w:t>
            </w:r>
          </w:p>
        </w:tc>
        <w:tc>
          <w:tcPr>
            <w:tcW w:w="10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154F" w:rsidRPr="008F154F" w:rsidRDefault="006B5F73" w:rsidP="006B5F73">
            <w:pPr>
              <w:spacing w:after="0" w:line="240" w:lineRule="auto"/>
              <w:rPr>
                <w:rFonts w:ascii="Times New Roman" w:eastAsia="Times New Roman" w:hAnsi="Times New Roman" w:cs="Times New Roman"/>
                <w:color w:val="000000"/>
                <w:sz w:val="24"/>
                <w:szCs w:val="24"/>
                <w:lang w:eastAsia="ru-RU"/>
              </w:rPr>
            </w:pPr>
            <w:r w:rsidRPr="008F154F">
              <w:rPr>
                <w:rFonts w:ascii="Times New Roman" w:eastAsia="Times New Roman" w:hAnsi="Times New Roman" w:cs="Times New Roman"/>
                <w:color w:val="000000"/>
                <w:sz w:val="24"/>
                <w:szCs w:val="24"/>
                <w:lang w:eastAsia="ru-RU"/>
              </w:rPr>
              <w:t>БМПО проку</w:t>
            </w:r>
            <w:r w:rsidR="008F154F" w:rsidRPr="008F154F">
              <w:rPr>
                <w:rFonts w:ascii="Times New Roman" w:eastAsia="Times New Roman" w:hAnsi="Times New Roman" w:cs="Times New Roman"/>
                <w:color w:val="000000"/>
                <w:sz w:val="24"/>
                <w:szCs w:val="24"/>
                <w:lang w:eastAsia="ru-RU"/>
              </w:rPr>
              <w:t>-</w:t>
            </w:r>
          </w:p>
          <w:p w:rsidR="006B5F73" w:rsidRPr="006B5F73" w:rsidRDefault="006B5F73" w:rsidP="006B5F73">
            <w:pPr>
              <w:spacing w:after="0" w:line="240" w:lineRule="auto"/>
              <w:rPr>
                <w:rFonts w:ascii="Times New Roman" w:eastAsia="Times New Roman" w:hAnsi="Times New Roman" w:cs="Times New Roman"/>
                <w:color w:val="000000"/>
                <w:sz w:val="24"/>
                <w:szCs w:val="24"/>
                <w:lang w:eastAsia="ru-RU"/>
              </w:rPr>
            </w:pPr>
            <w:proofErr w:type="spellStart"/>
            <w:r w:rsidRPr="008F154F">
              <w:rPr>
                <w:rFonts w:ascii="Times New Roman" w:eastAsia="Times New Roman" w:hAnsi="Times New Roman" w:cs="Times New Roman"/>
                <w:color w:val="000000"/>
                <w:sz w:val="24"/>
                <w:szCs w:val="24"/>
                <w:lang w:eastAsia="ru-RU"/>
              </w:rPr>
              <w:t>ратура</w:t>
            </w:r>
            <w:proofErr w:type="spellEnd"/>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154F" w:rsidRDefault="006B5F73" w:rsidP="006B5F73">
            <w:pPr>
              <w:spacing w:after="0" w:line="240" w:lineRule="auto"/>
              <w:rPr>
                <w:rFonts w:ascii="Times New Roman" w:eastAsia="Times New Roman" w:hAnsi="Times New Roman" w:cs="Times New Roman"/>
                <w:color w:val="000000"/>
                <w:sz w:val="24"/>
                <w:szCs w:val="24"/>
                <w:lang w:eastAsia="ru-RU"/>
              </w:rPr>
            </w:pPr>
            <w:r w:rsidRPr="008F154F">
              <w:rPr>
                <w:rFonts w:ascii="Times New Roman" w:eastAsia="Times New Roman" w:hAnsi="Times New Roman" w:cs="Times New Roman"/>
                <w:color w:val="000000"/>
                <w:sz w:val="24"/>
                <w:szCs w:val="24"/>
                <w:lang w:eastAsia="ru-RU"/>
              </w:rPr>
              <w:t>Рос</w:t>
            </w:r>
          </w:p>
          <w:p w:rsidR="008F154F" w:rsidRPr="008F154F" w:rsidRDefault="006B5F73" w:rsidP="006B5F73">
            <w:pPr>
              <w:spacing w:after="0" w:line="240" w:lineRule="auto"/>
              <w:rPr>
                <w:rFonts w:ascii="Times New Roman" w:eastAsia="Times New Roman" w:hAnsi="Times New Roman" w:cs="Times New Roman"/>
                <w:color w:val="000000"/>
                <w:sz w:val="24"/>
                <w:szCs w:val="24"/>
                <w:lang w:eastAsia="ru-RU"/>
              </w:rPr>
            </w:pPr>
            <w:r w:rsidRPr="008F154F">
              <w:rPr>
                <w:rFonts w:ascii="Times New Roman" w:eastAsia="Times New Roman" w:hAnsi="Times New Roman" w:cs="Times New Roman"/>
                <w:color w:val="000000"/>
                <w:sz w:val="24"/>
                <w:szCs w:val="24"/>
                <w:lang w:eastAsia="ru-RU"/>
              </w:rPr>
              <w:t>потреб</w:t>
            </w:r>
          </w:p>
          <w:p w:rsidR="006B5F73" w:rsidRPr="006B5F73" w:rsidRDefault="006B5F73" w:rsidP="006B5F73">
            <w:pPr>
              <w:spacing w:after="0" w:line="240" w:lineRule="auto"/>
              <w:rPr>
                <w:rFonts w:ascii="Times New Roman" w:eastAsia="Times New Roman" w:hAnsi="Times New Roman" w:cs="Times New Roman"/>
                <w:color w:val="000000"/>
                <w:sz w:val="24"/>
                <w:szCs w:val="24"/>
                <w:lang w:eastAsia="ru-RU"/>
              </w:rPr>
            </w:pPr>
            <w:r w:rsidRPr="008F154F">
              <w:rPr>
                <w:rFonts w:ascii="Times New Roman" w:eastAsia="Times New Roman" w:hAnsi="Times New Roman" w:cs="Times New Roman"/>
                <w:color w:val="000000"/>
                <w:sz w:val="24"/>
                <w:szCs w:val="24"/>
                <w:lang w:eastAsia="ru-RU"/>
              </w:rPr>
              <w:t>надзор</w:t>
            </w:r>
          </w:p>
        </w:tc>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5F73" w:rsidRPr="006B5F73" w:rsidRDefault="006B5F73" w:rsidP="006B5F73">
            <w:pPr>
              <w:spacing w:after="0" w:line="240" w:lineRule="auto"/>
              <w:rPr>
                <w:rFonts w:ascii="Times New Roman" w:eastAsia="Times New Roman" w:hAnsi="Times New Roman" w:cs="Times New Roman"/>
                <w:color w:val="000000"/>
                <w:sz w:val="24"/>
                <w:szCs w:val="24"/>
                <w:lang w:eastAsia="ru-RU"/>
              </w:rPr>
            </w:pPr>
            <w:r w:rsidRPr="008F154F">
              <w:rPr>
                <w:rFonts w:ascii="Times New Roman" w:eastAsia="Times New Roman" w:hAnsi="Times New Roman" w:cs="Times New Roman"/>
                <w:color w:val="000000"/>
                <w:sz w:val="24"/>
                <w:szCs w:val="24"/>
                <w:lang w:eastAsia="ru-RU"/>
              </w:rPr>
              <w:t>МЧС</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5F73" w:rsidRPr="006B5F73" w:rsidRDefault="006B5F73" w:rsidP="006B5F73">
            <w:pPr>
              <w:spacing w:after="0" w:line="240" w:lineRule="auto"/>
              <w:rPr>
                <w:rFonts w:ascii="Times New Roman" w:eastAsia="Times New Roman" w:hAnsi="Times New Roman" w:cs="Times New Roman"/>
                <w:color w:val="000000"/>
                <w:sz w:val="24"/>
                <w:szCs w:val="24"/>
                <w:lang w:eastAsia="ru-RU"/>
              </w:rPr>
            </w:pPr>
            <w:r w:rsidRPr="008F154F">
              <w:rPr>
                <w:rFonts w:ascii="Times New Roman" w:eastAsia="Times New Roman" w:hAnsi="Times New Roman" w:cs="Times New Roman"/>
                <w:color w:val="000000"/>
                <w:sz w:val="24"/>
                <w:szCs w:val="24"/>
                <w:lang w:eastAsia="ru-RU"/>
              </w:rPr>
              <w:t>ГУ МВД</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5F73" w:rsidRPr="006B5F73" w:rsidRDefault="008F154F" w:rsidP="006B5F73">
            <w:pPr>
              <w:spacing w:after="0" w:line="240" w:lineRule="auto"/>
              <w:rPr>
                <w:rFonts w:ascii="Times New Roman" w:eastAsia="Times New Roman" w:hAnsi="Times New Roman" w:cs="Times New Roman"/>
                <w:color w:val="000000"/>
                <w:sz w:val="24"/>
                <w:szCs w:val="24"/>
                <w:lang w:eastAsia="ru-RU"/>
              </w:rPr>
            </w:pPr>
            <w:r w:rsidRPr="008F154F">
              <w:rPr>
                <w:rFonts w:ascii="Times New Roman" w:eastAsia="Times New Roman" w:hAnsi="Times New Roman" w:cs="Times New Roman"/>
                <w:color w:val="000000"/>
                <w:sz w:val="24"/>
                <w:szCs w:val="24"/>
                <w:lang w:eastAsia="ru-RU"/>
              </w:rPr>
              <w:t>КСП</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5F73" w:rsidRPr="008F154F" w:rsidRDefault="008F154F" w:rsidP="006B5F73">
            <w:pPr>
              <w:spacing w:after="0" w:line="240" w:lineRule="auto"/>
              <w:rPr>
                <w:rFonts w:ascii="Times New Roman" w:eastAsia="Times New Roman" w:hAnsi="Times New Roman" w:cs="Times New Roman"/>
                <w:color w:val="000000"/>
                <w:sz w:val="24"/>
                <w:szCs w:val="24"/>
                <w:lang w:eastAsia="ru-RU"/>
              </w:rPr>
            </w:pPr>
            <w:r w:rsidRPr="008F154F">
              <w:rPr>
                <w:rFonts w:ascii="Times New Roman" w:eastAsia="Times New Roman" w:hAnsi="Times New Roman" w:cs="Times New Roman"/>
                <w:color w:val="000000"/>
                <w:sz w:val="24"/>
                <w:szCs w:val="24"/>
                <w:lang w:eastAsia="ru-RU"/>
              </w:rPr>
              <w:t xml:space="preserve">Служба </w:t>
            </w:r>
          </w:p>
          <w:p w:rsidR="008F154F" w:rsidRPr="006B5F73" w:rsidRDefault="008F154F" w:rsidP="006B5F73">
            <w:pPr>
              <w:spacing w:after="0" w:line="240" w:lineRule="auto"/>
              <w:rPr>
                <w:rFonts w:ascii="Times New Roman" w:eastAsia="Times New Roman" w:hAnsi="Times New Roman" w:cs="Times New Roman"/>
                <w:color w:val="000000"/>
                <w:sz w:val="24"/>
                <w:szCs w:val="24"/>
                <w:lang w:eastAsia="ru-RU"/>
              </w:rPr>
            </w:pPr>
            <w:proofErr w:type="spellStart"/>
            <w:r w:rsidRPr="008F154F">
              <w:rPr>
                <w:rFonts w:ascii="Times New Roman" w:eastAsia="Times New Roman" w:hAnsi="Times New Roman" w:cs="Times New Roman"/>
                <w:color w:val="000000"/>
                <w:sz w:val="24"/>
                <w:szCs w:val="24"/>
                <w:lang w:eastAsia="ru-RU"/>
              </w:rPr>
              <w:t>Фин</w:t>
            </w:r>
            <w:proofErr w:type="spellEnd"/>
            <w:r w:rsidRPr="008F154F">
              <w:rPr>
                <w:rFonts w:ascii="Times New Roman" w:eastAsia="Times New Roman" w:hAnsi="Times New Roman" w:cs="Times New Roman"/>
                <w:color w:val="000000"/>
                <w:sz w:val="24"/>
                <w:szCs w:val="24"/>
                <w:lang w:eastAsia="ru-RU"/>
              </w:rPr>
              <w:t>-контроля</w:t>
            </w:r>
          </w:p>
        </w:tc>
      </w:tr>
      <w:tr w:rsidR="008F154F" w:rsidRPr="006B5F73" w:rsidTr="008F154F">
        <w:trPr>
          <w:trHeight w:val="288"/>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5F73" w:rsidRPr="006B5F73" w:rsidRDefault="006B5F73" w:rsidP="006B5F73">
            <w:pPr>
              <w:spacing w:after="0" w:line="240" w:lineRule="auto"/>
              <w:rPr>
                <w:rFonts w:ascii="Times New Roman" w:eastAsia="Times New Roman" w:hAnsi="Times New Roman" w:cs="Times New Roman"/>
                <w:color w:val="000000"/>
                <w:sz w:val="24"/>
                <w:szCs w:val="24"/>
                <w:lang w:eastAsia="ru-RU"/>
              </w:rPr>
            </w:pPr>
            <w:r w:rsidRPr="006B5F73">
              <w:rPr>
                <w:rFonts w:ascii="Times New Roman" w:eastAsia="Times New Roman" w:hAnsi="Times New Roman" w:cs="Times New Roman"/>
                <w:color w:val="000000"/>
                <w:sz w:val="24"/>
                <w:szCs w:val="24"/>
                <w:lang w:eastAsia="ru-RU"/>
              </w:rPr>
              <w:t>Количество запросов в органы МСУ</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6B5F73" w:rsidRPr="006B5F73" w:rsidRDefault="006B5F73" w:rsidP="006B5F73">
            <w:pPr>
              <w:spacing w:after="0" w:line="240" w:lineRule="auto"/>
              <w:rPr>
                <w:rFonts w:ascii="Times New Roman" w:eastAsia="Times New Roman" w:hAnsi="Times New Roman" w:cs="Times New Roman"/>
                <w:color w:val="000000"/>
                <w:sz w:val="24"/>
                <w:szCs w:val="24"/>
                <w:lang w:eastAsia="ru-RU"/>
              </w:rPr>
            </w:pPr>
            <w:r w:rsidRPr="006B5F73">
              <w:rPr>
                <w:rFonts w:ascii="Times New Roman" w:eastAsia="Times New Roman" w:hAnsi="Times New Roman" w:cs="Times New Roman"/>
                <w:color w:val="000000"/>
                <w:sz w:val="24"/>
                <w:szCs w:val="24"/>
                <w:lang w:eastAsia="ru-RU"/>
              </w:rPr>
              <w:t>Ед.</w:t>
            </w:r>
          </w:p>
        </w:tc>
        <w:tc>
          <w:tcPr>
            <w:tcW w:w="946" w:type="dxa"/>
            <w:tcBorders>
              <w:top w:val="single" w:sz="4" w:space="0" w:color="auto"/>
              <w:left w:val="nil"/>
              <w:bottom w:val="single" w:sz="4" w:space="0" w:color="auto"/>
              <w:right w:val="single" w:sz="4" w:space="0" w:color="auto"/>
            </w:tcBorders>
            <w:shd w:val="clear" w:color="auto" w:fill="auto"/>
            <w:noWrap/>
            <w:vAlign w:val="bottom"/>
            <w:hideMark/>
          </w:tcPr>
          <w:p w:rsidR="006B5F73" w:rsidRPr="006B5F73" w:rsidRDefault="006B5F73" w:rsidP="006B5F73">
            <w:pPr>
              <w:spacing w:after="0" w:line="240" w:lineRule="auto"/>
              <w:jc w:val="right"/>
              <w:rPr>
                <w:rFonts w:ascii="Times New Roman" w:eastAsia="Times New Roman" w:hAnsi="Times New Roman" w:cs="Times New Roman"/>
                <w:color w:val="000000"/>
                <w:sz w:val="24"/>
                <w:szCs w:val="24"/>
                <w:lang w:eastAsia="ru-RU"/>
              </w:rPr>
            </w:pPr>
            <w:r w:rsidRPr="006B5F73">
              <w:rPr>
                <w:rFonts w:ascii="Times New Roman" w:eastAsia="Times New Roman" w:hAnsi="Times New Roman" w:cs="Times New Roman"/>
                <w:color w:val="000000"/>
                <w:sz w:val="24"/>
                <w:szCs w:val="24"/>
                <w:lang w:eastAsia="ru-RU"/>
              </w:rPr>
              <w:t>6150</w:t>
            </w:r>
          </w:p>
        </w:tc>
        <w:tc>
          <w:tcPr>
            <w:tcW w:w="1078" w:type="dxa"/>
            <w:tcBorders>
              <w:top w:val="single" w:sz="4" w:space="0" w:color="auto"/>
              <w:left w:val="nil"/>
              <w:bottom w:val="single" w:sz="4" w:space="0" w:color="auto"/>
              <w:right w:val="single" w:sz="4" w:space="0" w:color="auto"/>
            </w:tcBorders>
            <w:shd w:val="clear" w:color="auto" w:fill="auto"/>
            <w:noWrap/>
            <w:vAlign w:val="bottom"/>
            <w:hideMark/>
          </w:tcPr>
          <w:p w:rsidR="006B5F73" w:rsidRPr="006B5F73" w:rsidRDefault="006B5F73" w:rsidP="006B5F73">
            <w:pPr>
              <w:spacing w:after="0" w:line="240" w:lineRule="auto"/>
              <w:jc w:val="right"/>
              <w:rPr>
                <w:rFonts w:ascii="Times New Roman" w:eastAsia="Times New Roman" w:hAnsi="Times New Roman" w:cs="Times New Roman"/>
                <w:color w:val="000000"/>
                <w:sz w:val="24"/>
                <w:szCs w:val="24"/>
                <w:lang w:eastAsia="ru-RU"/>
              </w:rPr>
            </w:pPr>
            <w:r w:rsidRPr="006B5F73">
              <w:rPr>
                <w:rFonts w:ascii="Times New Roman" w:eastAsia="Times New Roman" w:hAnsi="Times New Roman" w:cs="Times New Roman"/>
                <w:color w:val="000000"/>
                <w:sz w:val="24"/>
                <w:szCs w:val="24"/>
                <w:lang w:eastAsia="ru-RU"/>
              </w:rPr>
              <w:t>487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6B5F73" w:rsidRPr="006B5F73" w:rsidRDefault="006B5F73" w:rsidP="006B5F73">
            <w:pPr>
              <w:spacing w:after="0" w:line="240" w:lineRule="auto"/>
              <w:jc w:val="right"/>
              <w:rPr>
                <w:rFonts w:ascii="Times New Roman" w:eastAsia="Times New Roman" w:hAnsi="Times New Roman" w:cs="Times New Roman"/>
                <w:color w:val="000000"/>
                <w:sz w:val="24"/>
                <w:szCs w:val="24"/>
                <w:lang w:eastAsia="ru-RU"/>
              </w:rPr>
            </w:pPr>
            <w:r w:rsidRPr="006B5F73">
              <w:rPr>
                <w:rFonts w:ascii="Times New Roman" w:eastAsia="Times New Roman" w:hAnsi="Times New Roman" w:cs="Times New Roman"/>
                <w:color w:val="000000"/>
                <w:sz w:val="24"/>
                <w:szCs w:val="24"/>
                <w:lang w:eastAsia="ru-RU"/>
              </w:rPr>
              <w:t>703</w:t>
            </w:r>
          </w:p>
        </w:tc>
        <w:tc>
          <w:tcPr>
            <w:tcW w:w="746" w:type="dxa"/>
            <w:tcBorders>
              <w:top w:val="single" w:sz="4" w:space="0" w:color="auto"/>
              <w:left w:val="nil"/>
              <w:bottom w:val="single" w:sz="4" w:space="0" w:color="auto"/>
              <w:right w:val="single" w:sz="4" w:space="0" w:color="auto"/>
            </w:tcBorders>
            <w:shd w:val="clear" w:color="auto" w:fill="auto"/>
            <w:noWrap/>
            <w:vAlign w:val="bottom"/>
            <w:hideMark/>
          </w:tcPr>
          <w:p w:rsidR="006B5F73" w:rsidRPr="006B5F73" w:rsidRDefault="006B5F73" w:rsidP="006B5F73">
            <w:pPr>
              <w:spacing w:after="0" w:line="240" w:lineRule="auto"/>
              <w:jc w:val="right"/>
              <w:rPr>
                <w:rFonts w:ascii="Times New Roman" w:eastAsia="Times New Roman" w:hAnsi="Times New Roman" w:cs="Times New Roman"/>
                <w:color w:val="000000"/>
                <w:sz w:val="24"/>
                <w:szCs w:val="24"/>
                <w:lang w:eastAsia="ru-RU"/>
              </w:rPr>
            </w:pPr>
            <w:r w:rsidRPr="006B5F73">
              <w:rPr>
                <w:rFonts w:ascii="Times New Roman" w:eastAsia="Times New Roman" w:hAnsi="Times New Roman" w:cs="Times New Roman"/>
                <w:color w:val="000000"/>
                <w:sz w:val="24"/>
                <w:szCs w:val="24"/>
                <w:lang w:eastAsia="ru-RU"/>
              </w:rPr>
              <w:t>1495</w:t>
            </w:r>
          </w:p>
        </w:tc>
        <w:tc>
          <w:tcPr>
            <w:tcW w:w="813" w:type="dxa"/>
            <w:tcBorders>
              <w:top w:val="single" w:sz="4" w:space="0" w:color="auto"/>
              <w:left w:val="nil"/>
              <w:bottom w:val="single" w:sz="4" w:space="0" w:color="auto"/>
              <w:right w:val="single" w:sz="4" w:space="0" w:color="auto"/>
            </w:tcBorders>
            <w:shd w:val="clear" w:color="auto" w:fill="auto"/>
            <w:noWrap/>
            <w:vAlign w:val="bottom"/>
            <w:hideMark/>
          </w:tcPr>
          <w:p w:rsidR="006B5F73" w:rsidRPr="006B5F73" w:rsidRDefault="006B5F73" w:rsidP="006B5F73">
            <w:pPr>
              <w:spacing w:after="0" w:line="240" w:lineRule="auto"/>
              <w:jc w:val="right"/>
              <w:rPr>
                <w:rFonts w:ascii="Times New Roman" w:eastAsia="Times New Roman" w:hAnsi="Times New Roman" w:cs="Times New Roman"/>
                <w:color w:val="000000"/>
                <w:sz w:val="24"/>
                <w:szCs w:val="24"/>
                <w:lang w:eastAsia="ru-RU"/>
              </w:rPr>
            </w:pPr>
            <w:r w:rsidRPr="006B5F73">
              <w:rPr>
                <w:rFonts w:ascii="Times New Roman" w:eastAsia="Times New Roman" w:hAnsi="Times New Roman" w:cs="Times New Roman"/>
                <w:color w:val="000000"/>
                <w:sz w:val="24"/>
                <w:szCs w:val="24"/>
                <w:lang w:eastAsia="ru-RU"/>
              </w:rPr>
              <w:t>1090</w:t>
            </w:r>
          </w:p>
        </w:tc>
        <w:tc>
          <w:tcPr>
            <w:tcW w:w="710" w:type="dxa"/>
            <w:tcBorders>
              <w:top w:val="single" w:sz="4" w:space="0" w:color="auto"/>
              <w:left w:val="nil"/>
              <w:bottom w:val="single" w:sz="4" w:space="0" w:color="auto"/>
              <w:right w:val="single" w:sz="4" w:space="0" w:color="auto"/>
            </w:tcBorders>
            <w:shd w:val="clear" w:color="auto" w:fill="auto"/>
            <w:noWrap/>
            <w:vAlign w:val="bottom"/>
            <w:hideMark/>
          </w:tcPr>
          <w:p w:rsidR="006B5F73" w:rsidRPr="006B5F73" w:rsidRDefault="006B5F73" w:rsidP="006B5F73">
            <w:pPr>
              <w:spacing w:after="0" w:line="240" w:lineRule="auto"/>
              <w:jc w:val="right"/>
              <w:rPr>
                <w:rFonts w:ascii="Times New Roman" w:eastAsia="Times New Roman" w:hAnsi="Times New Roman" w:cs="Times New Roman"/>
                <w:color w:val="000000"/>
                <w:sz w:val="24"/>
                <w:szCs w:val="24"/>
                <w:lang w:eastAsia="ru-RU"/>
              </w:rPr>
            </w:pPr>
            <w:r w:rsidRPr="006B5F73">
              <w:rPr>
                <w:rFonts w:ascii="Times New Roman" w:eastAsia="Times New Roman" w:hAnsi="Times New Roman" w:cs="Times New Roman"/>
                <w:color w:val="000000"/>
                <w:sz w:val="24"/>
                <w:szCs w:val="24"/>
                <w:lang w:eastAsia="ru-RU"/>
              </w:rPr>
              <w:t>256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6B5F73" w:rsidRPr="006B5F73" w:rsidRDefault="006B5F73" w:rsidP="006B5F73">
            <w:pPr>
              <w:spacing w:after="0" w:line="240" w:lineRule="auto"/>
              <w:jc w:val="right"/>
              <w:rPr>
                <w:rFonts w:ascii="Times New Roman" w:eastAsia="Times New Roman" w:hAnsi="Times New Roman" w:cs="Times New Roman"/>
                <w:color w:val="000000"/>
                <w:sz w:val="24"/>
                <w:szCs w:val="24"/>
                <w:lang w:eastAsia="ru-RU"/>
              </w:rPr>
            </w:pPr>
            <w:r w:rsidRPr="006B5F73">
              <w:rPr>
                <w:rFonts w:ascii="Times New Roman" w:eastAsia="Times New Roman" w:hAnsi="Times New Roman" w:cs="Times New Roman"/>
                <w:color w:val="000000"/>
                <w:sz w:val="24"/>
                <w:szCs w:val="24"/>
                <w:lang w:eastAsia="ru-RU"/>
              </w:rPr>
              <w:t>298</w:t>
            </w:r>
          </w:p>
        </w:tc>
      </w:tr>
      <w:tr w:rsidR="008F154F" w:rsidRPr="006B5F73" w:rsidTr="008F154F">
        <w:trPr>
          <w:trHeight w:val="288"/>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6B5F73" w:rsidRPr="006B5F73" w:rsidRDefault="006B5F73" w:rsidP="006B5F73">
            <w:pPr>
              <w:spacing w:after="0" w:line="240" w:lineRule="auto"/>
              <w:rPr>
                <w:rFonts w:ascii="Times New Roman" w:eastAsia="Times New Roman" w:hAnsi="Times New Roman" w:cs="Times New Roman"/>
                <w:color w:val="000000"/>
                <w:sz w:val="24"/>
                <w:szCs w:val="24"/>
                <w:lang w:eastAsia="ru-RU"/>
              </w:rPr>
            </w:pPr>
            <w:r w:rsidRPr="006B5F73">
              <w:rPr>
                <w:rFonts w:ascii="Times New Roman" w:eastAsia="Times New Roman" w:hAnsi="Times New Roman" w:cs="Times New Roman"/>
                <w:color w:val="000000"/>
                <w:sz w:val="24"/>
                <w:szCs w:val="24"/>
                <w:lang w:eastAsia="ru-RU"/>
              </w:rPr>
              <w:t xml:space="preserve">Плановые </w:t>
            </w:r>
            <w:r w:rsidRPr="006B5F73">
              <w:rPr>
                <w:rFonts w:ascii="Times New Roman" w:eastAsia="Times New Roman" w:hAnsi="Times New Roman" w:cs="Times New Roman"/>
                <w:color w:val="000000"/>
                <w:sz w:val="24"/>
                <w:szCs w:val="24"/>
                <w:lang w:eastAsia="ru-RU"/>
              </w:rPr>
              <w:lastRenderedPageBreak/>
              <w:t>проверки</w:t>
            </w:r>
          </w:p>
        </w:tc>
        <w:tc>
          <w:tcPr>
            <w:tcW w:w="709" w:type="dxa"/>
            <w:tcBorders>
              <w:top w:val="nil"/>
              <w:left w:val="nil"/>
              <w:bottom w:val="single" w:sz="4" w:space="0" w:color="auto"/>
              <w:right w:val="single" w:sz="4" w:space="0" w:color="auto"/>
            </w:tcBorders>
            <w:shd w:val="clear" w:color="auto" w:fill="auto"/>
            <w:noWrap/>
            <w:vAlign w:val="bottom"/>
            <w:hideMark/>
          </w:tcPr>
          <w:p w:rsidR="006B5F73" w:rsidRPr="006B5F73" w:rsidRDefault="006B5F73" w:rsidP="006B5F73">
            <w:pPr>
              <w:spacing w:after="0" w:line="240" w:lineRule="auto"/>
              <w:rPr>
                <w:rFonts w:ascii="Times New Roman" w:eastAsia="Times New Roman" w:hAnsi="Times New Roman" w:cs="Times New Roman"/>
                <w:color w:val="000000"/>
                <w:sz w:val="24"/>
                <w:szCs w:val="24"/>
                <w:lang w:eastAsia="ru-RU"/>
              </w:rPr>
            </w:pPr>
            <w:r w:rsidRPr="006B5F73">
              <w:rPr>
                <w:rFonts w:ascii="Times New Roman" w:eastAsia="Times New Roman" w:hAnsi="Times New Roman" w:cs="Times New Roman"/>
                <w:color w:val="000000"/>
                <w:sz w:val="24"/>
                <w:szCs w:val="24"/>
                <w:lang w:eastAsia="ru-RU"/>
              </w:rPr>
              <w:lastRenderedPageBreak/>
              <w:t>Ед.</w:t>
            </w:r>
          </w:p>
        </w:tc>
        <w:tc>
          <w:tcPr>
            <w:tcW w:w="946" w:type="dxa"/>
            <w:tcBorders>
              <w:top w:val="nil"/>
              <w:left w:val="nil"/>
              <w:bottom w:val="single" w:sz="4" w:space="0" w:color="auto"/>
              <w:right w:val="single" w:sz="4" w:space="0" w:color="auto"/>
            </w:tcBorders>
            <w:shd w:val="clear" w:color="auto" w:fill="auto"/>
            <w:noWrap/>
            <w:vAlign w:val="bottom"/>
            <w:hideMark/>
          </w:tcPr>
          <w:p w:rsidR="006B5F73" w:rsidRPr="006B5F73" w:rsidRDefault="006B5F73" w:rsidP="006B5F73">
            <w:pPr>
              <w:spacing w:after="0" w:line="240" w:lineRule="auto"/>
              <w:jc w:val="right"/>
              <w:rPr>
                <w:rFonts w:ascii="Times New Roman" w:eastAsia="Times New Roman" w:hAnsi="Times New Roman" w:cs="Times New Roman"/>
                <w:color w:val="000000"/>
                <w:sz w:val="24"/>
                <w:szCs w:val="24"/>
                <w:lang w:eastAsia="ru-RU"/>
              </w:rPr>
            </w:pPr>
            <w:r w:rsidRPr="006B5F73">
              <w:rPr>
                <w:rFonts w:ascii="Times New Roman" w:eastAsia="Times New Roman" w:hAnsi="Times New Roman" w:cs="Times New Roman"/>
                <w:color w:val="000000"/>
                <w:sz w:val="24"/>
                <w:szCs w:val="24"/>
                <w:lang w:eastAsia="ru-RU"/>
              </w:rPr>
              <w:t>68</w:t>
            </w:r>
          </w:p>
        </w:tc>
        <w:tc>
          <w:tcPr>
            <w:tcW w:w="1078" w:type="dxa"/>
            <w:tcBorders>
              <w:top w:val="nil"/>
              <w:left w:val="nil"/>
              <w:bottom w:val="single" w:sz="4" w:space="0" w:color="auto"/>
              <w:right w:val="single" w:sz="4" w:space="0" w:color="auto"/>
            </w:tcBorders>
            <w:shd w:val="clear" w:color="auto" w:fill="auto"/>
            <w:noWrap/>
            <w:vAlign w:val="bottom"/>
            <w:hideMark/>
          </w:tcPr>
          <w:p w:rsidR="006B5F73" w:rsidRPr="006B5F73" w:rsidRDefault="006B5F73" w:rsidP="006B5F73">
            <w:pPr>
              <w:spacing w:after="0" w:line="240" w:lineRule="auto"/>
              <w:jc w:val="right"/>
              <w:rPr>
                <w:rFonts w:ascii="Times New Roman" w:eastAsia="Times New Roman" w:hAnsi="Times New Roman" w:cs="Times New Roman"/>
                <w:color w:val="000000"/>
                <w:sz w:val="24"/>
                <w:szCs w:val="24"/>
                <w:lang w:eastAsia="ru-RU"/>
              </w:rPr>
            </w:pPr>
            <w:r w:rsidRPr="006B5F73">
              <w:rPr>
                <w:rFonts w:ascii="Times New Roman" w:eastAsia="Times New Roman" w:hAnsi="Times New Roman" w:cs="Times New Roman"/>
                <w:color w:val="000000"/>
                <w:sz w:val="24"/>
                <w:szCs w:val="24"/>
                <w:lang w:eastAsia="ru-RU"/>
              </w:rPr>
              <w:t>21</w:t>
            </w:r>
          </w:p>
        </w:tc>
        <w:tc>
          <w:tcPr>
            <w:tcW w:w="1094" w:type="dxa"/>
            <w:tcBorders>
              <w:top w:val="nil"/>
              <w:left w:val="nil"/>
              <w:bottom w:val="single" w:sz="4" w:space="0" w:color="auto"/>
              <w:right w:val="single" w:sz="4" w:space="0" w:color="auto"/>
            </w:tcBorders>
            <w:shd w:val="clear" w:color="auto" w:fill="auto"/>
            <w:noWrap/>
            <w:vAlign w:val="bottom"/>
            <w:hideMark/>
          </w:tcPr>
          <w:p w:rsidR="006B5F73" w:rsidRPr="006B5F73" w:rsidRDefault="006B5F73" w:rsidP="006B5F73">
            <w:pPr>
              <w:spacing w:after="0" w:line="240" w:lineRule="auto"/>
              <w:jc w:val="right"/>
              <w:rPr>
                <w:rFonts w:ascii="Times New Roman" w:eastAsia="Times New Roman" w:hAnsi="Times New Roman" w:cs="Times New Roman"/>
                <w:color w:val="000000"/>
                <w:sz w:val="24"/>
                <w:szCs w:val="24"/>
                <w:lang w:eastAsia="ru-RU"/>
              </w:rPr>
            </w:pPr>
            <w:r w:rsidRPr="006B5F73">
              <w:rPr>
                <w:rFonts w:ascii="Times New Roman" w:eastAsia="Times New Roman" w:hAnsi="Times New Roman" w:cs="Times New Roman"/>
                <w:color w:val="000000"/>
                <w:sz w:val="24"/>
                <w:szCs w:val="24"/>
                <w:lang w:eastAsia="ru-RU"/>
              </w:rPr>
              <w:t>14</w:t>
            </w:r>
          </w:p>
        </w:tc>
        <w:tc>
          <w:tcPr>
            <w:tcW w:w="746" w:type="dxa"/>
            <w:tcBorders>
              <w:top w:val="nil"/>
              <w:left w:val="nil"/>
              <w:bottom w:val="single" w:sz="4" w:space="0" w:color="auto"/>
              <w:right w:val="single" w:sz="4" w:space="0" w:color="auto"/>
            </w:tcBorders>
            <w:shd w:val="clear" w:color="auto" w:fill="auto"/>
            <w:noWrap/>
            <w:vAlign w:val="bottom"/>
            <w:hideMark/>
          </w:tcPr>
          <w:p w:rsidR="006B5F73" w:rsidRPr="006B5F73" w:rsidRDefault="006B5F73" w:rsidP="006B5F73">
            <w:pPr>
              <w:spacing w:after="0" w:line="240" w:lineRule="auto"/>
              <w:jc w:val="right"/>
              <w:rPr>
                <w:rFonts w:ascii="Times New Roman" w:eastAsia="Times New Roman" w:hAnsi="Times New Roman" w:cs="Times New Roman"/>
                <w:color w:val="000000"/>
                <w:sz w:val="24"/>
                <w:szCs w:val="24"/>
                <w:lang w:eastAsia="ru-RU"/>
              </w:rPr>
            </w:pPr>
            <w:r w:rsidRPr="006B5F73">
              <w:rPr>
                <w:rFonts w:ascii="Times New Roman" w:eastAsia="Times New Roman" w:hAnsi="Times New Roman" w:cs="Times New Roman"/>
                <w:color w:val="000000"/>
                <w:sz w:val="24"/>
                <w:szCs w:val="24"/>
                <w:lang w:eastAsia="ru-RU"/>
              </w:rPr>
              <w:t>67</w:t>
            </w:r>
          </w:p>
        </w:tc>
        <w:tc>
          <w:tcPr>
            <w:tcW w:w="813" w:type="dxa"/>
            <w:tcBorders>
              <w:top w:val="nil"/>
              <w:left w:val="nil"/>
              <w:bottom w:val="single" w:sz="4" w:space="0" w:color="auto"/>
              <w:right w:val="single" w:sz="4" w:space="0" w:color="auto"/>
            </w:tcBorders>
            <w:shd w:val="clear" w:color="auto" w:fill="auto"/>
            <w:noWrap/>
            <w:vAlign w:val="bottom"/>
            <w:hideMark/>
          </w:tcPr>
          <w:p w:rsidR="006B5F73" w:rsidRPr="006B5F73" w:rsidRDefault="006B5F73" w:rsidP="006B5F73">
            <w:pPr>
              <w:spacing w:after="0" w:line="240" w:lineRule="auto"/>
              <w:jc w:val="right"/>
              <w:rPr>
                <w:rFonts w:ascii="Times New Roman" w:eastAsia="Times New Roman" w:hAnsi="Times New Roman" w:cs="Times New Roman"/>
                <w:color w:val="000000"/>
                <w:sz w:val="24"/>
                <w:szCs w:val="24"/>
                <w:lang w:eastAsia="ru-RU"/>
              </w:rPr>
            </w:pPr>
            <w:r w:rsidRPr="006B5F73">
              <w:rPr>
                <w:rFonts w:ascii="Times New Roman" w:eastAsia="Times New Roman" w:hAnsi="Times New Roman" w:cs="Times New Roman"/>
                <w:color w:val="000000"/>
                <w:sz w:val="24"/>
                <w:szCs w:val="24"/>
                <w:lang w:eastAsia="ru-RU"/>
              </w:rPr>
              <w:t>35</w:t>
            </w:r>
          </w:p>
        </w:tc>
        <w:tc>
          <w:tcPr>
            <w:tcW w:w="710" w:type="dxa"/>
            <w:tcBorders>
              <w:top w:val="nil"/>
              <w:left w:val="nil"/>
              <w:bottom w:val="single" w:sz="4" w:space="0" w:color="auto"/>
              <w:right w:val="single" w:sz="4" w:space="0" w:color="auto"/>
            </w:tcBorders>
            <w:shd w:val="clear" w:color="auto" w:fill="auto"/>
            <w:noWrap/>
            <w:vAlign w:val="bottom"/>
            <w:hideMark/>
          </w:tcPr>
          <w:p w:rsidR="006B5F73" w:rsidRPr="006B5F73" w:rsidRDefault="006B5F73" w:rsidP="006B5F73">
            <w:pPr>
              <w:spacing w:after="0" w:line="240" w:lineRule="auto"/>
              <w:jc w:val="right"/>
              <w:rPr>
                <w:rFonts w:ascii="Times New Roman" w:eastAsia="Times New Roman" w:hAnsi="Times New Roman" w:cs="Times New Roman"/>
                <w:color w:val="000000"/>
                <w:sz w:val="24"/>
                <w:szCs w:val="24"/>
                <w:lang w:eastAsia="ru-RU"/>
              </w:rPr>
            </w:pPr>
            <w:r w:rsidRPr="006B5F73">
              <w:rPr>
                <w:rFonts w:ascii="Times New Roman" w:eastAsia="Times New Roman" w:hAnsi="Times New Roman" w:cs="Times New Roman"/>
                <w:color w:val="000000"/>
                <w:sz w:val="24"/>
                <w:szCs w:val="24"/>
                <w:lang w:eastAsia="ru-RU"/>
              </w:rPr>
              <w:t>108</w:t>
            </w:r>
          </w:p>
        </w:tc>
        <w:tc>
          <w:tcPr>
            <w:tcW w:w="1275" w:type="dxa"/>
            <w:tcBorders>
              <w:top w:val="nil"/>
              <w:left w:val="nil"/>
              <w:bottom w:val="single" w:sz="4" w:space="0" w:color="auto"/>
              <w:right w:val="single" w:sz="4" w:space="0" w:color="auto"/>
            </w:tcBorders>
            <w:shd w:val="clear" w:color="auto" w:fill="auto"/>
            <w:noWrap/>
            <w:vAlign w:val="bottom"/>
            <w:hideMark/>
          </w:tcPr>
          <w:p w:rsidR="006B5F73" w:rsidRPr="006B5F73" w:rsidRDefault="006B5F73" w:rsidP="006B5F73">
            <w:pPr>
              <w:spacing w:after="0" w:line="240" w:lineRule="auto"/>
              <w:jc w:val="right"/>
              <w:rPr>
                <w:rFonts w:ascii="Times New Roman" w:eastAsia="Times New Roman" w:hAnsi="Times New Roman" w:cs="Times New Roman"/>
                <w:color w:val="000000"/>
                <w:sz w:val="24"/>
                <w:szCs w:val="24"/>
                <w:lang w:eastAsia="ru-RU"/>
              </w:rPr>
            </w:pPr>
            <w:r w:rsidRPr="006B5F73">
              <w:rPr>
                <w:rFonts w:ascii="Times New Roman" w:eastAsia="Times New Roman" w:hAnsi="Times New Roman" w:cs="Times New Roman"/>
                <w:color w:val="000000"/>
                <w:sz w:val="24"/>
                <w:szCs w:val="24"/>
                <w:lang w:eastAsia="ru-RU"/>
              </w:rPr>
              <w:t>42</w:t>
            </w:r>
          </w:p>
        </w:tc>
      </w:tr>
      <w:tr w:rsidR="008F154F" w:rsidRPr="006B5F73" w:rsidTr="008F154F">
        <w:trPr>
          <w:trHeight w:val="288"/>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6B5F73" w:rsidRPr="006B5F73" w:rsidRDefault="006B5F73" w:rsidP="006B5F73">
            <w:pPr>
              <w:spacing w:after="0" w:line="240" w:lineRule="auto"/>
              <w:rPr>
                <w:rFonts w:ascii="Times New Roman" w:eastAsia="Times New Roman" w:hAnsi="Times New Roman" w:cs="Times New Roman"/>
                <w:color w:val="000000"/>
                <w:sz w:val="24"/>
                <w:szCs w:val="24"/>
                <w:lang w:eastAsia="ru-RU"/>
              </w:rPr>
            </w:pPr>
            <w:r w:rsidRPr="006B5F73">
              <w:rPr>
                <w:rFonts w:ascii="Times New Roman" w:eastAsia="Times New Roman" w:hAnsi="Times New Roman" w:cs="Times New Roman"/>
                <w:color w:val="000000"/>
                <w:sz w:val="24"/>
                <w:szCs w:val="24"/>
                <w:lang w:eastAsia="ru-RU"/>
              </w:rPr>
              <w:lastRenderedPageBreak/>
              <w:t xml:space="preserve">внеплановые проверки </w:t>
            </w:r>
          </w:p>
        </w:tc>
        <w:tc>
          <w:tcPr>
            <w:tcW w:w="709" w:type="dxa"/>
            <w:tcBorders>
              <w:top w:val="nil"/>
              <w:left w:val="nil"/>
              <w:bottom w:val="single" w:sz="4" w:space="0" w:color="auto"/>
              <w:right w:val="single" w:sz="4" w:space="0" w:color="auto"/>
            </w:tcBorders>
            <w:shd w:val="clear" w:color="auto" w:fill="auto"/>
            <w:noWrap/>
            <w:vAlign w:val="bottom"/>
            <w:hideMark/>
          </w:tcPr>
          <w:p w:rsidR="006B5F73" w:rsidRPr="006B5F73" w:rsidRDefault="006B5F73" w:rsidP="006B5F73">
            <w:pPr>
              <w:spacing w:after="0" w:line="240" w:lineRule="auto"/>
              <w:rPr>
                <w:rFonts w:ascii="Times New Roman" w:eastAsia="Times New Roman" w:hAnsi="Times New Roman" w:cs="Times New Roman"/>
                <w:color w:val="000000"/>
                <w:sz w:val="24"/>
                <w:szCs w:val="24"/>
                <w:lang w:eastAsia="ru-RU"/>
              </w:rPr>
            </w:pPr>
            <w:r w:rsidRPr="006B5F73">
              <w:rPr>
                <w:rFonts w:ascii="Times New Roman" w:eastAsia="Times New Roman" w:hAnsi="Times New Roman" w:cs="Times New Roman"/>
                <w:color w:val="000000"/>
                <w:sz w:val="24"/>
                <w:szCs w:val="24"/>
                <w:lang w:eastAsia="ru-RU"/>
              </w:rPr>
              <w:t>Ед.</w:t>
            </w:r>
          </w:p>
        </w:tc>
        <w:tc>
          <w:tcPr>
            <w:tcW w:w="946" w:type="dxa"/>
            <w:tcBorders>
              <w:top w:val="nil"/>
              <w:left w:val="nil"/>
              <w:bottom w:val="single" w:sz="4" w:space="0" w:color="auto"/>
              <w:right w:val="single" w:sz="4" w:space="0" w:color="auto"/>
            </w:tcBorders>
            <w:shd w:val="clear" w:color="auto" w:fill="auto"/>
            <w:noWrap/>
            <w:vAlign w:val="bottom"/>
            <w:hideMark/>
          </w:tcPr>
          <w:p w:rsidR="006B5F73" w:rsidRPr="006B5F73" w:rsidRDefault="006B5F73" w:rsidP="006B5F73">
            <w:pPr>
              <w:spacing w:after="0" w:line="240" w:lineRule="auto"/>
              <w:jc w:val="right"/>
              <w:rPr>
                <w:rFonts w:ascii="Times New Roman" w:eastAsia="Times New Roman" w:hAnsi="Times New Roman" w:cs="Times New Roman"/>
                <w:color w:val="000000"/>
                <w:sz w:val="24"/>
                <w:szCs w:val="24"/>
                <w:lang w:eastAsia="ru-RU"/>
              </w:rPr>
            </w:pPr>
            <w:r w:rsidRPr="006B5F73">
              <w:rPr>
                <w:rFonts w:ascii="Times New Roman" w:eastAsia="Times New Roman" w:hAnsi="Times New Roman" w:cs="Times New Roman"/>
                <w:color w:val="000000"/>
                <w:sz w:val="24"/>
                <w:szCs w:val="24"/>
                <w:lang w:eastAsia="ru-RU"/>
              </w:rPr>
              <w:t>240</w:t>
            </w:r>
          </w:p>
        </w:tc>
        <w:tc>
          <w:tcPr>
            <w:tcW w:w="1078" w:type="dxa"/>
            <w:tcBorders>
              <w:top w:val="nil"/>
              <w:left w:val="nil"/>
              <w:bottom w:val="single" w:sz="4" w:space="0" w:color="auto"/>
              <w:right w:val="single" w:sz="4" w:space="0" w:color="auto"/>
            </w:tcBorders>
            <w:shd w:val="clear" w:color="auto" w:fill="auto"/>
            <w:noWrap/>
            <w:vAlign w:val="bottom"/>
            <w:hideMark/>
          </w:tcPr>
          <w:p w:rsidR="006B5F73" w:rsidRPr="006B5F73" w:rsidRDefault="006B5F73" w:rsidP="006B5F73">
            <w:pPr>
              <w:spacing w:after="0" w:line="240" w:lineRule="auto"/>
              <w:jc w:val="right"/>
              <w:rPr>
                <w:rFonts w:ascii="Times New Roman" w:eastAsia="Times New Roman" w:hAnsi="Times New Roman" w:cs="Times New Roman"/>
                <w:color w:val="000000"/>
                <w:sz w:val="24"/>
                <w:szCs w:val="24"/>
                <w:lang w:eastAsia="ru-RU"/>
              </w:rPr>
            </w:pPr>
            <w:r w:rsidRPr="006B5F73">
              <w:rPr>
                <w:rFonts w:ascii="Times New Roman" w:eastAsia="Times New Roman" w:hAnsi="Times New Roman" w:cs="Times New Roman"/>
                <w:color w:val="000000"/>
                <w:sz w:val="24"/>
                <w:szCs w:val="24"/>
                <w:lang w:eastAsia="ru-RU"/>
              </w:rPr>
              <w:t>10</w:t>
            </w:r>
          </w:p>
        </w:tc>
        <w:tc>
          <w:tcPr>
            <w:tcW w:w="1094" w:type="dxa"/>
            <w:tcBorders>
              <w:top w:val="nil"/>
              <w:left w:val="nil"/>
              <w:bottom w:val="single" w:sz="4" w:space="0" w:color="auto"/>
              <w:right w:val="single" w:sz="4" w:space="0" w:color="auto"/>
            </w:tcBorders>
            <w:shd w:val="clear" w:color="auto" w:fill="auto"/>
            <w:noWrap/>
            <w:vAlign w:val="bottom"/>
            <w:hideMark/>
          </w:tcPr>
          <w:p w:rsidR="006B5F73" w:rsidRPr="006B5F73" w:rsidRDefault="006B5F73" w:rsidP="006B5F73">
            <w:pPr>
              <w:spacing w:after="0" w:line="240" w:lineRule="auto"/>
              <w:jc w:val="right"/>
              <w:rPr>
                <w:rFonts w:ascii="Times New Roman" w:eastAsia="Times New Roman" w:hAnsi="Times New Roman" w:cs="Times New Roman"/>
                <w:color w:val="000000"/>
                <w:sz w:val="24"/>
                <w:szCs w:val="24"/>
                <w:lang w:eastAsia="ru-RU"/>
              </w:rPr>
            </w:pPr>
            <w:r w:rsidRPr="006B5F73">
              <w:rPr>
                <w:rFonts w:ascii="Times New Roman" w:eastAsia="Times New Roman" w:hAnsi="Times New Roman" w:cs="Times New Roman"/>
                <w:color w:val="000000"/>
                <w:sz w:val="24"/>
                <w:szCs w:val="24"/>
                <w:lang w:eastAsia="ru-RU"/>
              </w:rPr>
              <w:t>3</w:t>
            </w:r>
          </w:p>
        </w:tc>
        <w:tc>
          <w:tcPr>
            <w:tcW w:w="746" w:type="dxa"/>
            <w:tcBorders>
              <w:top w:val="nil"/>
              <w:left w:val="nil"/>
              <w:bottom w:val="single" w:sz="4" w:space="0" w:color="auto"/>
              <w:right w:val="single" w:sz="4" w:space="0" w:color="auto"/>
            </w:tcBorders>
            <w:shd w:val="clear" w:color="auto" w:fill="auto"/>
            <w:noWrap/>
            <w:vAlign w:val="bottom"/>
            <w:hideMark/>
          </w:tcPr>
          <w:p w:rsidR="006B5F73" w:rsidRPr="006B5F73" w:rsidRDefault="006B5F73" w:rsidP="006B5F73">
            <w:pPr>
              <w:spacing w:after="0" w:line="240" w:lineRule="auto"/>
              <w:jc w:val="right"/>
              <w:rPr>
                <w:rFonts w:ascii="Times New Roman" w:eastAsia="Times New Roman" w:hAnsi="Times New Roman" w:cs="Times New Roman"/>
                <w:color w:val="000000"/>
                <w:sz w:val="24"/>
                <w:szCs w:val="24"/>
                <w:lang w:eastAsia="ru-RU"/>
              </w:rPr>
            </w:pPr>
            <w:r w:rsidRPr="006B5F73">
              <w:rPr>
                <w:rFonts w:ascii="Times New Roman" w:eastAsia="Times New Roman" w:hAnsi="Times New Roman" w:cs="Times New Roman"/>
                <w:color w:val="000000"/>
                <w:sz w:val="24"/>
                <w:szCs w:val="24"/>
                <w:lang w:eastAsia="ru-RU"/>
              </w:rPr>
              <w:t>25</w:t>
            </w:r>
          </w:p>
        </w:tc>
        <w:tc>
          <w:tcPr>
            <w:tcW w:w="813" w:type="dxa"/>
            <w:tcBorders>
              <w:top w:val="nil"/>
              <w:left w:val="nil"/>
              <w:bottom w:val="single" w:sz="4" w:space="0" w:color="auto"/>
              <w:right w:val="single" w:sz="4" w:space="0" w:color="auto"/>
            </w:tcBorders>
            <w:shd w:val="clear" w:color="auto" w:fill="auto"/>
            <w:noWrap/>
            <w:vAlign w:val="bottom"/>
            <w:hideMark/>
          </w:tcPr>
          <w:p w:rsidR="006B5F73" w:rsidRPr="006B5F73" w:rsidRDefault="006B5F73" w:rsidP="006B5F73">
            <w:pPr>
              <w:spacing w:after="0" w:line="240" w:lineRule="auto"/>
              <w:jc w:val="right"/>
              <w:rPr>
                <w:rFonts w:ascii="Times New Roman" w:eastAsia="Times New Roman" w:hAnsi="Times New Roman" w:cs="Times New Roman"/>
                <w:color w:val="000000"/>
                <w:sz w:val="24"/>
                <w:szCs w:val="24"/>
                <w:lang w:eastAsia="ru-RU"/>
              </w:rPr>
            </w:pPr>
            <w:r w:rsidRPr="006B5F73">
              <w:rPr>
                <w:rFonts w:ascii="Times New Roman" w:eastAsia="Times New Roman" w:hAnsi="Times New Roman" w:cs="Times New Roman"/>
                <w:color w:val="000000"/>
                <w:sz w:val="24"/>
                <w:szCs w:val="24"/>
                <w:lang w:eastAsia="ru-RU"/>
              </w:rPr>
              <w:t>67</w:t>
            </w:r>
          </w:p>
        </w:tc>
        <w:tc>
          <w:tcPr>
            <w:tcW w:w="710" w:type="dxa"/>
            <w:tcBorders>
              <w:top w:val="nil"/>
              <w:left w:val="nil"/>
              <w:bottom w:val="single" w:sz="4" w:space="0" w:color="auto"/>
              <w:right w:val="single" w:sz="4" w:space="0" w:color="auto"/>
            </w:tcBorders>
            <w:shd w:val="clear" w:color="auto" w:fill="auto"/>
            <w:noWrap/>
            <w:vAlign w:val="bottom"/>
            <w:hideMark/>
          </w:tcPr>
          <w:p w:rsidR="006B5F73" w:rsidRPr="006B5F73" w:rsidRDefault="006B5F73" w:rsidP="006B5F73">
            <w:pPr>
              <w:spacing w:after="0" w:line="240" w:lineRule="auto"/>
              <w:jc w:val="right"/>
              <w:rPr>
                <w:rFonts w:ascii="Times New Roman" w:eastAsia="Times New Roman" w:hAnsi="Times New Roman" w:cs="Times New Roman"/>
                <w:color w:val="000000"/>
                <w:sz w:val="24"/>
                <w:szCs w:val="24"/>
                <w:lang w:eastAsia="ru-RU"/>
              </w:rPr>
            </w:pPr>
            <w:r w:rsidRPr="006B5F73">
              <w:rPr>
                <w:rFonts w:ascii="Times New Roman" w:eastAsia="Times New Roman" w:hAnsi="Times New Roman" w:cs="Times New Roman"/>
                <w:color w:val="000000"/>
                <w:sz w:val="24"/>
                <w:szCs w:val="24"/>
                <w:lang w:eastAsia="ru-RU"/>
              </w:rPr>
              <w:t>9</w:t>
            </w:r>
          </w:p>
        </w:tc>
        <w:tc>
          <w:tcPr>
            <w:tcW w:w="1275" w:type="dxa"/>
            <w:tcBorders>
              <w:top w:val="nil"/>
              <w:left w:val="nil"/>
              <w:bottom w:val="single" w:sz="4" w:space="0" w:color="auto"/>
              <w:right w:val="single" w:sz="4" w:space="0" w:color="auto"/>
            </w:tcBorders>
            <w:shd w:val="clear" w:color="auto" w:fill="auto"/>
            <w:noWrap/>
            <w:vAlign w:val="bottom"/>
            <w:hideMark/>
          </w:tcPr>
          <w:p w:rsidR="006B5F73" w:rsidRPr="006B5F73" w:rsidRDefault="006B5F73" w:rsidP="006B5F73">
            <w:pPr>
              <w:spacing w:after="0" w:line="240" w:lineRule="auto"/>
              <w:jc w:val="right"/>
              <w:rPr>
                <w:rFonts w:ascii="Times New Roman" w:eastAsia="Times New Roman" w:hAnsi="Times New Roman" w:cs="Times New Roman"/>
                <w:color w:val="000000"/>
                <w:sz w:val="24"/>
                <w:szCs w:val="24"/>
                <w:lang w:eastAsia="ru-RU"/>
              </w:rPr>
            </w:pPr>
            <w:r w:rsidRPr="006B5F73">
              <w:rPr>
                <w:rFonts w:ascii="Times New Roman" w:eastAsia="Times New Roman" w:hAnsi="Times New Roman" w:cs="Times New Roman"/>
                <w:color w:val="000000"/>
                <w:sz w:val="24"/>
                <w:szCs w:val="24"/>
                <w:lang w:eastAsia="ru-RU"/>
              </w:rPr>
              <w:t>5</w:t>
            </w:r>
          </w:p>
        </w:tc>
      </w:tr>
      <w:tr w:rsidR="008F154F" w:rsidRPr="006B5F73" w:rsidTr="008F154F">
        <w:trPr>
          <w:trHeight w:val="288"/>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6B5F73" w:rsidRPr="006B5F73" w:rsidRDefault="006B5F73" w:rsidP="006B5F73">
            <w:pPr>
              <w:spacing w:after="0" w:line="240" w:lineRule="auto"/>
              <w:rPr>
                <w:rFonts w:ascii="Times New Roman" w:eastAsia="Times New Roman" w:hAnsi="Times New Roman" w:cs="Times New Roman"/>
                <w:color w:val="000000"/>
                <w:sz w:val="24"/>
                <w:szCs w:val="24"/>
                <w:lang w:eastAsia="ru-RU"/>
              </w:rPr>
            </w:pPr>
            <w:r w:rsidRPr="006B5F73">
              <w:rPr>
                <w:rFonts w:ascii="Times New Roman" w:eastAsia="Times New Roman" w:hAnsi="Times New Roman" w:cs="Times New Roman"/>
                <w:color w:val="000000"/>
                <w:sz w:val="24"/>
                <w:szCs w:val="24"/>
                <w:lang w:eastAsia="ru-RU"/>
              </w:rPr>
              <w:t>Количество решений о штрафах</w:t>
            </w:r>
          </w:p>
        </w:tc>
        <w:tc>
          <w:tcPr>
            <w:tcW w:w="709" w:type="dxa"/>
            <w:tcBorders>
              <w:top w:val="nil"/>
              <w:left w:val="nil"/>
              <w:bottom w:val="single" w:sz="4" w:space="0" w:color="auto"/>
              <w:right w:val="single" w:sz="4" w:space="0" w:color="auto"/>
            </w:tcBorders>
            <w:shd w:val="clear" w:color="auto" w:fill="auto"/>
            <w:noWrap/>
            <w:vAlign w:val="bottom"/>
            <w:hideMark/>
          </w:tcPr>
          <w:p w:rsidR="006B5F73" w:rsidRPr="006B5F73" w:rsidRDefault="006B5F73" w:rsidP="006B5F73">
            <w:pPr>
              <w:spacing w:after="0" w:line="240" w:lineRule="auto"/>
              <w:rPr>
                <w:rFonts w:ascii="Times New Roman" w:eastAsia="Times New Roman" w:hAnsi="Times New Roman" w:cs="Times New Roman"/>
                <w:color w:val="000000"/>
                <w:sz w:val="24"/>
                <w:szCs w:val="24"/>
                <w:lang w:eastAsia="ru-RU"/>
              </w:rPr>
            </w:pPr>
            <w:r w:rsidRPr="006B5F73">
              <w:rPr>
                <w:rFonts w:ascii="Times New Roman" w:eastAsia="Times New Roman" w:hAnsi="Times New Roman" w:cs="Times New Roman"/>
                <w:color w:val="000000"/>
                <w:sz w:val="24"/>
                <w:szCs w:val="24"/>
                <w:lang w:eastAsia="ru-RU"/>
              </w:rPr>
              <w:t>Ед.</w:t>
            </w:r>
          </w:p>
        </w:tc>
        <w:tc>
          <w:tcPr>
            <w:tcW w:w="946" w:type="dxa"/>
            <w:tcBorders>
              <w:top w:val="nil"/>
              <w:left w:val="nil"/>
              <w:bottom w:val="single" w:sz="4" w:space="0" w:color="auto"/>
              <w:right w:val="single" w:sz="4" w:space="0" w:color="auto"/>
            </w:tcBorders>
            <w:shd w:val="clear" w:color="auto" w:fill="auto"/>
            <w:noWrap/>
            <w:vAlign w:val="bottom"/>
            <w:hideMark/>
          </w:tcPr>
          <w:p w:rsidR="006B5F73" w:rsidRPr="006B5F73" w:rsidRDefault="006B5F73" w:rsidP="006B5F73">
            <w:pPr>
              <w:spacing w:after="0" w:line="240" w:lineRule="auto"/>
              <w:jc w:val="right"/>
              <w:rPr>
                <w:rFonts w:ascii="Times New Roman" w:eastAsia="Times New Roman" w:hAnsi="Times New Roman" w:cs="Times New Roman"/>
                <w:color w:val="000000"/>
                <w:sz w:val="24"/>
                <w:szCs w:val="24"/>
                <w:lang w:eastAsia="ru-RU"/>
              </w:rPr>
            </w:pPr>
            <w:r w:rsidRPr="006B5F73">
              <w:rPr>
                <w:rFonts w:ascii="Times New Roman" w:eastAsia="Times New Roman" w:hAnsi="Times New Roman" w:cs="Times New Roman"/>
                <w:color w:val="000000"/>
                <w:sz w:val="24"/>
                <w:szCs w:val="24"/>
                <w:lang w:eastAsia="ru-RU"/>
              </w:rPr>
              <w:t>8</w:t>
            </w:r>
          </w:p>
        </w:tc>
        <w:tc>
          <w:tcPr>
            <w:tcW w:w="1078" w:type="dxa"/>
            <w:tcBorders>
              <w:top w:val="nil"/>
              <w:left w:val="nil"/>
              <w:bottom w:val="single" w:sz="4" w:space="0" w:color="auto"/>
              <w:right w:val="single" w:sz="4" w:space="0" w:color="auto"/>
            </w:tcBorders>
            <w:shd w:val="clear" w:color="auto" w:fill="auto"/>
            <w:noWrap/>
            <w:vAlign w:val="bottom"/>
            <w:hideMark/>
          </w:tcPr>
          <w:p w:rsidR="006B5F73" w:rsidRPr="006B5F73" w:rsidRDefault="006B5F73" w:rsidP="006B5F73">
            <w:pPr>
              <w:spacing w:after="0" w:line="240" w:lineRule="auto"/>
              <w:rPr>
                <w:rFonts w:ascii="Times New Roman" w:eastAsia="Times New Roman" w:hAnsi="Times New Roman" w:cs="Times New Roman"/>
                <w:color w:val="000000"/>
                <w:sz w:val="24"/>
                <w:szCs w:val="24"/>
                <w:lang w:eastAsia="ru-RU"/>
              </w:rPr>
            </w:pPr>
            <w:r w:rsidRPr="006B5F73">
              <w:rPr>
                <w:rFonts w:ascii="Times New Roman" w:eastAsia="Times New Roman" w:hAnsi="Times New Roman" w:cs="Times New Roman"/>
                <w:color w:val="000000"/>
                <w:sz w:val="24"/>
                <w:szCs w:val="24"/>
                <w:lang w:eastAsia="ru-RU"/>
              </w:rPr>
              <w:t> </w:t>
            </w:r>
          </w:p>
        </w:tc>
        <w:tc>
          <w:tcPr>
            <w:tcW w:w="1094" w:type="dxa"/>
            <w:tcBorders>
              <w:top w:val="nil"/>
              <w:left w:val="nil"/>
              <w:bottom w:val="single" w:sz="4" w:space="0" w:color="auto"/>
              <w:right w:val="single" w:sz="4" w:space="0" w:color="auto"/>
            </w:tcBorders>
            <w:shd w:val="clear" w:color="auto" w:fill="auto"/>
            <w:noWrap/>
            <w:vAlign w:val="bottom"/>
            <w:hideMark/>
          </w:tcPr>
          <w:p w:rsidR="006B5F73" w:rsidRPr="006B5F73" w:rsidRDefault="006B5F73" w:rsidP="006B5F73">
            <w:pPr>
              <w:spacing w:after="0" w:line="240" w:lineRule="auto"/>
              <w:jc w:val="right"/>
              <w:rPr>
                <w:rFonts w:ascii="Times New Roman" w:eastAsia="Times New Roman" w:hAnsi="Times New Roman" w:cs="Times New Roman"/>
                <w:color w:val="000000"/>
                <w:sz w:val="24"/>
                <w:szCs w:val="24"/>
                <w:lang w:eastAsia="ru-RU"/>
              </w:rPr>
            </w:pPr>
            <w:r w:rsidRPr="006B5F73">
              <w:rPr>
                <w:rFonts w:ascii="Times New Roman" w:eastAsia="Times New Roman" w:hAnsi="Times New Roman" w:cs="Times New Roman"/>
                <w:color w:val="000000"/>
                <w:sz w:val="24"/>
                <w:szCs w:val="24"/>
                <w:lang w:eastAsia="ru-RU"/>
              </w:rPr>
              <w:t>4</w:t>
            </w:r>
          </w:p>
        </w:tc>
        <w:tc>
          <w:tcPr>
            <w:tcW w:w="746" w:type="dxa"/>
            <w:tcBorders>
              <w:top w:val="nil"/>
              <w:left w:val="nil"/>
              <w:bottom w:val="single" w:sz="4" w:space="0" w:color="auto"/>
              <w:right w:val="single" w:sz="4" w:space="0" w:color="auto"/>
            </w:tcBorders>
            <w:shd w:val="clear" w:color="auto" w:fill="auto"/>
            <w:noWrap/>
            <w:vAlign w:val="bottom"/>
            <w:hideMark/>
          </w:tcPr>
          <w:p w:rsidR="006B5F73" w:rsidRPr="006B5F73" w:rsidRDefault="006B5F73" w:rsidP="006B5F73">
            <w:pPr>
              <w:spacing w:after="0" w:line="240" w:lineRule="auto"/>
              <w:jc w:val="right"/>
              <w:rPr>
                <w:rFonts w:ascii="Times New Roman" w:eastAsia="Times New Roman" w:hAnsi="Times New Roman" w:cs="Times New Roman"/>
                <w:color w:val="000000"/>
                <w:sz w:val="24"/>
                <w:szCs w:val="24"/>
                <w:lang w:eastAsia="ru-RU"/>
              </w:rPr>
            </w:pPr>
            <w:r w:rsidRPr="006B5F73">
              <w:rPr>
                <w:rFonts w:ascii="Times New Roman" w:eastAsia="Times New Roman" w:hAnsi="Times New Roman" w:cs="Times New Roman"/>
                <w:color w:val="000000"/>
                <w:sz w:val="24"/>
                <w:szCs w:val="24"/>
                <w:lang w:eastAsia="ru-RU"/>
              </w:rPr>
              <w:t>10</w:t>
            </w:r>
          </w:p>
        </w:tc>
        <w:tc>
          <w:tcPr>
            <w:tcW w:w="813" w:type="dxa"/>
            <w:tcBorders>
              <w:top w:val="nil"/>
              <w:left w:val="nil"/>
              <w:bottom w:val="single" w:sz="4" w:space="0" w:color="auto"/>
              <w:right w:val="single" w:sz="4" w:space="0" w:color="auto"/>
            </w:tcBorders>
            <w:shd w:val="clear" w:color="auto" w:fill="auto"/>
            <w:noWrap/>
            <w:vAlign w:val="bottom"/>
            <w:hideMark/>
          </w:tcPr>
          <w:p w:rsidR="006B5F73" w:rsidRPr="006B5F73" w:rsidRDefault="006B5F73" w:rsidP="006B5F73">
            <w:pPr>
              <w:spacing w:after="0" w:line="240" w:lineRule="auto"/>
              <w:jc w:val="right"/>
              <w:rPr>
                <w:rFonts w:ascii="Times New Roman" w:eastAsia="Times New Roman" w:hAnsi="Times New Roman" w:cs="Times New Roman"/>
                <w:color w:val="000000"/>
                <w:sz w:val="24"/>
                <w:szCs w:val="24"/>
                <w:lang w:eastAsia="ru-RU"/>
              </w:rPr>
            </w:pPr>
            <w:r w:rsidRPr="006B5F73">
              <w:rPr>
                <w:rFonts w:ascii="Times New Roman" w:eastAsia="Times New Roman" w:hAnsi="Times New Roman" w:cs="Times New Roman"/>
                <w:color w:val="000000"/>
                <w:sz w:val="24"/>
                <w:szCs w:val="24"/>
                <w:lang w:eastAsia="ru-RU"/>
              </w:rPr>
              <w:t>15</w:t>
            </w:r>
          </w:p>
        </w:tc>
        <w:tc>
          <w:tcPr>
            <w:tcW w:w="710" w:type="dxa"/>
            <w:tcBorders>
              <w:top w:val="nil"/>
              <w:left w:val="nil"/>
              <w:bottom w:val="single" w:sz="4" w:space="0" w:color="auto"/>
              <w:right w:val="single" w:sz="4" w:space="0" w:color="auto"/>
            </w:tcBorders>
            <w:shd w:val="clear" w:color="auto" w:fill="auto"/>
            <w:noWrap/>
            <w:vAlign w:val="bottom"/>
            <w:hideMark/>
          </w:tcPr>
          <w:p w:rsidR="006B5F73" w:rsidRPr="006B5F73" w:rsidRDefault="006B5F73" w:rsidP="006B5F73">
            <w:pPr>
              <w:spacing w:after="0" w:line="240" w:lineRule="auto"/>
              <w:jc w:val="right"/>
              <w:rPr>
                <w:rFonts w:ascii="Times New Roman" w:eastAsia="Times New Roman" w:hAnsi="Times New Roman" w:cs="Times New Roman"/>
                <w:color w:val="000000"/>
                <w:sz w:val="24"/>
                <w:szCs w:val="24"/>
                <w:lang w:eastAsia="ru-RU"/>
              </w:rPr>
            </w:pPr>
            <w:r w:rsidRPr="006B5F73">
              <w:rPr>
                <w:rFonts w:ascii="Times New Roman" w:eastAsia="Times New Roman" w:hAnsi="Times New Roman" w:cs="Times New Roman"/>
                <w:color w:val="000000"/>
                <w:sz w:val="24"/>
                <w:szCs w:val="24"/>
                <w:lang w:eastAsia="ru-RU"/>
              </w:rPr>
              <w:t>3</w:t>
            </w:r>
          </w:p>
        </w:tc>
        <w:tc>
          <w:tcPr>
            <w:tcW w:w="1275" w:type="dxa"/>
            <w:tcBorders>
              <w:top w:val="nil"/>
              <w:left w:val="nil"/>
              <w:bottom w:val="single" w:sz="4" w:space="0" w:color="auto"/>
              <w:right w:val="single" w:sz="4" w:space="0" w:color="auto"/>
            </w:tcBorders>
            <w:shd w:val="clear" w:color="auto" w:fill="auto"/>
            <w:noWrap/>
            <w:vAlign w:val="bottom"/>
            <w:hideMark/>
          </w:tcPr>
          <w:p w:rsidR="006B5F73" w:rsidRPr="006B5F73" w:rsidRDefault="006B5F73" w:rsidP="006B5F73">
            <w:pPr>
              <w:spacing w:after="0" w:line="240" w:lineRule="auto"/>
              <w:jc w:val="right"/>
              <w:rPr>
                <w:rFonts w:ascii="Times New Roman" w:eastAsia="Times New Roman" w:hAnsi="Times New Roman" w:cs="Times New Roman"/>
                <w:color w:val="000000"/>
                <w:sz w:val="24"/>
                <w:szCs w:val="24"/>
                <w:lang w:eastAsia="ru-RU"/>
              </w:rPr>
            </w:pPr>
            <w:r w:rsidRPr="006B5F73">
              <w:rPr>
                <w:rFonts w:ascii="Times New Roman" w:eastAsia="Times New Roman" w:hAnsi="Times New Roman" w:cs="Times New Roman"/>
                <w:color w:val="000000"/>
                <w:sz w:val="24"/>
                <w:szCs w:val="24"/>
                <w:lang w:eastAsia="ru-RU"/>
              </w:rPr>
              <w:t>6</w:t>
            </w:r>
          </w:p>
        </w:tc>
      </w:tr>
      <w:tr w:rsidR="008F154F" w:rsidRPr="006B5F73" w:rsidTr="008F154F">
        <w:trPr>
          <w:trHeight w:val="288"/>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6B5F73" w:rsidRPr="006B5F73" w:rsidRDefault="006B5F73" w:rsidP="006B5F73">
            <w:pPr>
              <w:spacing w:after="0" w:line="240" w:lineRule="auto"/>
              <w:rPr>
                <w:rFonts w:ascii="Times New Roman" w:eastAsia="Times New Roman" w:hAnsi="Times New Roman" w:cs="Times New Roman"/>
                <w:color w:val="000000"/>
                <w:sz w:val="24"/>
                <w:szCs w:val="24"/>
                <w:lang w:eastAsia="ru-RU"/>
              </w:rPr>
            </w:pPr>
            <w:r w:rsidRPr="006B5F73">
              <w:rPr>
                <w:rFonts w:ascii="Times New Roman" w:eastAsia="Times New Roman" w:hAnsi="Times New Roman" w:cs="Times New Roman"/>
                <w:color w:val="000000"/>
                <w:sz w:val="24"/>
                <w:szCs w:val="24"/>
                <w:lang w:eastAsia="ru-RU"/>
              </w:rPr>
              <w:t>Общая сумма штрафов</w:t>
            </w:r>
          </w:p>
        </w:tc>
        <w:tc>
          <w:tcPr>
            <w:tcW w:w="709" w:type="dxa"/>
            <w:tcBorders>
              <w:top w:val="nil"/>
              <w:left w:val="nil"/>
              <w:bottom w:val="single" w:sz="4" w:space="0" w:color="auto"/>
              <w:right w:val="single" w:sz="4" w:space="0" w:color="auto"/>
            </w:tcBorders>
            <w:shd w:val="clear" w:color="auto" w:fill="auto"/>
            <w:noWrap/>
            <w:vAlign w:val="bottom"/>
            <w:hideMark/>
          </w:tcPr>
          <w:p w:rsidR="006B5F73" w:rsidRPr="006B5F73" w:rsidRDefault="006B5F73" w:rsidP="006B5F73">
            <w:pPr>
              <w:spacing w:after="0" w:line="240" w:lineRule="auto"/>
              <w:rPr>
                <w:rFonts w:ascii="Times New Roman" w:eastAsia="Times New Roman" w:hAnsi="Times New Roman" w:cs="Times New Roman"/>
                <w:color w:val="000000"/>
                <w:sz w:val="24"/>
                <w:szCs w:val="24"/>
                <w:lang w:eastAsia="ru-RU"/>
              </w:rPr>
            </w:pPr>
            <w:r w:rsidRPr="006B5F73">
              <w:rPr>
                <w:rFonts w:ascii="Times New Roman" w:eastAsia="Times New Roman" w:hAnsi="Times New Roman" w:cs="Times New Roman"/>
                <w:color w:val="000000"/>
                <w:sz w:val="24"/>
                <w:szCs w:val="24"/>
                <w:lang w:eastAsia="ru-RU"/>
              </w:rPr>
              <w:t>Тыс. руб.</w:t>
            </w:r>
          </w:p>
        </w:tc>
        <w:tc>
          <w:tcPr>
            <w:tcW w:w="946" w:type="dxa"/>
            <w:tcBorders>
              <w:top w:val="nil"/>
              <w:left w:val="nil"/>
              <w:bottom w:val="single" w:sz="4" w:space="0" w:color="auto"/>
              <w:right w:val="single" w:sz="4" w:space="0" w:color="auto"/>
            </w:tcBorders>
            <w:shd w:val="clear" w:color="auto" w:fill="auto"/>
            <w:noWrap/>
            <w:vAlign w:val="bottom"/>
            <w:hideMark/>
          </w:tcPr>
          <w:p w:rsidR="006B5F73" w:rsidRPr="006B5F73" w:rsidRDefault="006B5F73" w:rsidP="006B5F73">
            <w:pPr>
              <w:spacing w:after="0" w:line="240" w:lineRule="auto"/>
              <w:jc w:val="right"/>
              <w:rPr>
                <w:rFonts w:ascii="Times New Roman" w:eastAsia="Times New Roman" w:hAnsi="Times New Roman" w:cs="Times New Roman"/>
                <w:color w:val="000000"/>
                <w:sz w:val="24"/>
                <w:szCs w:val="24"/>
                <w:lang w:eastAsia="ru-RU"/>
              </w:rPr>
            </w:pPr>
            <w:r w:rsidRPr="006B5F73">
              <w:rPr>
                <w:rFonts w:ascii="Times New Roman" w:eastAsia="Times New Roman" w:hAnsi="Times New Roman" w:cs="Times New Roman"/>
                <w:color w:val="000000"/>
                <w:sz w:val="24"/>
                <w:szCs w:val="24"/>
                <w:lang w:eastAsia="ru-RU"/>
              </w:rPr>
              <w:t>49</w:t>
            </w:r>
          </w:p>
        </w:tc>
        <w:tc>
          <w:tcPr>
            <w:tcW w:w="1078" w:type="dxa"/>
            <w:tcBorders>
              <w:top w:val="nil"/>
              <w:left w:val="nil"/>
              <w:bottom w:val="single" w:sz="4" w:space="0" w:color="auto"/>
              <w:right w:val="single" w:sz="4" w:space="0" w:color="auto"/>
            </w:tcBorders>
            <w:shd w:val="clear" w:color="auto" w:fill="auto"/>
            <w:noWrap/>
            <w:vAlign w:val="bottom"/>
            <w:hideMark/>
          </w:tcPr>
          <w:p w:rsidR="006B5F73" w:rsidRPr="006B5F73" w:rsidRDefault="006B5F73" w:rsidP="006B5F73">
            <w:pPr>
              <w:spacing w:after="0" w:line="240" w:lineRule="auto"/>
              <w:rPr>
                <w:rFonts w:ascii="Times New Roman" w:eastAsia="Times New Roman" w:hAnsi="Times New Roman" w:cs="Times New Roman"/>
                <w:color w:val="000000"/>
                <w:sz w:val="24"/>
                <w:szCs w:val="24"/>
                <w:lang w:eastAsia="ru-RU"/>
              </w:rPr>
            </w:pPr>
            <w:r w:rsidRPr="006B5F73">
              <w:rPr>
                <w:rFonts w:ascii="Times New Roman" w:eastAsia="Times New Roman" w:hAnsi="Times New Roman" w:cs="Times New Roman"/>
                <w:color w:val="000000"/>
                <w:sz w:val="24"/>
                <w:szCs w:val="24"/>
                <w:lang w:eastAsia="ru-RU"/>
              </w:rPr>
              <w:t> </w:t>
            </w:r>
          </w:p>
        </w:tc>
        <w:tc>
          <w:tcPr>
            <w:tcW w:w="1094" w:type="dxa"/>
            <w:tcBorders>
              <w:top w:val="nil"/>
              <w:left w:val="nil"/>
              <w:bottom w:val="single" w:sz="4" w:space="0" w:color="auto"/>
              <w:right w:val="single" w:sz="4" w:space="0" w:color="auto"/>
            </w:tcBorders>
            <w:shd w:val="clear" w:color="auto" w:fill="auto"/>
            <w:noWrap/>
            <w:vAlign w:val="bottom"/>
            <w:hideMark/>
          </w:tcPr>
          <w:p w:rsidR="006B5F73" w:rsidRPr="006B5F73" w:rsidRDefault="006B5F73" w:rsidP="006B5F73">
            <w:pPr>
              <w:spacing w:after="0" w:line="240" w:lineRule="auto"/>
              <w:jc w:val="right"/>
              <w:rPr>
                <w:rFonts w:ascii="Times New Roman" w:eastAsia="Times New Roman" w:hAnsi="Times New Roman" w:cs="Times New Roman"/>
                <w:color w:val="000000"/>
                <w:sz w:val="24"/>
                <w:szCs w:val="24"/>
                <w:lang w:eastAsia="ru-RU"/>
              </w:rPr>
            </w:pPr>
            <w:r w:rsidRPr="006B5F73">
              <w:rPr>
                <w:rFonts w:ascii="Times New Roman" w:eastAsia="Times New Roman" w:hAnsi="Times New Roman" w:cs="Times New Roman"/>
                <w:color w:val="000000"/>
                <w:sz w:val="24"/>
                <w:szCs w:val="24"/>
                <w:lang w:eastAsia="ru-RU"/>
              </w:rPr>
              <w:t>120</w:t>
            </w:r>
          </w:p>
        </w:tc>
        <w:tc>
          <w:tcPr>
            <w:tcW w:w="746" w:type="dxa"/>
            <w:tcBorders>
              <w:top w:val="nil"/>
              <w:left w:val="nil"/>
              <w:bottom w:val="single" w:sz="4" w:space="0" w:color="auto"/>
              <w:right w:val="single" w:sz="4" w:space="0" w:color="auto"/>
            </w:tcBorders>
            <w:shd w:val="clear" w:color="auto" w:fill="auto"/>
            <w:noWrap/>
            <w:vAlign w:val="bottom"/>
            <w:hideMark/>
          </w:tcPr>
          <w:p w:rsidR="006B5F73" w:rsidRPr="006B5F73" w:rsidRDefault="006B5F73" w:rsidP="006B5F73">
            <w:pPr>
              <w:spacing w:after="0" w:line="240" w:lineRule="auto"/>
              <w:jc w:val="right"/>
              <w:rPr>
                <w:rFonts w:ascii="Times New Roman" w:eastAsia="Times New Roman" w:hAnsi="Times New Roman" w:cs="Times New Roman"/>
                <w:color w:val="000000"/>
                <w:sz w:val="24"/>
                <w:szCs w:val="24"/>
                <w:lang w:eastAsia="ru-RU"/>
              </w:rPr>
            </w:pPr>
            <w:r w:rsidRPr="006B5F73">
              <w:rPr>
                <w:rFonts w:ascii="Times New Roman" w:eastAsia="Times New Roman" w:hAnsi="Times New Roman" w:cs="Times New Roman"/>
                <w:color w:val="000000"/>
                <w:sz w:val="24"/>
                <w:szCs w:val="24"/>
                <w:lang w:eastAsia="ru-RU"/>
              </w:rPr>
              <w:t>489</w:t>
            </w:r>
          </w:p>
        </w:tc>
        <w:tc>
          <w:tcPr>
            <w:tcW w:w="813" w:type="dxa"/>
            <w:tcBorders>
              <w:top w:val="nil"/>
              <w:left w:val="nil"/>
              <w:bottom w:val="single" w:sz="4" w:space="0" w:color="auto"/>
              <w:right w:val="single" w:sz="4" w:space="0" w:color="auto"/>
            </w:tcBorders>
            <w:shd w:val="clear" w:color="auto" w:fill="auto"/>
            <w:noWrap/>
            <w:vAlign w:val="bottom"/>
            <w:hideMark/>
          </w:tcPr>
          <w:p w:rsidR="006B5F73" w:rsidRPr="006B5F73" w:rsidRDefault="006B5F73" w:rsidP="006B5F73">
            <w:pPr>
              <w:spacing w:after="0" w:line="240" w:lineRule="auto"/>
              <w:jc w:val="right"/>
              <w:rPr>
                <w:rFonts w:ascii="Times New Roman" w:eastAsia="Times New Roman" w:hAnsi="Times New Roman" w:cs="Times New Roman"/>
                <w:color w:val="000000"/>
                <w:sz w:val="24"/>
                <w:szCs w:val="24"/>
                <w:lang w:eastAsia="ru-RU"/>
              </w:rPr>
            </w:pPr>
            <w:r w:rsidRPr="006B5F73">
              <w:rPr>
                <w:rFonts w:ascii="Times New Roman" w:eastAsia="Times New Roman" w:hAnsi="Times New Roman" w:cs="Times New Roman"/>
                <w:color w:val="000000"/>
                <w:sz w:val="24"/>
                <w:szCs w:val="24"/>
                <w:lang w:eastAsia="ru-RU"/>
              </w:rPr>
              <w:t>506</w:t>
            </w:r>
          </w:p>
        </w:tc>
        <w:tc>
          <w:tcPr>
            <w:tcW w:w="710" w:type="dxa"/>
            <w:tcBorders>
              <w:top w:val="nil"/>
              <w:left w:val="nil"/>
              <w:bottom w:val="single" w:sz="4" w:space="0" w:color="auto"/>
              <w:right w:val="single" w:sz="4" w:space="0" w:color="auto"/>
            </w:tcBorders>
            <w:shd w:val="clear" w:color="auto" w:fill="auto"/>
            <w:noWrap/>
            <w:vAlign w:val="bottom"/>
            <w:hideMark/>
          </w:tcPr>
          <w:p w:rsidR="006B5F73" w:rsidRPr="006B5F73" w:rsidRDefault="006B5F73" w:rsidP="006B5F73">
            <w:pPr>
              <w:spacing w:after="0" w:line="240" w:lineRule="auto"/>
              <w:jc w:val="right"/>
              <w:rPr>
                <w:rFonts w:ascii="Times New Roman" w:eastAsia="Times New Roman" w:hAnsi="Times New Roman" w:cs="Times New Roman"/>
                <w:color w:val="000000"/>
                <w:sz w:val="24"/>
                <w:szCs w:val="24"/>
                <w:lang w:eastAsia="ru-RU"/>
              </w:rPr>
            </w:pPr>
            <w:r w:rsidRPr="006B5F73">
              <w:rPr>
                <w:rFonts w:ascii="Times New Roman" w:eastAsia="Times New Roman" w:hAnsi="Times New Roman" w:cs="Times New Roman"/>
                <w:color w:val="000000"/>
                <w:sz w:val="24"/>
                <w:szCs w:val="24"/>
                <w:lang w:eastAsia="ru-RU"/>
              </w:rPr>
              <w:t>22</w:t>
            </w:r>
          </w:p>
        </w:tc>
        <w:tc>
          <w:tcPr>
            <w:tcW w:w="1275" w:type="dxa"/>
            <w:tcBorders>
              <w:top w:val="nil"/>
              <w:left w:val="nil"/>
              <w:bottom w:val="single" w:sz="4" w:space="0" w:color="auto"/>
              <w:right w:val="single" w:sz="4" w:space="0" w:color="auto"/>
            </w:tcBorders>
            <w:shd w:val="clear" w:color="auto" w:fill="auto"/>
            <w:noWrap/>
            <w:vAlign w:val="bottom"/>
            <w:hideMark/>
          </w:tcPr>
          <w:p w:rsidR="006B5F73" w:rsidRPr="006B5F73" w:rsidRDefault="006B5F73" w:rsidP="006B5F73">
            <w:pPr>
              <w:spacing w:after="0" w:line="240" w:lineRule="auto"/>
              <w:jc w:val="right"/>
              <w:rPr>
                <w:rFonts w:ascii="Times New Roman" w:eastAsia="Times New Roman" w:hAnsi="Times New Roman" w:cs="Times New Roman"/>
                <w:color w:val="000000"/>
                <w:sz w:val="24"/>
                <w:szCs w:val="24"/>
                <w:lang w:eastAsia="ru-RU"/>
              </w:rPr>
            </w:pPr>
            <w:r w:rsidRPr="006B5F73">
              <w:rPr>
                <w:rFonts w:ascii="Times New Roman" w:eastAsia="Times New Roman" w:hAnsi="Times New Roman" w:cs="Times New Roman"/>
                <w:color w:val="000000"/>
                <w:sz w:val="24"/>
                <w:szCs w:val="24"/>
                <w:lang w:eastAsia="ru-RU"/>
              </w:rPr>
              <w:t>153,5</w:t>
            </w:r>
          </w:p>
        </w:tc>
      </w:tr>
    </w:tbl>
    <w:p w:rsidR="008048BB" w:rsidRDefault="008048BB" w:rsidP="003F5FCD">
      <w:pPr>
        <w:spacing w:after="0" w:line="240" w:lineRule="auto"/>
        <w:ind w:firstLine="709"/>
        <w:jc w:val="both"/>
        <w:rPr>
          <w:rFonts w:ascii="Times New Roman" w:hAnsi="Times New Roman" w:cs="Times New Roman"/>
          <w:color w:val="FF0000"/>
          <w:sz w:val="28"/>
          <w:szCs w:val="28"/>
        </w:rPr>
      </w:pPr>
    </w:p>
    <w:p w:rsidR="008C29E9" w:rsidRDefault="008C29E9" w:rsidP="003F5FCD">
      <w:pPr>
        <w:spacing w:after="0" w:line="240" w:lineRule="auto"/>
        <w:ind w:firstLine="709"/>
        <w:jc w:val="both"/>
      </w:pPr>
      <w:r>
        <w:fldChar w:fldCharType="begin"/>
      </w:r>
      <w:r>
        <w:instrText xml:space="preserve"> LINK Excel.Sheet.12 "Книга1" "Лист2!R1C1:R24C8" \a \f 4 \h </w:instrText>
      </w:r>
      <w:r>
        <w:fldChar w:fldCharType="separate"/>
      </w:r>
    </w:p>
    <w:tbl>
      <w:tblPr>
        <w:tblW w:w="9460" w:type="dxa"/>
        <w:tblInd w:w="108" w:type="dxa"/>
        <w:tblLook w:val="04A0" w:firstRow="1" w:lastRow="0" w:firstColumn="1" w:lastColumn="0" w:noHBand="0" w:noVBand="1"/>
      </w:tblPr>
      <w:tblGrid>
        <w:gridCol w:w="935"/>
        <w:gridCol w:w="2673"/>
        <w:gridCol w:w="980"/>
        <w:gridCol w:w="936"/>
        <w:gridCol w:w="960"/>
        <w:gridCol w:w="960"/>
        <w:gridCol w:w="960"/>
        <w:gridCol w:w="1056"/>
      </w:tblGrid>
      <w:tr w:rsidR="008C29E9" w:rsidRPr="008C29E9" w:rsidTr="008C29E9">
        <w:trPr>
          <w:trHeight w:val="312"/>
        </w:trPr>
        <w:tc>
          <w:tcPr>
            <w:tcW w:w="9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w:t>
            </w:r>
          </w:p>
        </w:tc>
        <w:tc>
          <w:tcPr>
            <w:tcW w:w="2673" w:type="dxa"/>
            <w:tcBorders>
              <w:top w:val="single" w:sz="4" w:space="0" w:color="auto"/>
              <w:left w:val="nil"/>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 </w:t>
            </w:r>
          </w:p>
        </w:tc>
        <w:tc>
          <w:tcPr>
            <w:tcW w:w="980" w:type="dxa"/>
            <w:tcBorders>
              <w:top w:val="single" w:sz="4" w:space="0" w:color="auto"/>
              <w:left w:val="nil"/>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 xml:space="preserve">Ед. </w:t>
            </w:r>
            <w:proofErr w:type="spellStart"/>
            <w:r w:rsidRPr="008C29E9">
              <w:rPr>
                <w:rFonts w:ascii="Times New Roman" w:eastAsia="Times New Roman" w:hAnsi="Times New Roman" w:cs="Times New Roman"/>
                <w:color w:val="000000"/>
                <w:sz w:val="24"/>
                <w:szCs w:val="24"/>
                <w:lang w:eastAsia="ru-RU"/>
              </w:rPr>
              <w:t>изм</w:t>
            </w:r>
            <w:proofErr w:type="spellEnd"/>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ГО 5</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ГП 16</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МР 13</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СП 60</w:t>
            </w:r>
          </w:p>
        </w:tc>
        <w:tc>
          <w:tcPr>
            <w:tcW w:w="1056" w:type="dxa"/>
            <w:tcBorders>
              <w:top w:val="single" w:sz="4" w:space="0" w:color="auto"/>
              <w:left w:val="nil"/>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ИТОГО</w:t>
            </w:r>
          </w:p>
        </w:tc>
      </w:tr>
      <w:tr w:rsidR="008C29E9" w:rsidRPr="008C29E9" w:rsidTr="008C29E9">
        <w:trPr>
          <w:trHeight w:val="1560"/>
        </w:trPr>
        <w:tc>
          <w:tcPr>
            <w:tcW w:w="935" w:type="dxa"/>
            <w:tcBorders>
              <w:top w:val="nil"/>
              <w:left w:val="single" w:sz="4" w:space="0" w:color="auto"/>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1.</w:t>
            </w:r>
          </w:p>
        </w:tc>
        <w:tc>
          <w:tcPr>
            <w:tcW w:w="2673" w:type="dxa"/>
            <w:tcBorders>
              <w:top w:val="nil"/>
              <w:left w:val="nil"/>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Количество протестов (представлений) прокуратуры, вынесенных в отношении органов МСУ</w:t>
            </w:r>
          </w:p>
        </w:tc>
        <w:tc>
          <w:tcPr>
            <w:tcW w:w="980" w:type="dxa"/>
            <w:tcBorders>
              <w:top w:val="nil"/>
              <w:left w:val="nil"/>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Ед.</w:t>
            </w:r>
          </w:p>
        </w:tc>
        <w:tc>
          <w:tcPr>
            <w:tcW w:w="936" w:type="dxa"/>
            <w:tcBorders>
              <w:top w:val="nil"/>
              <w:left w:val="nil"/>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257</w:t>
            </w:r>
          </w:p>
        </w:tc>
        <w:tc>
          <w:tcPr>
            <w:tcW w:w="960"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341</w:t>
            </w:r>
          </w:p>
        </w:tc>
        <w:tc>
          <w:tcPr>
            <w:tcW w:w="960"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396</w:t>
            </w:r>
          </w:p>
        </w:tc>
        <w:tc>
          <w:tcPr>
            <w:tcW w:w="960"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777</w:t>
            </w:r>
          </w:p>
        </w:tc>
        <w:tc>
          <w:tcPr>
            <w:tcW w:w="1056"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1771</w:t>
            </w:r>
          </w:p>
        </w:tc>
      </w:tr>
      <w:tr w:rsidR="008C29E9" w:rsidRPr="008C29E9" w:rsidTr="008C29E9">
        <w:trPr>
          <w:trHeight w:val="936"/>
        </w:trPr>
        <w:tc>
          <w:tcPr>
            <w:tcW w:w="935" w:type="dxa"/>
            <w:tcBorders>
              <w:top w:val="nil"/>
              <w:left w:val="single" w:sz="4" w:space="0" w:color="auto"/>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1.1.1.</w:t>
            </w:r>
          </w:p>
        </w:tc>
        <w:tc>
          <w:tcPr>
            <w:tcW w:w="2673" w:type="dxa"/>
            <w:tcBorders>
              <w:top w:val="nil"/>
              <w:left w:val="nil"/>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В том числе прокуратурой городов и районов</w:t>
            </w:r>
          </w:p>
        </w:tc>
        <w:tc>
          <w:tcPr>
            <w:tcW w:w="980" w:type="dxa"/>
            <w:tcBorders>
              <w:top w:val="nil"/>
              <w:left w:val="nil"/>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Ед.</w:t>
            </w:r>
          </w:p>
        </w:tc>
        <w:tc>
          <w:tcPr>
            <w:tcW w:w="936" w:type="dxa"/>
            <w:tcBorders>
              <w:top w:val="nil"/>
              <w:left w:val="nil"/>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251</w:t>
            </w:r>
          </w:p>
        </w:tc>
        <w:tc>
          <w:tcPr>
            <w:tcW w:w="960"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301</w:t>
            </w:r>
          </w:p>
        </w:tc>
        <w:tc>
          <w:tcPr>
            <w:tcW w:w="960"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373</w:t>
            </w:r>
          </w:p>
        </w:tc>
        <w:tc>
          <w:tcPr>
            <w:tcW w:w="960"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672</w:t>
            </w:r>
          </w:p>
        </w:tc>
        <w:tc>
          <w:tcPr>
            <w:tcW w:w="1056"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1597</w:t>
            </w:r>
          </w:p>
        </w:tc>
      </w:tr>
      <w:tr w:rsidR="008C29E9" w:rsidRPr="008C29E9" w:rsidTr="008C29E9">
        <w:trPr>
          <w:trHeight w:val="1560"/>
        </w:trPr>
        <w:tc>
          <w:tcPr>
            <w:tcW w:w="935" w:type="dxa"/>
            <w:tcBorders>
              <w:top w:val="nil"/>
              <w:left w:val="single" w:sz="4" w:space="0" w:color="auto"/>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1.1.2.</w:t>
            </w:r>
          </w:p>
        </w:tc>
        <w:tc>
          <w:tcPr>
            <w:tcW w:w="2673" w:type="dxa"/>
            <w:tcBorders>
              <w:top w:val="nil"/>
              <w:left w:val="nil"/>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В том числе Байкальской межрегиональной природоохранной прокуратурой</w:t>
            </w:r>
          </w:p>
        </w:tc>
        <w:tc>
          <w:tcPr>
            <w:tcW w:w="980" w:type="dxa"/>
            <w:tcBorders>
              <w:top w:val="nil"/>
              <w:left w:val="nil"/>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Ед.</w:t>
            </w:r>
          </w:p>
        </w:tc>
        <w:tc>
          <w:tcPr>
            <w:tcW w:w="936" w:type="dxa"/>
            <w:tcBorders>
              <w:top w:val="nil"/>
              <w:left w:val="nil"/>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11</w:t>
            </w:r>
          </w:p>
        </w:tc>
        <w:tc>
          <w:tcPr>
            <w:tcW w:w="960"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12</w:t>
            </w:r>
          </w:p>
        </w:tc>
        <w:tc>
          <w:tcPr>
            <w:tcW w:w="960"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19</w:t>
            </w:r>
          </w:p>
        </w:tc>
        <w:tc>
          <w:tcPr>
            <w:tcW w:w="960"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56</w:t>
            </w:r>
          </w:p>
        </w:tc>
        <w:tc>
          <w:tcPr>
            <w:tcW w:w="1056"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98</w:t>
            </w:r>
          </w:p>
        </w:tc>
      </w:tr>
      <w:tr w:rsidR="008C29E9" w:rsidRPr="008C29E9" w:rsidTr="008C29E9">
        <w:trPr>
          <w:trHeight w:val="1248"/>
        </w:trPr>
        <w:tc>
          <w:tcPr>
            <w:tcW w:w="935" w:type="dxa"/>
            <w:tcBorders>
              <w:top w:val="nil"/>
              <w:left w:val="single" w:sz="4" w:space="0" w:color="auto"/>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1.2.</w:t>
            </w:r>
          </w:p>
        </w:tc>
        <w:tc>
          <w:tcPr>
            <w:tcW w:w="2673" w:type="dxa"/>
            <w:tcBorders>
              <w:top w:val="nil"/>
              <w:left w:val="nil"/>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Количество протестов (представлений), отклоненных органами МСУ</w:t>
            </w:r>
          </w:p>
        </w:tc>
        <w:tc>
          <w:tcPr>
            <w:tcW w:w="980" w:type="dxa"/>
            <w:tcBorders>
              <w:top w:val="nil"/>
              <w:left w:val="nil"/>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Ед.</w:t>
            </w:r>
          </w:p>
        </w:tc>
        <w:tc>
          <w:tcPr>
            <w:tcW w:w="936" w:type="dxa"/>
            <w:tcBorders>
              <w:top w:val="nil"/>
              <w:left w:val="nil"/>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37</w:t>
            </w:r>
          </w:p>
        </w:tc>
        <w:tc>
          <w:tcPr>
            <w:tcW w:w="960"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40</w:t>
            </w:r>
          </w:p>
        </w:tc>
        <w:tc>
          <w:tcPr>
            <w:tcW w:w="960"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21</w:t>
            </w:r>
          </w:p>
        </w:tc>
        <w:tc>
          <w:tcPr>
            <w:tcW w:w="960"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17</w:t>
            </w:r>
          </w:p>
        </w:tc>
        <w:tc>
          <w:tcPr>
            <w:tcW w:w="1056"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115</w:t>
            </w:r>
          </w:p>
        </w:tc>
      </w:tr>
      <w:tr w:rsidR="008C29E9" w:rsidRPr="008C29E9" w:rsidTr="008C29E9">
        <w:trPr>
          <w:trHeight w:val="1248"/>
        </w:trPr>
        <w:tc>
          <w:tcPr>
            <w:tcW w:w="935" w:type="dxa"/>
            <w:tcBorders>
              <w:top w:val="nil"/>
              <w:left w:val="single" w:sz="4" w:space="0" w:color="auto"/>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1.2.1.</w:t>
            </w:r>
          </w:p>
        </w:tc>
        <w:tc>
          <w:tcPr>
            <w:tcW w:w="2673" w:type="dxa"/>
            <w:tcBorders>
              <w:top w:val="nil"/>
              <w:left w:val="nil"/>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В том числе  представленных прокуратурой городов и районов</w:t>
            </w:r>
          </w:p>
        </w:tc>
        <w:tc>
          <w:tcPr>
            <w:tcW w:w="980" w:type="dxa"/>
            <w:tcBorders>
              <w:top w:val="nil"/>
              <w:left w:val="nil"/>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 </w:t>
            </w:r>
          </w:p>
        </w:tc>
        <w:tc>
          <w:tcPr>
            <w:tcW w:w="936" w:type="dxa"/>
            <w:tcBorders>
              <w:top w:val="nil"/>
              <w:left w:val="nil"/>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37</w:t>
            </w:r>
          </w:p>
        </w:tc>
        <w:tc>
          <w:tcPr>
            <w:tcW w:w="960"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37</w:t>
            </w:r>
          </w:p>
        </w:tc>
        <w:tc>
          <w:tcPr>
            <w:tcW w:w="960"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21</w:t>
            </w:r>
          </w:p>
        </w:tc>
        <w:tc>
          <w:tcPr>
            <w:tcW w:w="960"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32</w:t>
            </w:r>
          </w:p>
        </w:tc>
        <w:tc>
          <w:tcPr>
            <w:tcW w:w="1056"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127</w:t>
            </w:r>
          </w:p>
        </w:tc>
      </w:tr>
      <w:tr w:rsidR="008C29E9" w:rsidRPr="008C29E9" w:rsidTr="008C29E9">
        <w:trPr>
          <w:trHeight w:val="1872"/>
        </w:trPr>
        <w:tc>
          <w:tcPr>
            <w:tcW w:w="935" w:type="dxa"/>
            <w:tcBorders>
              <w:top w:val="nil"/>
              <w:left w:val="single" w:sz="4" w:space="0" w:color="auto"/>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1.2.2.</w:t>
            </w:r>
          </w:p>
        </w:tc>
        <w:tc>
          <w:tcPr>
            <w:tcW w:w="2673" w:type="dxa"/>
            <w:tcBorders>
              <w:top w:val="nil"/>
              <w:left w:val="nil"/>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 xml:space="preserve">В том числе, </w:t>
            </w:r>
            <w:proofErr w:type="gramStart"/>
            <w:r w:rsidRPr="008C29E9">
              <w:rPr>
                <w:rFonts w:ascii="Times New Roman" w:eastAsia="Times New Roman" w:hAnsi="Times New Roman" w:cs="Times New Roman"/>
                <w:color w:val="000000"/>
                <w:sz w:val="24"/>
                <w:szCs w:val="24"/>
                <w:lang w:eastAsia="ru-RU"/>
              </w:rPr>
              <w:t>представленных</w:t>
            </w:r>
            <w:proofErr w:type="gramEnd"/>
            <w:r w:rsidRPr="008C29E9">
              <w:rPr>
                <w:rFonts w:ascii="Times New Roman" w:eastAsia="Times New Roman" w:hAnsi="Times New Roman" w:cs="Times New Roman"/>
                <w:color w:val="000000"/>
                <w:sz w:val="24"/>
                <w:szCs w:val="24"/>
                <w:lang w:eastAsia="ru-RU"/>
              </w:rPr>
              <w:t xml:space="preserve"> Байкальской межрегиональной природоохранной прокуратурой</w:t>
            </w:r>
          </w:p>
        </w:tc>
        <w:tc>
          <w:tcPr>
            <w:tcW w:w="980" w:type="dxa"/>
            <w:tcBorders>
              <w:top w:val="nil"/>
              <w:left w:val="nil"/>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 </w:t>
            </w:r>
          </w:p>
        </w:tc>
        <w:tc>
          <w:tcPr>
            <w:tcW w:w="936" w:type="dxa"/>
            <w:tcBorders>
              <w:top w:val="nil"/>
              <w:left w:val="nil"/>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6</w:t>
            </w:r>
          </w:p>
        </w:tc>
        <w:tc>
          <w:tcPr>
            <w:tcW w:w="960"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2</w:t>
            </w:r>
          </w:p>
        </w:tc>
        <w:tc>
          <w:tcPr>
            <w:tcW w:w="1056"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8</w:t>
            </w:r>
          </w:p>
        </w:tc>
      </w:tr>
      <w:tr w:rsidR="008C29E9" w:rsidRPr="008C29E9" w:rsidTr="008C29E9">
        <w:trPr>
          <w:trHeight w:val="936"/>
        </w:trPr>
        <w:tc>
          <w:tcPr>
            <w:tcW w:w="935" w:type="dxa"/>
            <w:tcBorders>
              <w:top w:val="nil"/>
              <w:left w:val="single" w:sz="4" w:space="0" w:color="auto"/>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1.3.</w:t>
            </w:r>
          </w:p>
        </w:tc>
        <w:tc>
          <w:tcPr>
            <w:tcW w:w="2673" w:type="dxa"/>
            <w:tcBorders>
              <w:top w:val="nil"/>
              <w:left w:val="nil"/>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Количество обращений прокурора в защиту интересов органов МСУ</w:t>
            </w:r>
          </w:p>
        </w:tc>
        <w:tc>
          <w:tcPr>
            <w:tcW w:w="980" w:type="dxa"/>
            <w:tcBorders>
              <w:top w:val="nil"/>
              <w:left w:val="nil"/>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Ед.</w:t>
            </w:r>
          </w:p>
        </w:tc>
        <w:tc>
          <w:tcPr>
            <w:tcW w:w="936" w:type="dxa"/>
            <w:tcBorders>
              <w:top w:val="nil"/>
              <w:left w:val="nil"/>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36</w:t>
            </w:r>
          </w:p>
        </w:tc>
        <w:tc>
          <w:tcPr>
            <w:tcW w:w="960"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17</w:t>
            </w:r>
          </w:p>
        </w:tc>
        <w:tc>
          <w:tcPr>
            <w:tcW w:w="960"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41</w:t>
            </w:r>
          </w:p>
        </w:tc>
        <w:tc>
          <w:tcPr>
            <w:tcW w:w="960"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29</w:t>
            </w:r>
          </w:p>
        </w:tc>
        <w:tc>
          <w:tcPr>
            <w:tcW w:w="1056"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123</w:t>
            </w:r>
          </w:p>
        </w:tc>
      </w:tr>
      <w:tr w:rsidR="008C29E9" w:rsidRPr="008C29E9" w:rsidTr="008C29E9">
        <w:trPr>
          <w:trHeight w:val="936"/>
        </w:trPr>
        <w:tc>
          <w:tcPr>
            <w:tcW w:w="935" w:type="dxa"/>
            <w:tcBorders>
              <w:top w:val="nil"/>
              <w:left w:val="single" w:sz="4" w:space="0" w:color="auto"/>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1.3.1.</w:t>
            </w:r>
          </w:p>
        </w:tc>
        <w:tc>
          <w:tcPr>
            <w:tcW w:w="2673" w:type="dxa"/>
            <w:tcBorders>
              <w:top w:val="nil"/>
              <w:left w:val="nil"/>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В том числе прокуратурой городов и районов</w:t>
            </w:r>
          </w:p>
        </w:tc>
        <w:tc>
          <w:tcPr>
            <w:tcW w:w="980" w:type="dxa"/>
            <w:tcBorders>
              <w:top w:val="nil"/>
              <w:left w:val="nil"/>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Ед.</w:t>
            </w:r>
          </w:p>
        </w:tc>
        <w:tc>
          <w:tcPr>
            <w:tcW w:w="936" w:type="dxa"/>
            <w:tcBorders>
              <w:top w:val="nil"/>
              <w:left w:val="nil"/>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34</w:t>
            </w:r>
          </w:p>
        </w:tc>
        <w:tc>
          <w:tcPr>
            <w:tcW w:w="960"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17</w:t>
            </w:r>
          </w:p>
        </w:tc>
        <w:tc>
          <w:tcPr>
            <w:tcW w:w="960"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40</w:t>
            </w:r>
          </w:p>
        </w:tc>
        <w:tc>
          <w:tcPr>
            <w:tcW w:w="960"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27</w:t>
            </w:r>
          </w:p>
        </w:tc>
        <w:tc>
          <w:tcPr>
            <w:tcW w:w="1056"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118</w:t>
            </w:r>
          </w:p>
        </w:tc>
      </w:tr>
      <w:tr w:rsidR="008C29E9" w:rsidRPr="008C29E9" w:rsidTr="008C29E9">
        <w:trPr>
          <w:trHeight w:val="1560"/>
        </w:trPr>
        <w:tc>
          <w:tcPr>
            <w:tcW w:w="935" w:type="dxa"/>
            <w:tcBorders>
              <w:top w:val="nil"/>
              <w:left w:val="single" w:sz="4" w:space="0" w:color="auto"/>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lastRenderedPageBreak/>
              <w:t>1.3.2.</w:t>
            </w:r>
          </w:p>
        </w:tc>
        <w:tc>
          <w:tcPr>
            <w:tcW w:w="2673" w:type="dxa"/>
            <w:tcBorders>
              <w:top w:val="nil"/>
              <w:left w:val="nil"/>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В том числе Байкальской межрегиональной природоохранной прокуратурой</w:t>
            </w:r>
          </w:p>
        </w:tc>
        <w:tc>
          <w:tcPr>
            <w:tcW w:w="980" w:type="dxa"/>
            <w:tcBorders>
              <w:top w:val="nil"/>
              <w:left w:val="nil"/>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Ед.</w:t>
            </w:r>
          </w:p>
        </w:tc>
        <w:tc>
          <w:tcPr>
            <w:tcW w:w="936" w:type="dxa"/>
            <w:tcBorders>
              <w:top w:val="nil"/>
              <w:left w:val="nil"/>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1</w:t>
            </w:r>
          </w:p>
        </w:tc>
        <w:tc>
          <w:tcPr>
            <w:tcW w:w="960"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2</w:t>
            </w:r>
          </w:p>
        </w:tc>
        <w:tc>
          <w:tcPr>
            <w:tcW w:w="1056"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5</w:t>
            </w:r>
          </w:p>
        </w:tc>
      </w:tr>
      <w:tr w:rsidR="008C29E9" w:rsidRPr="008C29E9" w:rsidTr="008C29E9">
        <w:trPr>
          <w:trHeight w:val="1248"/>
        </w:trPr>
        <w:tc>
          <w:tcPr>
            <w:tcW w:w="935" w:type="dxa"/>
            <w:tcBorders>
              <w:top w:val="nil"/>
              <w:left w:val="single" w:sz="4" w:space="0" w:color="auto"/>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4</w:t>
            </w:r>
            <w:r w:rsidRPr="008C29E9">
              <w:rPr>
                <w:rFonts w:ascii="Times New Roman" w:eastAsia="Times New Roman" w:hAnsi="Times New Roman" w:cs="Times New Roman"/>
                <w:color w:val="000000"/>
                <w:sz w:val="24"/>
                <w:szCs w:val="24"/>
                <w:lang w:eastAsia="ru-RU"/>
              </w:rPr>
              <w:t>.</w:t>
            </w:r>
          </w:p>
        </w:tc>
        <w:tc>
          <w:tcPr>
            <w:tcW w:w="2673" w:type="dxa"/>
            <w:tcBorders>
              <w:top w:val="nil"/>
              <w:left w:val="nil"/>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Общее количество судебных решений, вынесенных в отношении органов МСУ</w:t>
            </w:r>
          </w:p>
        </w:tc>
        <w:tc>
          <w:tcPr>
            <w:tcW w:w="980" w:type="dxa"/>
            <w:tcBorders>
              <w:top w:val="nil"/>
              <w:left w:val="nil"/>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Ед.</w:t>
            </w:r>
          </w:p>
        </w:tc>
        <w:tc>
          <w:tcPr>
            <w:tcW w:w="936" w:type="dxa"/>
            <w:tcBorders>
              <w:top w:val="nil"/>
              <w:left w:val="nil"/>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394</w:t>
            </w:r>
          </w:p>
        </w:tc>
        <w:tc>
          <w:tcPr>
            <w:tcW w:w="960"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142</w:t>
            </w:r>
          </w:p>
        </w:tc>
        <w:tc>
          <w:tcPr>
            <w:tcW w:w="960"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97</w:t>
            </w:r>
          </w:p>
        </w:tc>
        <w:tc>
          <w:tcPr>
            <w:tcW w:w="960"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138</w:t>
            </w:r>
          </w:p>
        </w:tc>
        <w:tc>
          <w:tcPr>
            <w:tcW w:w="1056"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771</w:t>
            </w:r>
          </w:p>
        </w:tc>
      </w:tr>
      <w:tr w:rsidR="008C29E9" w:rsidRPr="008C29E9" w:rsidTr="008C29E9">
        <w:trPr>
          <w:trHeight w:val="1248"/>
        </w:trPr>
        <w:tc>
          <w:tcPr>
            <w:tcW w:w="935" w:type="dxa"/>
            <w:tcBorders>
              <w:top w:val="nil"/>
              <w:left w:val="single" w:sz="4" w:space="0" w:color="auto"/>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r w:rsidRPr="008C29E9">
              <w:rPr>
                <w:rFonts w:ascii="Times New Roman" w:eastAsia="Times New Roman" w:hAnsi="Times New Roman" w:cs="Times New Roman"/>
                <w:color w:val="000000"/>
                <w:sz w:val="24"/>
                <w:szCs w:val="24"/>
                <w:lang w:eastAsia="ru-RU"/>
              </w:rPr>
              <w:t>.</w:t>
            </w:r>
          </w:p>
        </w:tc>
        <w:tc>
          <w:tcPr>
            <w:tcW w:w="2673" w:type="dxa"/>
            <w:tcBorders>
              <w:top w:val="nil"/>
              <w:left w:val="nil"/>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Количество денежных средств, необходимых для исполнения судебных решений</w:t>
            </w:r>
          </w:p>
        </w:tc>
        <w:tc>
          <w:tcPr>
            <w:tcW w:w="980" w:type="dxa"/>
            <w:tcBorders>
              <w:top w:val="nil"/>
              <w:left w:val="nil"/>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Тыс. руб.</w:t>
            </w:r>
          </w:p>
        </w:tc>
        <w:tc>
          <w:tcPr>
            <w:tcW w:w="936" w:type="dxa"/>
            <w:tcBorders>
              <w:top w:val="nil"/>
              <w:left w:val="nil"/>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646901</w:t>
            </w:r>
          </w:p>
        </w:tc>
        <w:tc>
          <w:tcPr>
            <w:tcW w:w="960"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665638</w:t>
            </w:r>
          </w:p>
        </w:tc>
        <w:tc>
          <w:tcPr>
            <w:tcW w:w="960"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24564</w:t>
            </w:r>
          </w:p>
        </w:tc>
        <w:tc>
          <w:tcPr>
            <w:tcW w:w="960"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37413</w:t>
            </w:r>
          </w:p>
        </w:tc>
        <w:tc>
          <w:tcPr>
            <w:tcW w:w="1056"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1374516</w:t>
            </w:r>
          </w:p>
        </w:tc>
      </w:tr>
      <w:tr w:rsidR="008C29E9" w:rsidRPr="008C29E9" w:rsidTr="008C29E9">
        <w:trPr>
          <w:trHeight w:val="1560"/>
        </w:trPr>
        <w:tc>
          <w:tcPr>
            <w:tcW w:w="935" w:type="dxa"/>
            <w:tcBorders>
              <w:top w:val="nil"/>
              <w:left w:val="single" w:sz="4" w:space="0" w:color="auto"/>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2.</w:t>
            </w:r>
          </w:p>
        </w:tc>
        <w:tc>
          <w:tcPr>
            <w:tcW w:w="2673" w:type="dxa"/>
            <w:tcBorders>
              <w:top w:val="nil"/>
              <w:left w:val="nil"/>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Количество возбужденных исполнительных производств в отношении органов МСУ</w:t>
            </w:r>
          </w:p>
        </w:tc>
        <w:tc>
          <w:tcPr>
            <w:tcW w:w="980" w:type="dxa"/>
            <w:tcBorders>
              <w:top w:val="nil"/>
              <w:left w:val="nil"/>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Ед.</w:t>
            </w:r>
          </w:p>
        </w:tc>
        <w:tc>
          <w:tcPr>
            <w:tcW w:w="936" w:type="dxa"/>
            <w:tcBorders>
              <w:top w:val="nil"/>
              <w:left w:val="nil"/>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144</w:t>
            </w:r>
          </w:p>
        </w:tc>
        <w:tc>
          <w:tcPr>
            <w:tcW w:w="960"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30</w:t>
            </w:r>
          </w:p>
        </w:tc>
        <w:tc>
          <w:tcPr>
            <w:tcW w:w="960"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71</w:t>
            </w:r>
          </w:p>
        </w:tc>
        <w:tc>
          <w:tcPr>
            <w:tcW w:w="960"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147</w:t>
            </w:r>
          </w:p>
        </w:tc>
        <w:tc>
          <w:tcPr>
            <w:tcW w:w="1056"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392</w:t>
            </w:r>
          </w:p>
        </w:tc>
      </w:tr>
      <w:tr w:rsidR="008C29E9" w:rsidRPr="008C29E9" w:rsidTr="008C29E9">
        <w:trPr>
          <w:trHeight w:val="1248"/>
        </w:trPr>
        <w:tc>
          <w:tcPr>
            <w:tcW w:w="935" w:type="dxa"/>
            <w:tcBorders>
              <w:top w:val="nil"/>
              <w:left w:val="single" w:sz="4" w:space="0" w:color="auto"/>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2.1.</w:t>
            </w:r>
          </w:p>
        </w:tc>
        <w:tc>
          <w:tcPr>
            <w:tcW w:w="2673" w:type="dxa"/>
            <w:tcBorders>
              <w:top w:val="nil"/>
              <w:left w:val="nil"/>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 xml:space="preserve">Остаток  неисполненных исполнительных производств </w:t>
            </w:r>
            <w:proofErr w:type="gramStart"/>
            <w:r w:rsidRPr="008C29E9">
              <w:rPr>
                <w:rFonts w:ascii="Times New Roman" w:eastAsia="Times New Roman" w:hAnsi="Times New Roman" w:cs="Times New Roman"/>
                <w:color w:val="000000"/>
                <w:sz w:val="24"/>
                <w:szCs w:val="24"/>
                <w:lang w:eastAsia="ru-RU"/>
              </w:rPr>
              <w:t>на конец</w:t>
            </w:r>
            <w:proofErr w:type="gramEnd"/>
            <w:r w:rsidRPr="008C29E9">
              <w:rPr>
                <w:rFonts w:ascii="Times New Roman" w:eastAsia="Times New Roman" w:hAnsi="Times New Roman" w:cs="Times New Roman"/>
                <w:color w:val="000000"/>
                <w:sz w:val="24"/>
                <w:szCs w:val="24"/>
                <w:lang w:eastAsia="ru-RU"/>
              </w:rPr>
              <w:t xml:space="preserve"> 2018г.</w:t>
            </w:r>
          </w:p>
        </w:tc>
        <w:tc>
          <w:tcPr>
            <w:tcW w:w="980" w:type="dxa"/>
            <w:tcBorders>
              <w:top w:val="nil"/>
              <w:left w:val="nil"/>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Ед.</w:t>
            </w:r>
          </w:p>
        </w:tc>
        <w:tc>
          <w:tcPr>
            <w:tcW w:w="936" w:type="dxa"/>
            <w:tcBorders>
              <w:top w:val="nil"/>
              <w:left w:val="nil"/>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49</w:t>
            </w:r>
          </w:p>
        </w:tc>
        <w:tc>
          <w:tcPr>
            <w:tcW w:w="960"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31</w:t>
            </w:r>
          </w:p>
        </w:tc>
        <w:tc>
          <w:tcPr>
            <w:tcW w:w="960"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178</w:t>
            </w:r>
          </w:p>
        </w:tc>
        <w:tc>
          <w:tcPr>
            <w:tcW w:w="960"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41</w:t>
            </w:r>
          </w:p>
        </w:tc>
        <w:tc>
          <w:tcPr>
            <w:tcW w:w="1056"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299</w:t>
            </w:r>
          </w:p>
        </w:tc>
      </w:tr>
      <w:tr w:rsidR="008C29E9" w:rsidRPr="008C29E9" w:rsidTr="008C29E9">
        <w:trPr>
          <w:trHeight w:val="1560"/>
        </w:trPr>
        <w:tc>
          <w:tcPr>
            <w:tcW w:w="935" w:type="dxa"/>
            <w:tcBorders>
              <w:top w:val="nil"/>
              <w:left w:val="single" w:sz="4" w:space="0" w:color="auto"/>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2.2.</w:t>
            </w:r>
          </w:p>
        </w:tc>
        <w:tc>
          <w:tcPr>
            <w:tcW w:w="2673" w:type="dxa"/>
            <w:tcBorders>
              <w:top w:val="nil"/>
              <w:left w:val="nil"/>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 xml:space="preserve">Количество взысканных </w:t>
            </w:r>
            <w:proofErr w:type="gramStart"/>
            <w:r w:rsidRPr="008C29E9">
              <w:rPr>
                <w:rFonts w:ascii="Times New Roman" w:eastAsia="Times New Roman" w:hAnsi="Times New Roman" w:cs="Times New Roman"/>
                <w:color w:val="000000"/>
                <w:sz w:val="24"/>
                <w:szCs w:val="24"/>
                <w:lang w:eastAsia="ru-RU"/>
              </w:rPr>
              <w:t>исполнительский</w:t>
            </w:r>
            <w:proofErr w:type="gramEnd"/>
            <w:r w:rsidRPr="008C29E9">
              <w:rPr>
                <w:rFonts w:ascii="Times New Roman" w:eastAsia="Times New Roman" w:hAnsi="Times New Roman" w:cs="Times New Roman"/>
                <w:color w:val="000000"/>
                <w:sz w:val="24"/>
                <w:szCs w:val="24"/>
                <w:lang w:eastAsia="ru-RU"/>
              </w:rPr>
              <w:t xml:space="preserve"> сборов по исполнительным производствам в отношении органов МСУ</w:t>
            </w:r>
          </w:p>
        </w:tc>
        <w:tc>
          <w:tcPr>
            <w:tcW w:w="980" w:type="dxa"/>
            <w:tcBorders>
              <w:top w:val="nil"/>
              <w:left w:val="nil"/>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Ед.</w:t>
            </w:r>
          </w:p>
        </w:tc>
        <w:tc>
          <w:tcPr>
            <w:tcW w:w="936" w:type="dxa"/>
            <w:tcBorders>
              <w:top w:val="nil"/>
              <w:left w:val="nil"/>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8</w:t>
            </w:r>
          </w:p>
        </w:tc>
        <w:tc>
          <w:tcPr>
            <w:tcW w:w="960"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49</w:t>
            </w:r>
          </w:p>
        </w:tc>
        <w:tc>
          <w:tcPr>
            <w:tcW w:w="960"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8</w:t>
            </w:r>
          </w:p>
        </w:tc>
        <w:tc>
          <w:tcPr>
            <w:tcW w:w="1056"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65</w:t>
            </w:r>
          </w:p>
        </w:tc>
      </w:tr>
      <w:tr w:rsidR="008C29E9" w:rsidRPr="008C29E9" w:rsidTr="008C29E9">
        <w:trPr>
          <w:trHeight w:val="1560"/>
        </w:trPr>
        <w:tc>
          <w:tcPr>
            <w:tcW w:w="935" w:type="dxa"/>
            <w:tcBorders>
              <w:top w:val="nil"/>
              <w:left w:val="single" w:sz="4" w:space="0" w:color="auto"/>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2.3.</w:t>
            </w:r>
          </w:p>
        </w:tc>
        <w:tc>
          <w:tcPr>
            <w:tcW w:w="2673" w:type="dxa"/>
            <w:tcBorders>
              <w:top w:val="nil"/>
              <w:left w:val="nil"/>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Сумма взысканных исполнительских сборов по исполнительным производствам в отношении органов МСУ</w:t>
            </w:r>
          </w:p>
        </w:tc>
        <w:tc>
          <w:tcPr>
            <w:tcW w:w="980" w:type="dxa"/>
            <w:tcBorders>
              <w:top w:val="nil"/>
              <w:left w:val="nil"/>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Тыс. руб.</w:t>
            </w:r>
          </w:p>
        </w:tc>
        <w:tc>
          <w:tcPr>
            <w:tcW w:w="936" w:type="dxa"/>
            <w:tcBorders>
              <w:top w:val="nil"/>
              <w:left w:val="nil"/>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2211</w:t>
            </w:r>
          </w:p>
        </w:tc>
        <w:tc>
          <w:tcPr>
            <w:tcW w:w="960"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2166</w:t>
            </w:r>
          </w:p>
        </w:tc>
        <w:tc>
          <w:tcPr>
            <w:tcW w:w="960"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230</w:t>
            </w:r>
          </w:p>
        </w:tc>
        <w:tc>
          <w:tcPr>
            <w:tcW w:w="1056"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4607</w:t>
            </w:r>
          </w:p>
        </w:tc>
      </w:tr>
      <w:tr w:rsidR="008C29E9" w:rsidRPr="008C29E9" w:rsidTr="008C29E9">
        <w:trPr>
          <w:trHeight w:val="1560"/>
        </w:trPr>
        <w:tc>
          <w:tcPr>
            <w:tcW w:w="935" w:type="dxa"/>
            <w:tcBorders>
              <w:top w:val="nil"/>
              <w:left w:val="single" w:sz="4" w:space="0" w:color="auto"/>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2.4.</w:t>
            </w:r>
          </w:p>
        </w:tc>
        <w:tc>
          <w:tcPr>
            <w:tcW w:w="2673" w:type="dxa"/>
            <w:tcBorders>
              <w:top w:val="nil"/>
              <w:left w:val="nil"/>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Количество штрафов за неисполнение судебного решения, наложенных на должностных лиц органов МСУ</w:t>
            </w:r>
          </w:p>
        </w:tc>
        <w:tc>
          <w:tcPr>
            <w:tcW w:w="980" w:type="dxa"/>
            <w:tcBorders>
              <w:top w:val="nil"/>
              <w:left w:val="nil"/>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Ед.</w:t>
            </w:r>
          </w:p>
        </w:tc>
        <w:tc>
          <w:tcPr>
            <w:tcW w:w="936" w:type="dxa"/>
            <w:tcBorders>
              <w:top w:val="nil"/>
              <w:left w:val="nil"/>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3</w:t>
            </w:r>
          </w:p>
        </w:tc>
        <w:tc>
          <w:tcPr>
            <w:tcW w:w="1056"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6</w:t>
            </w:r>
          </w:p>
        </w:tc>
      </w:tr>
      <w:tr w:rsidR="008C29E9" w:rsidRPr="008C29E9" w:rsidTr="008C29E9">
        <w:trPr>
          <w:trHeight w:val="1560"/>
        </w:trPr>
        <w:tc>
          <w:tcPr>
            <w:tcW w:w="935" w:type="dxa"/>
            <w:tcBorders>
              <w:top w:val="nil"/>
              <w:left w:val="single" w:sz="4" w:space="0" w:color="auto"/>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lastRenderedPageBreak/>
              <w:t>2.5.</w:t>
            </w:r>
          </w:p>
        </w:tc>
        <w:tc>
          <w:tcPr>
            <w:tcW w:w="2673" w:type="dxa"/>
            <w:tcBorders>
              <w:top w:val="nil"/>
              <w:left w:val="nil"/>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Сумма штрафов за неисполнение судебного решения, наложенных на должностных лиц органов МСУ</w:t>
            </w:r>
          </w:p>
        </w:tc>
        <w:tc>
          <w:tcPr>
            <w:tcW w:w="980" w:type="dxa"/>
            <w:tcBorders>
              <w:top w:val="nil"/>
              <w:left w:val="nil"/>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Тыс. руб.</w:t>
            </w:r>
          </w:p>
        </w:tc>
        <w:tc>
          <w:tcPr>
            <w:tcW w:w="936" w:type="dxa"/>
            <w:tcBorders>
              <w:top w:val="nil"/>
              <w:left w:val="nil"/>
              <w:bottom w:val="single" w:sz="4" w:space="0" w:color="auto"/>
              <w:right w:val="single" w:sz="4" w:space="0" w:color="auto"/>
            </w:tcBorders>
            <w:shd w:val="clear" w:color="auto" w:fill="auto"/>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325</w:t>
            </w:r>
          </w:p>
        </w:tc>
        <w:tc>
          <w:tcPr>
            <w:tcW w:w="960"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80</w:t>
            </w:r>
          </w:p>
        </w:tc>
        <w:tc>
          <w:tcPr>
            <w:tcW w:w="1056" w:type="dxa"/>
            <w:tcBorders>
              <w:top w:val="nil"/>
              <w:left w:val="nil"/>
              <w:bottom w:val="single" w:sz="4" w:space="0" w:color="auto"/>
              <w:right w:val="single" w:sz="4" w:space="0" w:color="auto"/>
            </w:tcBorders>
            <w:shd w:val="clear" w:color="auto" w:fill="auto"/>
            <w:noWrap/>
            <w:vAlign w:val="bottom"/>
            <w:hideMark/>
          </w:tcPr>
          <w:p w:rsidR="008C29E9" w:rsidRPr="008C29E9" w:rsidRDefault="008C29E9" w:rsidP="008C29E9">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405</w:t>
            </w:r>
          </w:p>
        </w:tc>
      </w:tr>
    </w:tbl>
    <w:p w:rsidR="008C29E9" w:rsidRDefault="008C29E9" w:rsidP="003F5FCD">
      <w:pPr>
        <w:spacing w:after="0" w:line="240" w:lineRule="auto"/>
        <w:ind w:firstLine="709"/>
        <w:jc w:val="both"/>
        <w:rPr>
          <w:rFonts w:ascii="Times New Roman" w:hAnsi="Times New Roman" w:cs="Times New Roman"/>
          <w:color w:val="FF0000"/>
          <w:sz w:val="28"/>
          <w:szCs w:val="28"/>
        </w:rPr>
      </w:pPr>
      <w:r>
        <w:rPr>
          <w:rFonts w:ascii="Times New Roman" w:hAnsi="Times New Roman" w:cs="Times New Roman"/>
          <w:color w:val="FF0000"/>
          <w:sz w:val="28"/>
          <w:szCs w:val="28"/>
        </w:rPr>
        <w:fldChar w:fldCharType="end"/>
      </w:r>
    </w:p>
    <w:p w:rsidR="008C29E9" w:rsidRDefault="008C29E9" w:rsidP="003F5FCD">
      <w:pPr>
        <w:spacing w:after="0" w:line="240" w:lineRule="auto"/>
        <w:ind w:firstLine="709"/>
        <w:jc w:val="both"/>
        <w:rPr>
          <w:rFonts w:ascii="Times New Roman" w:hAnsi="Times New Roman" w:cs="Times New Roman"/>
          <w:b/>
          <w:i/>
          <w:color w:val="FF0000"/>
          <w:sz w:val="28"/>
          <w:szCs w:val="28"/>
        </w:rPr>
      </w:pPr>
    </w:p>
    <w:p w:rsidR="008C29E9" w:rsidRPr="008C29E9" w:rsidRDefault="008C29E9" w:rsidP="003F5FCD">
      <w:pPr>
        <w:spacing w:after="0" w:line="240" w:lineRule="auto"/>
        <w:ind w:firstLine="709"/>
        <w:jc w:val="both"/>
        <w:rPr>
          <w:rFonts w:ascii="Times New Roman" w:hAnsi="Times New Roman" w:cs="Times New Roman"/>
          <w:i/>
          <w:sz w:val="28"/>
          <w:szCs w:val="28"/>
        </w:rPr>
      </w:pPr>
      <w:r w:rsidRPr="008C29E9">
        <w:rPr>
          <w:rFonts w:ascii="Times New Roman" w:hAnsi="Times New Roman" w:cs="Times New Roman"/>
          <w:b/>
          <w:i/>
          <w:sz w:val="28"/>
          <w:szCs w:val="28"/>
        </w:rPr>
        <w:t>Таблица 4</w:t>
      </w:r>
      <w:r>
        <w:rPr>
          <w:rFonts w:ascii="Times New Roman" w:hAnsi="Times New Roman" w:cs="Times New Roman"/>
          <w:b/>
          <w:i/>
          <w:sz w:val="28"/>
          <w:szCs w:val="28"/>
        </w:rPr>
        <w:t xml:space="preserve"> «Исполнительные производства в отношении органов местного самоуправления» </w:t>
      </w:r>
      <w:r>
        <w:rPr>
          <w:rFonts w:ascii="Times New Roman" w:hAnsi="Times New Roman" w:cs="Times New Roman"/>
          <w:i/>
          <w:sz w:val="28"/>
          <w:szCs w:val="28"/>
        </w:rPr>
        <w:t>(информация представлена Управлением Федеральной службы судебных приставов по Иркутской области)</w:t>
      </w:r>
    </w:p>
    <w:p w:rsidR="008C29E9" w:rsidRPr="008048BB" w:rsidRDefault="008C29E9" w:rsidP="003F5FCD">
      <w:pPr>
        <w:spacing w:after="0" w:line="240" w:lineRule="auto"/>
        <w:ind w:firstLine="709"/>
        <w:jc w:val="both"/>
        <w:rPr>
          <w:rFonts w:ascii="Times New Roman" w:hAnsi="Times New Roman" w:cs="Times New Roman"/>
          <w:color w:val="FF0000"/>
          <w:sz w:val="28"/>
          <w:szCs w:val="28"/>
        </w:rPr>
      </w:pPr>
    </w:p>
    <w:tbl>
      <w:tblPr>
        <w:tblW w:w="9464" w:type="dxa"/>
        <w:tblCellMar>
          <w:left w:w="0" w:type="dxa"/>
          <w:right w:w="0" w:type="dxa"/>
        </w:tblCellMar>
        <w:tblLook w:val="04A0" w:firstRow="1" w:lastRow="0" w:firstColumn="1" w:lastColumn="0" w:noHBand="0" w:noVBand="1"/>
      </w:tblPr>
      <w:tblGrid>
        <w:gridCol w:w="6104"/>
        <w:gridCol w:w="1379"/>
        <w:gridCol w:w="1019"/>
        <w:gridCol w:w="962"/>
      </w:tblGrid>
      <w:tr w:rsidR="008048BB" w:rsidRPr="008048BB" w:rsidTr="008F154F">
        <w:trPr>
          <w:trHeight w:val="244"/>
        </w:trPr>
        <w:tc>
          <w:tcPr>
            <w:tcW w:w="610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048BB" w:rsidRPr="008048BB" w:rsidRDefault="008048BB" w:rsidP="008048BB">
            <w:pPr>
              <w:spacing w:after="0"/>
              <w:rPr>
                <w:rFonts w:ascii="Arial" w:eastAsia="Times New Roman" w:hAnsi="Arial" w:cs="Arial"/>
                <w:sz w:val="24"/>
                <w:szCs w:val="24"/>
                <w:lang w:eastAsia="ru-RU"/>
              </w:rPr>
            </w:pPr>
            <w:r w:rsidRPr="008048BB">
              <w:rPr>
                <w:rFonts w:ascii="Times New Roman" w:eastAsia="Calibri" w:hAnsi="Times New Roman" w:cs="Times New Roman"/>
                <w:iCs/>
                <w:color w:val="000000" w:themeColor="text1"/>
                <w:kern w:val="24"/>
                <w:sz w:val="24"/>
                <w:szCs w:val="24"/>
                <w:lang w:eastAsia="ru-RU"/>
              </w:rPr>
              <w:t>Количество возбужденных исполнительных производств в отношении органов МСУ</w:t>
            </w:r>
          </w:p>
        </w:tc>
        <w:tc>
          <w:tcPr>
            <w:tcW w:w="137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048BB" w:rsidRPr="008048BB" w:rsidRDefault="008048BB" w:rsidP="008048BB">
            <w:pPr>
              <w:spacing w:after="0"/>
              <w:rPr>
                <w:rFonts w:ascii="Arial" w:eastAsia="Times New Roman" w:hAnsi="Arial" w:cs="Arial"/>
                <w:sz w:val="24"/>
                <w:szCs w:val="24"/>
                <w:lang w:eastAsia="ru-RU"/>
              </w:rPr>
            </w:pPr>
            <w:r w:rsidRPr="008048BB">
              <w:rPr>
                <w:rFonts w:ascii="Times New Roman" w:eastAsia="Calibri" w:hAnsi="Times New Roman" w:cs="Times New Roman"/>
                <w:color w:val="000000" w:themeColor="text1"/>
                <w:kern w:val="24"/>
                <w:sz w:val="24"/>
                <w:szCs w:val="24"/>
                <w:lang w:eastAsia="ru-RU"/>
              </w:rPr>
              <w:t>ед.</w:t>
            </w:r>
          </w:p>
        </w:tc>
        <w:tc>
          <w:tcPr>
            <w:tcW w:w="10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048BB" w:rsidRPr="008048BB" w:rsidRDefault="008048BB" w:rsidP="008048BB">
            <w:pPr>
              <w:spacing w:after="0"/>
              <w:rPr>
                <w:rFonts w:ascii="Arial" w:eastAsia="Times New Roman" w:hAnsi="Arial" w:cs="Arial"/>
                <w:sz w:val="24"/>
                <w:szCs w:val="24"/>
                <w:lang w:eastAsia="ru-RU"/>
              </w:rPr>
            </w:pPr>
            <w:r w:rsidRPr="008048BB">
              <w:rPr>
                <w:rFonts w:ascii="Times New Roman" w:eastAsia="Calibri" w:hAnsi="Times New Roman" w:cs="Times New Roman"/>
                <w:color w:val="000000" w:themeColor="text1"/>
                <w:kern w:val="24"/>
                <w:sz w:val="24"/>
                <w:szCs w:val="24"/>
                <w:lang w:eastAsia="ru-RU"/>
              </w:rPr>
              <w:t>2016</w:t>
            </w:r>
          </w:p>
        </w:tc>
        <w:tc>
          <w:tcPr>
            <w:tcW w:w="9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048BB" w:rsidRPr="008048BB" w:rsidRDefault="008048BB" w:rsidP="008048BB">
            <w:pPr>
              <w:spacing w:after="0"/>
              <w:rPr>
                <w:rFonts w:ascii="Arial" w:eastAsia="Times New Roman" w:hAnsi="Arial" w:cs="Arial"/>
                <w:sz w:val="24"/>
                <w:szCs w:val="24"/>
                <w:lang w:eastAsia="ru-RU"/>
              </w:rPr>
            </w:pPr>
            <w:r w:rsidRPr="008048BB">
              <w:rPr>
                <w:rFonts w:ascii="Times New Roman" w:eastAsia="Calibri" w:hAnsi="Times New Roman" w:cs="Times New Roman"/>
                <w:color w:val="000000" w:themeColor="text1"/>
                <w:kern w:val="24"/>
                <w:sz w:val="24"/>
                <w:szCs w:val="24"/>
                <w:lang w:eastAsia="ru-RU"/>
              </w:rPr>
              <w:t>1031</w:t>
            </w:r>
          </w:p>
        </w:tc>
      </w:tr>
      <w:tr w:rsidR="008048BB" w:rsidRPr="008048BB" w:rsidTr="008F154F">
        <w:trPr>
          <w:trHeight w:val="32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048BB" w:rsidRPr="008048BB" w:rsidRDefault="008048BB" w:rsidP="008048BB">
            <w:pPr>
              <w:spacing w:after="0" w:line="240" w:lineRule="auto"/>
              <w:rPr>
                <w:rFonts w:ascii="Arial" w:eastAsia="Times New Roman" w:hAnsi="Arial" w:cs="Arial"/>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048BB" w:rsidRPr="008048BB" w:rsidRDefault="008048BB" w:rsidP="008048BB">
            <w:pPr>
              <w:spacing w:after="0" w:line="240" w:lineRule="auto"/>
              <w:rPr>
                <w:rFonts w:ascii="Arial" w:eastAsia="Times New Roman" w:hAnsi="Arial" w:cs="Arial"/>
                <w:sz w:val="24"/>
                <w:szCs w:val="24"/>
                <w:lang w:eastAsia="ru-RU"/>
              </w:rPr>
            </w:pPr>
          </w:p>
        </w:tc>
        <w:tc>
          <w:tcPr>
            <w:tcW w:w="10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048BB" w:rsidRPr="008048BB" w:rsidRDefault="008048BB" w:rsidP="008048BB">
            <w:pPr>
              <w:spacing w:after="0"/>
              <w:rPr>
                <w:rFonts w:ascii="Arial" w:eastAsia="Times New Roman" w:hAnsi="Arial" w:cs="Arial"/>
                <w:sz w:val="24"/>
                <w:szCs w:val="24"/>
                <w:lang w:eastAsia="ru-RU"/>
              </w:rPr>
            </w:pPr>
            <w:r w:rsidRPr="008048BB">
              <w:rPr>
                <w:rFonts w:ascii="Times New Roman" w:eastAsia="Calibri" w:hAnsi="Times New Roman" w:cs="Times New Roman"/>
                <w:color w:val="000000" w:themeColor="text1"/>
                <w:kern w:val="24"/>
                <w:sz w:val="24"/>
                <w:szCs w:val="24"/>
                <w:lang w:eastAsia="ru-RU"/>
              </w:rPr>
              <w:t>2017</w:t>
            </w:r>
          </w:p>
        </w:tc>
        <w:tc>
          <w:tcPr>
            <w:tcW w:w="9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048BB" w:rsidRPr="008048BB" w:rsidRDefault="008048BB" w:rsidP="008048BB">
            <w:pPr>
              <w:spacing w:after="0"/>
              <w:rPr>
                <w:rFonts w:ascii="Arial" w:eastAsia="Times New Roman" w:hAnsi="Arial" w:cs="Arial"/>
                <w:sz w:val="24"/>
                <w:szCs w:val="24"/>
                <w:lang w:eastAsia="ru-RU"/>
              </w:rPr>
            </w:pPr>
            <w:r w:rsidRPr="008048BB">
              <w:rPr>
                <w:rFonts w:ascii="Times New Roman" w:eastAsia="Calibri" w:hAnsi="Times New Roman" w:cs="Times New Roman"/>
                <w:color w:val="000000" w:themeColor="text1"/>
                <w:kern w:val="24"/>
                <w:sz w:val="24"/>
                <w:szCs w:val="24"/>
                <w:lang w:eastAsia="ru-RU"/>
              </w:rPr>
              <w:t>1156</w:t>
            </w:r>
          </w:p>
        </w:tc>
      </w:tr>
      <w:tr w:rsidR="008048BB" w:rsidRPr="008048BB" w:rsidTr="008F154F">
        <w:trPr>
          <w:trHeight w:val="28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048BB" w:rsidRPr="008048BB" w:rsidRDefault="008048BB" w:rsidP="008048BB">
            <w:pPr>
              <w:spacing w:after="0" w:line="240" w:lineRule="auto"/>
              <w:rPr>
                <w:rFonts w:ascii="Arial" w:eastAsia="Times New Roman" w:hAnsi="Arial" w:cs="Arial"/>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048BB" w:rsidRPr="008048BB" w:rsidRDefault="008048BB" w:rsidP="008048BB">
            <w:pPr>
              <w:spacing w:after="0" w:line="240" w:lineRule="auto"/>
              <w:rPr>
                <w:rFonts w:ascii="Arial" w:eastAsia="Times New Roman" w:hAnsi="Arial" w:cs="Arial"/>
                <w:sz w:val="24"/>
                <w:szCs w:val="24"/>
                <w:lang w:eastAsia="ru-RU"/>
              </w:rPr>
            </w:pPr>
          </w:p>
        </w:tc>
        <w:tc>
          <w:tcPr>
            <w:tcW w:w="10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048BB" w:rsidRPr="008048BB" w:rsidRDefault="008048BB" w:rsidP="008048BB">
            <w:pPr>
              <w:spacing w:after="0"/>
              <w:rPr>
                <w:rFonts w:ascii="Arial" w:eastAsia="Times New Roman" w:hAnsi="Arial" w:cs="Arial"/>
                <w:sz w:val="24"/>
                <w:szCs w:val="24"/>
                <w:lang w:eastAsia="ru-RU"/>
              </w:rPr>
            </w:pPr>
            <w:r w:rsidRPr="008048BB">
              <w:rPr>
                <w:rFonts w:ascii="Times New Roman" w:eastAsia="Calibri" w:hAnsi="Times New Roman" w:cs="Times New Roman"/>
                <w:color w:val="000000" w:themeColor="text1"/>
                <w:kern w:val="24"/>
                <w:sz w:val="24"/>
                <w:szCs w:val="24"/>
                <w:lang w:eastAsia="ru-RU"/>
              </w:rPr>
              <w:t>2018</w:t>
            </w:r>
          </w:p>
        </w:tc>
        <w:tc>
          <w:tcPr>
            <w:tcW w:w="9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048BB" w:rsidRPr="008048BB" w:rsidRDefault="008048BB" w:rsidP="008048BB">
            <w:pPr>
              <w:spacing w:after="0"/>
              <w:rPr>
                <w:rFonts w:ascii="Arial" w:eastAsia="Times New Roman" w:hAnsi="Arial" w:cs="Arial"/>
                <w:sz w:val="24"/>
                <w:szCs w:val="24"/>
                <w:lang w:eastAsia="ru-RU"/>
              </w:rPr>
            </w:pPr>
            <w:r w:rsidRPr="008048BB">
              <w:rPr>
                <w:rFonts w:ascii="Times New Roman" w:eastAsia="Calibri" w:hAnsi="Times New Roman" w:cs="Times New Roman"/>
                <w:color w:val="000000" w:themeColor="text1"/>
                <w:kern w:val="24"/>
                <w:sz w:val="24"/>
                <w:szCs w:val="24"/>
                <w:lang w:eastAsia="ru-RU"/>
              </w:rPr>
              <w:t>854</w:t>
            </w:r>
          </w:p>
        </w:tc>
      </w:tr>
      <w:tr w:rsidR="008048BB" w:rsidRPr="008048BB" w:rsidTr="008F154F">
        <w:trPr>
          <w:trHeight w:val="365"/>
        </w:trPr>
        <w:tc>
          <w:tcPr>
            <w:tcW w:w="610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048BB" w:rsidRPr="008048BB" w:rsidRDefault="008048BB" w:rsidP="008048BB">
            <w:pPr>
              <w:spacing w:after="0"/>
              <w:rPr>
                <w:rFonts w:ascii="Arial" w:eastAsia="Times New Roman" w:hAnsi="Arial" w:cs="Arial"/>
                <w:sz w:val="24"/>
                <w:szCs w:val="24"/>
                <w:lang w:eastAsia="ru-RU"/>
              </w:rPr>
            </w:pPr>
            <w:r w:rsidRPr="008048BB">
              <w:rPr>
                <w:rFonts w:ascii="Times New Roman" w:eastAsia="Calibri" w:hAnsi="Times New Roman" w:cs="Times New Roman"/>
                <w:iCs/>
                <w:color w:val="000000" w:themeColor="text1"/>
                <w:kern w:val="24"/>
                <w:sz w:val="24"/>
                <w:szCs w:val="24"/>
                <w:lang w:eastAsia="ru-RU"/>
              </w:rPr>
              <w:t>Остаток неисполненных исполнительных производств на конец  года</w:t>
            </w:r>
          </w:p>
        </w:tc>
        <w:tc>
          <w:tcPr>
            <w:tcW w:w="137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048BB" w:rsidRPr="008048BB" w:rsidRDefault="008048BB" w:rsidP="008048BB">
            <w:pPr>
              <w:spacing w:after="0"/>
              <w:rPr>
                <w:rFonts w:ascii="Arial" w:eastAsia="Times New Roman" w:hAnsi="Arial" w:cs="Arial"/>
                <w:sz w:val="24"/>
                <w:szCs w:val="24"/>
                <w:lang w:eastAsia="ru-RU"/>
              </w:rPr>
            </w:pPr>
            <w:r w:rsidRPr="008048BB">
              <w:rPr>
                <w:rFonts w:ascii="Times New Roman" w:eastAsia="Calibri" w:hAnsi="Times New Roman" w:cs="Times New Roman"/>
                <w:color w:val="000000" w:themeColor="text1"/>
                <w:kern w:val="24"/>
                <w:sz w:val="24"/>
                <w:szCs w:val="24"/>
                <w:lang w:eastAsia="ru-RU"/>
              </w:rPr>
              <w:t> ед.</w:t>
            </w:r>
          </w:p>
        </w:tc>
        <w:tc>
          <w:tcPr>
            <w:tcW w:w="10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048BB" w:rsidRPr="008048BB" w:rsidRDefault="008048BB" w:rsidP="008048BB">
            <w:pPr>
              <w:spacing w:after="0"/>
              <w:rPr>
                <w:rFonts w:ascii="Arial" w:eastAsia="Times New Roman" w:hAnsi="Arial" w:cs="Arial"/>
                <w:sz w:val="24"/>
                <w:szCs w:val="24"/>
                <w:lang w:eastAsia="ru-RU"/>
              </w:rPr>
            </w:pPr>
            <w:r w:rsidRPr="008048BB">
              <w:rPr>
                <w:rFonts w:ascii="Times New Roman" w:eastAsia="Calibri" w:hAnsi="Times New Roman" w:cs="Times New Roman"/>
                <w:color w:val="000000" w:themeColor="text1"/>
                <w:kern w:val="24"/>
                <w:sz w:val="24"/>
                <w:szCs w:val="24"/>
                <w:lang w:eastAsia="ru-RU"/>
              </w:rPr>
              <w:t>2017</w:t>
            </w:r>
          </w:p>
        </w:tc>
        <w:tc>
          <w:tcPr>
            <w:tcW w:w="9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048BB" w:rsidRPr="008048BB" w:rsidRDefault="008048BB" w:rsidP="008048BB">
            <w:pPr>
              <w:spacing w:after="0"/>
              <w:rPr>
                <w:rFonts w:ascii="Arial" w:eastAsia="Times New Roman" w:hAnsi="Arial" w:cs="Arial"/>
                <w:sz w:val="24"/>
                <w:szCs w:val="24"/>
                <w:lang w:eastAsia="ru-RU"/>
              </w:rPr>
            </w:pPr>
            <w:r w:rsidRPr="008048BB">
              <w:rPr>
                <w:rFonts w:ascii="Times New Roman" w:eastAsia="Calibri" w:hAnsi="Times New Roman" w:cs="Times New Roman"/>
                <w:color w:val="000000" w:themeColor="text1"/>
                <w:kern w:val="24"/>
                <w:sz w:val="24"/>
                <w:szCs w:val="24"/>
                <w:lang w:eastAsia="ru-RU"/>
              </w:rPr>
              <w:t>919</w:t>
            </w:r>
          </w:p>
        </w:tc>
      </w:tr>
      <w:tr w:rsidR="008048BB" w:rsidRPr="008048BB" w:rsidTr="008F154F">
        <w:trPr>
          <w:trHeight w:val="31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048BB" w:rsidRPr="008048BB" w:rsidRDefault="008048BB" w:rsidP="008048BB">
            <w:pPr>
              <w:spacing w:after="0" w:line="240" w:lineRule="auto"/>
              <w:rPr>
                <w:rFonts w:ascii="Arial" w:eastAsia="Times New Roman" w:hAnsi="Arial" w:cs="Arial"/>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048BB" w:rsidRPr="008048BB" w:rsidRDefault="008048BB" w:rsidP="008048BB">
            <w:pPr>
              <w:spacing w:after="0" w:line="240" w:lineRule="auto"/>
              <w:rPr>
                <w:rFonts w:ascii="Arial" w:eastAsia="Times New Roman" w:hAnsi="Arial" w:cs="Arial"/>
                <w:sz w:val="24"/>
                <w:szCs w:val="24"/>
                <w:lang w:eastAsia="ru-RU"/>
              </w:rPr>
            </w:pPr>
          </w:p>
        </w:tc>
        <w:tc>
          <w:tcPr>
            <w:tcW w:w="10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048BB" w:rsidRPr="008048BB" w:rsidRDefault="008048BB" w:rsidP="008048BB">
            <w:pPr>
              <w:spacing w:after="0"/>
              <w:rPr>
                <w:rFonts w:ascii="Arial" w:eastAsia="Times New Roman" w:hAnsi="Arial" w:cs="Arial"/>
                <w:sz w:val="24"/>
                <w:szCs w:val="24"/>
                <w:lang w:eastAsia="ru-RU"/>
              </w:rPr>
            </w:pPr>
            <w:r w:rsidRPr="008048BB">
              <w:rPr>
                <w:rFonts w:ascii="Times New Roman" w:eastAsia="Calibri" w:hAnsi="Times New Roman" w:cs="Times New Roman"/>
                <w:color w:val="000000" w:themeColor="text1"/>
                <w:kern w:val="24"/>
                <w:sz w:val="24"/>
                <w:szCs w:val="24"/>
                <w:lang w:eastAsia="ru-RU"/>
              </w:rPr>
              <w:t>2018</w:t>
            </w:r>
          </w:p>
        </w:tc>
        <w:tc>
          <w:tcPr>
            <w:tcW w:w="9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048BB" w:rsidRPr="008048BB" w:rsidRDefault="008048BB" w:rsidP="008048BB">
            <w:pPr>
              <w:spacing w:after="0"/>
              <w:rPr>
                <w:rFonts w:ascii="Arial" w:eastAsia="Times New Roman" w:hAnsi="Arial" w:cs="Arial"/>
                <w:sz w:val="24"/>
                <w:szCs w:val="24"/>
                <w:lang w:eastAsia="ru-RU"/>
              </w:rPr>
            </w:pPr>
            <w:r w:rsidRPr="008048BB">
              <w:rPr>
                <w:rFonts w:ascii="Times New Roman" w:eastAsia="Calibri" w:hAnsi="Times New Roman" w:cs="Times New Roman"/>
                <w:color w:val="000000" w:themeColor="text1"/>
                <w:kern w:val="24"/>
                <w:sz w:val="24"/>
                <w:szCs w:val="24"/>
                <w:lang w:eastAsia="ru-RU"/>
              </w:rPr>
              <w:t>331</w:t>
            </w:r>
          </w:p>
        </w:tc>
      </w:tr>
      <w:tr w:rsidR="008048BB" w:rsidRPr="008048BB" w:rsidTr="008F154F">
        <w:trPr>
          <w:trHeight w:val="336"/>
        </w:trPr>
        <w:tc>
          <w:tcPr>
            <w:tcW w:w="610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048BB" w:rsidRPr="008048BB" w:rsidRDefault="008048BB" w:rsidP="008048BB">
            <w:pPr>
              <w:spacing w:after="0"/>
              <w:rPr>
                <w:rFonts w:ascii="Arial" w:eastAsia="Times New Roman" w:hAnsi="Arial" w:cs="Arial"/>
                <w:sz w:val="24"/>
                <w:szCs w:val="24"/>
                <w:lang w:eastAsia="ru-RU"/>
              </w:rPr>
            </w:pPr>
            <w:r w:rsidRPr="008048BB">
              <w:rPr>
                <w:rFonts w:ascii="Times New Roman" w:eastAsia="Calibri" w:hAnsi="Times New Roman" w:cs="Times New Roman"/>
                <w:iCs/>
                <w:color w:val="000000" w:themeColor="text1"/>
                <w:kern w:val="24"/>
                <w:sz w:val="24"/>
                <w:szCs w:val="24"/>
                <w:lang w:eastAsia="ru-RU"/>
              </w:rPr>
              <w:t>Сумма взысканных исполнительских сборов по исполнительным производствам в отношении органов МСУ</w:t>
            </w:r>
          </w:p>
        </w:tc>
        <w:tc>
          <w:tcPr>
            <w:tcW w:w="137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048BB" w:rsidRPr="008048BB" w:rsidRDefault="008048BB" w:rsidP="008048BB">
            <w:pPr>
              <w:spacing w:after="0"/>
              <w:rPr>
                <w:rFonts w:ascii="Arial" w:eastAsia="Times New Roman" w:hAnsi="Arial" w:cs="Arial"/>
                <w:sz w:val="24"/>
                <w:szCs w:val="24"/>
                <w:lang w:eastAsia="ru-RU"/>
              </w:rPr>
            </w:pPr>
            <w:proofErr w:type="spellStart"/>
            <w:r w:rsidRPr="008048BB">
              <w:rPr>
                <w:rFonts w:ascii="Times New Roman" w:eastAsia="Calibri" w:hAnsi="Times New Roman" w:cs="Times New Roman"/>
                <w:color w:val="000000" w:themeColor="text1"/>
                <w:kern w:val="24"/>
                <w:sz w:val="24"/>
                <w:szCs w:val="24"/>
                <w:lang w:eastAsia="ru-RU"/>
              </w:rPr>
              <w:t>Тыс</w:t>
            </w:r>
            <w:proofErr w:type="gramStart"/>
            <w:r w:rsidRPr="008048BB">
              <w:rPr>
                <w:rFonts w:ascii="Times New Roman" w:eastAsia="Calibri" w:hAnsi="Times New Roman" w:cs="Times New Roman"/>
                <w:color w:val="000000" w:themeColor="text1"/>
                <w:kern w:val="24"/>
                <w:sz w:val="24"/>
                <w:szCs w:val="24"/>
                <w:lang w:eastAsia="ru-RU"/>
              </w:rPr>
              <w:t>.р</w:t>
            </w:r>
            <w:proofErr w:type="gramEnd"/>
            <w:r w:rsidRPr="008048BB">
              <w:rPr>
                <w:rFonts w:ascii="Times New Roman" w:eastAsia="Calibri" w:hAnsi="Times New Roman" w:cs="Times New Roman"/>
                <w:color w:val="000000" w:themeColor="text1"/>
                <w:kern w:val="24"/>
                <w:sz w:val="24"/>
                <w:szCs w:val="24"/>
                <w:lang w:eastAsia="ru-RU"/>
              </w:rPr>
              <w:t>уб</w:t>
            </w:r>
            <w:proofErr w:type="spellEnd"/>
            <w:r w:rsidRPr="008048BB">
              <w:rPr>
                <w:rFonts w:ascii="Times New Roman" w:eastAsia="Calibri" w:hAnsi="Times New Roman" w:cs="Times New Roman"/>
                <w:color w:val="000000" w:themeColor="text1"/>
                <w:kern w:val="24"/>
                <w:sz w:val="24"/>
                <w:szCs w:val="24"/>
                <w:lang w:eastAsia="ru-RU"/>
              </w:rPr>
              <w:t>.</w:t>
            </w:r>
          </w:p>
        </w:tc>
        <w:tc>
          <w:tcPr>
            <w:tcW w:w="10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048BB" w:rsidRPr="008048BB" w:rsidRDefault="008048BB" w:rsidP="008048BB">
            <w:pPr>
              <w:spacing w:after="0"/>
              <w:rPr>
                <w:rFonts w:ascii="Arial" w:eastAsia="Times New Roman" w:hAnsi="Arial" w:cs="Arial"/>
                <w:sz w:val="24"/>
                <w:szCs w:val="24"/>
                <w:lang w:eastAsia="ru-RU"/>
              </w:rPr>
            </w:pPr>
            <w:r w:rsidRPr="008048BB">
              <w:rPr>
                <w:rFonts w:ascii="Times New Roman" w:eastAsia="Calibri" w:hAnsi="Times New Roman" w:cs="Times New Roman"/>
                <w:color w:val="000000" w:themeColor="text1"/>
                <w:kern w:val="24"/>
                <w:sz w:val="24"/>
                <w:szCs w:val="24"/>
                <w:lang w:eastAsia="ru-RU"/>
              </w:rPr>
              <w:t>2016</w:t>
            </w:r>
          </w:p>
        </w:tc>
        <w:tc>
          <w:tcPr>
            <w:tcW w:w="9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048BB" w:rsidRPr="008048BB" w:rsidRDefault="008048BB" w:rsidP="008048BB">
            <w:pPr>
              <w:spacing w:after="0"/>
              <w:rPr>
                <w:rFonts w:ascii="Arial" w:eastAsia="Times New Roman" w:hAnsi="Arial" w:cs="Arial"/>
                <w:sz w:val="24"/>
                <w:szCs w:val="24"/>
                <w:lang w:eastAsia="ru-RU"/>
              </w:rPr>
            </w:pPr>
            <w:r w:rsidRPr="008048BB">
              <w:rPr>
                <w:rFonts w:ascii="Times New Roman" w:eastAsia="Calibri" w:hAnsi="Times New Roman" w:cs="Times New Roman"/>
                <w:color w:val="000000" w:themeColor="text1"/>
                <w:kern w:val="24"/>
                <w:sz w:val="24"/>
                <w:szCs w:val="24"/>
                <w:lang w:eastAsia="ru-RU"/>
              </w:rPr>
              <w:t>2912,5</w:t>
            </w:r>
          </w:p>
        </w:tc>
      </w:tr>
      <w:tr w:rsidR="008048BB" w:rsidRPr="008048BB" w:rsidTr="008F154F">
        <w:trPr>
          <w:trHeight w:val="26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048BB" w:rsidRPr="008048BB" w:rsidRDefault="008048BB" w:rsidP="008048BB">
            <w:pPr>
              <w:spacing w:after="0" w:line="240" w:lineRule="auto"/>
              <w:rPr>
                <w:rFonts w:ascii="Arial" w:eastAsia="Times New Roman" w:hAnsi="Arial" w:cs="Arial"/>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048BB" w:rsidRPr="008048BB" w:rsidRDefault="008048BB" w:rsidP="008048BB">
            <w:pPr>
              <w:spacing w:after="0" w:line="240" w:lineRule="auto"/>
              <w:rPr>
                <w:rFonts w:ascii="Arial" w:eastAsia="Times New Roman" w:hAnsi="Arial" w:cs="Arial"/>
                <w:sz w:val="24"/>
                <w:szCs w:val="24"/>
                <w:lang w:eastAsia="ru-RU"/>
              </w:rPr>
            </w:pPr>
          </w:p>
        </w:tc>
        <w:tc>
          <w:tcPr>
            <w:tcW w:w="10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048BB" w:rsidRPr="008048BB" w:rsidRDefault="008048BB" w:rsidP="008048BB">
            <w:pPr>
              <w:spacing w:after="0"/>
              <w:rPr>
                <w:rFonts w:ascii="Arial" w:eastAsia="Times New Roman" w:hAnsi="Arial" w:cs="Arial"/>
                <w:sz w:val="24"/>
                <w:szCs w:val="24"/>
                <w:lang w:eastAsia="ru-RU"/>
              </w:rPr>
            </w:pPr>
            <w:r w:rsidRPr="008048BB">
              <w:rPr>
                <w:rFonts w:ascii="Times New Roman" w:eastAsia="Calibri" w:hAnsi="Times New Roman" w:cs="Times New Roman"/>
                <w:color w:val="000000" w:themeColor="text1"/>
                <w:kern w:val="24"/>
                <w:sz w:val="24"/>
                <w:szCs w:val="24"/>
                <w:lang w:eastAsia="ru-RU"/>
              </w:rPr>
              <w:t>2017</w:t>
            </w:r>
          </w:p>
        </w:tc>
        <w:tc>
          <w:tcPr>
            <w:tcW w:w="9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048BB" w:rsidRPr="008048BB" w:rsidRDefault="008048BB" w:rsidP="008048BB">
            <w:pPr>
              <w:spacing w:after="0"/>
              <w:rPr>
                <w:rFonts w:ascii="Arial" w:eastAsia="Times New Roman" w:hAnsi="Arial" w:cs="Arial"/>
                <w:sz w:val="24"/>
                <w:szCs w:val="24"/>
                <w:lang w:eastAsia="ru-RU"/>
              </w:rPr>
            </w:pPr>
            <w:r w:rsidRPr="008048BB">
              <w:rPr>
                <w:rFonts w:ascii="Times New Roman" w:eastAsia="Calibri" w:hAnsi="Times New Roman" w:cs="Times New Roman"/>
                <w:color w:val="000000" w:themeColor="text1"/>
                <w:kern w:val="24"/>
                <w:sz w:val="24"/>
                <w:szCs w:val="24"/>
                <w:lang w:eastAsia="ru-RU"/>
              </w:rPr>
              <w:t>6936,2</w:t>
            </w:r>
          </w:p>
        </w:tc>
      </w:tr>
      <w:tr w:rsidR="008048BB" w:rsidRPr="008048BB" w:rsidTr="008F154F">
        <w:trPr>
          <w:trHeight w:val="31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048BB" w:rsidRPr="008048BB" w:rsidRDefault="008048BB" w:rsidP="008048BB">
            <w:pPr>
              <w:spacing w:after="0" w:line="240" w:lineRule="auto"/>
              <w:rPr>
                <w:rFonts w:ascii="Arial" w:eastAsia="Times New Roman" w:hAnsi="Arial" w:cs="Arial"/>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048BB" w:rsidRPr="008048BB" w:rsidRDefault="008048BB" w:rsidP="008048BB">
            <w:pPr>
              <w:spacing w:after="0" w:line="240" w:lineRule="auto"/>
              <w:rPr>
                <w:rFonts w:ascii="Arial" w:eastAsia="Times New Roman" w:hAnsi="Arial" w:cs="Arial"/>
                <w:sz w:val="24"/>
                <w:szCs w:val="24"/>
                <w:lang w:eastAsia="ru-RU"/>
              </w:rPr>
            </w:pPr>
          </w:p>
        </w:tc>
        <w:tc>
          <w:tcPr>
            <w:tcW w:w="10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048BB" w:rsidRPr="008048BB" w:rsidRDefault="008048BB" w:rsidP="008048BB">
            <w:pPr>
              <w:spacing w:after="0"/>
              <w:rPr>
                <w:rFonts w:ascii="Arial" w:eastAsia="Times New Roman" w:hAnsi="Arial" w:cs="Arial"/>
                <w:sz w:val="24"/>
                <w:szCs w:val="24"/>
                <w:lang w:eastAsia="ru-RU"/>
              </w:rPr>
            </w:pPr>
            <w:r w:rsidRPr="008048BB">
              <w:rPr>
                <w:rFonts w:ascii="Times New Roman" w:eastAsia="Calibri" w:hAnsi="Times New Roman" w:cs="Times New Roman"/>
                <w:color w:val="000000" w:themeColor="text1"/>
                <w:kern w:val="24"/>
                <w:sz w:val="24"/>
                <w:szCs w:val="24"/>
                <w:lang w:eastAsia="ru-RU"/>
              </w:rPr>
              <w:t>2018</w:t>
            </w:r>
          </w:p>
        </w:tc>
        <w:tc>
          <w:tcPr>
            <w:tcW w:w="9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048BB" w:rsidRPr="008048BB" w:rsidRDefault="008048BB" w:rsidP="008048BB">
            <w:pPr>
              <w:spacing w:after="0"/>
              <w:rPr>
                <w:rFonts w:ascii="Arial" w:eastAsia="Times New Roman" w:hAnsi="Arial" w:cs="Arial"/>
                <w:sz w:val="24"/>
                <w:szCs w:val="24"/>
                <w:lang w:eastAsia="ru-RU"/>
              </w:rPr>
            </w:pPr>
            <w:r w:rsidRPr="008048BB">
              <w:rPr>
                <w:rFonts w:ascii="Times New Roman" w:eastAsia="Calibri" w:hAnsi="Times New Roman" w:cs="Times New Roman"/>
                <w:color w:val="000000" w:themeColor="text1"/>
                <w:kern w:val="24"/>
                <w:sz w:val="24"/>
                <w:szCs w:val="24"/>
                <w:lang w:eastAsia="ru-RU"/>
              </w:rPr>
              <w:t>950</w:t>
            </w:r>
          </w:p>
        </w:tc>
      </w:tr>
      <w:tr w:rsidR="008048BB" w:rsidRPr="008048BB" w:rsidTr="008F154F">
        <w:trPr>
          <w:trHeight w:val="895"/>
        </w:trPr>
        <w:tc>
          <w:tcPr>
            <w:tcW w:w="6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048BB" w:rsidRPr="008048BB" w:rsidRDefault="008048BB" w:rsidP="008048BB">
            <w:pPr>
              <w:spacing w:after="0"/>
              <w:rPr>
                <w:rFonts w:ascii="Arial" w:eastAsia="Times New Roman" w:hAnsi="Arial" w:cs="Arial"/>
                <w:sz w:val="24"/>
                <w:szCs w:val="24"/>
                <w:lang w:eastAsia="ru-RU"/>
              </w:rPr>
            </w:pPr>
            <w:r w:rsidRPr="008048BB">
              <w:rPr>
                <w:rFonts w:ascii="Times New Roman" w:eastAsia="Calibri" w:hAnsi="Times New Roman" w:cs="Times New Roman"/>
                <w:iCs/>
                <w:color w:val="000000" w:themeColor="text1"/>
                <w:kern w:val="24"/>
                <w:sz w:val="24"/>
                <w:szCs w:val="24"/>
                <w:lang w:eastAsia="ru-RU"/>
              </w:rPr>
              <w:t>Количество штрафов за неисполнение судебного решения, наложенных на должностных лиц органов МСУ</w:t>
            </w:r>
          </w:p>
        </w:tc>
        <w:tc>
          <w:tcPr>
            <w:tcW w:w="13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048BB" w:rsidRPr="008048BB" w:rsidRDefault="008048BB" w:rsidP="008048BB">
            <w:pPr>
              <w:spacing w:after="0"/>
              <w:rPr>
                <w:rFonts w:ascii="Arial" w:eastAsia="Times New Roman" w:hAnsi="Arial" w:cs="Arial"/>
                <w:sz w:val="24"/>
                <w:szCs w:val="24"/>
                <w:lang w:eastAsia="ru-RU"/>
              </w:rPr>
            </w:pPr>
            <w:r w:rsidRPr="008048BB">
              <w:rPr>
                <w:rFonts w:ascii="Times New Roman" w:eastAsia="Calibri" w:hAnsi="Times New Roman" w:cs="Times New Roman"/>
                <w:color w:val="000000" w:themeColor="text1"/>
                <w:kern w:val="24"/>
                <w:sz w:val="24"/>
                <w:szCs w:val="24"/>
                <w:lang w:eastAsia="ru-RU"/>
              </w:rPr>
              <w:t>ед.</w:t>
            </w:r>
          </w:p>
        </w:tc>
        <w:tc>
          <w:tcPr>
            <w:tcW w:w="10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048BB" w:rsidRPr="008048BB" w:rsidRDefault="008048BB" w:rsidP="008048BB">
            <w:pPr>
              <w:spacing w:after="0"/>
              <w:rPr>
                <w:rFonts w:ascii="Arial" w:eastAsia="Times New Roman" w:hAnsi="Arial" w:cs="Arial"/>
                <w:sz w:val="24"/>
                <w:szCs w:val="24"/>
                <w:lang w:eastAsia="ru-RU"/>
              </w:rPr>
            </w:pPr>
            <w:r w:rsidRPr="008048BB">
              <w:rPr>
                <w:rFonts w:ascii="Times New Roman" w:eastAsia="Calibri" w:hAnsi="Times New Roman" w:cs="Times New Roman"/>
                <w:color w:val="000000" w:themeColor="text1"/>
                <w:kern w:val="24"/>
                <w:sz w:val="24"/>
                <w:szCs w:val="24"/>
                <w:lang w:eastAsia="ru-RU"/>
              </w:rPr>
              <w:t>2018</w:t>
            </w:r>
          </w:p>
        </w:tc>
        <w:tc>
          <w:tcPr>
            <w:tcW w:w="9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048BB" w:rsidRPr="008048BB" w:rsidRDefault="008048BB" w:rsidP="008048BB">
            <w:pPr>
              <w:spacing w:after="0"/>
              <w:rPr>
                <w:rFonts w:ascii="Arial" w:eastAsia="Times New Roman" w:hAnsi="Arial" w:cs="Arial"/>
                <w:sz w:val="24"/>
                <w:szCs w:val="24"/>
                <w:lang w:eastAsia="ru-RU"/>
              </w:rPr>
            </w:pPr>
            <w:r w:rsidRPr="008048BB">
              <w:rPr>
                <w:rFonts w:ascii="Times New Roman" w:eastAsia="Calibri" w:hAnsi="Times New Roman" w:cs="Times New Roman"/>
                <w:color w:val="000000" w:themeColor="text1"/>
                <w:kern w:val="24"/>
                <w:sz w:val="24"/>
                <w:szCs w:val="24"/>
                <w:lang w:eastAsia="ru-RU"/>
              </w:rPr>
              <w:t>60</w:t>
            </w:r>
          </w:p>
        </w:tc>
      </w:tr>
      <w:tr w:rsidR="008048BB" w:rsidRPr="008048BB" w:rsidTr="008F154F">
        <w:trPr>
          <w:trHeight w:val="470"/>
        </w:trPr>
        <w:tc>
          <w:tcPr>
            <w:tcW w:w="6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048BB" w:rsidRPr="008048BB" w:rsidRDefault="008048BB" w:rsidP="008048BB">
            <w:pPr>
              <w:spacing w:after="0"/>
              <w:rPr>
                <w:rFonts w:ascii="Arial" w:eastAsia="Times New Roman" w:hAnsi="Arial" w:cs="Arial"/>
                <w:sz w:val="24"/>
                <w:szCs w:val="24"/>
                <w:lang w:eastAsia="ru-RU"/>
              </w:rPr>
            </w:pPr>
            <w:r w:rsidRPr="008048BB">
              <w:rPr>
                <w:rFonts w:ascii="Times New Roman" w:eastAsia="Calibri" w:hAnsi="Times New Roman" w:cs="Times New Roman"/>
                <w:iCs/>
                <w:color w:val="000000" w:themeColor="text1"/>
                <w:kern w:val="24"/>
                <w:sz w:val="24"/>
                <w:szCs w:val="24"/>
                <w:lang w:eastAsia="ru-RU"/>
              </w:rPr>
              <w:t>Сумма штрафов за неисполнение судебного решения, наложенных на должностных лиц органов МСУ</w:t>
            </w:r>
          </w:p>
        </w:tc>
        <w:tc>
          <w:tcPr>
            <w:tcW w:w="13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048BB" w:rsidRPr="008048BB" w:rsidRDefault="008048BB" w:rsidP="008048BB">
            <w:pPr>
              <w:spacing w:after="0"/>
              <w:rPr>
                <w:rFonts w:ascii="Arial" w:eastAsia="Times New Roman" w:hAnsi="Arial" w:cs="Arial"/>
                <w:sz w:val="24"/>
                <w:szCs w:val="24"/>
                <w:lang w:eastAsia="ru-RU"/>
              </w:rPr>
            </w:pPr>
            <w:proofErr w:type="spellStart"/>
            <w:r w:rsidRPr="008048BB">
              <w:rPr>
                <w:rFonts w:ascii="Times New Roman" w:eastAsia="Calibri" w:hAnsi="Times New Roman" w:cs="Times New Roman"/>
                <w:color w:val="000000" w:themeColor="text1"/>
                <w:kern w:val="24"/>
                <w:sz w:val="24"/>
                <w:szCs w:val="24"/>
                <w:lang w:eastAsia="ru-RU"/>
              </w:rPr>
              <w:t>Тыс</w:t>
            </w:r>
            <w:proofErr w:type="gramStart"/>
            <w:r w:rsidRPr="008048BB">
              <w:rPr>
                <w:rFonts w:ascii="Times New Roman" w:eastAsia="Calibri" w:hAnsi="Times New Roman" w:cs="Times New Roman"/>
                <w:color w:val="000000" w:themeColor="text1"/>
                <w:kern w:val="24"/>
                <w:sz w:val="24"/>
                <w:szCs w:val="24"/>
                <w:lang w:eastAsia="ru-RU"/>
              </w:rPr>
              <w:t>.р</w:t>
            </w:r>
            <w:proofErr w:type="gramEnd"/>
            <w:r w:rsidRPr="008048BB">
              <w:rPr>
                <w:rFonts w:ascii="Times New Roman" w:eastAsia="Calibri" w:hAnsi="Times New Roman" w:cs="Times New Roman"/>
                <w:color w:val="000000" w:themeColor="text1"/>
                <w:kern w:val="24"/>
                <w:sz w:val="24"/>
                <w:szCs w:val="24"/>
                <w:lang w:eastAsia="ru-RU"/>
              </w:rPr>
              <w:t>уб</w:t>
            </w:r>
            <w:proofErr w:type="spellEnd"/>
            <w:r w:rsidRPr="008048BB">
              <w:rPr>
                <w:rFonts w:ascii="Times New Roman" w:eastAsia="Calibri" w:hAnsi="Times New Roman" w:cs="Times New Roman"/>
                <w:color w:val="000000" w:themeColor="text1"/>
                <w:kern w:val="24"/>
                <w:sz w:val="24"/>
                <w:szCs w:val="24"/>
                <w:lang w:eastAsia="ru-RU"/>
              </w:rPr>
              <w:t>.</w:t>
            </w:r>
          </w:p>
        </w:tc>
        <w:tc>
          <w:tcPr>
            <w:tcW w:w="10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048BB" w:rsidRPr="008048BB" w:rsidRDefault="008048BB" w:rsidP="008048BB">
            <w:pPr>
              <w:spacing w:after="0"/>
              <w:rPr>
                <w:rFonts w:ascii="Arial" w:eastAsia="Times New Roman" w:hAnsi="Arial" w:cs="Arial"/>
                <w:sz w:val="24"/>
                <w:szCs w:val="24"/>
                <w:lang w:eastAsia="ru-RU"/>
              </w:rPr>
            </w:pPr>
            <w:r w:rsidRPr="008048BB">
              <w:rPr>
                <w:rFonts w:ascii="Times New Roman" w:eastAsia="Calibri" w:hAnsi="Times New Roman" w:cs="Times New Roman"/>
                <w:color w:val="000000" w:themeColor="text1"/>
                <w:kern w:val="24"/>
                <w:sz w:val="24"/>
                <w:szCs w:val="24"/>
                <w:lang w:eastAsia="ru-RU"/>
              </w:rPr>
              <w:t>2018</w:t>
            </w:r>
          </w:p>
        </w:tc>
        <w:tc>
          <w:tcPr>
            <w:tcW w:w="9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048BB" w:rsidRPr="008048BB" w:rsidRDefault="008048BB" w:rsidP="008048BB">
            <w:pPr>
              <w:spacing w:after="0"/>
              <w:rPr>
                <w:rFonts w:ascii="Arial" w:eastAsia="Times New Roman" w:hAnsi="Arial" w:cs="Arial"/>
                <w:sz w:val="24"/>
                <w:szCs w:val="24"/>
                <w:lang w:eastAsia="ru-RU"/>
              </w:rPr>
            </w:pPr>
            <w:r w:rsidRPr="008048BB">
              <w:rPr>
                <w:rFonts w:ascii="Times New Roman" w:eastAsia="Calibri" w:hAnsi="Times New Roman" w:cs="Times New Roman"/>
                <w:color w:val="000000" w:themeColor="text1"/>
                <w:kern w:val="24"/>
                <w:sz w:val="24"/>
                <w:szCs w:val="24"/>
                <w:lang w:eastAsia="ru-RU"/>
              </w:rPr>
              <w:t>1911</w:t>
            </w:r>
          </w:p>
        </w:tc>
      </w:tr>
    </w:tbl>
    <w:p w:rsidR="003F5FCD" w:rsidRDefault="003F5FCD" w:rsidP="003F5FCD">
      <w:pPr>
        <w:spacing w:after="0" w:line="240" w:lineRule="auto"/>
        <w:ind w:firstLine="709"/>
        <w:jc w:val="both"/>
        <w:rPr>
          <w:rFonts w:ascii="Times New Roman" w:hAnsi="Times New Roman" w:cs="Times New Roman"/>
          <w:b/>
          <w:i/>
          <w:sz w:val="28"/>
          <w:szCs w:val="28"/>
        </w:rPr>
      </w:pPr>
    </w:p>
    <w:p w:rsidR="00AE4007" w:rsidRPr="00077FC4" w:rsidRDefault="00552AAE" w:rsidP="00077FC4">
      <w:pPr>
        <w:pStyle w:val="2"/>
        <w:jc w:val="both"/>
        <w:rPr>
          <w:rFonts w:ascii="Times New Roman" w:hAnsi="Times New Roman" w:cs="Times New Roman"/>
          <w:i/>
          <w:color w:val="auto"/>
          <w:sz w:val="28"/>
          <w:szCs w:val="28"/>
        </w:rPr>
      </w:pPr>
      <w:bookmarkStart w:id="22" w:name="_Toc8205804"/>
      <w:r>
        <w:rPr>
          <w:rFonts w:ascii="Times New Roman" w:hAnsi="Times New Roman" w:cs="Times New Roman"/>
          <w:i/>
          <w:color w:val="auto"/>
          <w:sz w:val="28"/>
          <w:szCs w:val="28"/>
        </w:rPr>
        <w:t>6</w:t>
      </w:r>
      <w:r w:rsidR="00AE4007" w:rsidRPr="00077FC4">
        <w:rPr>
          <w:rFonts w:ascii="Times New Roman" w:hAnsi="Times New Roman" w:cs="Times New Roman"/>
          <w:i/>
          <w:color w:val="auto"/>
          <w:sz w:val="28"/>
          <w:szCs w:val="28"/>
        </w:rPr>
        <w:t>.2. Организация и осуществление муниципального контроля</w:t>
      </w:r>
      <w:r w:rsidR="00714DE7">
        <w:rPr>
          <w:rFonts w:ascii="Times New Roman" w:hAnsi="Times New Roman" w:cs="Times New Roman"/>
          <w:i/>
          <w:color w:val="auto"/>
          <w:sz w:val="28"/>
          <w:szCs w:val="28"/>
        </w:rPr>
        <w:t xml:space="preserve"> в  Иркутской области.</w:t>
      </w:r>
      <w:bookmarkEnd w:id="22"/>
    </w:p>
    <w:p w:rsidR="00613A2A" w:rsidRPr="00613A2A" w:rsidRDefault="00613A2A" w:rsidP="00613A2A">
      <w:pPr>
        <w:spacing w:after="0" w:line="240" w:lineRule="auto"/>
        <w:ind w:firstLine="709"/>
        <w:jc w:val="both"/>
        <w:rPr>
          <w:rFonts w:ascii="Times New Roman" w:hAnsi="Times New Roman" w:cs="Times New Roman"/>
          <w:sz w:val="28"/>
          <w:szCs w:val="28"/>
        </w:rPr>
      </w:pPr>
      <w:r w:rsidRPr="00613A2A">
        <w:rPr>
          <w:rFonts w:ascii="Times New Roman" w:hAnsi="Times New Roman" w:cs="Times New Roman"/>
          <w:sz w:val="28"/>
          <w:szCs w:val="28"/>
        </w:rPr>
        <w:t>В отношении собственных контрольных полномочий органами местного самоуправления муниципальных образований Иркутской области осуществляется принятие правовых актов, регламентирующих порядок проведения контроля.</w:t>
      </w:r>
    </w:p>
    <w:p w:rsidR="00613A2A" w:rsidRPr="00613A2A" w:rsidRDefault="00613A2A" w:rsidP="00613A2A">
      <w:pPr>
        <w:spacing w:after="0" w:line="240" w:lineRule="auto"/>
        <w:ind w:firstLine="709"/>
        <w:jc w:val="both"/>
        <w:rPr>
          <w:rFonts w:ascii="Times New Roman" w:hAnsi="Times New Roman" w:cs="Times New Roman"/>
          <w:sz w:val="28"/>
          <w:szCs w:val="28"/>
        </w:rPr>
      </w:pPr>
      <w:r w:rsidRPr="00613A2A">
        <w:rPr>
          <w:rFonts w:ascii="Times New Roman" w:hAnsi="Times New Roman" w:cs="Times New Roman"/>
          <w:sz w:val="28"/>
          <w:szCs w:val="28"/>
        </w:rPr>
        <w:t>Большинством городов Иркутской области (городские округа и крупные городские поселения) решениями представительных органов приняты положения о порядке проведения соответствующего вида муниципального контроля.</w:t>
      </w:r>
    </w:p>
    <w:p w:rsidR="00613A2A" w:rsidRPr="00613A2A" w:rsidRDefault="00613A2A" w:rsidP="00613A2A">
      <w:pPr>
        <w:spacing w:after="0" w:line="240" w:lineRule="auto"/>
        <w:ind w:firstLine="709"/>
        <w:jc w:val="both"/>
        <w:rPr>
          <w:rFonts w:ascii="Times New Roman" w:hAnsi="Times New Roman" w:cs="Times New Roman"/>
          <w:sz w:val="28"/>
          <w:szCs w:val="28"/>
        </w:rPr>
      </w:pPr>
      <w:proofErr w:type="gramStart"/>
      <w:r w:rsidRPr="00613A2A">
        <w:rPr>
          <w:rFonts w:ascii="Times New Roman" w:hAnsi="Times New Roman" w:cs="Times New Roman"/>
          <w:sz w:val="28"/>
          <w:szCs w:val="28"/>
        </w:rPr>
        <w:t xml:space="preserve">Так, например, в 2018 году разработано и утверждено 2 постановления администрации муниципального образования города Братска от 7 сентября 2018 года № 1337 «Об утверждении Порядка осуществления муниципального жилищного контроля на территории муниципального образования города Братска» и от 2 августа 2018 года № 1117 «Об утверждении Порядка оформления и содержания заданий на проведение мероприятий по муниципальному жилищному контролю без взаимодействия </w:t>
      </w:r>
      <w:r w:rsidRPr="00613A2A">
        <w:rPr>
          <w:rFonts w:ascii="Times New Roman" w:hAnsi="Times New Roman" w:cs="Times New Roman"/>
          <w:sz w:val="28"/>
          <w:szCs w:val="28"/>
        </w:rPr>
        <w:lastRenderedPageBreak/>
        <w:t>с юридическими лицами</w:t>
      </w:r>
      <w:proofErr w:type="gramEnd"/>
      <w:r w:rsidRPr="00613A2A">
        <w:rPr>
          <w:rFonts w:ascii="Times New Roman" w:hAnsi="Times New Roman" w:cs="Times New Roman"/>
          <w:sz w:val="28"/>
          <w:szCs w:val="28"/>
        </w:rPr>
        <w:t>, индивидуальными предпринимателями на территории муниципального образования города Братска и Порядка оформления результатов мероприятий по муниципальному жилищному контролю без взаимодействия с юридическими лицами, индивидуальными предпринимателями на территории муниципального образования города Братска».</w:t>
      </w:r>
    </w:p>
    <w:p w:rsidR="00613A2A" w:rsidRPr="00613A2A" w:rsidRDefault="00613A2A" w:rsidP="00613A2A">
      <w:pPr>
        <w:spacing w:after="0" w:line="240" w:lineRule="auto"/>
        <w:ind w:firstLine="709"/>
        <w:jc w:val="both"/>
        <w:rPr>
          <w:rFonts w:ascii="Times New Roman" w:hAnsi="Times New Roman" w:cs="Times New Roman"/>
          <w:sz w:val="28"/>
          <w:szCs w:val="28"/>
        </w:rPr>
      </w:pPr>
      <w:r w:rsidRPr="00613A2A">
        <w:rPr>
          <w:rFonts w:ascii="Times New Roman" w:hAnsi="Times New Roman" w:cs="Times New Roman"/>
          <w:sz w:val="28"/>
          <w:szCs w:val="28"/>
        </w:rPr>
        <w:t>Правовые акты, предусматривающие порядок осуществления соответствующего вида муниципального контроля, могут быть востребованы через справочно-правовые системы «</w:t>
      </w:r>
      <w:proofErr w:type="spellStart"/>
      <w:r w:rsidRPr="00613A2A">
        <w:rPr>
          <w:rFonts w:ascii="Times New Roman" w:hAnsi="Times New Roman" w:cs="Times New Roman"/>
          <w:sz w:val="28"/>
          <w:szCs w:val="28"/>
        </w:rPr>
        <w:t>КонсультантПлюс</w:t>
      </w:r>
      <w:proofErr w:type="spellEnd"/>
      <w:r w:rsidRPr="00613A2A">
        <w:rPr>
          <w:rFonts w:ascii="Times New Roman" w:hAnsi="Times New Roman" w:cs="Times New Roman"/>
          <w:sz w:val="28"/>
          <w:szCs w:val="28"/>
        </w:rPr>
        <w:t>», «Гарант», а также в информационно-телекоммуникационной сети «Интернет» на официальных сайтах органов местного самоуправления муниципальных образований Иркутской области.</w:t>
      </w:r>
    </w:p>
    <w:p w:rsidR="00AE4007" w:rsidRDefault="00613A2A" w:rsidP="00613A2A">
      <w:pPr>
        <w:spacing w:after="0" w:line="240" w:lineRule="auto"/>
        <w:ind w:firstLine="709"/>
        <w:jc w:val="both"/>
        <w:rPr>
          <w:rFonts w:ascii="Times New Roman" w:hAnsi="Times New Roman" w:cs="Times New Roman"/>
          <w:sz w:val="28"/>
          <w:szCs w:val="28"/>
        </w:rPr>
      </w:pPr>
      <w:proofErr w:type="gramStart"/>
      <w:r w:rsidRPr="00613A2A">
        <w:rPr>
          <w:rFonts w:ascii="Times New Roman" w:hAnsi="Times New Roman" w:cs="Times New Roman"/>
          <w:sz w:val="28"/>
          <w:szCs w:val="28"/>
        </w:rPr>
        <w:t>Отдельно следует отметить, что в целях совершенствования системы нормативного правового регулирования обязательных требований, соблюдение которых проверяется при осуществлении мероприятий по контролю ведется работа по систематизации и доведению до хозяйствующих субъектов обязательных требований, содержащихся в разнообразных и многочисленных нормативных правовых актах и технических актах, путем</w:t>
      </w:r>
      <w:r>
        <w:rPr>
          <w:rFonts w:ascii="Times New Roman" w:hAnsi="Times New Roman" w:cs="Times New Roman"/>
          <w:sz w:val="28"/>
          <w:szCs w:val="28"/>
        </w:rPr>
        <w:t xml:space="preserve"> </w:t>
      </w:r>
      <w:r w:rsidRPr="00613A2A">
        <w:rPr>
          <w:rFonts w:ascii="Times New Roman" w:hAnsi="Times New Roman" w:cs="Times New Roman"/>
          <w:sz w:val="28"/>
          <w:szCs w:val="28"/>
        </w:rPr>
        <w:t>составления перечней правовых актов и их отдельных частей, содержащих обязательные требования, соблюдение которых оценивается при проведении</w:t>
      </w:r>
      <w:proofErr w:type="gramEnd"/>
      <w:r w:rsidRPr="00613A2A">
        <w:rPr>
          <w:rFonts w:ascii="Times New Roman" w:hAnsi="Times New Roman" w:cs="Times New Roman"/>
          <w:sz w:val="28"/>
          <w:szCs w:val="28"/>
        </w:rPr>
        <w:t xml:space="preserve"> мероприятий по контролю.</w:t>
      </w:r>
    </w:p>
    <w:p w:rsidR="00613A2A" w:rsidRPr="00613A2A" w:rsidRDefault="00613A2A" w:rsidP="00613A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Pr="00613A2A">
        <w:rPr>
          <w:rFonts w:ascii="Times New Roman" w:hAnsi="Times New Roman" w:cs="Times New Roman"/>
          <w:sz w:val="28"/>
          <w:szCs w:val="28"/>
        </w:rPr>
        <w:t>униципальный контроль на территории Иркутской области осуществляется местными администрациями муниципальных образований Иркутской области, не только городских округов и муниципальных районов, но и городских и сельских поселений Иркутской области. При этом, как правило, полномочиями по осуществлению муниципального контроля наделяются структурные подразделения местных администраций.</w:t>
      </w:r>
    </w:p>
    <w:p w:rsidR="00613A2A" w:rsidRPr="00613A2A" w:rsidRDefault="00613A2A" w:rsidP="00613A2A">
      <w:pPr>
        <w:spacing w:after="0" w:line="240" w:lineRule="auto"/>
        <w:ind w:firstLine="709"/>
        <w:jc w:val="both"/>
        <w:rPr>
          <w:rFonts w:ascii="Times New Roman" w:hAnsi="Times New Roman" w:cs="Times New Roman"/>
          <w:sz w:val="28"/>
          <w:szCs w:val="28"/>
        </w:rPr>
      </w:pPr>
      <w:r w:rsidRPr="00613A2A">
        <w:rPr>
          <w:rFonts w:ascii="Times New Roman" w:hAnsi="Times New Roman" w:cs="Times New Roman"/>
          <w:sz w:val="28"/>
          <w:szCs w:val="28"/>
        </w:rPr>
        <w:t xml:space="preserve">Так, в качестве примера организационной структуры органов муниципального контроля можно привести структуру администрации города Иркутска. В приведенном муниципальном образовании муниципальный контроль осуществляется комитетом городского обустройства администрации города Иркутска в лице департамента городской среды комитета городского обустройства администрации города Иркутска (лесной контроль, муниципальный контроль в области использования и </w:t>
      </w:r>
      <w:proofErr w:type="gramStart"/>
      <w:r w:rsidRPr="00613A2A">
        <w:rPr>
          <w:rFonts w:ascii="Times New Roman" w:hAnsi="Times New Roman" w:cs="Times New Roman"/>
          <w:sz w:val="28"/>
          <w:szCs w:val="28"/>
        </w:rPr>
        <w:t>охраны</w:t>
      </w:r>
      <w:proofErr w:type="gramEnd"/>
      <w:r w:rsidRPr="00613A2A">
        <w:rPr>
          <w:rFonts w:ascii="Times New Roman" w:hAnsi="Times New Roman" w:cs="Times New Roman"/>
          <w:sz w:val="28"/>
          <w:szCs w:val="28"/>
        </w:rPr>
        <w:t xml:space="preserve"> особо охраняемых природных территорий местного значения города Иркутска), комитет по управлению муниципальным имуществом администрации города Иркутска (муниципальный земельный контроль), управление транспорта комитета городского обустройства администрации города Иркутска (муниципальный </w:t>
      </w:r>
      <w:proofErr w:type="gramStart"/>
      <w:r w:rsidRPr="00613A2A">
        <w:rPr>
          <w:rFonts w:ascii="Times New Roman" w:hAnsi="Times New Roman" w:cs="Times New Roman"/>
          <w:sz w:val="28"/>
          <w:szCs w:val="28"/>
        </w:rPr>
        <w:t>контроль за</w:t>
      </w:r>
      <w:proofErr w:type="gramEnd"/>
      <w:r w:rsidRPr="00613A2A">
        <w:rPr>
          <w:rFonts w:ascii="Times New Roman" w:hAnsi="Times New Roman" w:cs="Times New Roman"/>
          <w:sz w:val="28"/>
          <w:szCs w:val="28"/>
        </w:rPr>
        <w:t xml:space="preserve"> сохранностью автомобильных дорог местного значения), комитеты по управлению округами администрации города Иркутска (муниципальный жилищный контроль).</w:t>
      </w:r>
    </w:p>
    <w:p w:rsidR="00613A2A" w:rsidRPr="00613A2A" w:rsidRDefault="00613A2A" w:rsidP="00613A2A">
      <w:pPr>
        <w:spacing w:after="0" w:line="240" w:lineRule="auto"/>
        <w:ind w:firstLine="709"/>
        <w:jc w:val="both"/>
        <w:rPr>
          <w:rFonts w:ascii="Times New Roman" w:hAnsi="Times New Roman" w:cs="Times New Roman"/>
          <w:sz w:val="28"/>
          <w:szCs w:val="28"/>
        </w:rPr>
      </w:pPr>
      <w:r w:rsidRPr="00613A2A">
        <w:rPr>
          <w:rFonts w:ascii="Times New Roman" w:hAnsi="Times New Roman" w:cs="Times New Roman"/>
          <w:sz w:val="28"/>
          <w:szCs w:val="28"/>
        </w:rPr>
        <w:t xml:space="preserve">В 2018 году продолжена регламентация контрольных функций на уровне муниципальных районов, городских и сельских поселений. Следует </w:t>
      </w:r>
      <w:r w:rsidRPr="00613A2A">
        <w:rPr>
          <w:rFonts w:ascii="Times New Roman" w:hAnsi="Times New Roman" w:cs="Times New Roman"/>
          <w:sz w:val="28"/>
          <w:szCs w:val="28"/>
        </w:rPr>
        <w:lastRenderedPageBreak/>
        <w:t>отметить, что доля принятых административных регламентов в городских округах и муниципальных районах составляет 96%.</w:t>
      </w:r>
    </w:p>
    <w:p w:rsidR="00613A2A" w:rsidRPr="00613A2A" w:rsidRDefault="00613A2A" w:rsidP="00613A2A">
      <w:pPr>
        <w:spacing w:after="0" w:line="240" w:lineRule="auto"/>
        <w:ind w:firstLine="709"/>
        <w:jc w:val="both"/>
        <w:rPr>
          <w:rFonts w:ascii="Times New Roman" w:hAnsi="Times New Roman" w:cs="Times New Roman"/>
          <w:sz w:val="28"/>
          <w:szCs w:val="28"/>
        </w:rPr>
      </w:pPr>
      <w:r w:rsidRPr="00613A2A">
        <w:rPr>
          <w:rFonts w:ascii="Times New Roman" w:hAnsi="Times New Roman" w:cs="Times New Roman"/>
          <w:sz w:val="28"/>
          <w:szCs w:val="28"/>
        </w:rPr>
        <w:t>В своей деятельности органы муниципального контрол</w:t>
      </w:r>
      <w:r>
        <w:rPr>
          <w:rFonts w:ascii="Times New Roman" w:hAnsi="Times New Roman" w:cs="Times New Roman"/>
          <w:sz w:val="28"/>
          <w:szCs w:val="28"/>
        </w:rPr>
        <w:t xml:space="preserve">я взаимодействуют с </w:t>
      </w:r>
      <w:r w:rsidRPr="00613A2A">
        <w:rPr>
          <w:rFonts w:ascii="Times New Roman" w:hAnsi="Times New Roman" w:cs="Times New Roman"/>
          <w:sz w:val="28"/>
          <w:szCs w:val="28"/>
        </w:rPr>
        <w:t>органами прокуратуры;</w:t>
      </w:r>
      <w:r>
        <w:rPr>
          <w:rFonts w:ascii="Times New Roman" w:hAnsi="Times New Roman" w:cs="Times New Roman"/>
          <w:sz w:val="28"/>
          <w:szCs w:val="28"/>
        </w:rPr>
        <w:t xml:space="preserve"> </w:t>
      </w:r>
      <w:r w:rsidRPr="00613A2A">
        <w:rPr>
          <w:rFonts w:ascii="Times New Roman" w:hAnsi="Times New Roman" w:cs="Times New Roman"/>
          <w:sz w:val="28"/>
          <w:szCs w:val="28"/>
        </w:rPr>
        <w:t>органами внутренних дел; судебными органами;</w:t>
      </w:r>
      <w:r>
        <w:rPr>
          <w:rFonts w:ascii="Times New Roman" w:hAnsi="Times New Roman" w:cs="Times New Roman"/>
          <w:sz w:val="28"/>
          <w:szCs w:val="28"/>
        </w:rPr>
        <w:t xml:space="preserve"> </w:t>
      </w:r>
      <w:r w:rsidRPr="00613A2A">
        <w:rPr>
          <w:rFonts w:ascii="Times New Roman" w:hAnsi="Times New Roman" w:cs="Times New Roman"/>
          <w:sz w:val="28"/>
          <w:szCs w:val="28"/>
        </w:rPr>
        <w:t>федеральными органами исполнительной власти Российской Федерации;</w:t>
      </w:r>
      <w:r>
        <w:rPr>
          <w:rFonts w:ascii="Times New Roman" w:hAnsi="Times New Roman" w:cs="Times New Roman"/>
          <w:sz w:val="28"/>
          <w:szCs w:val="28"/>
        </w:rPr>
        <w:t xml:space="preserve"> </w:t>
      </w:r>
      <w:r w:rsidRPr="00613A2A">
        <w:rPr>
          <w:rFonts w:ascii="Times New Roman" w:hAnsi="Times New Roman" w:cs="Times New Roman"/>
          <w:sz w:val="28"/>
          <w:szCs w:val="28"/>
        </w:rPr>
        <w:t>исполнительными органами государственной власти Иркутской области;</w:t>
      </w:r>
      <w:r>
        <w:rPr>
          <w:rFonts w:ascii="Times New Roman" w:hAnsi="Times New Roman" w:cs="Times New Roman"/>
          <w:sz w:val="28"/>
          <w:szCs w:val="28"/>
        </w:rPr>
        <w:t xml:space="preserve"> </w:t>
      </w:r>
      <w:r w:rsidRPr="00613A2A">
        <w:rPr>
          <w:rFonts w:ascii="Times New Roman" w:hAnsi="Times New Roman" w:cs="Times New Roman"/>
          <w:sz w:val="28"/>
          <w:szCs w:val="28"/>
        </w:rPr>
        <w:t>государственными и муниципальными учреждениями;</w:t>
      </w:r>
      <w:r>
        <w:rPr>
          <w:rFonts w:ascii="Times New Roman" w:hAnsi="Times New Roman" w:cs="Times New Roman"/>
          <w:sz w:val="28"/>
          <w:szCs w:val="28"/>
        </w:rPr>
        <w:t xml:space="preserve"> </w:t>
      </w:r>
      <w:r w:rsidRPr="00613A2A">
        <w:rPr>
          <w:rFonts w:ascii="Times New Roman" w:hAnsi="Times New Roman" w:cs="Times New Roman"/>
          <w:sz w:val="28"/>
          <w:szCs w:val="28"/>
        </w:rPr>
        <w:t>общественными организациями.</w:t>
      </w:r>
    </w:p>
    <w:p w:rsidR="00613A2A" w:rsidRDefault="00613A2A" w:rsidP="00613A2A">
      <w:pPr>
        <w:spacing w:after="0" w:line="240" w:lineRule="auto"/>
        <w:ind w:firstLine="709"/>
        <w:jc w:val="both"/>
        <w:rPr>
          <w:rFonts w:ascii="Times New Roman" w:hAnsi="Times New Roman" w:cs="Times New Roman"/>
          <w:sz w:val="28"/>
          <w:szCs w:val="28"/>
        </w:rPr>
      </w:pPr>
      <w:proofErr w:type="gramStart"/>
      <w:r w:rsidRPr="00613A2A">
        <w:rPr>
          <w:rFonts w:ascii="Times New Roman" w:hAnsi="Times New Roman" w:cs="Times New Roman"/>
          <w:sz w:val="28"/>
          <w:szCs w:val="28"/>
        </w:rPr>
        <w:t>Органы местного самоуправления муниципальных образований Иркутской области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w:t>
      </w:r>
      <w:proofErr w:type="gramEnd"/>
      <w:r w:rsidRPr="00613A2A">
        <w:rPr>
          <w:rFonts w:ascii="Times New Roman" w:hAnsi="Times New Roman" w:cs="Times New Roman"/>
          <w:sz w:val="28"/>
          <w:szCs w:val="28"/>
        </w:rPr>
        <w:t xml:space="preserve"> </w:t>
      </w:r>
      <w:proofErr w:type="gramStart"/>
      <w:r w:rsidRPr="00613A2A">
        <w:rPr>
          <w:rFonts w:ascii="Times New Roman" w:hAnsi="Times New Roman" w:cs="Times New Roman"/>
          <w:sz w:val="28"/>
          <w:szCs w:val="28"/>
        </w:rPr>
        <w:t>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 апреля 2016 года № 724-р,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roofErr w:type="gramEnd"/>
      <w:r w:rsidRPr="00613A2A">
        <w:rPr>
          <w:rFonts w:ascii="Times New Roman" w:hAnsi="Times New Roman" w:cs="Times New Roman"/>
          <w:sz w:val="28"/>
          <w:szCs w:val="28"/>
        </w:rPr>
        <w:t>, в рамках межведомственного информационного взаимодействия в сроки и порядке, которые установлены Правительством Российской Федерации.</w:t>
      </w:r>
    </w:p>
    <w:p w:rsidR="00FE305A" w:rsidRPr="00FE305A" w:rsidRDefault="00FE305A" w:rsidP="00FE305A">
      <w:pPr>
        <w:spacing w:after="0" w:line="240" w:lineRule="auto"/>
        <w:ind w:firstLine="709"/>
        <w:jc w:val="both"/>
        <w:rPr>
          <w:rFonts w:ascii="Times New Roman" w:hAnsi="Times New Roman" w:cs="Times New Roman"/>
          <w:sz w:val="28"/>
          <w:szCs w:val="28"/>
        </w:rPr>
      </w:pPr>
      <w:proofErr w:type="gramStart"/>
      <w:r w:rsidRPr="00FE305A">
        <w:rPr>
          <w:rFonts w:ascii="Times New Roman" w:hAnsi="Times New Roman" w:cs="Times New Roman"/>
          <w:sz w:val="28"/>
          <w:szCs w:val="28"/>
        </w:rPr>
        <w:t>По данным, представленным органами местного самоуправления муниципальных образований Иркутской области, общий объем финансовых средств, выделенных из бюджетов всех уровней бюджетной системы Российской Федерации в 2018 году на осуществление полномочий по муниципальному контролю, составляет 849 262 тыс. руб.</w:t>
      </w:r>
      <w:proofErr w:type="gramEnd"/>
    </w:p>
    <w:p w:rsidR="00FE305A" w:rsidRPr="00FE305A" w:rsidRDefault="00FE305A" w:rsidP="00FE305A">
      <w:pPr>
        <w:spacing w:after="0" w:line="240" w:lineRule="auto"/>
        <w:ind w:firstLine="709"/>
        <w:jc w:val="both"/>
        <w:rPr>
          <w:rFonts w:ascii="Times New Roman" w:hAnsi="Times New Roman" w:cs="Times New Roman"/>
          <w:sz w:val="28"/>
          <w:szCs w:val="28"/>
        </w:rPr>
      </w:pPr>
      <w:proofErr w:type="gramStart"/>
      <w:r w:rsidRPr="00FE305A">
        <w:rPr>
          <w:rFonts w:ascii="Times New Roman" w:hAnsi="Times New Roman" w:cs="Times New Roman"/>
          <w:sz w:val="28"/>
          <w:szCs w:val="28"/>
        </w:rPr>
        <w:t>Наиболее высокие затраты на осуществление муниципального контроля несут город Иркутск (8070,764 тыс. руб. или 62% от общего объёма затрат органов муниципального контроля Иркутской области на проведение проверок в 2018 году), муниципальное образование город Усолье-Сибирское (2998 тыс. руб. или 23% от общего объёма затрат органов муниципального контроля Иркутской области на проведение проверок в 2018 году), муниципальное образование город Братск (1205,4 тыс</w:t>
      </w:r>
      <w:proofErr w:type="gramEnd"/>
      <w:r w:rsidRPr="00FE305A">
        <w:rPr>
          <w:rFonts w:ascii="Times New Roman" w:hAnsi="Times New Roman" w:cs="Times New Roman"/>
          <w:sz w:val="28"/>
          <w:szCs w:val="28"/>
        </w:rPr>
        <w:t xml:space="preserve">. руб. или 9% от общего объёма затрат органов муниципального контроля Иркутской области на проведение проверок в 2018 году) и муниципальное образование </w:t>
      </w:r>
      <w:proofErr w:type="spellStart"/>
      <w:r w:rsidRPr="00FE305A">
        <w:rPr>
          <w:rFonts w:ascii="Times New Roman" w:hAnsi="Times New Roman" w:cs="Times New Roman"/>
          <w:sz w:val="28"/>
          <w:szCs w:val="28"/>
        </w:rPr>
        <w:t>Казачинск</w:t>
      </w:r>
      <w:proofErr w:type="gramStart"/>
      <w:r w:rsidRPr="00FE305A">
        <w:rPr>
          <w:rFonts w:ascii="Times New Roman" w:hAnsi="Times New Roman" w:cs="Times New Roman"/>
          <w:sz w:val="28"/>
          <w:szCs w:val="28"/>
        </w:rPr>
        <w:t>о</w:t>
      </w:r>
      <w:proofErr w:type="spellEnd"/>
      <w:r w:rsidRPr="00FE305A">
        <w:rPr>
          <w:rFonts w:ascii="Times New Roman" w:hAnsi="Times New Roman" w:cs="Times New Roman"/>
          <w:sz w:val="28"/>
          <w:szCs w:val="28"/>
        </w:rPr>
        <w:t>-</w:t>
      </w:r>
      <w:proofErr w:type="gramEnd"/>
      <w:r w:rsidRPr="00FE305A">
        <w:rPr>
          <w:rFonts w:ascii="Times New Roman" w:hAnsi="Times New Roman" w:cs="Times New Roman"/>
          <w:sz w:val="28"/>
          <w:szCs w:val="28"/>
        </w:rPr>
        <w:t xml:space="preserve"> Ленский район (780,48 тыс. руб. или 6% от общего объёма затрат органов муниципального контроля Иркутской области на проведение проверок в 2018 году).</w:t>
      </w:r>
    </w:p>
    <w:p w:rsidR="00FE305A" w:rsidRPr="00FE305A" w:rsidRDefault="00FE305A" w:rsidP="00FE305A">
      <w:pPr>
        <w:spacing w:after="0" w:line="240" w:lineRule="auto"/>
        <w:ind w:firstLine="709"/>
        <w:jc w:val="both"/>
        <w:rPr>
          <w:rFonts w:ascii="Times New Roman" w:hAnsi="Times New Roman" w:cs="Times New Roman"/>
          <w:sz w:val="28"/>
          <w:szCs w:val="28"/>
        </w:rPr>
      </w:pPr>
      <w:r w:rsidRPr="00FE305A">
        <w:rPr>
          <w:rFonts w:ascii="Times New Roman" w:hAnsi="Times New Roman" w:cs="Times New Roman"/>
          <w:sz w:val="28"/>
          <w:szCs w:val="28"/>
        </w:rPr>
        <w:lastRenderedPageBreak/>
        <w:t>Осуществление муниципального контроля органами местного самоуправления муниципальных образований Иркутской области проводится за счет средств местных бюджетов, выделяемых на финансирование текущей деятельности.</w:t>
      </w:r>
    </w:p>
    <w:p w:rsidR="00FE305A" w:rsidRPr="00FE305A" w:rsidRDefault="00FE305A" w:rsidP="00FE305A">
      <w:pPr>
        <w:spacing w:after="0" w:line="240" w:lineRule="auto"/>
        <w:ind w:firstLine="709"/>
        <w:jc w:val="both"/>
        <w:rPr>
          <w:rFonts w:ascii="Times New Roman" w:hAnsi="Times New Roman" w:cs="Times New Roman"/>
          <w:sz w:val="28"/>
          <w:szCs w:val="28"/>
        </w:rPr>
      </w:pPr>
      <w:r w:rsidRPr="00FE305A">
        <w:rPr>
          <w:rFonts w:ascii="Times New Roman" w:hAnsi="Times New Roman" w:cs="Times New Roman"/>
          <w:sz w:val="28"/>
          <w:szCs w:val="28"/>
        </w:rPr>
        <w:t>Расчет уровня финансовой обеспеченности в среднем на одного муниципального служащего по Иркутской области для осуществления муниципального контроля не является целесообразным и корректным, поскольку некоторые доклады об осуществлении муниципального контроля не содержат сведения о финансировании и численности специалистов, осуществляющих контрольные мероприятия.</w:t>
      </w:r>
    </w:p>
    <w:p w:rsidR="00FE305A" w:rsidRPr="00FE305A" w:rsidRDefault="00FE305A" w:rsidP="00FE305A">
      <w:pPr>
        <w:spacing w:after="0" w:line="240" w:lineRule="auto"/>
        <w:ind w:firstLine="709"/>
        <w:jc w:val="both"/>
        <w:rPr>
          <w:rFonts w:ascii="Times New Roman" w:hAnsi="Times New Roman" w:cs="Times New Roman"/>
          <w:sz w:val="28"/>
          <w:szCs w:val="28"/>
        </w:rPr>
      </w:pPr>
      <w:r w:rsidRPr="00FE305A">
        <w:rPr>
          <w:rFonts w:ascii="Times New Roman" w:hAnsi="Times New Roman" w:cs="Times New Roman"/>
          <w:sz w:val="28"/>
          <w:szCs w:val="28"/>
        </w:rPr>
        <w:t xml:space="preserve">Количество штатных единиц по должностям, предусматривающим выполнение функций по муниципальному контролю в Иркутской области, в 2018 году составило 274 ставок. Иными словами, на одного сотрудника контрольного органа приходилось в среднем по 2,7 </w:t>
      </w:r>
      <w:proofErr w:type="gramStart"/>
      <w:r w:rsidRPr="00FE305A">
        <w:rPr>
          <w:rFonts w:ascii="Times New Roman" w:hAnsi="Times New Roman" w:cs="Times New Roman"/>
          <w:sz w:val="28"/>
          <w:szCs w:val="28"/>
        </w:rPr>
        <w:t>проверочных</w:t>
      </w:r>
      <w:proofErr w:type="gramEnd"/>
      <w:r w:rsidRPr="00FE305A">
        <w:rPr>
          <w:rFonts w:ascii="Times New Roman" w:hAnsi="Times New Roman" w:cs="Times New Roman"/>
          <w:sz w:val="28"/>
          <w:szCs w:val="28"/>
        </w:rPr>
        <w:t xml:space="preserve"> мероприятия.</w:t>
      </w:r>
    </w:p>
    <w:p w:rsidR="00FE305A" w:rsidRPr="00FE305A" w:rsidRDefault="00FE305A" w:rsidP="00FE305A">
      <w:pPr>
        <w:spacing w:after="0" w:line="240" w:lineRule="auto"/>
        <w:ind w:firstLine="709"/>
        <w:jc w:val="both"/>
        <w:rPr>
          <w:rFonts w:ascii="Times New Roman" w:hAnsi="Times New Roman" w:cs="Times New Roman"/>
          <w:sz w:val="28"/>
          <w:szCs w:val="28"/>
        </w:rPr>
      </w:pPr>
      <w:r w:rsidRPr="00FE305A">
        <w:rPr>
          <w:rFonts w:ascii="Times New Roman" w:hAnsi="Times New Roman" w:cs="Times New Roman"/>
          <w:sz w:val="28"/>
          <w:szCs w:val="28"/>
        </w:rPr>
        <w:t xml:space="preserve">Однако оценивая нагрузку на одного сотрудника контрольного органа, необходимо учитывать не столько штатную численность, сколько фактическую занятость ставок. Данные докладов органов местного самоуправления о контроле </w:t>
      </w:r>
      <w:proofErr w:type="gramStart"/>
      <w:r w:rsidRPr="00FE305A">
        <w:rPr>
          <w:rFonts w:ascii="Times New Roman" w:hAnsi="Times New Roman" w:cs="Times New Roman"/>
          <w:sz w:val="28"/>
          <w:szCs w:val="28"/>
        </w:rPr>
        <w:t>свидетельствуют</w:t>
      </w:r>
      <w:proofErr w:type="gramEnd"/>
      <w:r w:rsidRPr="00FE305A">
        <w:rPr>
          <w:rFonts w:ascii="Times New Roman" w:hAnsi="Times New Roman" w:cs="Times New Roman"/>
          <w:sz w:val="28"/>
          <w:szCs w:val="28"/>
        </w:rPr>
        <w:t xml:space="preserve"> о существующей в настоящее время проблеме кадрового обеспечения контрольных органов.</w:t>
      </w:r>
    </w:p>
    <w:p w:rsidR="00FE305A" w:rsidRPr="00FE305A" w:rsidRDefault="00FE305A" w:rsidP="00FE305A">
      <w:pPr>
        <w:spacing w:after="0" w:line="240" w:lineRule="auto"/>
        <w:ind w:firstLine="709"/>
        <w:jc w:val="both"/>
        <w:rPr>
          <w:rFonts w:ascii="Times New Roman" w:hAnsi="Times New Roman" w:cs="Times New Roman"/>
          <w:sz w:val="28"/>
          <w:szCs w:val="28"/>
        </w:rPr>
      </w:pPr>
      <w:r w:rsidRPr="00FE305A">
        <w:rPr>
          <w:rFonts w:ascii="Times New Roman" w:hAnsi="Times New Roman" w:cs="Times New Roman"/>
          <w:sz w:val="28"/>
          <w:szCs w:val="28"/>
        </w:rPr>
        <w:t>Таким образом, можно предположить, что нагрузка на одного сотрудника контрольного органа фактически превышает вышеуказанный показатель.</w:t>
      </w:r>
    </w:p>
    <w:p w:rsidR="00FE305A" w:rsidRPr="00FE305A" w:rsidRDefault="00FE305A" w:rsidP="00FE305A">
      <w:pPr>
        <w:spacing w:after="0" w:line="240" w:lineRule="auto"/>
        <w:ind w:firstLine="709"/>
        <w:jc w:val="both"/>
        <w:rPr>
          <w:rFonts w:ascii="Times New Roman" w:hAnsi="Times New Roman" w:cs="Times New Roman"/>
          <w:sz w:val="28"/>
          <w:szCs w:val="28"/>
        </w:rPr>
      </w:pPr>
      <w:r w:rsidRPr="00FE305A">
        <w:rPr>
          <w:rFonts w:ascii="Times New Roman" w:hAnsi="Times New Roman" w:cs="Times New Roman"/>
          <w:sz w:val="28"/>
          <w:szCs w:val="28"/>
        </w:rPr>
        <w:t>В большинстве городских и сельских поселений, а также муниципальных районах общее количество должностных лиц органов местного самоуправления, осуществляющих исключительно или преимущественно функции по контролю, составляет от 1 до 3. В городских округах общая численность муниципальных инспекторов может достигать</w:t>
      </w:r>
      <w:r>
        <w:rPr>
          <w:rFonts w:ascii="Times New Roman" w:hAnsi="Times New Roman" w:cs="Times New Roman"/>
          <w:sz w:val="28"/>
          <w:szCs w:val="28"/>
        </w:rPr>
        <w:t xml:space="preserve"> </w:t>
      </w:r>
      <w:r w:rsidRPr="00FE305A">
        <w:rPr>
          <w:rFonts w:ascii="Times New Roman" w:hAnsi="Times New Roman" w:cs="Times New Roman"/>
          <w:sz w:val="28"/>
          <w:szCs w:val="28"/>
        </w:rPr>
        <w:t>5-38 человек (города Иркутск, Тулун, Ангарский городской округ). Наибольшая численность муниципальных инспекторов, а именно, 38 человек отмечена в городе Иркутске, что в свою очередь на 28 единиц меньше значения 2017 года (66 человек).</w:t>
      </w:r>
    </w:p>
    <w:p w:rsidR="00613A2A" w:rsidRDefault="00FE305A" w:rsidP="00FE305A">
      <w:pPr>
        <w:spacing w:after="0" w:line="240" w:lineRule="auto"/>
        <w:ind w:firstLine="709"/>
        <w:jc w:val="both"/>
        <w:rPr>
          <w:rFonts w:ascii="Times New Roman" w:hAnsi="Times New Roman" w:cs="Times New Roman"/>
          <w:sz w:val="28"/>
          <w:szCs w:val="28"/>
        </w:rPr>
      </w:pPr>
      <w:r w:rsidRPr="00FE305A">
        <w:rPr>
          <w:rFonts w:ascii="Times New Roman" w:hAnsi="Times New Roman" w:cs="Times New Roman"/>
          <w:sz w:val="28"/>
          <w:szCs w:val="28"/>
        </w:rPr>
        <w:t>Исполнение функций по осуществлению муниципального контроля органы местного самоуправления муниципальных образований Иркутской области выполняют в основном самостоятельно. Эксперты и экспертные организации к проведению контрольных мероприятий по осуществлению муниципального контроля на территории Иркутской области в 2018 году не привлекались.</w:t>
      </w:r>
    </w:p>
    <w:p w:rsidR="00FE305A" w:rsidRPr="00FE305A" w:rsidRDefault="00FE305A" w:rsidP="00FE305A">
      <w:pPr>
        <w:spacing w:after="0" w:line="240" w:lineRule="auto"/>
        <w:ind w:firstLine="709"/>
        <w:jc w:val="both"/>
        <w:rPr>
          <w:rFonts w:ascii="Times New Roman" w:hAnsi="Times New Roman" w:cs="Times New Roman"/>
          <w:sz w:val="28"/>
          <w:szCs w:val="28"/>
        </w:rPr>
      </w:pPr>
      <w:r w:rsidRPr="00FE305A">
        <w:rPr>
          <w:rFonts w:ascii="Times New Roman" w:hAnsi="Times New Roman" w:cs="Times New Roman"/>
          <w:sz w:val="28"/>
          <w:szCs w:val="28"/>
        </w:rPr>
        <w:t xml:space="preserve"> </w:t>
      </w:r>
      <w:proofErr w:type="gramStart"/>
      <w:r>
        <w:rPr>
          <w:rFonts w:ascii="Times New Roman" w:hAnsi="Times New Roman" w:cs="Times New Roman"/>
          <w:sz w:val="28"/>
          <w:szCs w:val="28"/>
        </w:rPr>
        <w:t>В</w:t>
      </w:r>
      <w:r w:rsidRPr="00FE305A">
        <w:rPr>
          <w:rFonts w:ascii="Times New Roman" w:hAnsi="Times New Roman" w:cs="Times New Roman"/>
          <w:sz w:val="28"/>
          <w:szCs w:val="28"/>
        </w:rPr>
        <w:t xml:space="preserve"> 2018 году органами муниципального контроля проведено 730 проверок (что больше на 117 проверок 2018 года - 613), из них: 10,82% проверок носили плановый характер, 89,18% проверок проведены на внеплановой основе.</w:t>
      </w:r>
      <w:proofErr w:type="gramEnd"/>
    </w:p>
    <w:p w:rsidR="00FE305A" w:rsidRDefault="00FE305A" w:rsidP="00FE30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Pr="00FE305A">
        <w:rPr>
          <w:rFonts w:ascii="Times New Roman" w:hAnsi="Times New Roman" w:cs="Times New Roman"/>
          <w:sz w:val="28"/>
          <w:szCs w:val="28"/>
        </w:rPr>
        <w:t xml:space="preserve">оличество внеплановых проверок значительно превосходит количество проверок, проведённых в плановом порядке. Следует отметить, </w:t>
      </w:r>
      <w:r w:rsidRPr="00FE305A">
        <w:rPr>
          <w:rFonts w:ascii="Times New Roman" w:hAnsi="Times New Roman" w:cs="Times New Roman"/>
          <w:sz w:val="28"/>
          <w:szCs w:val="28"/>
        </w:rPr>
        <w:lastRenderedPageBreak/>
        <w:t xml:space="preserve">что указанная пропорция в соотношении плановых и внеплановых проверок характерна для большинства муниципальных образований Иркутской области. Однако есть и исключения, например, </w:t>
      </w:r>
      <w:proofErr w:type="spellStart"/>
      <w:r w:rsidRPr="00FE305A">
        <w:rPr>
          <w:rFonts w:ascii="Times New Roman" w:hAnsi="Times New Roman" w:cs="Times New Roman"/>
          <w:sz w:val="28"/>
          <w:szCs w:val="28"/>
        </w:rPr>
        <w:t>Боханский</w:t>
      </w:r>
      <w:proofErr w:type="spellEnd"/>
      <w:r w:rsidRPr="00FE305A">
        <w:rPr>
          <w:rFonts w:ascii="Times New Roman" w:hAnsi="Times New Roman" w:cs="Times New Roman"/>
          <w:sz w:val="28"/>
          <w:szCs w:val="28"/>
        </w:rPr>
        <w:t xml:space="preserve"> район, где доля внеплановых проверок, проведённых в 2018 году, составила 50%, а плановых - 50% от общего количества проверок, а в Ангарском городском округе доля внеплановых проверок, проведённых в 2018 году, составила 74%, а плановых - 26% от общего количества проверок.</w:t>
      </w:r>
    </w:p>
    <w:p w:rsidR="00FE305A" w:rsidRPr="00FE305A" w:rsidRDefault="00FE305A" w:rsidP="00FE305A">
      <w:pPr>
        <w:spacing w:after="0" w:line="240" w:lineRule="auto"/>
        <w:ind w:firstLine="709"/>
        <w:jc w:val="both"/>
        <w:rPr>
          <w:rFonts w:ascii="Times New Roman" w:hAnsi="Times New Roman" w:cs="Times New Roman"/>
          <w:sz w:val="28"/>
          <w:szCs w:val="28"/>
        </w:rPr>
      </w:pPr>
      <w:proofErr w:type="gramStart"/>
      <w:r w:rsidRPr="00FE305A">
        <w:rPr>
          <w:rFonts w:ascii="Times New Roman" w:hAnsi="Times New Roman" w:cs="Times New Roman"/>
          <w:sz w:val="28"/>
          <w:szCs w:val="28"/>
        </w:rPr>
        <w:t>По информации, представленной органами местного самоуправления муниципальных образований Иркутской области, из 651 внеплановой проверки, проведённой в 2018 году, самым распространенным основанием для проведения внеплановой проверки по-прежнему остается основание по заявлениям (обращениям) физических и юридических лиц.</w:t>
      </w:r>
      <w:proofErr w:type="gramEnd"/>
      <w:r w:rsidRPr="00FE305A">
        <w:rPr>
          <w:rFonts w:ascii="Times New Roman" w:hAnsi="Times New Roman" w:cs="Times New Roman"/>
          <w:sz w:val="28"/>
          <w:szCs w:val="28"/>
        </w:rPr>
        <w:t xml:space="preserve"> Так, в 2018 году по указанному основанию проведено 303 (46,5%) проверка от общего количества внеплановых проверок (при этом 224 (или 34,5%) проверок приходятся на город Иркутск).</w:t>
      </w:r>
    </w:p>
    <w:p w:rsidR="00FE305A" w:rsidRPr="00FE305A" w:rsidRDefault="00FE305A" w:rsidP="00FE305A">
      <w:pPr>
        <w:spacing w:after="0" w:line="240" w:lineRule="auto"/>
        <w:ind w:firstLine="709"/>
        <w:jc w:val="both"/>
        <w:rPr>
          <w:rFonts w:ascii="Times New Roman" w:hAnsi="Times New Roman" w:cs="Times New Roman"/>
          <w:sz w:val="28"/>
          <w:szCs w:val="28"/>
        </w:rPr>
      </w:pPr>
      <w:r w:rsidRPr="00FE305A">
        <w:rPr>
          <w:rFonts w:ascii="Times New Roman" w:hAnsi="Times New Roman" w:cs="Times New Roman"/>
          <w:sz w:val="28"/>
          <w:szCs w:val="28"/>
        </w:rPr>
        <w:t>Следует обратить внимание, что 218 (33%) провер</w:t>
      </w:r>
      <w:r w:rsidR="00714DE7">
        <w:rPr>
          <w:rFonts w:ascii="Times New Roman" w:hAnsi="Times New Roman" w:cs="Times New Roman"/>
          <w:sz w:val="28"/>
          <w:szCs w:val="28"/>
        </w:rPr>
        <w:t>ок</w:t>
      </w:r>
      <w:r w:rsidRPr="00FE305A">
        <w:rPr>
          <w:rFonts w:ascii="Times New Roman" w:hAnsi="Times New Roman" w:cs="Times New Roman"/>
          <w:sz w:val="28"/>
          <w:szCs w:val="28"/>
        </w:rPr>
        <w:t xml:space="preserve"> </w:t>
      </w:r>
      <w:proofErr w:type="gramStart"/>
      <w:r w:rsidRPr="00FE305A">
        <w:rPr>
          <w:rFonts w:ascii="Times New Roman" w:hAnsi="Times New Roman" w:cs="Times New Roman"/>
          <w:sz w:val="28"/>
          <w:szCs w:val="28"/>
        </w:rPr>
        <w:t>связаны</w:t>
      </w:r>
      <w:proofErr w:type="gramEnd"/>
      <w:r w:rsidRPr="00FE305A">
        <w:rPr>
          <w:rFonts w:ascii="Times New Roman" w:hAnsi="Times New Roman" w:cs="Times New Roman"/>
          <w:sz w:val="28"/>
          <w:szCs w:val="28"/>
        </w:rPr>
        <w:t xml:space="preserve"> с осуществлением контроля за исполнением предписаний, выданных по результатам проведённых ранее проверок (при этом 160 (или 24,6%) проверок приходятся на город Иркутск).</w:t>
      </w:r>
    </w:p>
    <w:p w:rsidR="00FE305A" w:rsidRDefault="00FE305A" w:rsidP="00FE305A">
      <w:pPr>
        <w:spacing w:after="0" w:line="240" w:lineRule="auto"/>
        <w:ind w:firstLine="709"/>
        <w:jc w:val="both"/>
        <w:rPr>
          <w:rFonts w:ascii="Times New Roman" w:hAnsi="Times New Roman" w:cs="Times New Roman"/>
          <w:sz w:val="28"/>
          <w:szCs w:val="28"/>
        </w:rPr>
      </w:pPr>
      <w:r w:rsidRPr="00FE305A">
        <w:rPr>
          <w:rFonts w:ascii="Times New Roman" w:hAnsi="Times New Roman" w:cs="Times New Roman"/>
          <w:sz w:val="28"/>
          <w:szCs w:val="28"/>
        </w:rPr>
        <w:t>Проведение большого количества внеплановых проверок характерно для таких муниципальных образований Ангарский городской округ, городов Иркутск и Усолье-Сибирское.</w:t>
      </w:r>
    </w:p>
    <w:p w:rsidR="00FE305A" w:rsidRPr="00FE305A" w:rsidRDefault="00FE305A" w:rsidP="00FE305A">
      <w:pPr>
        <w:spacing w:after="0" w:line="240" w:lineRule="auto"/>
        <w:ind w:firstLine="709"/>
        <w:jc w:val="both"/>
        <w:rPr>
          <w:rFonts w:ascii="Times New Roman" w:hAnsi="Times New Roman" w:cs="Times New Roman"/>
          <w:sz w:val="28"/>
          <w:szCs w:val="28"/>
        </w:rPr>
      </w:pPr>
      <w:r w:rsidRPr="00FE305A">
        <w:rPr>
          <w:rFonts w:ascii="Times New Roman" w:hAnsi="Times New Roman" w:cs="Times New Roman"/>
          <w:sz w:val="28"/>
          <w:szCs w:val="28"/>
        </w:rPr>
        <w:t>В 2018 году общее количество проверок, по итогам проведения, которых выявлены нарушения законодательства, составило 328 ед., что больше значения 2017 года, и составляет 45% от общего количества проведенных проверок.</w:t>
      </w:r>
    </w:p>
    <w:p w:rsidR="00FE305A" w:rsidRPr="00FE305A" w:rsidRDefault="00FE305A" w:rsidP="00FE305A">
      <w:pPr>
        <w:spacing w:after="0" w:line="240" w:lineRule="auto"/>
        <w:ind w:firstLine="709"/>
        <w:jc w:val="both"/>
        <w:rPr>
          <w:rFonts w:ascii="Times New Roman" w:hAnsi="Times New Roman" w:cs="Times New Roman"/>
          <w:sz w:val="28"/>
          <w:szCs w:val="28"/>
        </w:rPr>
      </w:pPr>
      <w:r w:rsidRPr="00FE305A">
        <w:rPr>
          <w:rFonts w:ascii="Times New Roman" w:hAnsi="Times New Roman" w:cs="Times New Roman"/>
          <w:sz w:val="28"/>
          <w:szCs w:val="28"/>
        </w:rPr>
        <w:t>В ходе проведения контрольных мероприятий органами муниципального контроля выявлено 400 правонарушений (2017 год - 343 правонарушения). Таким образом, при осуществлении мероприятий в рамках муниципального контроля выявлялось в среднем 1,23 правонарушения (из расчета проверок, по итогам, проведения которых выявлены нарушения).</w:t>
      </w:r>
    </w:p>
    <w:p w:rsidR="00FE305A" w:rsidRPr="00FE305A" w:rsidRDefault="00FE305A" w:rsidP="00FE305A">
      <w:pPr>
        <w:spacing w:after="0" w:line="240" w:lineRule="auto"/>
        <w:ind w:firstLine="709"/>
        <w:jc w:val="both"/>
        <w:rPr>
          <w:rFonts w:ascii="Times New Roman" w:hAnsi="Times New Roman" w:cs="Times New Roman"/>
          <w:sz w:val="28"/>
          <w:szCs w:val="28"/>
        </w:rPr>
      </w:pPr>
      <w:proofErr w:type="gramStart"/>
      <w:r w:rsidRPr="00FE305A">
        <w:rPr>
          <w:rFonts w:ascii="Times New Roman" w:hAnsi="Times New Roman" w:cs="Times New Roman"/>
          <w:sz w:val="28"/>
          <w:szCs w:val="28"/>
        </w:rPr>
        <w:t xml:space="preserve">Среди городских округов наибольшее количество проверок, по итогам проведения, которых выявлены правонарушения, отмечается в городе Иркутске 179 проверки (2017 год - 153 проверок, 2016 год - 296 проверки, 2015 год - 543 проверки) и </w:t>
      </w:r>
      <w:proofErr w:type="spellStart"/>
      <w:r w:rsidRPr="00FE305A">
        <w:rPr>
          <w:rFonts w:ascii="Times New Roman" w:hAnsi="Times New Roman" w:cs="Times New Roman"/>
          <w:sz w:val="28"/>
          <w:szCs w:val="28"/>
        </w:rPr>
        <w:t>Боханском</w:t>
      </w:r>
      <w:proofErr w:type="spellEnd"/>
      <w:r w:rsidRPr="00FE305A">
        <w:rPr>
          <w:rFonts w:ascii="Times New Roman" w:hAnsi="Times New Roman" w:cs="Times New Roman"/>
          <w:sz w:val="28"/>
          <w:szCs w:val="28"/>
        </w:rPr>
        <w:t xml:space="preserve"> районе 11 проверок (2017 год - 12 проверок, 2016 год - 14 проверок, 2015 год - 18 проверок, 2014 год - 23 проверки).</w:t>
      </w:r>
      <w:proofErr w:type="gramEnd"/>
      <w:r w:rsidRPr="00FE305A">
        <w:rPr>
          <w:rFonts w:ascii="Times New Roman" w:hAnsi="Times New Roman" w:cs="Times New Roman"/>
          <w:sz w:val="28"/>
          <w:szCs w:val="28"/>
        </w:rPr>
        <w:t xml:space="preserve"> Максимальное количество правонарушений зафиксировано в городе Иркутске (226 ед.).</w:t>
      </w:r>
    </w:p>
    <w:p w:rsidR="00FE305A" w:rsidRPr="00FE305A" w:rsidRDefault="00FE305A" w:rsidP="00FE305A">
      <w:pPr>
        <w:spacing w:after="0" w:line="240" w:lineRule="auto"/>
        <w:ind w:firstLine="709"/>
        <w:jc w:val="both"/>
        <w:rPr>
          <w:rFonts w:ascii="Times New Roman" w:hAnsi="Times New Roman" w:cs="Times New Roman"/>
          <w:sz w:val="28"/>
          <w:szCs w:val="28"/>
        </w:rPr>
      </w:pPr>
      <w:r w:rsidRPr="00FE305A">
        <w:rPr>
          <w:rFonts w:ascii="Times New Roman" w:hAnsi="Times New Roman" w:cs="Times New Roman"/>
          <w:sz w:val="28"/>
          <w:szCs w:val="28"/>
        </w:rPr>
        <w:t>Правонарушения выявлены в основном в ходе проведения муниципального жилищного контроля и муниципального земельного контроля.</w:t>
      </w:r>
    </w:p>
    <w:p w:rsidR="00FE305A" w:rsidRPr="00FE305A" w:rsidRDefault="00FE305A" w:rsidP="00FE305A">
      <w:pPr>
        <w:spacing w:after="0" w:line="240" w:lineRule="auto"/>
        <w:ind w:firstLine="709"/>
        <w:jc w:val="both"/>
        <w:rPr>
          <w:rFonts w:ascii="Times New Roman" w:hAnsi="Times New Roman" w:cs="Times New Roman"/>
          <w:sz w:val="28"/>
          <w:szCs w:val="28"/>
        </w:rPr>
      </w:pPr>
      <w:r w:rsidRPr="00FE305A">
        <w:rPr>
          <w:rFonts w:ascii="Times New Roman" w:hAnsi="Times New Roman" w:cs="Times New Roman"/>
          <w:sz w:val="28"/>
          <w:szCs w:val="28"/>
        </w:rPr>
        <w:t xml:space="preserve">В ходе проведения контрольных мероприятий в </w:t>
      </w:r>
      <w:proofErr w:type="spellStart"/>
      <w:r w:rsidRPr="00FE305A">
        <w:rPr>
          <w:rFonts w:ascii="Times New Roman" w:hAnsi="Times New Roman" w:cs="Times New Roman"/>
          <w:sz w:val="28"/>
          <w:szCs w:val="28"/>
        </w:rPr>
        <w:t>Большелугском</w:t>
      </w:r>
      <w:proofErr w:type="spellEnd"/>
      <w:r w:rsidRPr="00FE305A">
        <w:rPr>
          <w:rFonts w:ascii="Times New Roman" w:hAnsi="Times New Roman" w:cs="Times New Roman"/>
          <w:sz w:val="28"/>
          <w:szCs w:val="28"/>
        </w:rPr>
        <w:t xml:space="preserve"> городском поселении, Железнодорожном муниципальном образовании, </w:t>
      </w:r>
      <w:proofErr w:type="spellStart"/>
      <w:r w:rsidRPr="00FE305A">
        <w:rPr>
          <w:rFonts w:ascii="Times New Roman" w:hAnsi="Times New Roman" w:cs="Times New Roman"/>
          <w:sz w:val="28"/>
          <w:szCs w:val="28"/>
        </w:rPr>
        <w:lastRenderedPageBreak/>
        <w:t>Заларинском</w:t>
      </w:r>
      <w:proofErr w:type="spellEnd"/>
      <w:r w:rsidRPr="00FE305A">
        <w:rPr>
          <w:rFonts w:ascii="Times New Roman" w:hAnsi="Times New Roman" w:cs="Times New Roman"/>
          <w:sz w:val="28"/>
          <w:szCs w:val="28"/>
        </w:rPr>
        <w:t xml:space="preserve"> районе, Звездинском городском поселении, Киренском муниципальном образовании правонарушений не выявлено.</w:t>
      </w:r>
    </w:p>
    <w:p w:rsidR="00FE305A" w:rsidRPr="00FE305A" w:rsidRDefault="00FE305A" w:rsidP="00FE305A">
      <w:pPr>
        <w:spacing w:after="0" w:line="240" w:lineRule="auto"/>
        <w:ind w:firstLine="709"/>
        <w:jc w:val="both"/>
        <w:rPr>
          <w:rFonts w:ascii="Times New Roman" w:hAnsi="Times New Roman" w:cs="Times New Roman"/>
          <w:sz w:val="28"/>
          <w:szCs w:val="28"/>
        </w:rPr>
      </w:pPr>
      <w:r w:rsidRPr="00FE305A">
        <w:rPr>
          <w:rFonts w:ascii="Times New Roman" w:hAnsi="Times New Roman" w:cs="Times New Roman"/>
          <w:sz w:val="28"/>
          <w:szCs w:val="28"/>
        </w:rPr>
        <w:t>Следует отметить, что в рамках проведения земельного контроля чаще всего являются следующие нарушения:</w:t>
      </w:r>
    </w:p>
    <w:p w:rsidR="00FE305A" w:rsidRPr="00FE305A" w:rsidRDefault="00FE305A" w:rsidP="00FE305A">
      <w:pPr>
        <w:spacing w:after="0" w:line="240" w:lineRule="auto"/>
        <w:ind w:firstLine="709"/>
        <w:jc w:val="both"/>
        <w:rPr>
          <w:rFonts w:ascii="Times New Roman" w:hAnsi="Times New Roman" w:cs="Times New Roman"/>
          <w:sz w:val="28"/>
          <w:szCs w:val="28"/>
        </w:rPr>
      </w:pPr>
      <w:proofErr w:type="gramStart"/>
      <w:r w:rsidRPr="00FE305A">
        <w:rPr>
          <w:rFonts w:ascii="Times New Roman" w:hAnsi="Times New Roman" w:cs="Times New Roman"/>
          <w:sz w:val="28"/>
          <w:szCs w:val="28"/>
        </w:rPr>
        <w:t>1)</w:t>
      </w:r>
      <w:r w:rsidRPr="00FE305A">
        <w:rPr>
          <w:rFonts w:ascii="Times New Roman" w:hAnsi="Times New Roman" w:cs="Times New Roman"/>
          <w:sz w:val="28"/>
          <w:szCs w:val="28"/>
        </w:rPr>
        <w:tab/>
        <w:t>нарушение статей 25, 26 Земельного кодекса Российской Федерации, состоящее в самовольном занятии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ответственность, за что предусмотрена статья 7.1 Кодекса Российской Федерации об административных правонарушениях;</w:t>
      </w:r>
      <w:proofErr w:type="gramEnd"/>
    </w:p>
    <w:p w:rsidR="00FE305A" w:rsidRPr="00FE305A" w:rsidRDefault="00FE305A" w:rsidP="00FE305A">
      <w:pPr>
        <w:spacing w:after="0" w:line="240" w:lineRule="auto"/>
        <w:ind w:firstLine="709"/>
        <w:jc w:val="both"/>
        <w:rPr>
          <w:rFonts w:ascii="Times New Roman" w:hAnsi="Times New Roman" w:cs="Times New Roman"/>
          <w:sz w:val="28"/>
          <w:szCs w:val="28"/>
        </w:rPr>
      </w:pPr>
      <w:r w:rsidRPr="00FE305A">
        <w:rPr>
          <w:rFonts w:ascii="Times New Roman" w:hAnsi="Times New Roman" w:cs="Times New Roman"/>
          <w:sz w:val="28"/>
          <w:szCs w:val="28"/>
        </w:rPr>
        <w:t>2)</w:t>
      </w:r>
      <w:r w:rsidRPr="00FE305A">
        <w:rPr>
          <w:rFonts w:ascii="Times New Roman" w:hAnsi="Times New Roman" w:cs="Times New Roman"/>
          <w:sz w:val="28"/>
          <w:szCs w:val="28"/>
        </w:rPr>
        <w:tab/>
        <w:t xml:space="preserve">нарушение статьи 42 Земельного кодекса Российской Федерации в части использования земельного участка не по целевому назначению в соответствии с его принадлежностью к той или иной категории земель и (или) разрешенным использованием, </w:t>
      </w:r>
      <w:proofErr w:type="gramStart"/>
      <w:r w:rsidRPr="00FE305A">
        <w:rPr>
          <w:rFonts w:ascii="Times New Roman" w:hAnsi="Times New Roman" w:cs="Times New Roman"/>
          <w:sz w:val="28"/>
          <w:szCs w:val="28"/>
        </w:rPr>
        <w:t>ответственность</w:t>
      </w:r>
      <w:proofErr w:type="gramEnd"/>
      <w:r w:rsidRPr="00FE305A">
        <w:rPr>
          <w:rFonts w:ascii="Times New Roman" w:hAnsi="Times New Roman" w:cs="Times New Roman"/>
          <w:sz w:val="28"/>
          <w:szCs w:val="28"/>
        </w:rPr>
        <w:t xml:space="preserve"> за что предусмотрена частью 1 статьи 8.8 Кодекса Российской Федерации об административных правонарушениях;</w:t>
      </w:r>
    </w:p>
    <w:p w:rsidR="00FE305A" w:rsidRPr="00FE305A" w:rsidRDefault="00FE305A" w:rsidP="00FE305A">
      <w:pPr>
        <w:spacing w:after="0" w:line="240" w:lineRule="auto"/>
        <w:ind w:firstLine="709"/>
        <w:jc w:val="both"/>
        <w:rPr>
          <w:rFonts w:ascii="Times New Roman" w:hAnsi="Times New Roman" w:cs="Times New Roman"/>
          <w:sz w:val="28"/>
          <w:szCs w:val="28"/>
        </w:rPr>
      </w:pPr>
      <w:r w:rsidRPr="00FE305A">
        <w:rPr>
          <w:rFonts w:ascii="Times New Roman" w:hAnsi="Times New Roman" w:cs="Times New Roman"/>
          <w:sz w:val="28"/>
          <w:szCs w:val="28"/>
        </w:rPr>
        <w:t xml:space="preserve">4) невыполнение в срок законного </w:t>
      </w:r>
      <w:proofErr w:type="gramStart"/>
      <w:r w:rsidRPr="00FE305A">
        <w:rPr>
          <w:rFonts w:ascii="Times New Roman" w:hAnsi="Times New Roman" w:cs="Times New Roman"/>
          <w:sz w:val="28"/>
          <w:szCs w:val="28"/>
        </w:rPr>
        <w:t>предписания должностного лица органа местного самоуправления муниципального образования Иркутской</w:t>
      </w:r>
      <w:proofErr w:type="gramEnd"/>
      <w:r w:rsidRPr="00FE305A">
        <w:rPr>
          <w:rFonts w:ascii="Times New Roman" w:hAnsi="Times New Roman" w:cs="Times New Roman"/>
          <w:sz w:val="28"/>
          <w:szCs w:val="28"/>
        </w:rPr>
        <w:t xml:space="preserve"> области, уполномоченного на осуществление муниципального земельного контроля.</w:t>
      </w:r>
    </w:p>
    <w:p w:rsidR="00FE305A" w:rsidRPr="00FE305A" w:rsidRDefault="00FE305A" w:rsidP="00FE305A">
      <w:pPr>
        <w:spacing w:after="0" w:line="240" w:lineRule="auto"/>
        <w:ind w:firstLine="709"/>
        <w:jc w:val="both"/>
        <w:rPr>
          <w:rFonts w:ascii="Times New Roman" w:hAnsi="Times New Roman" w:cs="Times New Roman"/>
          <w:sz w:val="28"/>
          <w:szCs w:val="28"/>
        </w:rPr>
      </w:pPr>
      <w:r w:rsidRPr="00FE305A">
        <w:rPr>
          <w:rFonts w:ascii="Times New Roman" w:hAnsi="Times New Roman" w:cs="Times New Roman"/>
          <w:sz w:val="28"/>
          <w:szCs w:val="28"/>
        </w:rPr>
        <w:t>В 2018 году выявлено 400 правонарушений, из них: 82% (328 ед.) составляют нарушения обязательных требований законодательства, остальные (72 ед.) связаны с невыполнением предписаний органов государственного контроля (надзора), муниципального контроля.</w:t>
      </w:r>
    </w:p>
    <w:p w:rsidR="00FE305A" w:rsidRPr="00FE305A" w:rsidRDefault="00FE305A" w:rsidP="00FE305A">
      <w:pPr>
        <w:spacing w:after="0" w:line="240" w:lineRule="auto"/>
        <w:ind w:firstLine="709"/>
        <w:jc w:val="both"/>
        <w:rPr>
          <w:rFonts w:ascii="Times New Roman" w:hAnsi="Times New Roman" w:cs="Times New Roman"/>
          <w:sz w:val="28"/>
          <w:szCs w:val="28"/>
        </w:rPr>
      </w:pPr>
      <w:r w:rsidRPr="00FE305A">
        <w:rPr>
          <w:rFonts w:ascii="Times New Roman" w:hAnsi="Times New Roman" w:cs="Times New Roman"/>
          <w:sz w:val="28"/>
          <w:szCs w:val="28"/>
        </w:rPr>
        <w:t>Количество административных наказаний, наложенных по итогам проверок, административных расследований в 2018 году составило 97 ед., что в 1,5 раза больше значения 2017 года (61 ед.).</w:t>
      </w:r>
    </w:p>
    <w:p w:rsidR="00FE305A" w:rsidRPr="00FE305A" w:rsidRDefault="00FE305A" w:rsidP="00FE305A">
      <w:pPr>
        <w:spacing w:after="0" w:line="240" w:lineRule="auto"/>
        <w:ind w:firstLine="709"/>
        <w:jc w:val="both"/>
        <w:rPr>
          <w:rFonts w:ascii="Times New Roman" w:hAnsi="Times New Roman" w:cs="Times New Roman"/>
          <w:sz w:val="28"/>
          <w:szCs w:val="28"/>
        </w:rPr>
      </w:pPr>
      <w:r w:rsidRPr="00FE305A">
        <w:rPr>
          <w:rFonts w:ascii="Times New Roman" w:hAnsi="Times New Roman" w:cs="Times New Roman"/>
          <w:sz w:val="28"/>
          <w:szCs w:val="28"/>
        </w:rPr>
        <w:t>В отношении 24% выявленных правонарушений применены административные санкции в виде административных наказаний.</w:t>
      </w:r>
    </w:p>
    <w:p w:rsidR="00FE305A" w:rsidRPr="00FE305A" w:rsidRDefault="00FE305A" w:rsidP="00FE305A">
      <w:pPr>
        <w:spacing w:after="0" w:line="240" w:lineRule="auto"/>
        <w:ind w:firstLine="709"/>
        <w:jc w:val="both"/>
        <w:rPr>
          <w:rFonts w:ascii="Times New Roman" w:hAnsi="Times New Roman" w:cs="Times New Roman"/>
          <w:sz w:val="28"/>
          <w:szCs w:val="28"/>
        </w:rPr>
      </w:pPr>
      <w:r w:rsidRPr="00FE305A">
        <w:rPr>
          <w:rFonts w:ascii="Times New Roman" w:hAnsi="Times New Roman" w:cs="Times New Roman"/>
          <w:sz w:val="28"/>
          <w:szCs w:val="28"/>
        </w:rPr>
        <w:t>Основным видом наказания является штраф, который составляет 85,5% от общего количества административных наказаний, 7,2% приходится на предупреждения, 91,6% штрафов применены в отношении юридических лиц.</w:t>
      </w:r>
    </w:p>
    <w:p w:rsidR="00FE305A" w:rsidRPr="00FE305A" w:rsidRDefault="00FE305A" w:rsidP="00FE305A">
      <w:pPr>
        <w:spacing w:after="0" w:line="240" w:lineRule="auto"/>
        <w:ind w:firstLine="709"/>
        <w:jc w:val="both"/>
        <w:rPr>
          <w:rFonts w:ascii="Times New Roman" w:hAnsi="Times New Roman" w:cs="Times New Roman"/>
          <w:sz w:val="28"/>
          <w:szCs w:val="28"/>
        </w:rPr>
      </w:pPr>
      <w:r w:rsidRPr="00FE305A">
        <w:rPr>
          <w:rFonts w:ascii="Times New Roman" w:hAnsi="Times New Roman" w:cs="Times New Roman"/>
          <w:sz w:val="28"/>
          <w:szCs w:val="28"/>
        </w:rPr>
        <w:t>Суммарно сумма штрафа, наложенная на юридических лиц (261 174 тыс. рублей), на индивидуальных предпринимателей (113 тыс. рублей).</w:t>
      </w:r>
    </w:p>
    <w:p w:rsidR="00FE305A" w:rsidRPr="00FE305A" w:rsidRDefault="00FE305A" w:rsidP="00FE30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Муниципальными органами кон</w:t>
      </w:r>
      <w:r w:rsidRPr="00FE305A">
        <w:rPr>
          <w:rFonts w:ascii="Times New Roman" w:hAnsi="Times New Roman" w:cs="Times New Roman"/>
          <w:sz w:val="28"/>
          <w:szCs w:val="28"/>
        </w:rPr>
        <w:t>троля проводится методическая работа с юридическими лицами и индивидуальными предпринимателями, в отношении которых проводятся проверки, направленная на предотвращение нарушений с их стороны обязательных требований в установленной сфере.</w:t>
      </w:r>
    </w:p>
    <w:p w:rsidR="00FE305A" w:rsidRPr="00FE305A" w:rsidRDefault="00FE305A" w:rsidP="00FE305A">
      <w:pPr>
        <w:spacing w:after="0" w:line="240" w:lineRule="auto"/>
        <w:ind w:firstLine="709"/>
        <w:jc w:val="both"/>
        <w:rPr>
          <w:rFonts w:ascii="Times New Roman" w:hAnsi="Times New Roman" w:cs="Times New Roman"/>
          <w:sz w:val="28"/>
          <w:szCs w:val="28"/>
        </w:rPr>
      </w:pPr>
      <w:r w:rsidRPr="00FE305A">
        <w:rPr>
          <w:rFonts w:ascii="Times New Roman" w:hAnsi="Times New Roman" w:cs="Times New Roman"/>
          <w:sz w:val="28"/>
          <w:szCs w:val="28"/>
        </w:rPr>
        <w:t>В течение 2018 года методическая работа с юридическими лицами и индивидуальными предпринимателями проводилась в форме направления информационных писем с разъяснением норм действующего законодательства Российской Федерации, а также освещения типичных нарушений, выявленных в результате мероприятий по муниципальному контролю.</w:t>
      </w:r>
    </w:p>
    <w:p w:rsidR="00AE4007" w:rsidRPr="00AE4007" w:rsidRDefault="00AE4007" w:rsidP="00AE4007">
      <w:pPr>
        <w:spacing w:after="0" w:line="240" w:lineRule="auto"/>
        <w:ind w:firstLine="618"/>
        <w:jc w:val="both"/>
        <w:rPr>
          <w:rFonts w:ascii="Times New Roman" w:eastAsia="Times New Roman" w:hAnsi="Times New Roman" w:cs="Times New Roman"/>
          <w:sz w:val="28"/>
          <w:szCs w:val="28"/>
          <w:lang w:val="ru" w:eastAsia="ru-RU"/>
        </w:rPr>
      </w:pPr>
      <w:r w:rsidRPr="00AE4007">
        <w:rPr>
          <w:rFonts w:ascii="Times New Roman" w:eastAsia="Times New Roman" w:hAnsi="Times New Roman" w:cs="Times New Roman"/>
          <w:sz w:val="28"/>
          <w:szCs w:val="28"/>
          <w:lang w:val="ru" w:eastAsia="ru-RU"/>
        </w:rPr>
        <w:lastRenderedPageBreak/>
        <w:t>По итогам работы за 2018 год Управлением Федеральной службы государственной регистрации, кадастра и картографии по Иркутской области (далее по тексту - Управление) проведен анализ взаимодействия Управления с органами местного самоуправления, осуществляющими муниципальный земельный контроль на территории Иркутской области.</w:t>
      </w:r>
    </w:p>
    <w:p w:rsidR="00AE4007" w:rsidRPr="00AE4007" w:rsidRDefault="00AE4007" w:rsidP="00AE4007">
      <w:pPr>
        <w:spacing w:after="0" w:line="240" w:lineRule="auto"/>
        <w:ind w:firstLine="618"/>
        <w:jc w:val="both"/>
        <w:rPr>
          <w:rFonts w:ascii="Times New Roman" w:eastAsia="Times New Roman" w:hAnsi="Times New Roman" w:cs="Times New Roman"/>
          <w:sz w:val="28"/>
          <w:szCs w:val="28"/>
          <w:lang w:val="ru" w:eastAsia="ru-RU"/>
        </w:rPr>
      </w:pPr>
      <w:r w:rsidRPr="00AE4007">
        <w:rPr>
          <w:rFonts w:ascii="Times New Roman" w:eastAsia="Times New Roman" w:hAnsi="Times New Roman" w:cs="Times New Roman"/>
          <w:sz w:val="28"/>
          <w:szCs w:val="28"/>
          <w:lang w:val="ru" w:eastAsia="ru-RU"/>
        </w:rPr>
        <w:t>Анализ указанного взаимодействия показал следующее.</w:t>
      </w:r>
    </w:p>
    <w:p w:rsidR="00AE4007" w:rsidRPr="00AE4007" w:rsidRDefault="00AE4007" w:rsidP="00AE4007">
      <w:pPr>
        <w:spacing w:after="0" w:line="240" w:lineRule="auto"/>
        <w:ind w:firstLine="618"/>
        <w:jc w:val="both"/>
        <w:rPr>
          <w:rFonts w:ascii="Times New Roman" w:eastAsia="Times New Roman" w:hAnsi="Times New Roman" w:cs="Times New Roman"/>
          <w:sz w:val="28"/>
          <w:szCs w:val="28"/>
          <w:lang w:val="ru" w:eastAsia="ru-RU"/>
        </w:rPr>
      </w:pPr>
      <w:r w:rsidRPr="00AE4007">
        <w:rPr>
          <w:rFonts w:ascii="Times New Roman" w:eastAsia="Times New Roman" w:hAnsi="Times New Roman" w:cs="Times New Roman"/>
          <w:sz w:val="28"/>
          <w:szCs w:val="28"/>
          <w:lang w:val="ru" w:eastAsia="ru-RU"/>
        </w:rPr>
        <w:t xml:space="preserve">В 2018 году в адрес Управления и его территориальных отделов поступило 1078 актов проверок (перечень прилагается), подготовленных органами местного самоуправления, осуществляющими муниципальный земельный контроль на территории Иркутской области, по </w:t>
      </w:r>
      <w:proofErr w:type="gramStart"/>
      <w:r w:rsidRPr="00AE4007">
        <w:rPr>
          <w:rFonts w:ascii="Times New Roman" w:eastAsia="Times New Roman" w:hAnsi="Times New Roman" w:cs="Times New Roman"/>
          <w:sz w:val="28"/>
          <w:szCs w:val="28"/>
          <w:lang w:val="ru" w:eastAsia="ru-RU"/>
        </w:rPr>
        <w:t>результатам</w:t>
      </w:r>
      <w:proofErr w:type="gramEnd"/>
      <w:r w:rsidRPr="00AE4007">
        <w:rPr>
          <w:rFonts w:ascii="Times New Roman" w:eastAsia="Times New Roman" w:hAnsi="Times New Roman" w:cs="Times New Roman"/>
          <w:sz w:val="28"/>
          <w:szCs w:val="28"/>
          <w:lang w:val="ru" w:eastAsia="ru-RU"/>
        </w:rPr>
        <w:t xml:space="preserve"> рассмотрения которых Управлением и его территориальными отделами в 736 случаях были возбуждены дела об административных правонарушениях, в 160 случаях - отказано в возбуждении дел об административных правонарушениях.</w:t>
      </w:r>
    </w:p>
    <w:p w:rsidR="00AE4007" w:rsidRPr="00AE4007" w:rsidRDefault="00AE4007" w:rsidP="00AE4007">
      <w:pPr>
        <w:spacing w:after="0" w:line="240" w:lineRule="auto"/>
        <w:ind w:firstLine="618"/>
        <w:jc w:val="both"/>
        <w:rPr>
          <w:rFonts w:ascii="Times New Roman" w:eastAsia="Times New Roman" w:hAnsi="Times New Roman" w:cs="Times New Roman"/>
          <w:sz w:val="28"/>
          <w:szCs w:val="28"/>
          <w:lang w:val="ru" w:eastAsia="ru-RU"/>
        </w:rPr>
      </w:pPr>
      <w:r w:rsidRPr="00AE4007">
        <w:rPr>
          <w:rFonts w:ascii="Times New Roman" w:eastAsia="Times New Roman" w:hAnsi="Times New Roman" w:cs="Times New Roman"/>
          <w:sz w:val="28"/>
          <w:szCs w:val="28"/>
          <w:lang w:val="ru" w:eastAsia="ru-RU"/>
        </w:rPr>
        <w:t>При этом</w:t>
      </w:r>
      <w:proofErr w:type="gramStart"/>
      <w:r w:rsidRPr="00AE4007">
        <w:rPr>
          <w:rFonts w:ascii="Times New Roman" w:eastAsia="Times New Roman" w:hAnsi="Times New Roman" w:cs="Times New Roman"/>
          <w:sz w:val="28"/>
          <w:szCs w:val="28"/>
          <w:lang w:val="ru" w:eastAsia="ru-RU"/>
        </w:rPr>
        <w:t>,</w:t>
      </w:r>
      <w:proofErr w:type="gramEnd"/>
      <w:r w:rsidRPr="00AE4007">
        <w:rPr>
          <w:rFonts w:ascii="Times New Roman" w:eastAsia="Times New Roman" w:hAnsi="Times New Roman" w:cs="Times New Roman"/>
          <w:sz w:val="28"/>
          <w:szCs w:val="28"/>
          <w:lang w:val="ru" w:eastAsia="ru-RU"/>
        </w:rPr>
        <w:t xml:space="preserve"> 68 % от общего количества направленных актов проверок были направлены КУМИ администрации г. Иркутска (519 актов), МО г. Усолье-Сибирское (113), КУМИ администрации г. Братска (61), КУМИ МО Братского района (44).</w:t>
      </w:r>
    </w:p>
    <w:p w:rsidR="00AE4007" w:rsidRPr="00AE4007" w:rsidRDefault="00AE4007" w:rsidP="00AE4007">
      <w:pPr>
        <w:spacing w:after="0" w:line="240" w:lineRule="auto"/>
        <w:ind w:firstLine="618"/>
        <w:jc w:val="both"/>
        <w:rPr>
          <w:rFonts w:ascii="Times New Roman" w:eastAsia="Times New Roman" w:hAnsi="Times New Roman" w:cs="Times New Roman"/>
          <w:sz w:val="28"/>
          <w:szCs w:val="28"/>
          <w:lang w:val="ru" w:eastAsia="ru-RU"/>
        </w:rPr>
      </w:pPr>
      <w:r w:rsidRPr="00AE4007">
        <w:rPr>
          <w:rFonts w:ascii="Times New Roman" w:eastAsia="Times New Roman" w:hAnsi="Times New Roman" w:cs="Times New Roman"/>
          <w:sz w:val="28"/>
          <w:szCs w:val="28"/>
          <w:lang w:val="ru" w:eastAsia="ru-RU"/>
        </w:rPr>
        <w:t>В тоже время Управлением и его территориальными отделами на поднадзорной территории в 2018 году было проведено 2492 проверочных мероприятия на предмет соблюдения требований земельного законодательства, по результатам которых выявлено 1003 нарушений требований земельного законодательства и 765 административных правонарушений против порядка управления и общественного порядка.</w:t>
      </w:r>
    </w:p>
    <w:p w:rsidR="00AE4007" w:rsidRDefault="00AE4007" w:rsidP="00AE4007">
      <w:pPr>
        <w:spacing w:after="0" w:line="240" w:lineRule="auto"/>
        <w:ind w:firstLine="618"/>
        <w:jc w:val="both"/>
        <w:rPr>
          <w:rFonts w:ascii="Times New Roman" w:eastAsia="Times New Roman" w:hAnsi="Times New Roman" w:cs="Times New Roman"/>
          <w:sz w:val="28"/>
          <w:szCs w:val="28"/>
          <w:lang w:val="ru" w:eastAsia="ru-RU"/>
        </w:rPr>
      </w:pPr>
      <w:r w:rsidRPr="00AE4007">
        <w:rPr>
          <w:rFonts w:ascii="Times New Roman" w:eastAsia="Times New Roman" w:hAnsi="Times New Roman" w:cs="Times New Roman"/>
          <w:sz w:val="28"/>
          <w:szCs w:val="28"/>
          <w:lang w:val="ru" w:eastAsia="ru-RU"/>
        </w:rPr>
        <w:t>Анализ показателей деятельности органов местного самоуправления в части осуществления муниципального земельного контроля в сравнении с 2017 годом свидетельствует о повышении активности и эффективности осуществления органами местного самоуправления муниципального земел</w:t>
      </w:r>
      <w:r>
        <w:rPr>
          <w:rFonts w:ascii="Times New Roman" w:eastAsia="Times New Roman" w:hAnsi="Times New Roman" w:cs="Times New Roman"/>
          <w:sz w:val="28"/>
          <w:szCs w:val="28"/>
          <w:lang w:val="ru" w:eastAsia="ru-RU"/>
        </w:rPr>
        <w:t>ьного контроля.</w:t>
      </w:r>
    </w:p>
    <w:p w:rsidR="00AE4007" w:rsidRPr="00AE4007" w:rsidRDefault="00AE4007" w:rsidP="00AE4007">
      <w:pPr>
        <w:spacing w:after="0" w:line="240" w:lineRule="auto"/>
        <w:ind w:firstLine="618"/>
        <w:jc w:val="both"/>
        <w:rPr>
          <w:rFonts w:ascii="Times New Roman" w:eastAsia="Times New Roman" w:hAnsi="Times New Roman" w:cs="Times New Roman"/>
          <w:sz w:val="28"/>
          <w:szCs w:val="28"/>
          <w:lang w:val="ru" w:eastAsia="ru-RU"/>
        </w:rPr>
      </w:pPr>
      <w:r w:rsidRPr="00AE4007">
        <w:t xml:space="preserve"> </w:t>
      </w:r>
      <w:r w:rsidRPr="00AE4007">
        <w:rPr>
          <w:rFonts w:ascii="Times New Roman" w:eastAsia="Times New Roman" w:hAnsi="Times New Roman" w:cs="Times New Roman"/>
          <w:sz w:val="28"/>
          <w:szCs w:val="28"/>
          <w:lang w:val="ru" w:eastAsia="ru-RU"/>
        </w:rPr>
        <w:t>Так, показатель количества поступивших материалов проверок имеет значительную тенденцию роста на 51 %, возбужденных административных производств - на 56 %.</w:t>
      </w:r>
    </w:p>
    <w:p w:rsidR="00AE4007" w:rsidRDefault="00AE4007" w:rsidP="00AE4007">
      <w:pPr>
        <w:spacing w:after="0" w:line="240" w:lineRule="auto"/>
        <w:ind w:firstLine="618"/>
        <w:jc w:val="both"/>
        <w:rPr>
          <w:rFonts w:ascii="Times New Roman" w:eastAsia="Times New Roman" w:hAnsi="Times New Roman" w:cs="Times New Roman"/>
          <w:sz w:val="28"/>
          <w:szCs w:val="28"/>
          <w:lang w:val="ru" w:eastAsia="ru-RU"/>
        </w:rPr>
      </w:pPr>
      <w:proofErr w:type="gramStart"/>
      <w:r w:rsidRPr="00AE4007">
        <w:rPr>
          <w:rFonts w:ascii="Times New Roman" w:eastAsia="Times New Roman" w:hAnsi="Times New Roman" w:cs="Times New Roman"/>
          <w:sz w:val="28"/>
          <w:szCs w:val="28"/>
          <w:lang w:val="ru" w:eastAsia="ru-RU"/>
        </w:rPr>
        <w:t xml:space="preserve">Вместе с тем, полагаем необходимым обратить внимание на тот факт, что при поступлении в адрес Управления и его территориальных отделов актов проверок, подготовленных органами местного самоуправления с нарушениями и недостатками, допускаемыми при проведении органами муниципального земельного контроля проверок, которые не позволяют возбудить дело об административном правонарушении и не могут быть восполнены, </w:t>
      </w:r>
      <w:proofErr w:type="spellStart"/>
      <w:r w:rsidRPr="00AE4007">
        <w:rPr>
          <w:rFonts w:ascii="Times New Roman" w:eastAsia="Times New Roman" w:hAnsi="Times New Roman" w:cs="Times New Roman"/>
          <w:sz w:val="28"/>
          <w:szCs w:val="28"/>
          <w:lang w:val="ru" w:eastAsia="ru-RU"/>
        </w:rPr>
        <w:t>госземинспекторами</w:t>
      </w:r>
      <w:proofErr w:type="spellEnd"/>
      <w:r w:rsidRPr="00AE4007">
        <w:rPr>
          <w:rFonts w:ascii="Times New Roman" w:eastAsia="Times New Roman" w:hAnsi="Times New Roman" w:cs="Times New Roman"/>
          <w:sz w:val="28"/>
          <w:szCs w:val="28"/>
          <w:lang w:val="ru" w:eastAsia="ru-RU"/>
        </w:rPr>
        <w:t xml:space="preserve"> Управления выносятся определения об отказе в возбуждении дел</w:t>
      </w:r>
      <w:proofErr w:type="gramEnd"/>
      <w:r w:rsidRPr="00AE4007">
        <w:rPr>
          <w:rFonts w:ascii="Times New Roman" w:eastAsia="Times New Roman" w:hAnsi="Times New Roman" w:cs="Times New Roman"/>
          <w:sz w:val="28"/>
          <w:szCs w:val="28"/>
          <w:lang w:val="ru" w:eastAsia="ru-RU"/>
        </w:rPr>
        <w:t xml:space="preserve"> об административных правонарушениях, что в свою очередь приводит к снижению эффективности осуществления муниципального земельного контроля и позволяет лицам, допустившим нарушения требований земельного законодательства, избежать установленную законодательством ответственность</w:t>
      </w:r>
      <w:r>
        <w:rPr>
          <w:rFonts w:ascii="Times New Roman" w:eastAsia="Times New Roman" w:hAnsi="Times New Roman" w:cs="Times New Roman"/>
          <w:sz w:val="28"/>
          <w:szCs w:val="28"/>
          <w:lang w:val="ru" w:eastAsia="ru-RU"/>
        </w:rPr>
        <w:t>.</w:t>
      </w:r>
    </w:p>
    <w:p w:rsidR="003860E0" w:rsidRPr="003860E0" w:rsidRDefault="003860E0" w:rsidP="003860E0">
      <w:pPr>
        <w:spacing w:after="0" w:line="240" w:lineRule="auto"/>
        <w:ind w:firstLine="618"/>
        <w:jc w:val="both"/>
        <w:rPr>
          <w:rFonts w:ascii="Times New Roman" w:eastAsia="Times New Roman" w:hAnsi="Times New Roman" w:cs="Times New Roman"/>
          <w:sz w:val="28"/>
          <w:szCs w:val="28"/>
          <w:lang w:val="ru" w:eastAsia="ru-RU"/>
        </w:rPr>
      </w:pPr>
      <w:r w:rsidRPr="003860E0">
        <w:rPr>
          <w:rFonts w:ascii="Times New Roman" w:eastAsia="Times New Roman" w:hAnsi="Times New Roman" w:cs="Times New Roman"/>
          <w:sz w:val="28"/>
          <w:szCs w:val="28"/>
          <w:lang w:val="ru" w:eastAsia="ru-RU"/>
        </w:rPr>
        <w:lastRenderedPageBreak/>
        <w:t xml:space="preserve">Следует также отметить, что усматривается отсутствие проводимого в 2018 году муниципального контроля более чем в 410 муниципальных образованиях, что обусловлено передачей полномочий по проведению муниципального контроля на уровень муниципального района или городского и сельского поселения, несогласованными с органами прокуратуры планами проверок, а также отсутствием объектов контроля. </w:t>
      </w:r>
    </w:p>
    <w:p w:rsidR="003860E0" w:rsidRPr="003860E0" w:rsidRDefault="003860E0" w:rsidP="003860E0">
      <w:pPr>
        <w:spacing w:after="0" w:line="240" w:lineRule="auto"/>
        <w:ind w:firstLine="618"/>
        <w:jc w:val="both"/>
        <w:rPr>
          <w:rFonts w:ascii="Times New Roman" w:eastAsia="Times New Roman" w:hAnsi="Times New Roman" w:cs="Times New Roman"/>
          <w:sz w:val="28"/>
          <w:szCs w:val="28"/>
          <w:lang w:val="ru" w:eastAsia="ru-RU"/>
        </w:rPr>
      </w:pPr>
      <w:r>
        <w:rPr>
          <w:rFonts w:ascii="Times New Roman" w:eastAsia="Times New Roman" w:hAnsi="Times New Roman" w:cs="Times New Roman"/>
          <w:sz w:val="28"/>
          <w:szCs w:val="28"/>
          <w:lang w:val="ru" w:eastAsia="ru-RU"/>
        </w:rPr>
        <w:t xml:space="preserve">В  </w:t>
      </w:r>
      <w:r w:rsidRPr="003860E0">
        <w:rPr>
          <w:rFonts w:ascii="Times New Roman" w:eastAsia="Times New Roman" w:hAnsi="Times New Roman" w:cs="Times New Roman"/>
          <w:sz w:val="28"/>
          <w:szCs w:val="28"/>
          <w:lang w:val="ru" w:eastAsia="ru-RU"/>
        </w:rPr>
        <w:t xml:space="preserve"> этой связи, можно отметить </w:t>
      </w:r>
      <w:proofErr w:type="spellStart"/>
      <w:r w:rsidRPr="003860E0">
        <w:rPr>
          <w:rFonts w:ascii="Times New Roman" w:eastAsia="Times New Roman" w:hAnsi="Times New Roman" w:cs="Times New Roman"/>
          <w:sz w:val="28"/>
          <w:szCs w:val="28"/>
          <w:lang w:val="ru" w:eastAsia="ru-RU"/>
        </w:rPr>
        <w:t>Аларский</w:t>
      </w:r>
      <w:proofErr w:type="spellEnd"/>
      <w:r w:rsidRPr="003860E0">
        <w:rPr>
          <w:rFonts w:ascii="Times New Roman" w:eastAsia="Times New Roman" w:hAnsi="Times New Roman" w:cs="Times New Roman"/>
          <w:sz w:val="28"/>
          <w:szCs w:val="28"/>
          <w:lang w:val="ru" w:eastAsia="ru-RU"/>
        </w:rPr>
        <w:t xml:space="preserve">, </w:t>
      </w:r>
      <w:proofErr w:type="spellStart"/>
      <w:r w:rsidRPr="003860E0">
        <w:rPr>
          <w:rFonts w:ascii="Times New Roman" w:eastAsia="Times New Roman" w:hAnsi="Times New Roman" w:cs="Times New Roman"/>
          <w:sz w:val="28"/>
          <w:szCs w:val="28"/>
          <w:lang w:val="ru" w:eastAsia="ru-RU"/>
        </w:rPr>
        <w:t>Зиминский</w:t>
      </w:r>
      <w:proofErr w:type="spellEnd"/>
      <w:r w:rsidRPr="003860E0">
        <w:rPr>
          <w:rFonts w:ascii="Times New Roman" w:eastAsia="Times New Roman" w:hAnsi="Times New Roman" w:cs="Times New Roman"/>
          <w:sz w:val="28"/>
          <w:szCs w:val="28"/>
          <w:lang w:val="ru" w:eastAsia="ru-RU"/>
        </w:rPr>
        <w:t xml:space="preserve">, </w:t>
      </w:r>
      <w:proofErr w:type="spellStart"/>
      <w:r w:rsidRPr="003860E0">
        <w:rPr>
          <w:rFonts w:ascii="Times New Roman" w:eastAsia="Times New Roman" w:hAnsi="Times New Roman" w:cs="Times New Roman"/>
          <w:sz w:val="28"/>
          <w:szCs w:val="28"/>
          <w:lang w:val="ru" w:eastAsia="ru-RU"/>
        </w:rPr>
        <w:t>Катангский</w:t>
      </w:r>
      <w:proofErr w:type="spellEnd"/>
      <w:r w:rsidRPr="003860E0">
        <w:rPr>
          <w:rFonts w:ascii="Times New Roman" w:eastAsia="Times New Roman" w:hAnsi="Times New Roman" w:cs="Times New Roman"/>
          <w:sz w:val="28"/>
          <w:szCs w:val="28"/>
          <w:lang w:val="ru" w:eastAsia="ru-RU"/>
        </w:rPr>
        <w:t xml:space="preserve">, </w:t>
      </w:r>
      <w:proofErr w:type="spellStart"/>
      <w:r w:rsidRPr="003860E0">
        <w:rPr>
          <w:rFonts w:ascii="Times New Roman" w:eastAsia="Times New Roman" w:hAnsi="Times New Roman" w:cs="Times New Roman"/>
          <w:sz w:val="28"/>
          <w:szCs w:val="28"/>
          <w:lang w:val="ru" w:eastAsia="ru-RU"/>
        </w:rPr>
        <w:t>Качугский</w:t>
      </w:r>
      <w:proofErr w:type="spellEnd"/>
      <w:r w:rsidRPr="003860E0">
        <w:rPr>
          <w:rFonts w:ascii="Times New Roman" w:eastAsia="Times New Roman" w:hAnsi="Times New Roman" w:cs="Times New Roman"/>
          <w:sz w:val="28"/>
          <w:szCs w:val="28"/>
          <w:lang w:val="ru" w:eastAsia="ru-RU"/>
        </w:rPr>
        <w:t xml:space="preserve">, </w:t>
      </w:r>
      <w:proofErr w:type="spellStart"/>
      <w:r w:rsidRPr="003860E0">
        <w:rPr>
          <w:rFonts w:ascii="Times New Roman" w:eastAsia="Times New Roman" w:hAnsi="Times New Roman" w:cs="Times New Roman"/>
          <w:sz w:val="28"/>
          <w:szCs w:val="28"/>
          <w:lang w:val="ru" w:eastAsia="ru-RU"/>
        </w:rPr>
        <w:t>Куйтунский</w:t>
      </w:r>
      <w:proofErr w:type="spellEnd"/>
      <w:r w:rsidRPr="003860E0">
        <w:rPr>
          <w:rFonts w:ascii="Times New Roman" w:eastAsia="Times New Roman" w:hAnsi="Times New Roman" w:cs="Times New Roman"/>
          <w:sz w:val="28"/>
          <w:szCs w:val="28"/>
          <w:lang w:val="ru" w:eastAsia="ru-RU"/>
        </w:rPr>
        <w:t xml:space="preserve">, </w:t>
      </w:r>
      <w:proofErr w:type="spellStart"/>
      <w:r w:rsidRPr="003860E0">
        <w:rPr>
          <w:rFonts w:ascii="Times New Roman" w:eastAsia="Times New Roman" w:hAnsi="Times New Roman" w:cs="Times New Roman"/>
          <w:sz w:val="28"/>
          <w:szCs w:val="28"/>
          <w:lang w:val="ru" w:eastAsia="ru-RU"/>
        </w:rPr>
        <w:t>Нижнеудинский</w:t>
      </w:r>
      <w:proofErr w:type="spellEnd"/>
      <w:r w:rsidRPr="003860E0">
        <w:rPr>
          <w:rFonts w:ascii="Times New Roman" w:eastAsia="Times New Roman" w:hAnsi="Times New Roman" w:cs="Times New Roman"/>
          <w:sz w:val="28"/>
          <w:szCs w:val="28"/>
          <w:lang w:val="ru" w:eastAsia="ru-RU"/>
        </w:rPr>
        <w:t xml:space="preserve">, </w:t>
      </w:r>
      <w:proofErr w:type="spellStart"/>
      <w:r w:rsidRPr="003860E0">
        <w:rPr>
          <w:rFonts w:ascii="Times New Roman" w:eastAsia="Times New Roman" w:hAnsi="Times New Roman" w:cs="Times New Roman"/>
          <w:sz w:val="28"/>
          <w:szCs w:val="28"/>
          <w:lang w:val="ru" w:eastAsia="ru-RU"/>
        </w:rPr>
        <w:t>Нукутский</w:t>
      </w:r>
      <w:proofErr w:type="spellEnd"/>
      <w:r w:rsidRPr="003860E0">
        <w:rPr>
          <w:rFonts w:ascii="Times New Roman" w:eastAsia="Times New Roman" w:hAnsi="Times New Roman" w:cs="Times New Roman"/>
          <w:sz w:val="28"/>
          <w:szCs w:val="28"/>
          <w:lang w:val="ru" w:eastAsia="ru-RU"/>
        </w:rPr>
        <w:t xml:space="preserve">, </w:t>
      </w:r>
      <w:proofErr w:type="spellStart"/>
      <w:r w:rsidRPr="003860E0">
        <w:rPr>
          <w:rFonts w:ascii="Times New Roman" w:eastAsia="Times New Roman" w:hAnsi="Times New Roman" w:cs="Times New Roman"/>
          <w:sz w:val="28"/>
          <w:szCs w:val="28"/>
          <w:lang w:val="ru" w:eastAsia="ru-RU"/>
        </w:rPr>
        <w:t>Осинский</w:t>
      </w:r>
      <w:proofErr w:type="spellEnd"/>
      <w:r w:rsidRPr="003860E0">
        <w:rPr>
          <w:rFonts w:ascii="Times New Roman" w:eastAsia="Times New Roman" w:hAnsi="Times New Roman" w:cs="Times New Roman"/>
          <w:sz w:val="28"/>
          <w:szCs w:val="28"/>
          <w:lang w:val="ru" w:eastAsia="ru-RU"/>
        </w:rPr>
        <w:t xml:space="preserve">, </w:t>
      </w:r>
      <w:proofErr w:type="spellStart"/>
      <w:r w:rsidRPr="003860E0">
        <w:rPr>
          <w:rFonts w:ascii="Times New Roman" w:eastAsia="Times New Roman" w:hAnsi="Times New Roman" w:cs="Times New Roman"/>
          <w:sz w:val="28"/>
          <w:szCs w:val="28"/>
          <w:lang w:val="ru" w:eastAsia="ru-RU"/>
        </w:rPr>
        <w:t>Ольхонский</w:t>
      </w:r>
      <w:proofErr w:type="spellEnd"/>
      <w:r w:rsidRPr="003860E0">
        <w:rPr>
          <w:rFonts w:ascii="Times New Roman" w:eastAsia="Times New Roman" w:hAnsi="Times New Roman" w:cs="Times New Roman"/>
          <w:sz w:val="28"/>
          <w:szCs w:val="28"/>
          <w:lang w:val="ru" w:eastAsia="ru-RU"/>
        </w:rPr>
        <w:t xml:space="preserve">, </w:t>
      </w:r>
      <w:proofErr w:type="spellStart"/>
      <w:r w:rsidRPr="003860E0">
        <w:rPr>
          <w:rFonts w:ascii="Times New Roman" w:eastAsia="Times New Roman" w:hAnsi="Times New Roman" w:cs="Times New Roman"/>
          <w:sz w:val="28"/>
          <w:szCs w:val="28"/>
          <w:lang w:val="ru" w:eastAsia="ru-RU"/>
        </w:rPr>
        <w:t>Тулунский</w:t>
      </w:r>
      <w:proofErr w:type="spellEnd"/>
      <w:r w:rsidRPr="003860E0">
        <w:rPr>
          <w:rFonts w:ascii="Times New Roman" w:eastAsia="Times New Roman" w:hAnsi="Times New Roman" w:cs="Times New Roman"/>
          <w:sz w:val="28"/>
          <w:szCs w:val="28"/>
          <w:lang w:val="ru" w:eastAsia="ru-RU"/>
        </w:rPr>
        <w:t xml:space="preserve">, </w:t>
      </w:r>
      <w:proofErr w:type="gramStart"/>
      <w:r w:rsidRPr="003860E0">
        <w:rPr>
          <w:rFonts w:ascii="Times New Roman" w:eastAsia="Times New Roman" w:hAnsi="Times New Roman" w:cs="Times New Roman"/>
          <w:sz w:val="28"/>
          <w:szCs w:val="28"/>
          <w:lang w:val="ru" w:eastAsia="ru-RU"/>
        </w:rPr>
        <w:t>Черемховский</w:t>
      </w:r>
      <w:proofErr w:type="gramEnd"/>
      <w:r w:rsidRPr="003860E0">
        <w:rPr>
          <w:rFonts w:ascii="Times New Roman" w:eastAsia="Times New Roman" w:hAnsi="Times New Roman" w:cs="Times New Roman"/>
          <w:sz w:val="28"/>
          <w:szCs w:val="28"/>
          <w:lang w:val="ru" w:eastAsia="ru-RU"/>
        </w:rPr>
        <w:t xml:space="preserve">, </w:t>
      </w:r>
      <w:proofErr w:type="spellStart"/>
      <w:r w:rsidRPr="003860E0">
        <w:rPr>
          <w:rFonts w:ascii="Times New Roman" w:eastAsia="Times New Roman" w:hAnsi="Times New Roman" w:cs="Times New Roman"/>
          <w:sz w:val="28"/>
          <w:szCs w:val="28"/>
          <w:lang w:val="ru" w:eastAsia="ru-RU"/>
        </w:rPr>
        <w:t>Эхирит-Булагатский</w:t>
      </w:r>
      <w:proofErr w:type="spellEnd"/>
      <w:r w:rsidRPr="003860E0">
        <w:rPr>
          <w:rFonts w:ascii="Times New Roman" w:eastAsia="Times New Roman" w:hAnsi="Times New Roman" w:cs="Times New Roman"/>
          <w:sz w:val="28"/>
          <w:szCs w:val="28"/>
          <w:lang w:val="ru" w:eastAsia="ru-RU"/>
        </w:rPr>
        <w:t xml:space="preserve"> районы, в которых проверки не проводились ни на уровне района, ни на уровне городских и сельских поселений.</w:t>
      </w:r>
    </w:p>
    <w:p w:rsidR="003860E0" w:rsidRPr="003860E0" w:rsidRDefault="003860E0" w:rsidP="003860E0">
      <w:pPr>
        <w:spacing w:after="0" w:line="240" w:lineRule="auto"/>
        <w:ind w:firstLine="618"/>
        <w:jc w:val="both"/>
        <w:rPr>
          <w:rFonts w:ascii="Times New Roman" w:eastAsia="Times New Roman" w:hAnsi="Times New Roman" w:cs="Times New Roman"/>
          <w:sz w:val="28"/>
          <w:szCs w:val="28"/>
          <w:lang w:val="ru" w:eastAsia="ru-RU"/>
        </w:rPr>
      </w:pPr>
      <w:r w:rsidRPr="003860E0">
        <w:rPr>
          <w:rFonts w:ascii="Times New Roman" w:eastAsia="Times New Roman" w:hAnsi="Times New Roman" w:cs="Times New Roman"/>
          <w:sz w:val="28"/>
          <w:szCs w:val="28"/>
          <w:lang w:val="ru" w:eastAsia="ru-RU"/>
        </w:rPr>
        <w:t>Следует отметить, что наиболее полно муниципальный контроль осуществляется на территории городских округов, крупных городских поселений и муниципальных районах Иркутской области.</w:t>
      </w:r>
    </w:p>
    <w:p w:rsidR="003860E0" w:rsidRDefault="003860E0" w:rsidP="003860E0">
      <w:pPr>
        <w:spacing w:after="0" w:line="240" w:lineRule="auto"/>
        <w:ind w:firstLine="618"/>
        <w:jc w:val="both"/>
        <w:rPr>
          <w:rFonts w:ascii="Times New Roman" w:eastAsia="Times New Roman" w:hAnsi="Times New Roman" w:cs="Times New Roman"/>
          <w:sz w:val="28"/>
          <w:szCs w:val="28"/>
          <w:lang w:val="ru" w:eastAsia="ru-RU"/>
        </w:rPr>
      </w:pPr>
      <w:r w:rsidRPr="003860E0">
        <w:rPr>
          <w:rFonts w:ascii="Times New Roman" w:eastAsia="Times New Roman" w:hAnsi="Times New Roman" w:cs="Times New Roman"/>
          <w:sz w:val="28"/>
          <w:szCs w:val="28"/>
          <w:lang w:val="ru" w:eastAsia="ru-RU"/>
        </w:rPr>
        <w:t xml:space="preserve">Основная масса проверок приходится на </w:t>
      </w:r>
      <w:proofErr w:type="spellStart"/>
      <w:r w:rsidRPr="003860E0">
        <w:rPr>
          <w:rFonts w:ascii="Times New Roman" w:eastAsia="Times New Roman" w:hAnsi="Times New Roman" w:cs="Times New Roman"/>
          <w:sz w:val="28"/>
          <w:szCs w:val="28"/>
          <w:lang w:val="ru" w:eastAsia="ru-RU"/>
        </w:rPr>
        <w:t>Боханский</w:t>
      </w:r>
      <w:proofErr w:type="spellEnd"/>
      <w:r w:rsidRPr="003860E0">
        <w:rPr>
          <w:rFonts w:ascii="Times New Roman" w:eastAsia="Times New Roman" w:hAnsi="Times New Roman" w:cs="Times New Roman"/>
          <w:sz w:val="28"/>
          <w:szCs w:val="28"/>
          <w:lang w:val="ru" w:eastAsia="ru-RU"/>
        </w:rPr>
        <w:t xml:space="preserve">, </w:t>
      </w:r>
      <w:proofErr w:type="spellStart"/>
      <w:r w:rsidRPr="003860E0">
        <w:rPr>
          <w:rFonts w:ascii="Times New Roman" w:eastAsia="Times New Roman" w:hAnsi="Times New Roman" w:cs="Times New Roman"/>
          <w:sz w:val="28"/>
          <w:szCs w:val="28"/>
          <w:lang w:val="ru" w:eastAsia="ru-RU"/>
        </w:rPr>
        <w:t>Бодайбинский</w:t>
      </w:r>
      <w:proofErr w:type="spellEnd"/>
      <w:r w:rsidRPr="003860E0">
        <w:rPr>
          <w:rFonts w:ascii="Times New Roman" w:eastAsia="Times New Roman" w:hAnsi="Times New Roman" w:cs="Times New Roman"/>
          <w:sz w:val="28"/>
          <w:szCs w:val="28"/>
          <w:lang w:val="ru" w:eastAsia="ru-RU"/>
        </w:rPr>
        <w:t xml:space="preserve">, </w:t>
      </w:r>
      <w:proofErr w:type="spellStart"/>
      <w:r w:rsidRPr="003860E0">
        <w:rPr>
          <w:rFonts w:ascii="Times New Roman" w:eastAsia="Times New Roman" w:hAnsi="Times New Roman" w:cs="Times New Roman"/>
          <w:sz w:val="28"/>
          <w:szCs w:val="28"/>
          <w:lang w:val="ru" w:eastAsia="ru-RU"/>
        </w:rPr>
        <w:t>Казачинско</w:t>
      </w:r>
      <w:proofErr w:type="spellEnd"/>
      <w:r w:rsidRPr="003860E0">
        <w:rPr>
          <w:rFonts w:ascii="Times New Roman" w:eastAsia="Times New Roman" w:hAnsi="Times New Roman" w:cs="Times New Roman"/>
          <w:sz w:val="28"/>
          <w:szCs w:val="28"/>
          <w:lang w:val="ru" w:eastAsia="ru-RU"/>
        </w:rPr>
        <w:t xml:space="preserve">-Ленский, Братский, </w:t>
      </w:r>
      <w:proofErr w:type="spellStart"/>
      <w:r w:rsidRPr="003860E0">
        <w:rPr>
          <w:rFonts w:ascii="Times New Roman" w:eastAsia="Times New Roman" w:hAnsi="Times New Roman" w:cs="Times New Roman"/>
          <w:sz w:val="28"/>
          <w:szCs w:val="28"/>
          <w:lang w:val="ru" w:eastAsia="ru-RU"/>
        </w:rPr>
        <w:t>Усть-Удинский</w:t>
      </w:r>
      <w:proofErr w:type="spellEnd"/>
      <w:r w:rsidRPr="003860E0">
        <w:rPr>
          <w:rFonts w:ascii="Times New Roman" w:eastAsia="Times New Roman" w:hAnsi="Times New Roman" w:cs="Times New Roman"/>
          <w:sz w:val="28"/>
          <w:szCs w:val="28"/>
          <w:lang w:val="ru" w:eastAsia="ru-RU"/>
        </w:rPr>
        <w:t xml:space="preserve"> районы, города Братск, Иркутск, Усолье-Сибирское, Усть-Илимск, Ангарск (90,5%). В указанных муниципальных образованиях Иркутской области общее количество проверок, по итогам, проведения которых выявлены правонарушения, составляет 302 единицы (75,5% от общего количества).</w:t>
      </w:r>
    </w:p>
    <w:p w:rsidR="008C29E9" w:rsidRDefault="008C29E9" w:rsidP="003860E0">
      <w:pPr>
        <w:spacing w:after="0" w:line="240" w:lineRule="auto"/>
        <w:ind w:firstLine="618"/>
        <w:jc w:val="both"/>
        <w:rPr>
          <w:rFonts w:ascii="Times New Roman" w:eastAsia="Times New Roman" w:hAnsi="Times New Roman" w:cs="Times New Roman"/>
          <w:sz w:val="28"/>
          <w:szCs w:val="28"/>
          <w:lang w:val="ru" w:eastAsia="ru-RU"/>
        </w:rPr>
      </w:pPr>
    </w:p>
    <w:p w:rsidR="008C29E9" w:rsidRPr="008C29E9" w:rsidRDefault="008C29E9" w:rsidP="003860E0">
      <w:pPr>
        <w:spacing w:after="0" w:line="240" w:lineRule="auto"/>
        <w:ind w:firstLine="618"/>
        <w:jc w:val="both"/>
        <w:rPr>
          <w:rFonts w:ascii="Times New Roman" w:eastAsia="Times New Roman" w:hAnsi="Times New Roman" w:cs="Times New Roman"/>
          <w:b/>
          <w:i/>
          <w:sz w:val="28"/>
          <w:szCs w:val="28"/>
          <w:lang w:val="ru" w:eastAsia="ru-RU"/>
        </w:rPr>
      </w:pPr>
      <w:r>
        <w:rPr>
          <w:rFonts w:ascii="Times New Roman" w:eastAsia="Times New Roman" w:hAnsi="Times New Roman" w:cs="Times New Roman"/>
          <w:b/>
          <w:i/>
          <w:sz w:val="28"/>
          <w:szCs w:val="28"/>
          <w:lang w:val="ru" w:eastAsia="ru-RU"/>
        </w:rPr>
        <w:t>Таблица 5 «Муниципальный контроль»</w:t>
      </w:r>
    </w:p>
    <w:tbl>
      <w:tblPr>
        <w:tblW w:w="8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3"/>
        <w:gridCol w:w="980"/>
        <w:gridCol w:w="936"/>
        <w:gridCol w:w="960"/>
        <w:gridCol w:w="960"/>
        <w:gridCol w:w="960"/>
        <w:gridCol w:w="1056"/>
      </w:tblGrid>
      <w:tr w:rsidR="00AA5055" w:rsidRPr="008C29E9" w:rsidTr="00AA5055">
        <w:trPr>
          <w:trHeight w:val="1420"/>
        </w:trPr>
        <w:tc>
          <w:tcPr>
            <w:tcW w:w="2673" w:type="dxa"/>
            <w:shd w:val="clear" w:color="auto" w:fill="auto"/>
            <w:vAlign w:val="bottom"/>
          </w:tcPr>
          <w:p w:rsidR="00AA5055" w:rsidRPr="008C29E9" w:rsidRDefault="00AA5055" w:rsidP="00390D7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Наименование показателя </w:t>
            </w:r>
          </w:p>
        </w:tc>
        <w:tc>
          <w:tcPr>
            <w:tcW w:w="980" w:type="dxa"/>
            <w:shd w:val="clear" w:color="auto" w:fill="auto"/>
            <w:vAlign w:val="bottom"/>
          </w:tcPr>
          <w:p w:rsidR="00AA5055" w:rsidRPr="008C29E9" w:rsidRDefault="00AA5055" w:rsidP="00390D74">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Ед</w:t>
            </w:r>
            <w:proofErr w:type="gramStart"/>
            <w:r>
              <w:rPr>
                <w:rFonts w:ascii="Times New Roman" w:eastAsia="Times New Roman" w:hAnsi="Times New Roman" w:cs="Times New Roman"/>
                <w:color w:val="000000"/>
                <w:sz w:val="24"/>
                <w:szCs w:val="24"/>
                <w:lang w:eastAsia="ru-RU"/>
              </w:rPr>
              <w:t>.и</w:t>
            </w:r>
            <w:proofErr w:type="gramEnd"/>
            <w:r>
              <w:rPr>
                <w:rFonts w:ascii="Times New Roman" w:eastAsia="Times New Roman" w:hAnsi="Times New Roman" w:cs="Times New Roman"/>
                <w:color w:val="000000"/>
                <w:sz w:val="24"/>
                <w:szCs w:val="24"/>
                <w:lang w:eastAsia="ru-RU"/>
              </w:rPr>
              <w:t>зм</w:t>
            </w:r>
            <w:proofErr w:type="spellEnd"/>
            <w:r>
              <w:rPr>
                <w:rFonts w:ascii="Times New Roman" w:eastAsia="Times New Roman" w:hAnsi="Times New Roman" w:cs="Times New Roman"/>
                <w:color w:val="000000"/>
                <w:sz w:val="24"/>
                <w:szCs w:val="24"/>
                <w:lang w:eastAsia="ru-RU"/>
              </w:rPr>
              <w:t>.</w:t>
            </w:r>
          </w:p>
        </w:tc>
        <w:tc>
          <w:tcPr>
            <w:tcW w:w="936" w:type="dxa"/>
            <w:shd w:val="clear" w:color="auto" w:fill="auto"/>
            <w:vAlign w:val="bottom"/>
          </w:tcPr>
          <w:p w:rsidR="00AA5055" w:rsidRPr="008C29E9" w:rsidRDefault="00AA5055" w:rsidP="00390D74">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 5</w:t>
            </w:r>
          </w:p>
        </w:tc>
        <w:tc>
          <w:tcPr>
            <w:tcW w:w="960" w:type="dxa"/>
            <w:shd w:val="clear" w:color="auto" w:fill="auto"/>
            <w:noWrap/>
            <w:vAlign w:val="bottom"/>
          </w:tcPr>
          <w:p w:rsidR="00AA5055" w:rsidRPr="008C29E9" w:rsidRDefault="00AA5055" w:rsidP="00390D74">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ГП 16</w:t>
            </w:r>
          </w:p>
        </w:tc>
        <w:tc>
          <w:tcPr>
            <w:tcW w:w="960" w:type="dxa"/>
            <w:shd w:val="clear" w:color="auto" w:fill="auto"/>
            <w:noWrap/>
            <w:vAlign w:val="bottom"/>
          </w:tcPr>
          <w:p w:rsidR="00AA5055" w:rsidRPr="008C29E9" w:rsidRDefault="00AA5055" w:rsidP="00390D74">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МР 13</w:t>
            </w:r>
          </w:p>
        </w:tc>
        <w:tc>
          <w:tcPr>
            <w:tcW w:w="960" w:type="dxa"/>
            <w:shd w:val="clear" w:color="auto" w:fill="auto"/>
            <w:noWrap/>
            <w:vAlign w:val="bottom"/>
          </w:tcPr>
          <w:p w:rsidR="00AA5055" w:rsidRPr="008C29E9" w:rsidRDefault="00AA5055" w:rsidP="00390D74">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 60</w:t>
            </w:r>
          </w:p>
        </w:tc>
        <w:tc>
          <w:tcPr>
            <w:tcW w:w="1056" w:type="dxa"/>
            <w:shd w:val="clear" w:color="auto" w:fill="auto"/>
            <w:noWrap/>
            <w:vAlign w:val="bottom"/>
          </w:tcPr>
          <w:p w:rsidR="00AA5055" w:rsidRPr="008C29E9" w:rsidRDefault="00AA5055" w:rsidP="00390D74">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ИТОГО</w:t>
            </w:r>
          </w:p>
        </w:tc>
      </w:tr>
      <w:tr w:rsidR="00AA5055" w:rsidRPr="008C29E9" w:rsidTr="00AA5055">
        <w:trPr>
          <w:trHeight w:val="1420"/>
        </w:trPr>
        <w:tc>
          <w:tcPr>
            <w:tcW w:w="2673" w:type="dxa"/>
            <w:shd w:val="clear" w:color="auto" w:fill="auto"/>
            <w:vAlign w:val="bottom"/>
            <w:hideMark/>
          </w:tcPr>
          <w:p w:rsidR="00AA5055" w:rsidRPr="008C29E9" w:rsidRDefault="00AA5055" w:rsidP="00390D74">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Количество проверок, осуществленных органами МСУ в рамках муниципального контроля</w:t>
            </w:r>
          </w:p>
        </w:tc>
        <w:tc>
          <w:tcPr>
            <w:tcW w:w="980" w:type="dxa"/>
            <w:shd w:val="clear" w:color="auto" w:fill="auto"/>
            <w:vAlign w:val="bottom"/>
            <w:hideMark/>
          </w:tcPr>
          <w:p w:rsidR="00AA5055" w:rsidRPr="008C29E9" w:rsidRDefault="00AA5055" w:rsidP="00390D74">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Ед.</w:t>
            </w:r>
          </w:p>
        </w:tc>
        <w:tc>
          <w:tcPr>
            <w:tcW w:w="936" w:type="dxa"/>
            <w:shd w:val="clear" w:color="auto" w:fill="auto"/>
            <w:vAlign w:val="bottom"/>
            <w:hideMark/>
          </w:tcPr>
          <w:p w:rsidR="00AA5055" w:rsidRPr="008C29E9" w:rsidRDefault="00AA5055" w:rsidP="00390D74">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1600</w:t>
            </w:r>
          </w:p>
        </w:tc>
        <w:tc>
          <w:tcPr>
            <w:tcW w:w="960" w:type="dxa"/>
            <w:shd w:val="clear" w:color="auto" w:fill="auto"/>
            <w:noWrap/>
            <w:vAlign w:val="bottom"/>
            <w:hideMark/>
          </w:tcPr>
          <w:p w:rsidR="00AA5055" w:rsidRPr="008C29E9" w:rsidRDefault="00AA5055" w:rsidP="00390D74">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377</w:t>
            </w:r>
          </w:p>
        </w:tc>
        <w:tc>
          <w:tcPr>
            <w:tcW w:w="960" w:type="dxa"/>
            <w:shd w:val="clear" w:color="auto" w:fill="auto"/>
            <w:noWrap/>
            <w:vAlign w:val="bottom"/>
            <w:hideMark/>
          </w:tcPr>
          <w:p w:rsidR="00AA5055" w:rsidRPr="008C29E9" w:rsidRDefault="00AA5055" w:rsidP="00390D74">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90</w:t>
            </w:r>
          </w:p>
        </w:tc>
        <w:tc>
          <w:tcPr>
            <w:tcW w:w="960" w:type="dxa"/>
            <w:shd w:val="clear" w:color="auto" w:fill="auto"/>
            <w:noWrap/>
            <w:vAlign w:val="bottom"/>
            <w:hideMark/>
          </w:tcPr>
          <w:p w:rsidR="00AA5055" w:rsidRPr="008C29E9" w:rsidRDefault="00AA5055" w:rsidP="00390D74">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137</w:t>
            </w:r>
          </w:p>
        </w:tc>
        <w:tc>
          <w:tcPr>
            <w:tcW w:w="1056" w:type="dxa"/>
            <w:shd w:val="clear" w:color="auto" w:fill="auto"/>
            <w:noWrap/>
            <w:vAlign w:val="bottom"/>
            <w:hideMark/>
          </w:tcPr>
          <w:p w:rsidR="00AA5055" w:rsidRPr="008C29E9" w:rsidRDefault="00AA5055" w:rsidP="00390D74">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2204</w:t>
            </w:r>
          </w:p>
        </w:tc>
      </w:tr>
      <w:tr w:rsidR="00AA5055" w:rsidRPr="008C29E9" w:rsidTr="00AA5055">
        <w:trPr>
          <w:trHeight w:val="1032"/>
        </w:trPr>
        <w:tc>
          <w:tcPr>
            <w:tcW w:w="2673" w:type="dxa"/>
            <w:shd w:val="clear" w:color="auto" w:fill="auto"/>
            <w:vAlign w:val="bottom"/>
            <w:hideMark/>
          </w:tcPr>
          <w:p w:rsidR="00AA5055" w:rsidRPr="008C29E9" w:rsidRDefault="00AA5055" w:rsidP="00390D74">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Протоколы, по которым вынесены решения о применении мер ответственности</w:t>
            </w:r>
          </w:p>
        </w:tc>
        <w:tc>
          <w:tcPr>
            <w:tcW w:w="980" w:type="dxa"/>
            <w:shd w:val="clear" w:color="auto" w:fill="auto"/>
            <w:vAlign w:val="bottom"/>
            <w:hideMark/>
          </w:tcPr>
          <w:p w:rsidR="00AA5055" w:rsidRPr="008C29E9" w:rsidRDefault="00AA5055" w:rsidP="00390D74">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Ед.</w:t>
            </w:r>
          </w:p>
        </w:tc>
        <w:tc>
          <w:tcPr>
            <w:tcW w:w="936" w:type="dxa"/>
            <w:shd w:val="clear" w:color="auto" w:fill="auto"/>
            <w:vAlign w:val="bottom"/>
            <w:hideMark/>
          </w:tcPr>
          <w:p w:rsidR="00AA5055" w:rsidRPr="008C29E9" w:rsidRDefault="00AA5055" w:rsidP="00390D74">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411</w:t>
            </w:r>
          </w:p>
        </w:tc>
        <w:tc>
          <w:tcPr>
            <w:tcW w:w="960" w:type="dxa"/>
            <w:shd w:val="clear" w:color="auto" w:fill="auto"/>
            <w:noWrap/>
            <w:vAlign w:val="bottom"/>
            <w:hideMark/>
          </w:tcPr>
          <w:p w:rsidR="00AA5055" w:rsidRPr="008C29E9" w:rsidRDefault="00AA5055" w:rsidP="00390D74">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65</w:t>
            </w:r>
          </w:p>
        </w:tc>
        <w:tc>
          <w:tcPr>
            <w:tcW w:w="960" w:type="dxa"/>
            <w:shd w:val="clear" w:color="auto" w:fill="auto"/>
            <w:noWrap/>
            <w:vAlign w:val="bottom"/>
            <w:hideMark/>
          </w:tcPr>
          <w:p w:rsidR="00AA5055" w:rsidRPr="008C29E9" w:rsidRDefault="00AA5055" w:rsidP="00390D74">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2</w:t>
            </w:r>
          </w:p>
        </w:tc>
        <w:tc>
          <w:tcPr>
            <w:tcW w:w="960" w:type="dxa"/>
            <w:shd w:val="clear" w:color="auto" w:fill="auto"/>
            <w:noWrap/>
            <w:vAlign w:val="bottom"/>
            <w:hideMark/>
          </w:tcPr>
          <w:p w:rsidR="00AA5055" w:rsidRPr="008C29E9" w:rsidRDefault="00AA5055" w:rsidP="00390D74">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49</w:t>
            </w:r>
          </w:p>
        </w:tc>
        <w:tc>
          <w:tcPr>
            <w:tcW w:w="1056" w:type="dxa"/>
            <w:shd w:val="clear" w:color="auto" w:fill="auto"/>
            <w:noWrap/>
            <w:vAlign w:val="bottom"/>
            <w:hideMark/>
          </w:tcPr>
          <w:p w:rsidR="00AA5055" w:rsidRPr="008C29E9" w:rsidRDefault="00AA5055" w:rsidP="00390D74">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527</w:t>
            </w:r>
          </w:p>
        </w:tc>
      </w:tr>
      <w:tr w:rsidR="00AA5055" w:rsidRPr="008C29E9" w:rsidTr="00AA5055">
        <w:trPr>
          <w:trHeight w:val="1476"/>
        </w:trPr>
        <w:tc>
          <w:tcPr>
            <w:tcW w:w="2673" w:type="dxa"/>
            <w:shd w:val="clear" w:color="auto" w:fill="auto"/>
            <w:vAlign w:val="bottom"/>
            <w:hideMark/>
          </w:tcPr>
          <w:p w:rsidR="00AA5055" w:rsidRPr="008C29E9" w:rsidRDefault="00AA5055" w:rsidP="00390D74">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Акты, направленные в отраслевые органы гос. власти, по которым вынесены решения о применении мер ответственности</w:t>
            </w:r>
          </w:p>
        </w:tc>
        <w:tc>
          <w:tcPr>
            <w:tcW w:w="980" w:type="dxa"/>
            <w:shd w:val="clear" w:color="auto" w:fill="auto"/>
            <w:vAlign w:val="bottom"/>
            <w:hideMark/>
          </w:tcPr>
          <w:p w:rsidR="00AA5055" w:rsidRPr="008C29E9" w:rsidRDefault="00AA5055" w:rsidP="00390D74">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Ед.</w:t>
            </w:r>
          </w:p>
        </w:tc>
        <w:tc>
          <w:tcPr>
            <w:tcW w:w="936" w:type="dxa"/>
            <w:shd w:val="clear" w:color="auto" w:fill="auto"/>
            <w:vAlign w:val="bottom"/>
            <w:hideMark/>
          </w:tcPr>
          <w:p w:rsidR="00AA5055" w:rsidRPr="008C29E9" w:rsidRDefault="00AA5055" w:rsidP="00390D74">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565</w:t>
            </w:r>
          </w:p>
        </w:tc>
        <w:tc>
          <w:tcPr>
            <w:tcW w:w="960" w:type="dxa"/>
            <w:shd w:val="clear" w:color="auto" w:fill="auto"/>
            <w:noWrap/>
            <w:vAlign w:val="bottom"/>
            <w:hideMark/>
          </w:tcPr>
          <w:p w:rsidR="00AA5055" w:rsidRPr="008C29E9" w:rsidRDefault="00AA5055" w:rsidP="00390D74">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145</w:t>
            </w:r>
          </w:p>
        </w:tc>
        <w:tc>
          <w:tcPr>
            <w:tcW w:w="960" w:type="dxa"/>
            <w:shd w:val="clear" w:color="auto" w:fill="auto"/>
            <w:noWrap/>
            <w:vAlign w:val="bottom"/>
            <w:hideMark/>
          </w:tcPr>
          <w:p w:rsidR="00AA5055" w:rsidRPr="008C29E9" w:rsidRDefault="00AA5055" w:rsidP="00390D74">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7</w:t>
            </w:r>
          </w:p>
        </w:tc>
        <w:tc>
          <w:tcPr>
            <w:tcW w:w="960" w:type="dxa"/>
            <w:shd w:val="clear" w:color="auto" w:fill="auto"/>
            <w:noWrap/>
            <w:vAlign w:val="bottom"/>
            <w:hideMark/>
          </w:tcPr>
          <w:p w:rsidR="00AA5055" w:rsidRPr="008C29E9" w:rsidRDefault="00AA5055" w:rsidP="00390D74">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51</w:t>
            </w:r>
          </w:p>
        </w:tc>
        <w:tc>
          <w:tcPr>
            <w:tcW w:w="1056" w:type="dxa"/>
            <w:shd w:val="clear" w:color="auto" w:fill="auto"/>
            <w:noWrap/>
            <w:vAlign w:val="bottom"/>
            <w:hideMark/>
          </w:tcPr>
          <w:p w:rsidR="00AA5055" w:rsidRPr="008C29E9" w:rsidRDefault="00AA5055" w:rsidP="00390D74">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768</w:t>
            </w:r>
          </w:p>
        </w:tc>
      </w:tr>
      <w:tr w:rsidR="00AA5055" w:rsidRPr="008C29E9" w:rsidTr="00AA5055">
        <w:trPr>
          <w:trHeight w:val="1290"/>
        </w:trPr>
        <w:tc>
          <w:tcPr>
            <w:tcW w:w="2673" w:type="dxa"/>
            <w:shd w:val="clear" w:color="auto" w:fill="auto"/>
            <w:vAlign w:val="bottom"/>
            <w:hideMark/>
          </w:tcPr>
          <w:p w:rsidR="00AA5055" w:rsidRPr="008C29E9" w:rsidRDefault="00AA5055" w:rsidP="00390D74">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Акты, направленные в суд, по которым вынесены решения о применении мер ответственности</w:t>
            </w:r>
          </w:p>
        </w:tc>
        <w:tc>
          <w:tcPr>
            <w:tcW w:w="980" w:type="dxa"/>
            <w:shd w:val="clear" w:color="auto" w:fill="auto"/>
            <w:vAlign w:val="bottom"/>
            <w:hideMark/>
          </w:tcPr>
          <w:p w:rsidR="00AA5055" w:rsidRPr="008C29E9" w:rsidRDefault="00AA5055" w:rsidP="00390D74">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Ед.</w:t>
            </w:r>
          </w:p>
        </w:tc>
        <w:tc>
          <w:tcPr>
            <w:tcW w:w="936" w:type="dxa"/>
            <w:shd w:val="clear" w:color="auto" w:fill="auto"/>
            <w:vAlign w:val="bottom"/>
            <w:hideMark/>
          </w:tcPr>
          <w:p w:rsidR="00AA5055" w:rsidRPr="008C29E9" w:rsidRDefault="00AA5055" w:rsidP="00390D74">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67</w:t>
            </w:r>
          </w:p>
        </w:tc>
        <w:tc>
          <w:tcPr>
            <w:tcW w:w="960" w:type="dxa"/>
            <w:shd w:val="clear" w:color="auto" w:fill="auto"/>
            <w:noWrap/>
            <w:vAlign w:val="bottom"/>
            <w:hideMark/>
          </w:tcPr>
          <w:p w:rsidR="00AA5055" w:rsidRPr="008C29E9" w:rsidRDefault="00AA5055" w:rsidP="00390D74">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20</w:t>
            </w:r>
          </w:p>
        </w:tc>
        <w:tc>
          <w:tcPr>
            <w:tcW w:w="960" w:type="dxa"/>
            <w:shd w:val="clear" w:color="auto" w:fill="auto"/>
            <w:noWrap/>
            <w:vAlign w:val="bottom"/>
            <w:hideMark/>
          </w:tcPr>
          <w:p w:rsidR="00AA5055" w:rsidRPr="008C29E9" w:rsidRDefault="00AA5055" w:rsidP="00390D74">
            <w:pPr>
              <w:spacing w:after="0" w:line="240" w:lineRule="auto"/>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 </w:t>
            </w:r>
          </w:p>
        </w:tc>
        <w:tc>
          <w:tcPr>
            <w:tcW w:w="960" w:type="dxa"/>
            <w:shd w:val="clear" w:color="auto" w:fill="auto"/>
            <w:noWrap/>
            <w:vAlign w:val="bottom"/>
            <w:hideMark/>
          </w:tcPr>
          <w:p w:rsidR="00AA5055" w:rsidRPr="008C29E9" w:rsidRDefault="00AA5055" w:rsidP="00390D74">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6</w:t>
            </w:r>
          </w:p>
        </w:tc>
        <w:tc>
          <w:tcPr>
            <w:tcW w:w="1056" w:type="dxa"/>
            <w:shd w:val="clear" w:color="auto" w:fill="auto"/>
            <w:noWrap/>
            <w:vAlign w:val="bottom"/>
            <w:hideMark/>
          </w:tcPr>
          <w:p w:rsidR="00AA5055" w:rsidRPr="008C29E9" w:rsidRDefault="00AA5055" w:rsidP="00390D74">
            <w:pPr>
              <w:spacing w:after="0" w:line="240" w:lineRule="auto"/>
              <w:jc w:val="right"/>
              <w:rPr>
                <w:rFonts w:ascii="Times New Roman" w:eastAsia="Times New Roman" w:hAnsi="Times New Roman" w:cs="Times New Roman"/>
                <w:color w:val="000000"/>
                <w:sz w:val="24"/>
                <w:szCs w:val="24"/>
                <w:lang w:eastAsia="ru-RU"/>
              </w:rPr>
            </w:pPr>
            <w:r w:rsidRPr="008C29E9">
              <w:rPr>
                <w:rFonts w:ascii="Times New Roman" w:eastAsia="Times New Roman" w:hAnsi="Times New Roman" w:cs="Times New Roman"/>
                <w:color w:val="000000"/>
                <w:sz w:val="24"/>
                <w:szCs w:val="24"/>
                <w:lang w:eastAsia="ru-RU"/>
              </w:rPr>
              <w:t>93</w:t>
            </w:r>
          </w:p>
        </w:tc>
      </w:tr>
    </w:tbl>
    <w:p w:rsidR="00AE4007" w:rsidRPr="00AE4007" w:rsidRDefault="00AE4007" w:rsidP="003F5FCD">
      <w:pPr>
        <w:spacing w:after="0" w:line="240" w:lineRule="auto"/>
        <w:ind w:firstLine="709"/>
        <w:jc w:val="both"/>
        <w:rPr>
          <w:rFonts w:ascii="Times New Roman" w:hAnsi="Times New Roman" w:cs="Times New Roman"/>
          <w:b/>
          <w:i/>
          <w:sz w:val="28"/>
          <w:szCs w:val="28"/>
          <w:lang w:val="ru"/>
        </w:rPr>
      </w:pPr>
    </w:p>
    <w:p w:rsidR="00D8432E" w:rsidRPr="00077FC4" w:rsidRDefault="00552AAE" w:rsidP="00077FC4">
      <w:pPr>
        <w:pStyle w:val="2"/>
        <w:jc w:val="both"/>
        <w:rPr>
          <w:rFonts w:ascii="Times New Roman" w:hAnsi="Times New Roman" w:cs="Times New Roman"/>
          <w:i/>
          <w:color w:val="auto"/>
          <w:sz w:val="28"/>
          <w:szCs w:val="28"/>
        </w:rPr>
      </w:pPr>
      <w:bookmarkStart w:id="23" w:name="_Toc8205805"/>
      <w:r>
        <w:rPr>
          <w:rFonts w:ascii="Times New Roman" w:hAnsi="Times New Roman" w:cs="Times New Roman"/>
          <w:i/>
          <w:color w:val="auto"/>
          <w:sz w:val="28"/>
          <w:szCs w:val="28"/>
        </w:rPr>
        <w:t>6</w:t>
      </w:r>
      <w:r w:rsidR="00AE4007" w:rsidRPr="00077FC4">
        <w:rPr>
          <w:rFonts w:ascii="Times New Roman" w:hAnsi="Times New Roman" w:cs="Times New Roman"/>
          <w:i/>
          <w:color w:val="auto"/>
          <w:sz w:val="28"/>
          <w:szCs w:val="28"/>
        </w:rPr>
        <w:t>.3</w:t>
      </w:r>
      <w:r w:rsidR="00D8432E" w:rsidRPr="00077FC4">
        <w:rPr>
          <w:rFonts w:ascii="Times New Roman" w:hAnsi="Times New Roman" w:cs="Times New Roman"/>
          <w:i/>
          <w:color w:val="auto"/>
          <w:sz w:val="28"/>
          <w:szCs w:val="28"/>
        </w:rPr>
        <w:t>. Выводы и предложения по разделу 8 «Контрольно-надзорная деятельность в Иркутской области»</w:t>
      </w:r>
      <w:r w:rsidR="003860E0" w:rsidRPr="00077FC4">
        <w:rPr>
          <w:rFonts w:ascii="Times New Roman" w:hAnsi="Times New Roman" w:cs="Times New Roman"/>
          <w:i/>
          <w:color w:val="auto"/>
          <w:sz w:val="28"/>
          <w:szCs w:val="28"/>
        </w:rPr>
        <w:t>.</w:t>
      </w:r>
      <w:bookmarkEnd w:id="23"/>
    </w:p>
    <w:p w:rsidR="007C6B63" w:rsidRPr="00C57CE7" w:rsidRDefault="007C6B63" w:rsidP="007C6B63">
      <w:pPr>
        <w:spacing w:after="0" w:line="320" w:lineRule="exact"/>
        <w:ind w:left="20" w:right="20" w:firstLine="800"/>
        <w:jc w:val="both"/>
        <w:rPr>
          <w:rFonts w:ascii="Times New Roman" w:eastAsia="Times New Roman" w:hAnsi="Times New Roman" w:cs="Times New Roman"/>
          <w:sz w:val="28"/>
          <w:szCs w:val="28"/>
          <w:lang w:val="ru" w:eastAsia="ru-RU"/>
        </w:rPr>
      </w:pPr>
      <w:r w:rsidRPr="00C57CE7">
        <w:rPr>
          <w:rFonts w:ascii="Times New Roman" w:eastAsia="Times New Roman" w:hAnsi="Times New Roman" w:cs="Times New Roman"/>
          <w:sz w:val="28"/>
          <w:szCs w:val="28"/>
          <w:lang w:val="ru" w:eastAsia="ru-RU"/>
        </w:rPr>
        <w:t>Учитывая, что в соответствии с Уставом Ассоциация оказывает органам местного самоуправления организационную, методическую и юридическую помощь, в рамках предоставленных полномочий необходимо сформировать систему учебы, юридического просвещения и повышения профессиональной квалификации в сфере нормотворчества представителей органов местного самоуправления.</w:t>
      </w:r>
    </w:p>
    <w:p w:rsidR="007C6B63" w:rsidRPr="007C6B63" w:rsidRDefault="007C6B63" w:rsidP="007C6B63">
      <w:pPr>
        <w:spacing w:after="0" w:line="240" w:lineRule="auto"/>
        <w:ind w:firstLine="709"/>
        <w:jc w:val="both"/>
        <w:rPr>
          <w:rFonts w:ascii="Times New Roman" w:hAnsi="Times New Roman" w:cs="Times New Roman"/>
          <w:sz w:val="28"/>
          <w:szCs w:val="28"/>
        </w:rPr>
      </w:pPr>
      <w:r w:rsidRPr="007C6B63">
        <w:rPr>
          <w:rFonts w:ascii="Times New Roman" w:hAnsi="Times New Roman" w:cs="Times New Roman"/>
          <w:sz w:val="28"/>
          <w:szCs w:val="28"/>
        </w:rPr>
        <w:t xml:space="preserve">Представляется целесообразным: </w:t>
      </w:r>
    </w:p>
    <w:p w:rsidR="007C6B63" w:rsidRPr="007C6B63" w:rsidRDefault="007C6B63" w:rsidP="007C6B63">
      <w:pPr>
        <w:spacing w:after="0" w:line="240" w:lineRule="auto"/>
        <w:ind w:firstLine="709"/>
        <w:jc w:val="both"/>
        <w:rPr>
          <w:rFonts w:ascii="Times New Roman" w:hAnsi="Times New Roman" w:cs="Times New Roman"/>
          <w:sz w:val="28"/>
          <w:szCs w:val="28"/>
        </w:rPr>
      </w:pPr>
      <w:r w:rsidRPr="007C6B63">
        <w:rPr>
          <w:rFonts w:ascii="Times New Roman" w:hAnsi="Times New Roman" w:cs="Times New Roman"/>
          <w:sz w:val="28"/>
          <w:szCs w:val="28"/>
        </w:rPr>
        <w:t xml:space="preserve">1. В 2019 году продолжить  инвентаризацию всех контрольно-надзорных мероприятий в отношении органов местного самоуправления  за 2015-2017 годы в разрезе контрольно-надзорных органов;  </w:t>
      </w:r>
    </w:p>
    <w:p w:rsidR="007C6B63" w:rsidRPr="007C6B63" w:rsidRDefault="007C6B63" w:rsidP="007C6B63">
      <w:pPr>
        <w:spacing w:after="0" w:line="240" w:lineRule="auto"/>
        <w:ind w:firstLine="709"/>
        <w:jc w:val="both"/>
        <w:rPr>
          <w:rFonts w:ascii="Times New Roman" w:hAnsi="Times New Roman" w:cs="Times New Roman"/>
          <w:sz w:val="28"/>
          <w:szCs w:val="28"/>
        </w:rPr>
      </w:pPr>
      <w:r w:rsidRPr="007C6B63">
        <w:rPr>
          <w:rFonts w:ascii="Times New Roman" w:hAnsi="Times New Roman" w:cs="Times New Roman"/>
          <w:sz w:val="28"/>
          <w:szCs w:val="28"/>
        </w:rPr>
        <w:t>2. Рекомендовать органам местного самоуправления создать постоянно действующую рабочую группу (муниципальную комиссию) по устранению нарушений по предписаниям контрольно-надзорных органов с участием представителей органов, осуществляющих надзор за деятельностью местного самоуправления в муниципальном образовании;</w:t>
      </w:r>
    </w:p>
    <w:p w:rsidR="007C6B63" w:rsidRPr="007C6B63" w:rsidRDefault="007C6B63" w:rsidP="007C6B63">
      <w:pPr>
        <w:spacing w:after="0" w:line="240" w:lineRule="auto"/>
        <w:ind w:firstLine="709"/>
        <w:jc w:val="both"/>
        <w:rPr>
          <w:rFonts w:ascii="Times New Roman" w:hAnsi="Times New Roman" w:cs="Times New Roman"/>
          <w:sz w:val="28"/>
          <w:szCs w:val="28"/>
        </w:rPr>
      </w:pPr>
      <w:r w:rsidRPr="007C6B63">
        <w:rPr>
          <w:rFonts w:ascii="Times New Roman" w:hAnsi="Times New Roman" w:cs="Times New Roman"/>
          <w:sz w:val="28"/>
          <w:szCs w:val="28"/>
        </w:rPr>
        <w:t>3. Создать в муниципальных образованиях электронно-информационные реестры предписаний на основе проведенной инвентаризации, в постоянном режиме обновлять и актуализировать данные по устранению выявленных нарушений;</w:t>
      </w:r>
    </w:p>
    <w:p w:rsidR="007C6B63" w:rsidRPr="007C6B63" w:rsidRDefault="007C6B63" w:rsidP="007C6B63">
      <w:pPr>
        <w:spacing w:after="0" w:line="240" w:lineRule="auto"/>
        <w:ind w:firstLine="709"/>
        <w:jc w:val="both"/>
        <w:rPr>
          <w:rFonts w:ascii="Times New Roman" w:hAnsi="Times New Roman" w:cs="Times New Roman"/>
          <w:sz w:val="28"/>
          <w:szCs w:val="28"/>
        </w:rPr>
      </w:pPr>
      <w:r w:rsidRPr="007C6B63">
        <w:rPr>
          <w:rFonts w:ascii="Times New Roman" w:hAnsi="Times New Roman" w:cs="Times New Roman"/>
          <w:sz w:val="28"/>
          <w:szCs w:val="28"/>
        </w:rPr>
        <w:t>4. Органам местного самоуправления использовать обращения с исками в судебные органы, с целью формирования правоприменительной практики по коллизионным вопросам исполнения предписаний и осуществлению надзорной деятельности в отношении органов местного самоуправления.</w:t>
      </w:r>
    </w:p>
    <w:p w:rsidR="007C6B63" w:rsidRPr="007C6B63" w:rsidRDefault="007C6B63" w:rsidP="007C6B63">
      <w:pPr>
        <w:spacing w:after="0" w:line="240" w:lineRule="auto"/>
        <w:ind w:firstLine="709"/>
        <w:jc w:val="both"/>
        <w:rPr>
          <w:rFonts w:ascii="Times New Roman" w:hAnsi="Times New Roman" w:cs="Times New Roman"/>
          <w:sz w:val="28"/>
          <w:szCs w:val="28"/>
        </w:rPr>
      </w:pPr>
      <w:r w:rsidRPr="007C6B63">
        <w:rPr>
          <w:rFonts w:ascii="Times New Roman" w:hAnsi="Times New Roman" w:cs="Times New Roman"/>
          <w:sz w:val="28"/>
          <w:szCs w:val="28"/>
        </w:rPr>
        <w:t>Для совершенствования механизмов и повышения эффективности муниципального контроля необходимо:</w:t>
      </w:r>
    </w:p>
    <w:p w:rsidR="007C6B63" w:rsidRPr="007C6B63" w:rsidRDefault="007C6B63" w:rsidP="007C6B63">
      <w:pPr>
        <w:spacing w:after="0" w:line="240" w:lineRule="auto"/>
        <w:ind w:firstLine="709"/>
        <w:jc w:val="both"/>
        <w:rPr>
          <w:rFonts w:ascii="Times New Roman" w:hAnsi="Times New Roman" w:cs="Times New Roman"/>
          <w:sz w:val="28"/>
          <w:szCs w:val="28"/>
        </w:rPr>
      </w:pPr>
      <w:r w:rsidRPr="007C6B63">
        <w:rPr>
          <w:rFonts w:ascii="Times New Roman" w:hAnsi="Times New Roman" w:cs="Times New Roman"/>
          <w:sz w:val="28"/>
          <w:szCs w:val="28"/>
        </w:rPr>
        <w:t>соблюдение действующего законодательства при организации проведения проверок органами муниципального контроля, недопущение проведения внеплановых проверок по необоснованным заявлениям;</w:t>
      </w:r>
    </w:p>
    <w:p w:rsidR="007C6B63" w:rsidRPr="007C6B63" w:rsidRDefault="007C6B63" w:rsidP="007C6B63">
      <w:pPr>
        <w:spacing w:after="0" w:line="240" w:lineRule="auto"/>
        <w:ind w:firstLine="709"/>
        <w:jc w:val="both"/>
        <w:rPr>
          <w:rFonts w:ascii="Times New Roman" w:hAnsi="Times New Roman" w:cs="Times New Roman"/>
          <w:sz w:val="28"/>
          <w:szCs w:val="28"/>
        </w:rPr>
      </w:pPr>
      <w:r w:rsidRPr="007C6B63">
        <w:rPr>
          <w:rFonts w:ascii="Times New Roman" w:hAnsi="Times New Roman" w:cs="Times New Roman"/>
          <w:sz w:val="28"/>
          <w:szCs w:val="28"/>
        </w:rPr>
        <w:t>регламентация порядка осуществления муниципального контроля, а также порядка взаимодействия с другими органами;</w:t>
      </w:r>
    </w:p>
    <w:p w:rsidR="007C6B63" w:rsidRPr="007C6B63" w:rsidRDefault="007C6B63" w:rsidP="007C6B63">
      <w:pPr>
        <w:spacing w:after="0" w:line="240" w:lineRule="auto"/>
        <w:ind w:firstLine="709"/>
        <w:jc w:val="both"/>
        <w:rPr>
          <w:rFonts w:ascii="Times New Roman" w:hAnsi="Times New Roman" w:cs="Times New Roman"/>
          <w:sz w:val="28"/>
          <w:szCs w:val="28"/>
        </w:rPr>
      </w:pPr>
      <w:r w:rsidRPr="007C6B63">
        <w:rPr>
          <w:rFonts w:ascii="Times New Roman" w:hAnsi="Times New Roman" w:cs="Times New Roman"/>
          <w:sz w:val="28"/>
          <w:szCs w:val="28"/>
        </w:rPr>
        <w:t xml:space="preserve">введение мер ответственности должностных лиц, осуществляющих муниципальных </w:t>
      </w:r>
      <w:proofErr w:type="gramStart"/>
      <w:r w:rsidRPr="007C6B63">
        <w:rPr>
          <w:rFonts w:ascii="Times New Roman" w:hAnsi="Times New Roman" w:cs="Times New Roman"/>
          <w:sz w:val="28"/>
          <w:szCs w:val="28"/>
        </w:rPr>
        <w:t>контроль за</w:t>
      </w:r>
      <w:proofErr w:type="gramEnd"/>
      <w:r w:rsidRPr="007C6B63">
        <w:rPr>
          <w:rFonts w:ascii="Times New Roman" w:hAnsi="Times New Roman" w:cs="Times New Roman"/>
          <w:sz w:val="28"/>
          <w:szCs w:val="28"/>
        </w:rPr>
        <w:t xml:space="preserve"> исполнением плана проверок, согласованного с органами прокуратуры и соответствие сведений статистического учета утвержденным планам и фактическому состоянию дел;</w:t>
      </w:r>
    </w:p>
    <w:p w:rsidR="000F693A" w:rsidRPr="000F693A" w:rsidRDefault="007C6B63" w:rsidP="000F693A">
      <w:pPr>
        <w:spacing w:after="0" w:line="240" w:lineRule="auto"/>
        <w:ind w:firstLine="709"/>
        <w:jc w:val="both"/>
        <w:rPr>
          <w:rFonts w:ascii="Times New Roman" w:hAnsi="Times New Roman" w:cs="Times New Roman"/>
          <w:sz w:val="28"/>
          <w:szCs w:val="28"/>
        </w:rPr>
      </w:pPr>
      <w:r w:rsidRPr="007C6B63">
        <w:rPr>
          <w:rFonts w:ascii="Times New Roman" w:hAnsi="Times New Roman" w:cs="Times New Roman"/>
          <w:sz w:val="28"/>
          <w:szCs w:val="28"/>
        </w:rPr>
        <w:t xml:space="preserve">проводить повышение квалификации специалистов, осуществляющих муниципальный контроль. Путем проведения профилактических работ с юридическими лицами и индивидуальными предпринимателями по предотвращению нарушений законодательства путем привлечения средств массовой информации к освещению актуальных вопросов муниципального контроля, разъяснения положений законодательства, а также на </w:t>
      </w:r>
      <w:r w:rsidRPr="007C6B63">
        <w:rPr>
          <w:rFonts w:ascii="Times New Roman" w:hAnsi="Times New Roman" w:cs="Times New Roman"/>
          <w:sz w:val="28"/>
          <w:szCs w:val="28"/>
        </w:rPr>
        <w:lastRenderedPageBreak/>
        <w:t>официальных сайтах органов местного самоуправления на постоянной</w:t>
      </w:r>
      <w:r w:rsidR="000F693A">
        <w:rPr>
          <w:rFonts w:ascii="Times New Roman" w:hAnsi="Times New Roman" w:cs="Times New Roman"/>
          <w:sz w:val="28"/>
          <w:szCs w:val="28"/>
        </w:rPr>
        <w:t xml:space="preserve"> </w:t>
      </w:r>
      <w:r w:rsidR="000F693A" w:rsidRPr="000F693A">
        <w:rPr>
          <w:rFonts w:ascii="Times New Roman" w:hAnsi="Times New Roman" w:cs="Times New Roman"/>
          <w:sz w:val="28"/>
          <w:szCs w:val="28"/>
        </w:rPr>
        <w:t>основе проводить работу по актуализации раскрытия обязательных требований в подконтрольной сфере деятельности;</w:t>
      </w:r>
    </w:p>
    <w:p w:rsidR="000F693A" w:rsidRPr="000F693A" w:rsidRDefault="000F693A" w:rsidP="000F693A">
      <w:pPr>
        <w:spacing w:after="0" w:line="240" w:lineRule="auto"/>
        <w:ind w:firstLine="709"/>
        <w:jc w:val="both"/>
        <w:rPr>
          <w:rFonts w:ascii="Times New Roman" w:hAnsi="Times New Roman" w:cs="Times New Roman"/>
          <w:sz w:val="28"/>
          <w:szCs w:val="28"/>
        </w:rPr>
      </w:pPr>
      <w:r w:rsidRPr="000F693A">
        <w:rPr>
          <w:rFonts w:ascii="Times New Roman" w:hAnsi="Times New Roman" w:cs="Times New Roman"/>
          <w:sz w:val="28"/>
          <w:szCs w:val="28"/>
        </w:rPr>
        <w:t>усовершенствовать взаимодействие с органами государственного контроля, органами прокуратуры, и иными органами и должностными лицами, чья деятельность связана с реализацией функций по муниципальному контролю;</w:t>
      </w:r>
    </w:p>
    <w:p w:rsidR="000F693A" w:rsidRPr="000F693A" w:rsidRDefault="000F693A" w:rsidP="000F693A">
      <w:pPr>
        <w:spacing w:after="0" w:line="240" w:lineRule="auto"/>
        <w:ind w:firstLine="709"/>
        <w:jc w:val="both"/>
        <w:rPr>
          <w:rFonts w:ascii="Times New Roman" w:hAnsi="Times New Roman" w:cs="Times New Roman"/>
          <w:sz w:val="28"/>
          <w:szCs w:val="28"/>
        </w:rPr>
      </w:pPr>
      <w:r w:rsidRPr="000F693A">
        <w:rPr>
          <w:rFonts w:ascii="Times New Roman" w:hAnsi="Times New Roman" w:cs="Times New Roman"/>
          <w:sz w:val="28"/>
          <w:szCs w:val="28"/>
        </w:rPr>
        <w:t>увеличить штрафные санкции за неисполнение требований по выданным предписаниям об устранении нарушений в сфере земельного законодательства;</w:t>
      </w:r>
    </w:p>
    <w:p w:rsidR="000F693A" w:rsidRPr="000F693A" w:rsidRDefault="000F693A" w:rsidP="000F693A">
      <w:pPr>
        <w:spacing w:after="0" w:line="240" w:lineRule="auto"/>
        <w:ind w:firstLine="709"/>
        <w:jc w:val="both"/>
        <w:rPr>
          <w:rFonts w:ascii="Times New Roman" w:hAnsi="Times New Roman" w:cs="Times New Roman"/>
          <w:sz w:val="28"/>
          <w:szCs w:val="28"/>
        </w:rPr>
      </w:pPr>
      <w:r w:rsidRPr="000F693A">
        <w:rPr>
          <w:rFonts w:ascii="Times New Roman" w:hAnsi="Times New Roman" w:cs="Times New Roman"/>
          <w:sz w:val="28"/>
          <w:szCs w:val="28"/>
        </w:rPr>
        <w:t>наделить полномочиями органы местного самоуправления по привлечению к административной ответственности юридических лиц, индивидуальных предпринимателей препятствующих проведению мероприятий по муниципальному контролю, в том числе земельному;</w:t>
      </w:r>
    </w:p>
    <w:p w:rsidR="007C6B63" w:rsidRPr="003860E0" w:rsidRDefault="000F693A" w:rsidP="000F693A">
      <w:pPr>
        <w:spacing w:after="0" w:line="240" w:lineRule="auto"/>
        <w:ind w:firstLine="709"/>
        <w:jc w:val="both"/>
        <w:rPr>
          <w:rFonts w:ascii="Times New Roman" w:hAnsi="Times New Roman" w:cs="Times New Roman"/>
          <w:sz w:val="28"/>
          <w:szCs w:val="28"/>
        </w:rPr>
      </w:pPr>
      <w:r w:rsidRPr="000F693A">
        <w:rPr>
          <w:rFonts w:ascii="Times New Roman" w:hAnsi="Times New Roman" w:cs="Times New Roman"/>
          <w:sz w:val="28"/>
          <w:szCs w:val="28"/>
        </w:rPr>
        <w:t>совершенствовать техническое и информационное обеспечение мероприятий, проводимых в рамках муниципального контроля.</w:t>
      </w:r>
    </w:p>
    <w:p w:rsidR="00D71318" w:rsidRDefault="00D71318" w:rsidP="00F9680C">
      <w:pPr>
        <w:widowControl w:val="0"/>
        <w:suppressAutoHyphens/>
        <w:spacing w:after="0" w:line="240" w:lineRule="auto"/>
        <w:ind w:firstLine="709"/>
        <w:jc w:val="center"/>
        <w:rPr>
          <w:rFonts w:ascii="Times New Roman" w:eastAsia="Times New Roman" w:hAnsi="Times New Roman" w:cs="Times New Roman"/>
          <w:b/>
          <w:sz w:val="28"/>
          <w:szCs w:val="28"/>
          <w:lang w:eastAsia="ru-RU"/>
        </w:rPr>
      </w:pPr>
    </w:p>
    <w:p w:rsidR="00D71318" w:rsidRPr="00077FC4" w:rsidRDefault="00552AAE" w:rsidP="00077FC4">
      <w:pPr>
        <w:pStyle w:val="1"/>
        <w:jc w:val="center"/>
        <w:rPr>
          <w:rFonts w:ascii="Times New Roman" w:eastAsia="Times New Roman" w:hAnsi="Times New Roman" w:cs="Times New Roman"/>
          <w:color w:val="auto"/>
          <w:lang w:eastAsia="ru-RU"/>
        </w:rPr>
      </w:pPr>
      <w:bookmarkStart w:id="24" w:name="_Toc8205806"/>
      <w:r>
        <w:rPr>
          <w:rFonts w:ascii="Times New Roman" w:eastAsia="Times New Roman" w:hAnsi="Times New Roman" w:cs="Times New Roman"/>
          <w:color w:val="auto"/>
          <w:lang w:eastAsia="ru-RU"/>
        </w:rPr>
        <w:t>7</w:t>
      </w:r>
      <w:r w:rsidR="00D71318" w:rsidRPr="00077FC4">
        <w:rPr>
          <w:rFonts w:ascii="Times New Roman" w:eastAsia="Times New Roman" w:hAnsi="Times New Roman" w:cs="Times New Roman"/>
          <w:color w:val="auto"/>
          <w:lang w:eastAsia="ru-RU"/>
        </w:rPr>
        <w:t>. Участие населения в развитии территорий муниципальных образований Иркутской области</w:t>
      </w:r>
      <w:bookmarkEnd w:id="24"/>
    </w:p>
    <w:p w:rsidR="00F9680C" w:rsidRDefault="00F9680C" w:rsidP="00F9680C">
      <w:pPr>
        <w:widowControl w:val="0"/>
        <w:suppressAutoHyphens/>
        <w:spacing w:after="0" w:line="240" w:lineRule="auto"/>
        <w:ind w:firstLine="709"/>
        <w:jc w:val="center"/>
        <w:rPr>
          <w:rFonts w:ascii="Times New Roman" w:eastAsia="Times New Roman" w:hAnsi="Times New Roman" w:cs="Times New Roman"/>
          <w:b/>
          <w:sz w:val="28"/>
          <w:szCs w:val="28"/>
          <w:lang w:eastAsia="ru-RU"/>
        </w:rPr>
      </w:pPr>
    </w:p>
    <w:p w:rsidR="001970EC" w:rsidRPr="00077FC4" w:rsidRDefault="00552AAE" w:rsidP="00077FC4">
      <w:pPr>
        <w:pStyle w:val="2"/>
        <w:jc w:val="both"/>
        <w:rPr>
          <w:rFonts w:ascii="Times New Roman" w:eastAsia="Times New Roman" w:hAnsi="Times New Roman" w:cs="Times New Roman"/>
          <w:i/>
          <w:color w:val="auto"/>
          <w:sz w:val="28"/>
          <w:szCs w:val="28"/>
          <w:lang w:eastAsia="ru-RU"/>
        </w:rPr>
      </w:pPr>
      <w:bookmarkStart w:id="25" w:name="_Toc8205807"/>
      <w:r>
        <w:rPr>
          <w:rFonts w:ascii="Times New Roman" w:eastAsia="Times New Roman" w:hAnsi="Times New Roman" w:cs="Times New Roman"/>
          <w:i/>
          <w:color w:val="auto"/>
          <w:sz w:val="28"/>
          <w:szCs w:val="28"/>
          <w:lang w:eastAsia="ru-RU"/>
        </w:rPr>
        <w:t>7</w:t>
      </w:r>
      <w:r w:rsidR="00D71318" w:rsidRPr="00077FC4">
        <w:rPr>
          <w:rFonts w:ascii="Times New Roman" w:eastAsia="Times New Roman" w:hAnsi="Times New Roman" w:cs="Times New Roman"/>
          <w:i/>
          <w:color w:val="auto"/>
          <w:sz w:val="28"/>
          <w:szCs w:val="28"/>
          <w:lang w:eastAsia="ru-RU"/>
        </w:rPr>
        <w:t>.1. Территориальное общественное самоуправление в Иркутской области</w:t>
      </w:r>
      <w:r w:rsidR="001970EC" w:rsidRPr="00077FC4">
        <w:rPr>
          <w:rFonts w:ascii="Times New Roman" w:eastAsia="Times New Roman" w:hAnsi="Times New Roman" w:cs="Times New Roman"/>
          <w:i/>
          <w:color w:val="auto"/>
          <w:sz w:val="28"/>
          <w:szCs w:val="28"/>
          <w:lang w:eastAsia="ru-RU"/>
        </w:rPr>
        <w:t>.</w:t>
      </w:r>
      <w:bookmarkEnd w:id="25"/>
    </w:p>
    <w:p w:rsidR="00D71318" w:rsidRDefault="001970EC" w:rsidP="00F9680C">
      <w:pPr>
        <w:widowControl w:val="0"/>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территории Иркутской области </w:t>
      </w:r>
      <w:r w:rsidR="006C49EF">
        <w:rPr>
          <w:rFonts w:ascii="Times New Roman" w:eastAsia="Times New Roman" w:hAnsi="Times New Roman" w:cs="Times New Roman"/>
          <w:sz w:val="28"/>
          <w:szCs w:val="28"/>
          <w:lang w:eastAsia="ru-RU"/>
        </w:rPr>
        <w:t xml:space="preserve">на 1 января 2018 года </w:t>
      </w:r>
      <w:r>
        <w:rPr>
          <w:rFonts w:ascii="Times New Roman" w:eastAsia="Times New Roman" w:hAnsi="Times New Roman" w:cs="Times New Roman"/>
          <w:sz w:val="28"/>
          <w:szCs w:val="28"/>
          <w:lang w:eastAsia="ru-RU"/>
        </w:rPr>
        <w:t>зафиксирован</w:t>
      </w:r>
      <w:r w:rsidR="00831C9F">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 </w:t>
      </w:r>
      <w:r w:rsidR="00831C9F">
        <w:rPr>
          <w:rFonts w:ascii="Times New Roman" w:eastAsia="Times New Roman" w:hAnsi="Times New Roman" w:cs="Times New Roman"/>
          <w:sz w:val="28"/>
          <w:szCs w:val="28"/>
          <w:lang w:eastAsia="ru-RU"/>
        </w:rPr>
        <w:t>538</w:t>
      </w:r>
      <w:r>
        <w:rPr>
          <w:rFonts w:ascii="Times New Roman" w:eastAsia="Times New Roman" w:hAnsi="Times New Roman" w:cs="Times New Roman"/>
          <w:sz w:val="28"/>
          <w:szCs w:val="28"/>
          <w:lang w:eastAsia="ru-RU"/>
        </w:rPr>
        <w:t xml:space="preserve"> орган</w:t>
      </w:r>
      <w:r w:rsidR="00831C9F">
        <w:rPr>
          <w:rFonts w:ascii="Times New Roman" w:eastAsia="Times New Roman" w:hAnsi="Times New Roman" w:cs="Times New Roman"/>
          <w:sz w:val="28"/>
          <w:szCs w:val="28"/>
          <w:lang w:eastAsia="ru-RU"/>
        </w:rPr>
        <w:t>ов</w:t>
      </w:r>
      <w:r>
        <w:rPr>
          <w:rFonts w:ascii="Times New Roman" w:eastAsia="Times New Roman" w:hAnsi="Times New Roman" w:cs="Times New Roman"/>
          <w:sz w:val="28"/>
          <w:szCs w:val="28"/>
          <w:lang w:eastAsia="ru-RU"/>
        </w:rPr>
        <w:t xml:space="preserve"> территориального общественного самоуправления (далее - ТОС)</w:t>
      </w:r>
      <w:r w:rsidR="006C49EF">
        <w:rPr>
          <w:rFonts w:ascii="Times New Roman" w:eastAsia="Times New Roman" w:hAnsi="Times New Roman" w:cs="Times New Roman"/>
          <w:sz w:val="28"/>
          <w:szCs w:val="28"/>
          <w:lang w:eastAsia="ru-RU"/>
        </w:rPr>
        <w:t xml:space="preserve">, в том числе: </w:t>
      </w:r>
    </w:p>
    <w:p w:rsidR="006C49EF" w:rsidRDefault="006C49EF" w:rsidP="00F9680C">
      <w:pPr>
        <w:widowControl w:val="0"/>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433 ТОС в городских округах (основная доля образованных ТОС приходится на город Иркутск), в том числе один ТОС, зарегистрирован в качестве юридического лица.</w:t>
      </w:r>
    </w:p>
    <w:p w:rsidR="006C49EF" w:rsidRDefault="006C49EF" w:rsidP="00F9680C">
      <w:pPr>
        <w:widowControl w:val="0"/>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ТОС в муниципальных районах.</w:t>
      </w:r>
    </w:p>
    <w:p w:rsidR="006C49EF" w:rsidRDefault="006C49EF" w:rsidP="00F9680C">
      <w:pPr>
        <w:widowControl w:val="0"/>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 ТОС в городских поселениях.</w:t>
      </w:r>
    </w:p>
    <w:p w:rsidR="006C49EF" w:rsidRDefault="006C49EF" w:rsidP="00F9680C">
      <w:pPr>
        <w:widowControl w:val="0"/>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63 ТОС в сельских поселениях, в том числе три ТОС, зарегистрированы в качестве юридического лица.</w:t>
      </w:r>
    </w:p>
    <w:p w:rsidR="006C49EF" w:rsidRDefault="006C49EF" w:rsidP="00F9680C">
      <w:pPr>
        <w:widowControl w:val="0"/>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территории Иркутской области не зарегистрирована  региональная Ассоциация ТОС или иная форма сотрудничества ТОС на региональном уровне. </w:t>
      </w:r>
    </w:p>
    <w:p w:rsidR="00831C9F" w:rsidRPr="00831C9F" w:rsidRDefault="00831C9F" w:rsidP="00F9680C">
      <w:pPr>
        <w:widowControl w:val="0"/>
        <w:suppressAutoHyphens/>
        <w:spacing w:after="0" w:line="240" w:lineRule="auto"/>
        <w:ind w:firstLine="709"/>
        <w:jc w:val="both"/>
        <w:rPr>
          <w:rFonts w:ascii="Times New Roman" w:eastAsia="Times New Roman" w:hAnsi="Times New Roman" w:cs="Times New Roman"/>
          <w:sz w:val="28"/>
          <w:szCs w:val="28"/>
          <w:lang w:eastAsia="ru-RU"/>
        </w:rPr>
      </w:pPr>
      <w:proofErr w:type="gramStart"/>
      <w:r w:rsidRPr="00831C9F">
        <w:rPr>
          <w:rFonts w:ascii="Times New Roman" w:eastAsia="Times New Roman" w:hAnsi="Times New Roman" w:cs="Times New Roman"/>
          <w:sz w:val="28"/>
          <w:szCs w:val="28"/>
          <w:lang w:eastAsia="ru-RU"/>
        </w:rPr>
        <w:t xml:space="preserve">В целях активизации деятельности территориального общественного самоуправления по привлечению населения к решению вопросов местного значения и более активного вовлечения жителей в процесс формирования комфортной среды проживания, реализации творческого потенциала населения по месту жительства, обобщения и распространения положительного опыта работы, поддержки и поощрения территориального общественного самоуправления на территории Иркутской области был </w:t>
      </w:r>
      <w:r w:rsidRPr="00831C9F">
        <w:rPr>
          <w:rFonts w:ascii="Times New Roman" w:eastAsia="Times New Roman" w:hAnsi="Times New Roman" w:cs="Times New Roman"/>
          <w:sz w:val="28"/>
          <w:szCs w:val="28"/>
          <w:lang w:eastAsia="ru-RU"/>
        </w:rPr>
        <w:lastRenderedPageBreak/>
        <w:t>учрежден конкурс на лучший проект территориального общественного самоуправления.</w:t>
      </w:r>
      <w:proofErr w:type="gramEnd"/>
    </w:p>
    <w:p w:rsidR="00831C9F" w:rsidRPr="00831C9F" w:rsidRDefault="00831C9F" w:rsidP="00F9680C">
      <w:pPr>
        <w:widowControl w:val="0"/>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Конкурс ТОС в Иркутской области регулируется, </w:t>
      </w:r>
      <w:hyperlink r:id="rId18" w:tgtFrame="_blank" w:history="1">
        <w:r w:rsidRPr="00831C9F">
          <w:rPr>
            <w:rStyle w:val="af1"/>
            <w:rFonts w:ascii="Times New Roman" w:eastAsia="Times New Roman" w:hAnsi="Times New Roman" w:cs="Times New Roman"/>
            <w:color w:val="auto"/>
            <w:sz w:val="28"/>
            <w:szCs w:val="28"/>
            <w:u w:val="none"/>
            <w:lang w:eastAsia="ru-RU"/>
          </w:rPr>
          <w:t>Постановление</w:t>
        </w:r>
      </w:hyperlink>
      <w:r w:rsidRPr="00831C9F">
        <w:rPr>
          <w:rFonts w:ascii="Times New Roman" w:eastAsia="Times New Roman" w:hAnsi="Times New Roman" w:cs="Times New Roman"/>
          <w:sz w:val="28"/>
          <w:szCs w:val="28"/>
          <w:lang w:eastAsia="ru-RU"/>
        </w:rPr>
        <w:t xml:space="preserve">м Правительства Иркутской области от 9 февраля 2017 года № 78-пп  «О социальной выплате гражданам, участвующим в осуществлении территориального общественного самоуправления, на реализацию проектов территориального общественного самоуправления и признании </w:t>
      </w:r>
      <w:proofErr w:type="gramStart"/>
      <w:r w:rsidRPr="00831C9F">
        <w:rPr>
          <w:rFonts w:ascii="Times New Roman" w:eastAsia="Times New Roman" w:hAnsi="Times New Roman" w:cs="Times New Roman"/>
          <w:sz w:val="28"/>
          <w:szCs w:val="28"/>
          <w:lang w:eastAsia="ru-RU"/>
        </w:rPr>
        <w:t>утратившими</w:t>
      </w:r>
      <w:proofErr w:type="gramEnd"/>
      <w:r w:rsidRPr="00831C9F">
        <w:rPr>
          <w:rFonts w:ascii="Times New Roman" w:eastAsia="Times New Roman" w:hAnsi="Times New Roman" w:cs="Times New Roman"/>
          <w:sz w:val="28"/>
          <w:szCs w:val="28"/>
          <w:lang w:eastAsia="ru-RU"/>
        </w:rPr>
        <w:t xml:space="preserve"> силу отдельных правовых актов Правительства Иркутской области»  </w:t>
      </w:r>
    </w:p>
    <w:p w:rsidR="00D54F85" w:rsidRPr="006E5EF9" w:rsidRDefault="00D54F85" w:rsidP="00F9680C">
      <w:pPr>
        <w:widowControl w:val="0"/>
        <w:suppressAutoHyphens/>
        <w:spacing w:after="0" w:line="240" w:lineRule="auto"/>
        <w:ind w:firstLine="709"/>
        <w:jc w:val="center"/>
        <w:rPr>
          <w:rFonts w:ascii="Times New Roman" w:eastAsia="Times New Roman" w:hAnsi="Times New Roman" w:cs="Times New Roman"/>
          <w:b/>
          <w:sz w:val="28"/>
          <w:szCs w:val="28"/>
          <w:lang w:eastAsia="ru-RU"/>
        </w:rPr>
      </w:pPr>
    </w:p>
    <w:p w:rsidR="00831C9F" w:rsidRPr="00831C9F" w:rsidRDefault="00831C9F" w:rsidP="00F9680C">
      <w:pPr>
        <w:spacing w:after="0" w:line="240" w:lineRule="auto"/>
        <w:ind w:firstLine="709"/>
        <w:rPr>
          <w:rFonts w:ascii="Times New Roman" w:eastAsia="Times New Roman" w:hAnsi="Times New Roman" w:cs="Times New Roman"/>
          <w:sz w:val="28"/>
          <w:szCs w:val="28"/>
          <w:lang w:eastAsia="ru-RU"/>
        </w:rPr>
      </w:pPr>
      <w:r w:rsidRPr="00831C9F">
        <w:rPr>
          <w:rFonts w:ascii="Times New Roman" w:eastAsia="Times New Roman" w:hAnsi="Times New Roman" w:cs="Times New Roman"/>
          <w:color w:val="000000"/>
          <w:sz w:val="28"/>
          <w:szCs w:val="28"/>
          <w:shd w:val="clear" w:color="auto" w:fill="FFFFFF"/>
          <w:lang w:eastAsia="ru-RU"/>
        </w:rPr>
        <w:t>Проекты ТОС, реализованные в 2018 году</w:t>
      </w:r>
    </w:p>
    <w:p w:rsidR="00831C9F" w:rsidRPr="00831C9F" w:rsidRDefault="00831C9F" w:rsidP="00F9680C">
      <w:pPr>
        <w:shd w:val="clear" w:color="auto" w:fill="FFFFFF"/>
        <w:spacing w:after="0" w:line="240" w:lineRule="auto"/>
        <w:ind w:firstLine="709"/>
        <w:jc w:val="both"/>
        <w:rPr>
          <w:rFonts w:ascii="Arial" w:eastAsia="Times New Roman" w:hAnsi="Arial" w:cs="Arial"/>
          <w:color w:val="000000"/>
          <w:sz w:val="23"/>
          <w:szCs w:val="23"/>
          <w:lang w:eastAsia="ru-RU"/>
        </w:rPr>
      </w:pPr>
    </w:p>
    <w:tbl>
      <w:tblPr>
        <w:tblW w:w="8799" w:type="dxa"/>
        <w:tblInd w:w="279" w:type="dxa"/>
        <w:shd w:val="clear" w:color="auto" w:fill="FFFFFF"/>
        <w:tblCellMar>
          <w:left w:w="0" w:type="dxa"/>
          <w:right w:w="0" w:type="dxa"/>
        </w:tblCellMar>
        <w:tblLook w:val="04A0" w:firstRow="1" w:lastRow="0" w:firstColumn="1" w:lastColumn="0" w:noHBand="0" w:noVBand="1"/>
      </w:tblPr>
      <w:tblGrid>
        <w:gridCol w:w="1546"/>
        <w:gridCol w:w="2111"/>
        <w:gridCol w:w="1905"/>
        <w:gridCol w:w="982"/>
        <w:gridCol w:w="2255"/>
      </w:tblGrid>
      <w:tr w:rsidR="002B0830" w:rsidRPr="002B0830" w:rsidTr="002B0830">
        <w:tc>
          <w:tcPr>
            <w:tcW w:w="154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jc w:val="center"/>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Наименование ТОС</w:t>
            </w:r>
          </w:p>
        </w:tc>
        <w:tc>
          <w:tcPr>
            <w:tcW w:w="21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jc w:val="center"/>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Муниципальное образование</w:t>
            </w:r>
          </w:p>
        </w:tc>
        <w:tc>
          <w:tcPr>
            <w:tcW w:w="190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jc w:val="center"/>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Наименование проекта</w:t>
            </w:r>
          </w:p>
        </w:tc>
        <w:tc>
          <w:tcPr>
            <w:tcW w:w="9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jc w:val="center"/>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Сумма выплаты</w:t>
            </w:r>
          </w:p>
        </w:tc>
        <w:tc>
          <w:tcPr>
            <w:tcW w:w="225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jc w:val="center"/>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Цель проекта</w:t>
            </w:r>
          </w:p>
        </w:tc>
      </w:tr>
      <w:tr w:rsidR="002B0830" w:rsidRPr="002B0830" w:rsidTr="002B0830">
        <w:tc>
          <w:tcPr>
            <w:tcW w:w="15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ТОС «Микрорайон Береговой»</w:t>
            </w:r>
          </w:p>
        </w:tc>
        <w:tc>
          <w:tcPr>
            <w:tcW w:w="21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proofErr w:type="spellStart"/>
            <w:r w:rsidRPr="002B0830">
              <w:rPr>
                <w:rFonts w:ascii="Times New Roman" w:eastAsia="Times New Roman" w:hAnsi="Times New Roman" w:cs="Times New Roman"/>
                <w:color w:val="000000"/>
                <w:sz w:val="20"/>
                <w:szCs w:val="20"/>
                <w:lang w:eastAsia="ru-RU"/>
              </w:rPr>
              <w:t>Уриковское</w:t>
            </w:r>
            <w:proofErr w:type="spellEnd"/>
            <w:r w:rsidRPr="002B0830">
              <w:rPr>
                <w:rFonts w:ascii="Times New Roman" w:eastAsia="Times New Roman" w:hAnsi="Times New Roman" w:cs="Times New Roman"/>
                <w:color w:val="000000"/>
                <w:sz w:val="20"/>
                <w:szCs w:val="20"/>
                <w:lang w:eastAsia="ru-RU"/>
              </w:rPr>
              <w:t xml:space="preserve"> МО (Иркутский район)</w:t>
            </w:r>
          </w:p>
        </w:tc>
        <w:tc>
          <w:tcPr>
            <w:tcW w:w="19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проект «Веселое детство»</w:t>
            </w:r>
          </w:p>
        </w:tc>
        <w:tc>
          <w:tcPr>
            <w:tcW w:w="9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100 000 рублей</w:t>
            </w:r>
          </w:p>
        </w:tc>
        <w:tc>
          <w:tcPr>
            <w:tcW w:w="2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благоустройство территории</w:t>
            </w:r>
          </w:p>
        </w:tc>
      </w:tr>
      <w:tr w:rsidR="002B0830" w:rsidRPr="002B0830" w:rsidTr="002B0830">
        <w:tc>
          <w:tcPr>
            <w:tcW w:w="15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ТОС «Зеленый дворик»</w:t>
            </w:r>
          </w:p>
        </w:tc>
        <w:tc>
          <w:tcPr>
            <w:tcW w:w="21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proofErr w:type="spellStart"/>
            <w:r w:rsidRPr="002B0830">
              <w:rPr>
                <w:rFonts w:ascii="Times New Roman" w:eastAsia="Times New Roman" w:hAnsi="Times New Roman" w:cs="Times New Roman"/>
                <w:color w:val="000000"/>
                <w:sz w:val="20"/>
                <w:szCs w:val="20"/>
                <w:lang w:eastAsia="ru-RU"/>
              </w:rPr>
              <w:t>Хомутовское</w:t>
            </w:r>
            <w:proofErr w:type="spellEnd"/>
            <w:r w:rsidRPr="002B0830">
              <w:rPr>
                <w:rFonts w:ascii="Times New Roman" w:eastAsia="Times New Roman" w:hAnsi="Times New Roman" w:cs="Times New Roman"/>
                <w:color w:val="000000"/>
                <w:sz w:val="20"/>
                <w:szCs w:val="20"/>
                <w:lang w:eastAsia="ru-RU"/>
              </w:rPr>
              <w:t xml:space="preserve"> МО (Иркутский район)</w:t>
            </w:r>
          </w:p>
        </w:tc>
        <w:tc>
          <w:tcPr>
            <w:tcW w:w="19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«Читаем всем двором»</w:t>
            </w:r>
          </w:p>
        </w:tc>
        <w:tc>
          <w:tcPr>
            <w:tcW w:w="9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99 800 рублей</w:t>
            </w:r>
          </w:p>
        </w:tc>
        <w:tc>
          <w:tcPr>
            <w:tcW w:w="2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благоустройство территории</w:t>
            </w:r>
          </w:p>
        </w:tc>
      </w:tr>
      <w:tr w:rsidR="002B0830" w:rsidRPr="002B0830" w:rsidTr="002B0830">
        <w:tc>
          <w:tcPr>
            <w:tcW w:w="15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ТОС «Мечта»</w:t>
            </w:r>
          </w:p>
        </w:tc>
        <w:tc>
          <w:tcPr>
            <w:tcW w:w="21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proofErr w:type="spellStart"/>
            <w:r w:rsidRPr="002B0830">
              <w:rPr>
                <w:rFonts w:ascii="Times New Roman" w:eastAsia="Times New Roman" w:hAnsi="Times New Roman" w:cs="Times New Roman"/>
                <w:color w:val="000000"/>
                <w:sz w:val="20"/>
                <w:szCs w:val="20"/>
                <w:lang w:eastAsia="ru-RU"/>
              </w:rPr>
              <w:t>Холмогойское</w:t>
            </w:r>
            <w:proofErr w:type="spellEnd"/>
            <w:r w:rsidRPr="002B0830">
              <w:rPr>
                <w:rFonts w:ascii="Times New Roman" w:eastAsia="Times New Roman" w:hAnsi="Times New Roman" w:cs="Times New Roman"/>
                <w:color w:val="000000"/>
                <w:sz w:val="20"/>
                <w:szCs w:val="20"/>
                <w:lang w:eastAsia="ru-RU"/>
              </w:rPr>
              <w:t xml:space="preserve"> МО (</w:t>
            </w:r>
            <w:proofErr w:type="spellStart"/>
            <w:r w:rsidRPr="002B0830">
              <w:rPr>
                <w:rFonts w:ascii="Times New Roman" w:eastAsia="Times New Roman" w:hAnsi="Times New Roman" w:cs="Times New Roman"/>
                <w:color w:val="000000"/>
                <w:sz w:val="20"/>
                <w:szCs w:val="20"/>
                <w:lang w:eastAsia="ru-RU"/>
              </w:rPr>
              <w:t>Заларинский</w:t>
            </w:r>
            <w:proofErr w:type="spellEnd"/>
            <w:r w:rsidRPr="002B0830">
              <w:rPr>
                <w:rFonts w:ascii="Times New Roman" w:eastAsia="Times New Roman" w:hAnsi="Times New Roman" w:cs="Times New Roman"/>
                <w:color w:val="000000"/>
                <w:sz w:val="20"/>
                <w:szCs w:val="20"/>
                <w:lang w:eastAsia="ru-RU"/>
              </w:rPr>
              <w:t xml:space="preserve"> район)</w:t>
            </w:r>
          </w:p>
        </w:tc>
        <w:tc>
          <w:tcPr>
            <w:tcW w:w="19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«Сельская библиотека – ресурсный центр для общественных организаций»</w:t>
            </w:r>
          </w:p>
        </w:tc>
        <w:tc>
          <w:tcPr>
            <w:tcW w:w="9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100 000 рублей</w:t>
            </w:r>
          </w:p>
        </w:tc>
        <w:tc>
          <w:tcPr>
            <w:tcW w:w="2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оснащение ресурсного центра</w:t>
            </w:r>
          </w:p>
        </w:tc>
      </w:tr>
      <w:tr w:rsidR="002B0830" w:rsidRPr="002B0830" w:rsidTr="002B0830">
        <w:tc>
          <w:tcPr>
            <w:tcW w:w="15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ТОС «Водолей»</w:t>
            </w:r>
          </w:p>
        </w:tc>
        <w:tc>
          <w:tcPr>
            <w:tcW w:w="21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proofErr w:type="spellStart"/>
            <w:r w:rsidRPr="002B0830">
              <w:rPr>
                <w:rFonts w:ascii="Times New Roman" w:eastAsia="Times New Roman" w:hAnsi="Times New Roman" w:cs="Times New Roman"/>
                <w:color w:val="000000"/>
                <w:sz w:val="20"/>
                <w:szCs w:val="20"/>
                <w:lang w:eastAsia="ru-RU"/>
              </w:rPr>
              <w:t>Биритское</w:t>
            </w:r>
            <w:proofErr w:type="spellEnd"/>
            <w:r w:rsidRPr="002B0830">
              <w:rPr>
                <w:rFonts w:ascii="Times New Roman" w:eastAsia="Times New Roman" w:hAnsi="Times New Roman" w:cs="Times New Roman"/>
                <w:color w:val="000000"/>
                <w:sz w:val="20"/>
                <w:szCs w:val="20"/>
                <w:lang w:eastAsia="ru-RU"/>
              </w:rPr>
              <w:t xml:space="preserve"> МО (</w:t>
            </w:r>
            <w:proofErr w:type="spellStart"/>
            <w:r w:rsidRPr="002B0830">
              <w:rPr>
                <w:rFonts w:ascii="Times New Roman" w:eastAsia="Times New Roman" w:hAnsi="Times New Roman" w:cs="Times New Roman"/>
                <w:color w:val="000000"/>
                <w:sz w:val="20"/>
                <w:szCs w:val="20"/>
                <w:lang w:eastAsia="ru-RU"/>
              </w:rPr>
              <w:t>Балаганский</w:t>
            </w:r>
            <w:proofErr w:type="spellEnd"/>
            <w:r w:rsidRPr="002B0830">
              <w:rPr>
                <w:rFonts w:ascii="Times New Roman" w:eastAsia="Times New Roman" w:hAnsi="Times New Roman" w:cs="Times New Roman"/>
                <w:color w:val="000000"/>
                <w:sz w:val="20"/>
                <w:szCs w:val="20"/>
                <w:lang w:eastAsia="ru-RU"/>
              </w:rPr>
              <w:t xml:space="preserve"> район)</w:t>
            </w:r>
          </w:p>
        </w:tc>
        <w:tc>
          <w:tcPr>
            <w:tcW w:w="19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«Вода – источник жизни, который нужен каждый день!»</w:t>
            </w:r>
          </w:p>
        </w:tc>
        <w:tc>
          <w:tcPr>
            <w:tcW w:w="9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99 450 рублей</w:t>
            </w:r>
          </w:p>
        </w:tc>
        <w:tc>
          <w:tcPr>
            <w:tcW w:w="2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приведение в надлежащее состояние объекта водоснабжения</w:t>
            </w:r>
          </w:p>
        </w:tc>
      </w:tr>
      <w:tr w:rsidR="002B0830" w:rsidRPr="002B0830" w:rsidTr="002B0830">
        <w:tc>
          <w:tcPr>
            <w:tcW w:w="15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ТОС «На Бестужева»</w:t>
            </w:r>
          </w:p>
        </w:tc>
        <w:tc>
          <w:tcPr>
            <w:tcW w:w="21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proofErr w:type="spellStart"/>
            <w:r w:rsidRPr="002B0830">
              <w:rPr>
                <w:rFonts w:ascii="Times New Roman" w:eastAsia="Times New Roman" w:hAnsi="Times New Roman" w:cs="Times New Roman"/>
                <w:color w:val="000000"/>
                <w:sz w:val="20"/>
                <w:szCs w:val="20"/>
                <w:lang w:eastAsia="ru-RU"/>
              </w:rPr>
              <w:t>Уриковское</w:t>
            </w:r>
            <w:proofErr w:type="spellEnd"/>
            <w:r w:rsidRPr="002B0830">
              <w:rPr>
                <w:rFonts w:ascii="Times New Roman" w:eastAsia="Times New Roman" w:hAnsi="Times New Roman" w:cs="Times New Roman"/>
                <w:color w:val="000000"/>
                <w:sz w:val="20"/>
                <w:szCs w:val="20"/>
                <w:lang w:eastAsia="ru-RU"/>
              </w:rPr>
              <w:t xml:space="preserve"> МО (Иркутский район)</w:t>
            </w:r>
          </w:p>
        </w:tc>
        <w:tc>
          <w:tcPr>
            <w:tcW w:w="19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«Безопасное движение»</w:t>
            </w:r>
          </w:p>
        </w:tc>
        <w:tc>
          <w:tcPr>
            <w:tcW w:w="9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100 000 рублей</w:t>
            </w:r>
          </w:p>
        </w:tc>
        <w:tc>
          <w:tcPr>
            <w:tcW w:w="2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освещение и благоустройство территории</w:t>
            </w:r>
          </w:p>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 </w:t>
            </w:r>
          </w:p>
        </w:tc>
      </w:tr>
      <w:tr w:rsidR="002B0830" w:rsidRPr="002B0830" w:rsidTr="002B0830">
        <w:tc>
          <w:tcPr>
            <w:tcW w:w="15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ТОС «Долголетие»</w:t>
            </w:r>
          </w:p>
        </w:tc>
        <w:tc>
          <w:tcPr>
            <w:tcW w:w="21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proofErr w:type="spellStart"/>
            <w:r w:rsidRPr="002B0830">
              <w:rPr>
                <w:rFonts w:ascii="Times New Roman" w:eastAsia="Times New Roman" w:hAnsi="Times New Roman" w:cs="Times New Roman"/>
                <w:color w:val="000000"/>
                <w:sz w:val="20"/>
                <w:szCs w:val="20"/>
                <w:lang w:eastAsia="ru-RU"/>
              </w:rPr>
              <w:t>Масляногорское</w:t>
            </w:r>
            <w:proofErr w:type="spellEnd"/>
            <w:r w:rsidRPr="002B0830">
              <w:rPr>
                <w:rFonts w:ascii="Times New Roman" w:eastAsia="Times New Roman" w:hAnsi="Times New Roman" w:cs="Times New Roman"/>
                <w:color w:val="000000"/>
                <w:sz w:val="20"/>
                <w:szCs w:val="20"/>
                <w:lang w:eastAsia="ru-RU"/>
              </w:rPr>
              <w:t xml:space="preserve"> МО (</w:t>
            </w:r>
            <w:proofErr w:type="spellStart"/>
            <w:r w:rsidRPr="002B0830">
              <w:rPr>
                <w:rFonts w:ascii="Times New Roman" w:eastAsia="Times New Roman" w:hAnsi="Times New Roman" w:cs="Times New Roman"/>
                <w:color w:val="000000"/>
                <w:sz w:val="20"/>
                <w:szCs w:val="20"/>
                <w:lang w:eastAsia="ru-RU"/>
              </w:rPr>
              <w:t>Зиминский</w:t>
            </w:r>
            <w:proofErr w:type="spellEnd"/>
            <w:r w:rsidRPr="002B0830">
              <w:rPr>
                <w:rFonts w:ascii="Times New Roman" w:eastAsia="Times New Roman" w:hAnsi="Times New Roman" w:cs="Times New Roman"/>
                <w:color w:val="000000"/>
                <w:sz w:val="20"/>
                <w:szCs w:val="20"/>
                <w:lang w:eastAsia="ru-RU"/>
              </w:rPr>
              <w:t xml:space="preserve"> район)</w:t>
            </w:r>
          </w:p>
        </w:tc>
        <w:tc>
          <w:tcPr>
            <w:tcW w:w="19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«Обустройство зоны отдыха села «Веселый сквер»</w:t>
            </w:r>
          </w:p>
        </w:tc>
        <w:tc>
          <w:tcPr>
            <w:tcW w:w="9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100 000 рублей</w:t>
            </w:r>
          </w:p>
        </w:tc>
        <w:tc>
          <w:tcPr>
            <w:tcW w:w="2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благоустройство территории</w:t>
            </w:r>
          </w:p>
        </w:tc>
      </w:tr>
      <w:tr w:rsidR="002B0830" w:rsidRPr="002B0830" w:rsidTr="002B0830">
        <w:tc>
          <w:tcPr>
            <w:tcW w:w="15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ТОС «Деревенька»</w:t>
            </w:r>
          </w:p>
        </w:tc>
        <w:tc>
          <w:tcPr>
            <w:tcW w:w="21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proofErr w:type="spellStart"/>
            <w:r w:rsidRPr="002B0830">
              <w:rPr>
                <w:rFonts w:ascii="Times New Roman" w:eastAsia="Times New Roman" w:hAnsi="Times New Roman" w:cs="Times New Roman"/>
                <w:color w:val="000000"/>
                <w:sz w:val="20"/>
                <w:szCs w:val="20"/>
                <w:lang w:eastAsia="ru-RU"/>
              </w:rPr>
              <w:t>Писаревское</w:t>
            </w:r>
            <w:proofErr w:type="spellEnd"/>
            <w:r w:rsidRPr="002B0830">
              <w:rPr>
                <w:rFonts w:ascii="Times New Roman" w:eastAsia="Times New Roman" w:hAnsi="Times New Roman" w:cs="Times New Roman"/>
                <w:color w:val="000000"/>
                <w:sz w:val="20"/>
                <w:szCs w:val="20"/>
                <w:lang w:eastAsia="ru-RU"/>
              </w:rPr>
              <w:t xml:space="preserve"> МО (</w:t>
            </w:r>
            <w:proofErr w:type="spellStart"/>
            <w:r w:rsidRPr="002B0830">
              <w:rPr>
                <w:rFonts w:ascii="Times New Roman" w:eastAsia="Times New Roman" w:hAnsi="Times New Roman" w:cs="Times New Roman"/>
                <w:color w:val="000000"/>
                <w:sz w:val="20"/>
                <w:szCs w:val="20"/>
                <w:lang w:eastAsia="ru-RU"/>
              </w:rPr>
              <w:t>Тулунский</w:t>
            </w:r>
            <w:proofErr w:type="spellEnd"/>
            <w:r w:rsidRPr="002B0830">
              <w:rPr>
                <w:rFonts w:ascii="Times New Roman" w:eastAsia="Times New Roman" w:hAnsi="Times New Roman" w:cs="Times New Roman"/>
                <w:color w:val="000000"/>
                <w:sz w:val="20"/>
                <w:szCs w:val="20"/>
                <w:lang w:eastAsia="ru-RU"/>
              </w:rPr>
              <w:t xml:space="preserve"> район)</w:t>
            </w:r>
          </w:p>
        </w:tc>
        <w:tc>
          <w:tcPr>
            <w:tcW w:w="19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«Парк отдыха «Детские мечты»</w:t>
            </w:r>
          </w:p>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 </w:t>
            </w:r>
          </w:p>
        </w:tc>
        <w:tc>
          <w:tcPr>
            <w:tcW w:w="9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100 000 рублей</w:t>
            </w:r>
          </w:p>
        </w:tc>
        <w:tc>
          <w:tcPr>
            <w:tcW w:w="2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благоустройство территории</w:t>
            </w:r>
          </w:p>
        </w:tc>
      </w:tr>
      <w:tr w:rsidR="002B0830" w:rsidRPr="002B0830" w:rsidTr="002B0830">
        <w:tc>
          <w:tcPr>
            <w:tcW w:w="15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ТОС «Сельская инициатива»</w:t>
            </w:r>
          </w:p>
        </w:tc>
        <w:tc>
          <w:tcPr>
            <w:tcW w:w="21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proofErr w:type="spellStart"/>
            <w:r w:rsidRPr="002B0830">
              <w:rPr>
                <w:rFonts w:ascii="Times New Roman" w:eastAsia="Times New Roman" w:hAnsi="Times New Roman" w:cs="Times New Roman"/>
                <w:color w:val="000000"/>
                <w:sz w:val="20"/>
                <w:szCs w:val="20"/>
                <w:lang w:eastAsia="ru-RU"/>
              </w:rPr>
              <w:t>Гуранское</w:t>
            </w:r>
            <w:proofErr w:type="spellEnd"/>
            <w:r w:rsidRPr="002B0830">
              <w:rPr>
                <w:rFonts w:ascii="Times New Roman" w:eastAsia="Times New Roman" w:hAnsi="Times New Roman" w:cs="Times New Roman"/>
                <w:color w:val="000000"/>
                <w:sz w:val="20"/>
                <w:szCs w:val="20"/>
                <w:lang w:eastAsia="ru-RU"/>
              </w:rPr>
              <w:t xml:space="preserve"> МО (</w:t>
            </w:r>
            <w:proofErr w:type="spellStart"/>
            <w:r w:rsidRPr="002B0830">
              <w:rPr>
                <w:rFonts w:ascii="Times New Roman" w:eastAsia="Times New Roman" w:hAnsi="Times New Roman" w:cs="Times New Roman"/>
                <w:color w:val="000000"/>
                <w:sz w:val="20"/>
                <w:szCs w:val="20"/>
                <w:lang w:eastAsia="ru-RU"/>
              </w:rPr>
              <w:t>Тулунский</w:t>
            </w:r>
            <w:proofErr w:type="spellEnd"/>
            <w:r w:rsidRPr="002B0830">
              <w:rPr>
                <w:rFonts w:ascii="Times New Roman" w:eastAsia="Times New Roman" w:hAnsi="Times New Roman" w:cs="Times New Roman"/>
                <w:color w:val="000000"/>
                <w:sz w:val="20"/>
                <w:szCs w:val="20"/>
                <w:lang w:eastAsia="ru-RU"/>
              </w:rPr>
              <w:t xml:space="preserve"> район)</w:t>
            </w:r>
          </w:p>
        </w:tc>
        <w:tc>
          <w:tcPr>
            <w:tcW w:w="19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«Передвижная мастерская ремесел «Повозка»</w:t>
            </w:r>
          </w:p>
        </w:tc>
        <w:tc>
          <w:tcPr>
            <w:tcW w:w="9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100 000 рублей</w:t>
            </w:r>
          </w:p>
        </w:tc>
        <w:tc>
          <w:tcPr>
            <w:tcW w:w="2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организация досуга детей и взрослых, приобщение к народному творчеству</w:t>
            </w:r>
          </w:p>
        </w:tc>
      </w:tr>
      <w:tr w:rsidR="002B0830" w:rsidRPr="002B0830" w:rsidTr="002B0830">
        <w:tc>
          <w:tcPr>
            <w:tcW w:w="15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ТОС «Благодать»</w:t>
            </w:r>
          </w:p>
        </w:tc>
        <w:tc>
          <w:tcPr>
            <w:tcW w:w="21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МО «</w:t>
            </w:r>
            <w:proofErr w:type="spellStart"/>
            <w:r w:rsidRPr="002B0830">
              <w:rPr>
                <w:rFonts w:ascii="Times New Roman" w:eastAsia="Times New Roman" w:hAnsi="Times New Roman" w:cs="Times New Roman"/>
                <w:color w:val="000000"/>
                <w:sz w:val="20"/>
                <w:szCs w:val="20"/>
                <w:lang w:eastAsia="ru-RU"/>
              </w:rPr>
              <w:t>Укыр</w:t>
            </w:r>
            <w:proofErr w:type="spellEnd"/>
            <w:r w:rsidRPr="002B0830">
              <w:rPr>
                <w:rFonts w:ascii="Times New Roman" w:eastAsia="Times New Roman" w:hAnsi="Times New Roman" w:cs="Times New Roman"/>
                <w:color w:val="000000"/>
                <w:sz w:val="20"/>
                <w:szCs w:val="20"/>
                <w:lang w:eastAsia="ru-RU"/>
              </w:rPr>
              <w:t>» (</w:t>
            </w:r>
            <w:proofErr w:type="spellStart"/>
            <w:r w:rsidRPr="002B0830">
              <w:rPr>
                <w:rFonts w:ascii="Times New Roman" w:eastAsia="Times New Roman" w:hAnsi="Times New Roman" w:cs="Times New Roman"/>
                <w:color w:val="000000"/>
                <w:sz w:val="20"/>
                <w:szCs w:val="20"/>
                <w:lang w:eastAsia="ru-RU"/>
              </w:rPr>
              <w:t>Боханский</w:t>
            </w:r>
            <w:proofErr w:type="spellEnd"/>
            <w:r w:rsidRPr="002B0830">
              <w:rPr>
                <w:rFonts w:ascii="Times New Roman" w:eastAsia="Times New Roman" w:hAnsi="Times New Roman" w:cs="Times New Roman"/>
                <w:color w:val="000000"/>
                <w:sz w:val="20"/>
                <w:szCs w:val="20"/>
                <w:lang w:eastAsia="ru-RU"/>
              </w:rPr>
              <w:t xml:space="preserve"> район)</w:t>
            </w:r>
          </w:p>
        </w:tc>
        <w:tc>
          <w:tcPr>
            <w:tcW w:w="19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«Спортивно - игровая площадка «Алые паруса»</w:t>
            </w:r>
          </w:p>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 </w:t>
            </w:r>
          </w:p>
        </w:tc>
        <w:tc>
          <w:tcPr>
            <w:tcW w:w="9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100 000 рублей</w:t>
            </w:r>
          </w:p>
        </w:tc>
        <w:tc>
          <w:tcPr>
            <w:tcW w:w="2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благоустройство территории.</w:t>
            </w:r>
          </w:p>
        </w:tc>
      </w:tr>
      <w:tr w:rsidR="002B0830" w:rsidRPr="002B0830" w:rsidTr="002B0830">
        <w:tc>
          <w:tcPr>
            <w:tcW w:w="15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ТОС «Единство»</w:t>
            </w:r>
          </w:p>
        </w:tc>
        <w:tc>
          <w:tcPr>
            <w:tcW w:w="21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proofErr w:type="spellStart"/>
            <w:r w:rsidRPr="002B0830">
              <w:rPr>
                <w:rFonts w:ascii="Times New Roman" w:eastAsia="Times New Roman" w:hAnsi="Times New Roman" w:cs="Times New Roman"/>
                <w:color w:val="000000"/>
                <w:sz w:val="20"/>
                <w:szCs w:val="20"/>
                <w:lang w:eastAsia="ru-RU"/>
              </w:rPr>
              <w:t>Голуметское</w:t>
            </w:r>
            <w:proofErr w:type="spellEnd"/>
            <w:r w:rsidRPr="002B0830">
              <w:rPr>
                <w:rFonts w:ascii="Times New Roman" w:eastAsia="Times New Roman" w:hAnsi="Times New Roman" w:cs="Times New Roman"/>
                <w:color w:val="000000"/>
                <w:sz w:val="20"/>
                <w:szCs w:val="20"/>
                <w:lang w:eastAsia="ru-RU"/>
              </w:rPr>
              <w:t xml:space="preserve"> МО (Черемховский район)</w:t>
            </w:r>
          </w:p>
        </w:tc>
        <w:tc>
          <w:tcPr>
            <w:tcW w:w="19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«Островок детства»</w:t>
            </w:r>
          </w:p>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 </w:t>
            </w:r>
          </w:p>
        </w:tc>
        <w:tc>
          <w:tcPr>
            <w:tcW w:w="9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100 000 рублей</w:t>
            </w:r>
          </w:p>
        </w:tc>
        <w:tc>
          <w:tcPr>
            <w:tcW w:w="2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благоустройство территории</w:t>
            </w:r>
          </w:p>
        </w:tc>
      </w:tr>
      <w:tr w:rsidR="002B0830" w:rsidRPr="002B0830" w:rsidTr="002B0830">
        <w:tc>
          <w:tcPr>
            <w:tcW w:w="15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ТОС «Междуречье»</w:t>
            </w:r>
          </w:p>
        </w:tc>
        <w:tc>
          <w:tcPr>
            <w:tcW w:w="21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proofErr w:type="spellStart"/>
            <w:r w:rsidRPr="002B0830">
              <w:rPr>
                <w:rFonts w:ascii="Times New Roman" w:eastAsia="Times New Roman" w:hAnsi="Times New Roman" w:cs="Times New Roman"/>
                <w:color w:val="000000"/>
                <w:sz w:val="20"/>
                <w:szCs w:val="20"/>
                <w:lang w:eastAsia="ru-RU"/>
              </w:rPr>
              <w:t>Нижнеудинское</w:t>
            </w:r>
            <w:proofErr w:type="spellEnd"/>
            <w:r w:rsidRPr="002B0830">
              <w:rPr>
                <w:rFonts w:ascii="Times New Roman" w:eastAsia="Times New Roman" w:hAnsi="Times New Roman" w:cs="Times New Roman"/>
                <w:color w:val="000000"/>
                <w:sz w:val="20"/>
                <w:szCs w:val="20"/>
                <w:lang w:eastAsia="ru-RU"/>
              </w:rPr>
              <w:t xml:space="preserve"> МО (</w:t>
            </w:r>
            <w:proofErr w:type="spellStart"/>
            <w:r w:rsidRPr="002B0830">
              <w:rPr>
                <w:rFonts w:ascii="Times New Roman" w:eastAsia="Times New Roman" w:hAnsi="Times New Roman" w:cs="Times New Roman"/>
                <w:color w:val="000000"/>
                <w:sz w:val="20"/>
                <w:szCs w:val="20"/>
                <w:lang w:eastAsia="ru-RU"/>
              </w:rPr>
              <w:t>Нижнеудинский</w:t>
            </w:r>
            <w:proofErr w:type="spellEnd"/>
            <w:r w:rsidRPr="002B0830">
              <w:rPr>
                <w:rFonts w:ascii="Times New Roman" w:eastAsia="Times New Roman" w:hAnsi="Times New Roman" w:cs="Times New Roman"/>
                <w:color w:val="000000"/>
                <w:sz w:val="20"/>
                <w:szCs w:val="20"/>
                <w:lang w:eastAsia="ru-RU"/>
              </w:rPr>
              <w:t xml:space="preserve"> </w:t>
            </w:r>
            <w:r w:rsidRPr="002B0830">
              <w:rPr>
                <w:rFonts w:ascii="Times New Roman" w:eastAsia="Times New Roman" w:hAnsi="Times New Roman" w:cs="Times New Roman"/>
                <w:color w:val="000000"/>
                <w:sz w:val="20"/>
                <w:szCs w:val="20"/>
                <w:lang w:eastAsia="ru-RU"/>
              </w:rPr>
              <w:lastRenderedPageBreak/>
              <w:t>район)</w:t>
            </w:r>
          </w:p>
        </w:tc>
        <w:tc>
          <w:tcPr>
            <w:tcW w:w="19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lastRenderedPageBreak/>
              <w:t xml:space="preserve">«Создание парка культуры и отдыха на </w:t>
            </w:r>
            <w:r w:rsidRPr="002B0830">
              <w:rPr>
                <w:rFonts w:ascii="Times New Roman" w:eastAsia="Times New Roman" w:hAnsi="Times New Roman" w:cs="Times New Roman"/>
                <w:color w:val="000000"/>
                <w:sz w:val="20"/>
                <w:szCs w:val="20"/>
                <w:lang w:eastAsia="ru-RU"/>
              </w:rPr>
              <w:lastRenderedPageBreak/>
              <w:t>территории микрорайона «Междуречье»</w:t>
            </w:r>
          </w:p>
        </w:tc>
        <w:tc>
          <w:tcPr>
            <w:tcW w:w="9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lastRenderedPageBreak/>
              <w:t>100 000 рублей</w:t>
            </w:r>
          </w:p>
        </w:tc>
        <w:tc>
          <w:tcPr>
            <w:tcW w:w="2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благоустройство территории</w:t>
            </w:r>
          </w:p>
        </w:tc>
      </w:tr>
      <w:tr w:rsidR="002B0830" w:rsidRPr="002B0830" w:rsidTr="002B0830">
        <w:tc>
          <w:tcPr>
            <w:tcW w:w="15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lastRenderedPageBreak/>
              <w:t>ТОС «Дружба»</w:t>
            </w:r>
          </w:p>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 </w:t>
            </w:r>
          </w:p>
        </w:tc>
        <w:tc>
          <w:tcPr>
            <w:tcW w:w="21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proofErr w:type="spellStart"/>
            <w:r w:rsidRPr="002B0830">
              <w:rPr>
                <w:rFonts w:ascii="Times New Roman" w:eastAsia="Times New Roman" w:hAnsi="Times New Roman" w:cs="Times New Roman"/>
                <w:color w:val="000000"/>
                <w:sz w:val="20"/>
                <w:szCs w:val="20"/>
                <w:lang w:eastAsia="ru-RU"/>
              </w:rPr>
              <w:t>Нижнеудинское</w:t>
            </w:r>
            <w:proofErr w:type="spellEnd"/>
            <w:r w:rsidRPr="002B0830">
              <w:rPr>
                <w:rFonts w:ascii="Times New Roman" w:eastAsia="Times New Roman" w:hAnsi="Times New Roman" w:cs="Times New Roman"/>
                <w:color w:val="000000"/>
                <w:sz w:val="20"/>
                <w:szCs w:val="20"/>
                <w:lang w:eastAsia="ru-RU"/>
              </w:rPr>
              <w:t xml:space="preserve"> МО (</w:t>
            </w:r>
            <w:proofErr w:type="spellStart"/>
            <w:r w:rsidRPr="002B0830">
              <w:rPr>
                <w:rFonts w:ascii="Times New Roman" w:eastAsia="Times New Roman" w:hAnsi="Times New Roman" w:cs="Times New Roman"/>
                <w:color w:val="000000"/>
                <w:sz w:val="20"/>
                <w:szCs w:val="20"/>
                <w:lang w:eastAsia="ru-RU"/>
              </w:rPr>
              <w:t>Нижнеудинский</w:t>
            </w:r>
            <w:proofErr w:type="spellEnd"/>
            <w:r w:rsidRPr="002B0830">
              <w:rPr>
                <w:rFonts w:ascii="Times New Roman" w:eastAsia="Times New Roman" w:hAnsi="Times New Roman" w:cs="Times New Roman"/>
                <w:color w:val="000000"/>
                <w:sz w:val="20"/>
                <w:szCs w:val="20"/>
                <w:lang w:eastAsia="ru-RU"/>
              </w:rPr>
              <w:t xml:space="preserve"> район)</w:t>
            </w:r>
          </w:p>
        </w:tc>
        <w:tc>
          <w:tcPr>
            <w:tcW w:w="19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«Дорога в школу»</w:t>
            </w:r>
          </w:p>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 </w:t>
            </w:r>
          </w:p>
        </w:tc>
        <w:tc>
          <w:tcPr>
            <w:tcW w:w="9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100 000 рублей</w:t>
            </w:r>
          </w:p>
        </w:tc>
        <w:tc>
          <w:tcPr>
            <w:tcW w:w="2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благоустройство территории.</w:t>
            </w:r>
          </w:p>
        </w:tc>
      </w:tr>
      <w:tr w:rsidR="002B0830" w:rsidRPr="002B0830" w:rsidTr="002B0830">
        <w:tc>
          <w:tcPr>
            <w:tcW w:w="15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ТОС «Моя малая родина»</w:t>
            </w:r>
          </w:p>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 </w:t>
            </w:r>
          </w:p>
        </w:tc>
        <w:tc>
          <w:tcPr>
            <w:tcW w:w="21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Михайловское МО (Черемховский район)</w:t>
            </w:r>
          </w:p>
        </w:tc>
        <w:tc>
          <w:tcPr>
            <w:tcW w:w="19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«Летние гастроли»</w:t>
            </w:r>
          </w:p>
        </w:tc>
        <w:tc>
          <w:tcPr>
            <w:tcW w:w="9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100 000 рублей</w:t>
            </w:r>
          </w:p>
        </w:tc>
        <w:tc>
          <w:tcPr>
            <w:tcW w:w="2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благоустройство территории.</w:t>
            </w:r>
          </w:p>
        </w:tc>
      </w:tr>
      <w:tr w:rsidR="002B0830" w:rsidRPr="002B0830" w:rsidTr="002B0830">
        <w:tc>
          <w:tcPr>
            <w:tcW w:w="15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ТОС «Октябрьский»</w:t>
            </w:r>
          </w:p>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p>
        </w:tc>
        <w:tc>
          <w:tcPr>
            <w:tcW w:w="21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proofErr w:type="spellStart"/>
            <w:r w:rsidRPr="002B0830">
              <w:rPr>
                <w:rFonts w:ascii="Times New Roman" w:eastAsia="Times New Roman" w:hAnsi="Times New Roman" w:cs="Times New Roman"/>
                <w:color w:val="000000"/>
                <w:sz w:val="20"/>
                <w:szCs w:val="20"/>
                <w:lang w:eastAsia="ru-RU"/>
              </w:rPr>
              <w:t>г</w:t>
            </w:r>
            <w:proofErr w:type="gramStart"/>
            <w:r w:rsidRPr="002B0830">
              <w:rPr>
                <w:rFonts w:ascii="Times New Roman" w:eastAsia="Times New Roman" w:hAnsi="Times New Roman" w:cs="Times New Roman"/>
                <w:color w:val="000000"/>
                <w:sz w:val="20"/>
                <w:szCs w:val="20"/>
                <w:lang w:eastAsia="ru-RU"/>
              </w:rPr>
              <w:t>.С</w:t>
            </w:r>
            <w:proofErr w:type="gramEnd"/>
            <w:r w:rsidRPr="002B0830">
              <w:rPr>
                <w:rFonts w:ascii="Times New Roman" w:eastAsia="Times New Roman" w:hAnsi="Times New Roman" w:cs="Times New Roman"/>
                <w:color w:val="000000"/>
                <w:sz w:val="20"/>
                <w:szCs w:val="20"/>
                <w:lang w:eastAsia="ru-RU"/>
              </w:rPr>
              <w:t>аянск</w:t>
            </w:r>
            <w:proofErr w:type="spellEnd"/>
          </w:p>
        </w:tc>
        <w:tc>
          <w:tcPr>
            <w:tcW w:w="19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«Благоустройство помещения для проката коньков»</w:t>
            </w:r>
          </w:p>
        </w:tc>
        <w:tc>
          <w:tcPr>
            <w:tcW w:w="9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100 000 рублей</w:t>
            </w:r>
          </w:p>
        </w:tc>
        <w:tc>
          <w:tcPr>
            <w:tcW w:w="2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благоустройство помещения проката коньков</w:t>
            </w:r>
          </w:p>
        </w:tc>
      </w:tr>
      <w:tr w:rsidR="002B0830" w:rsidRPr="002B0830" w:rsidTr="002B0830">
        <w:tc>
          <w:tcPr>
            <w:tcW w:w="15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ТОС «Ручеек»</w:t>
            </w:r>
          </w:p>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p>
        </w:tc>
        <w:tc>
          <w:tcPr>
            <w:tcW w:w="21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г. Иркутск</w:t>
            </w:r>
          </w:p>
        </w:tc>
        <w:tc>
          <w:tcPr>
            <w:tcW w:w="19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«Солнечная лужайка»</w:t>
            </w:r>
          </w:p>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 </w:t>
            </w:r>
          </w:p>
        </w:tc>
        <w:tc>
          <w:tcPr>
            <w:tcW w:w="9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100 000 рублей</w:t>
            </w:r>
          </w:p>
        </w:tc>
        <w:tc>
          <w:tcPr>
            <w:tcW w:w="2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благоустройство территории</w:t>
            </w:r>
          </w:p>
        </w:tc>
      </w:tr>
      <w:tr w:rsidR="002B0830" w:rsidRPr="002B0830" w:rsidTr="002B0830">
        <w:tc>
          <w:tcPr>
            <w:tcW w:w="15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ТОС «Рубин»</w:t>
            </w:r>
          </w:p>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p>
        </w:tc>
        <w:tc>
          <w:tcPr>
            <w:tcW w:w="21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г. Иркутск</w:t>
            </w:r>
          </w:p>
        </w:tc>
        <w:tc>
          <w:tcPr>
            <w:tcW w:w="19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«Я люблю наш двор»</w:t>
            </w:r>
          </w:p>
        </w:tc>
        <w:tc>
          <w:tcPr>
            <w:tcW w:w="9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100 000 рублей</w:t>
            </w:r>
          </w:p>
        </w:tc>
        <w:tc>
          <w:tcPr>
            <w:tcW w:w="2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благоустройство территории</w:t>
            </w:r>
          </w:p>
        </w:tc>
      </w:tr>
      <w:tr w:rsidR="002B0830" w:rsidRPr="002B0830" w:rsidTr="002B0830">
        <w:tc>
          <w:tcPr>
            <w:tcW w:w="15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ТОС «Березовый»</w:t>
            </w:r>
          </w:p>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p>
        </w:tc>
        <w:tc>
          <w:tcPr>
            <w:tcW w:w="21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г. Свирск</w:t>
            </w:r>
          </w:p>
        </w:tc>
        <w:tc>
          <w:tcPr>
            <w:tcW w:w="19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«Аллея памяти»</w:t>
            </w:r>
          </w:p>
        </w:tc>
        <w:tc>
          <w:tcPr>
            <w:tcW w:w="9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100 000 рублей</w:t>
            </w:r>
          </w:p>
        </w:tc>
        <w:tc>
          <w:tcPr>
            <w:tcW w:w="2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благоустройство территории</w:t>
            </w:r>
          </w:p>
        </w:tc>
      </w:tr>
      <w:tr w:rsidR="002B0830" w:rsidRPr="002B0830" w:rsidTr="002B0830">
        <w:tc>
          <w:tcPr>
            <w:tcW w:w="15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ТОС «Перекресток»</w:t>
            </w:r>
          </w:p>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p>
        </w:tc>
        <w:tc>
          <w:tcPr>
            <w:tcW w:w="21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г. Ангарск</w:t>
            </w:r>
          </w:p>
        </w:tc>
        <w:tc>
          <w:tcPr>
            <w:tcW w:w="19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«Двор мечты»</w:t>
            </w:r>
          </w:p>
        </w:tc>
        <w:tc>
          <w:tcPr>
            <w:tcW w:w="9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100 000 рублей</w:t>
            </w:r>
          </w:p>
        </w:tc>
        <w:tc>
          <w:tcPr>
            <w:tcW w:w="2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благоустройство территории</w:t>
            </w:r>
          </w:p>
        </w:tc>
      </w:tr>
      <w:tr w:rsidR="002B0830" w:rsidRPr="002B0830" w:rsidTr="002B0830">
        <w:tc>
          <w:tcPr>
            <w:tcW w:w="15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ТОС «поселок Шахтерский»</w:t>
            </w:r>
          </w:p>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p>
        </w:tc>
        <w:tc>
          <w:tcPr>
            <w:tcW w:w="21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г. Черемхово</w:t>
            </w:r>
          </w:p>
        </w:tc>
        <w:tc>
          <w:tcPr>
            <w:tcW w:w="19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«К сердцу ребенка через игру!»</w:t>
            </w:r>
          </w:p>
        </w:tc>
        <w:tc>
          <w:tcPr>
            <w:tcW w:w="9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88 500 рублей</w:t>
            </w:r>
          </w:p>
        </w:tc>
        <w:tc>
          <w:tcPr>
            <w:tcW w:w="2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приобретение оборудования для игровой комнаты</w:t>
            </w:r>
          </w:p>
        </w:tc>
      </w:tr>
      <w:tr w:rsidR="002B0830" w:rsidRPr="002B0830" w:rsidTr="002B0830">
        <w:tc>
          <w:tcPr>
            <w:tcW w:w="15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ТОС «Спутник»</w:t>
            </w:r>
          </w:p>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p>
        </w:tc>
        <w:tc>
          <w:tcPr>
            <w:tcW w:w="21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г. Иркутск</w:t>
            </w:r>
          </w:p>
        </w:tc>
        <w:tc>
          <w:tcPr>
            <w:tcW w:w="19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«Наши уютные дворики»</w:t>
            </w:r>
          </w:p>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 </w:t>
            </w:r>
          </w:p>
        </w:tc>
        <w:tc>
          <w:tcPr>
            <w:tcW w:w="9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100 000 рублей</w:t>
            </w:r>
          </w:p>
        </w:tc>
        <w:tc>
          <w:tcPr>
            <w:tcW w:w="2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830" w:rsidRPr="002B0830" w:rsidRDefault="002B0830" w:rsidP="00F9680C">
            <w:pPr>
              <w:spacing w:after="0" w:line="240" w:lineRule="auto"/>
              <w:ind w:firstLine="709"/>
              <w:rPr>
                <w:rFonts w:ascii="Times New Roman" w:eastAsia="Times New Roman" w:hAnsi="Times New Roman" w:cs="Times New Roman"/>
                <w:color w:val="000000"/>
                <w:sz w:val="24"/>
                <w:szCs w:val="24"/>
                <w:lang w:eastAsia="ru-RU"/>
              </w:rPr>
            </w:pPr>
            <w:r w:rsidRPr="002B0830">
              <w:rPr>
                <w:rFonts w:ascii="Times New Roman" w:eastAsia="Times New Roman" w:hAnsi="Times New Roman" w:cs="Times New Roman"/>
                <w:color w:val="000000"/>
                <w:sz w:val="20"/>
                <w:szCs w:val="20"/>
                <w:lang w:eastAsia="ru-RU"/>
              </w:rPr>
              <w:t>благоустройство территории</w:t>
            </w:r>
          </w:p>
        </w:tc>
      </w:tr>
    </w:tbl>
    <w:p w:rsidR="002A3B02" w:rsidRDefault="002A3B02" w:rsidP="00F9680C">
      <w:pPr>
        <w:spacing w:after="0" w:line="240" w:lineRule="auto"/>
        <w:ind w:firstLine="709"/>
        <w:jc w:val="both"/>
        <w:rPr>
          <w:rFonts w:ascii="Times New Roman" w:eastAsia="Times New Roman" w:hAnsi="Times New Roman" w:cs="Times New Roman"/>
          <w:b/>
          <w:i/>
          <w:sz w:val="28"/>
          <w:szCs w:val="28"/>
          <w:lang w:eastAsia="ru-RU"/>
        </w:rPr>
      </w:pPr>
    </w:p>
    <w:p w:rsidR="00F9680C" w:rsidRPr="00F9680C" w:rsidRDefault="00F9680C" w:rsidP="00F9680C">
      <w:pPr>
        <w:spacing w:after="0" w:line="240" w:lineRule="auto"/>
        <w:ind w:firstLine="709"/>
        <w:jc w:val="both"/>
        <w:rPr>
          <w:rFonts w:ascii="Times New Roman" w:eastAsia="Times New Roman" w:hAnsi="Times New Roman" w:cs="Times New Roman"/>
          <w:b/>
          <w:i/>
          <w:sz w:val="28"/>
          <w:szCs w:val="28"/>
          <w:lang w:eastAsia="ru-RU"/>
        </w:rPr>
      </w:pPr>
    </w:p>
    <w:p w:rsidR="00280581" w:rsidRPr="00077FC4" w:rsidRDefault="00552AAE" w:rsidP="00077FC4">
      <w:pPr>
        <w:pStyle w:val="2"/>
        <w:rPr>
          <w:rFonts w:ascii="Times New Roman" w:eastAsia="Times New Roman" w:hAnsi="Times New Roman" w:cs="Times New Roman"/>
          <w:i/>
          <w:color w:val="auto"/>
          <w:sz w:val="28"/>
          <w:szCs w:val="28"/>
          <w:lang w:eastAsia="ru-RU"/>
        </w:rPr>
      </w:pPr>
      <w:bookmarkStart w:id="26" w:name="_Toc8205808"/>
      <w:r>
        <w:rPr>
          <w:rFonts w:ascii="Times New Roman" w:eastAsia="Times New Roman" w:hAnsi="Times New Roman" w:cs="Times New Roman"/>
          <w:i/>
          <w:color w:val="auto"/>
          <w:sz w:val="28"/>
          <w:szCs w:val="28"/>
          <w:lang w:eastAsia="ru-RU"/>
        </w:rPr>
        <w:t>7</w:t>
      </w:r>
      <w:r w:rsidR="006E0843" w:rsidRPr="00077FC4">
        <w:rPr>
          <w:rFonts w:ascii="Times New Roman" w:eastAsia="Times New Roman" w:hAnsi="Times New Roman" w:cs="Times New Roman"/>
          <w:i/>
          <w:color w:val="auto"/>
          <w:sz w:val="28"/>
          <w:szCs w:val="28"/>
          <w:lang w:eastAsia="ru-RU"/>
        </w:rPr>
        <w:t>.</w:t>
      </w:r>
      <w:r w:rsidR="006D6C48">
        <w:rPr>
          <w:rFonts w:ascii="Times New Roman" w:eastAsia="Times New Roman" w:hAnsi="Times New Roman" w:cs="Times New Roman"/>
          <w:i/>
          <w:color w:val="auto"/>
          <w:sz w:val="28"/>
          <w:szCs w:val="28"/>
          <w:lang w:eastAsia="ru-RU"/>
        </w:rPr>
        <w:t>2</w:t>
      </w:r>
      <w:r w:rsidR="006E0843" w:rsidRPr="00077FC4">
        <w:rPr>
          <w:rFonts w:ascii="Times New Roman" w:eastAsia="Times New Roman" w:hAnsi="Times New Roman" w:cs="Times New Roman"/>
          <w:i/>
          <w:color w:val="auto"/>
          <w:sz w:val="28"/>
          <w:szCs w:val="28"/>
          <w:lang w:eastAsia="ru-RU"/>
        </w:rPr>
        <w:t xml:space="preserve">. </w:t>
      </w:r>
      <w:proofErr w:type="gramStart"/>
      <w:r w:rsidR="00C80517" w:rsidRPr="00077FC4">
        <w:rPr>
          <w:rFonts w:ascii="Times New Roman" w:eastAsia="Times New Roman" w:hAnsi="Times New Roman" w:cs="Times New Roman"/>
          <w:i/>
          <w:color w:val="auto"/>
          <w:sz w:val="28"/>
          <w:szCs w:val="28"/>
          <w:lang w:eastAsia="ru-RU"/>
        </w:rPr>
        <w:t>Инициативное</w:t>
      </w:r>
      <w:proofErr w:type="gramEnd"/>
      <w:r w:rsidR="00C80517" w:rsidRPr="00077FC4">
        <w:rPr>
          <w:rFonts w:ascii="Times New Roman" w:eastAsia="Times New Roman" w:hAnsi="Times New Roman" w:cs="Times New Roman"/>
          <w:i/>
          <w:color w:val="auto"/>
          <w:sz w:val="28"/>
          <w:szCs w:val="28"/>
          <w:lang w:eastAsia="ru-RU"/>
        </w:rPr>
        <w:t xml:space="preserve"> бюджетирование</w:t>
      </w:r>
      <w:r w:rsidR="00D71318" w:rsidRPr="00077FC4">
        <w:rPr>
          <w:rFonts w:ascii="Times New Roman" w:eastAsia="Times New Roman" w:hAnsi="Times New Roman" w:cs="Times New Roman"/>
          <w:i/>
          <w:color w:val="auto"/>
          <w:sz w:val="28"/>
          <w:szCs w:val="28"/>
          <w:lang w:eastAsia="ru-RU"/>
        </w:rPr>
        <w:t xml:space="preserve"> в Иркутской области</w:t>
      </w:r>
      <w:bookmarkEnd w:id="26"/>
      <w:r w:rsidR="00D71318" w:rsidRPr="00077FC4">
        <w:rPr>
          <w:rFonts w:ascii="Times New Roman" w:eastAsia="Times New Roman" w:hAnsi="Times New Roman" w:cs="Times New Roman"/>
          <w:i/>
          <w:color w:val="auto"/>
          <w:sz w:val="28"/>
          <w:szCs w:val="28"/>
          <w:lang w:eastAsia="ru-RU"/>
        </w:rPr>
        <w:t xml:space="preserve"> </w:t>
      </w:r>
    </w:p>
    <w:p w:rsidR="00924E9A" w:rsidRDefault="00924E9A" w:rsidP="00F9680C">
      <w:pPr>
        <w:widowControl w:val="0"/>
        <w:suppressAutoHyphens/>
        <w:spacing w:after="0" w:line="240" w:lineRule="auto"/>
        <w:ind w:firstLine="709"/>
        <w:jc w:val="both"/>
        <w:rPr>
          <w:rFonts w:ascii="Times New Roman" w:eastAsia="Times New Roman" w:hAnsi="Times New Roman" w:cs="Times New Roman"/>
          <w:sz w:val="28"/>
          <w:szCs w:val="28"/>
          <w:lang w:eastAsia="ru-RU"/>
        </w:rPr>
      </w:pPr>
    </w:p>
    <w:p w:rsidR="004C20C9" w:rsidRDefault="004C20C9" w:rsidP="00F9680C">
      <w:pPr>
        <w:spacing w:after="0" w:line="240" w:lineRule="auto"/>
        <w:ind w:firstLine="709"/>
        <w:jc w:val="both"/>
        <w:rPr>
          <w:rFonts w:ascii="Times New Roman" w:eastAsia="Times New Roman" w:hAnsi="Times New Roman" w:cs="Times New Roman"/>
          <w:sz w:val="28"/>
          <w:szCs w:val="28"/>
          <w:lang w:eastAsia="ru-RU"/>
        </w:rPr>
      </w:pPr>
      <w:proofErr w:type="gramStart"/>
      <w:r w:rsidRPr="00BD3C5E">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2018 году</w:t>
      </w:r>
      <w:r w:rsidRPr="00BD3C5E">
        <w:rPr>
          <w:rFonts w:ascii="Times New Roman" w:eastAsia="Times New Roman" w:hAnsi="Times New Roman" w:cs="Times New Roman"/>
          <w:sz w:val="28"/>
          <w:szCs w:val="28"/>
          <w:lang w:eastAsia="ru-RU"/>
        </w:rPr>
        <w:t xml:space="preserve"> в рамках реализации основного мероприятия «Обеспечение эффективного управления экономическим развитием Иркутской области подпрограммы «Государственная политика в сфере экономического развития Иркутской области» на 2015-2020 годы Государственной программы Иркутской области «Экономическое развитие и инновационная экономика» на 2015-2020 годы, утвержденной постановлением Правительства Иркутской области от 23.10.2014 №518-пп, из областного бюджета продолжалось предоставление бюджетам муниципальных образований субсидий на реализацию в муниципальных</w:t>
      </w:r>
      <w:proofErr w:type="gramEnd"/>
      <w:r w:rsidRPr="00BD3C5E">
        <w:rPr>
          <w:rFonts w:ascii="Times New Roman" w:eastAsia="Times New Roman" w:hAnsi="Times New Roman" w:cs="Times New Roman"/>
          <w:sz w:val="28"/>
          <w:szCs w:val="28"/>
          <w:lang w:eastAsia="ru-RU"/>
        </w:rPr>
        <w:t xml:space="preserve"> </w:t>
      </w:r>
      <w:proofErr w:type="gramStart"/>
      <w:r w:rsidRPr="00BD3C5E">
        <w:rPr>
          <w:rFonts w:ascii="Times New Roman" w:eastAsia="Times New Roman" w:hAnsi="Times New Roman" w:cs="Times New Roman"/>
          <w:sz w:val="28"/>
          <w:szCs w:val="28"/>
          <w:lang w:eastAsia="ru-RU"/>
        </w:rPr>
        <w:t>образованиях</w:t>
      </w:r>
      <w:proofErr w:type="gramEnd"/>
      <w:r w:rsidRPr="00BD3C5E">
        <w:rPr>
          <w:rFonts w:ascii="Times New Roman" w:eastAsia="Times New Roman" w:hAnsi="Times New Roman" w:cs="Times New Roman"/>
          <w:sz w:val="28"/>
          <w:szCs w:val="28"/>
          <w:lang w:eastAsia="ru-RU"/>
        </w:rPr>
        <w:t xml:space="preserve"> мероприятий перечня проектов народных инициатив. Реализация мероприятий возложена на министерство экономического развития Иркутской области. </w:t>
      </w:r>
    </w:p>
    <w:p w:rsidR="004C20C9" w:rsidRDefault="004C20C9" w:rsidP="00F9680C">
      <w:pPr>
        <w:spacing w:after="0" w:line="240" w:lineRule="auto"/>
        <w:ind w:firstLine="709"/>
        <w:jc w:val="both"/>
        <w:rPr>
          <w:rFonts w:ascii="Times New Roman" w:hAnsi="Times New Roman" w:cs="Times New Roman"/>
          <w:sz w:val="28"/>
          <w:szCs w:val="28"/>
        </w:rPr>
      </w:pPr>
      <w:r w:rsidRPr="00272E75">
        <w:rPr>
          <w:rFonts w:ascii="Times New Roman" w:hAnsi="Times New Roman" w:cs="Times New Roman"/>
          <w:sz w:val="28"/>
          <w:szCs w:val="28"/>
        </w:rPr>
        <w:lastRenderedPageBreak/>
        <w:t xml:space="preserve">Благодаря пристальному вниманию, которое  депутатский корпус региона уделяет проекту, субсидия на его реализацию с каждым годом увеличивается. </w:t>
      </w:r>
      <w:r>
        <w:rPr>
          <w:rFonts w:ascii="Times New Roman" w:hAnsi="Times New Roman" w:cs="Times New Roman"/>
          <w:sz w:val="28"/>
          <w:szCs w:val="28"/>
        </w:rPr>
        <w:t xml:space="preserve">В 2018 году эта сумма составила 650 миллионов рублей. </w:t>
      </w:r>
    </w:p>
    <w:p w:rsidR="004C20C9" w:rsidRPr="00272E75" w:rsidRDefault="004C20C9" w:rsidP="00F9680C">
      <w:pPr>
        <w:spacing w:after="0" w:line="240" w:lineRule="auto"/>
        <w:ind w:firstLine="709"/>
        <w:jc w:val="both"/>
        <w:rPr>
          <w:rFonts w:ascii="Times New Roman" w:hAnsi="Times New Roman" w:cs="Times New Roman"/>
          <w:sz w:val="28"/>
          <w:szCs w:val="28"/>
        </w:rPr>
      </w:pPr>
      <w:r w:rsidRPr="004C20C9">
        <w:rPr>
          <w:rFonts w:ascii="Times New Roman" w:hAnsi="Times New Roman" w:cs="Times New Roman"/>
          <w:sz w:val="28"/>
          <w:szCs w:val="28"/>
        </w:rPr>
        <w:t>В основном муниципалитеты направляют средства на ремонт водозаборных сооружений, благоустройство территорий, устройство уличного освещения, ремонт и оснащение учреждений культуры, оборудование детских игровых и спортивных площадок, обеспечение первичных мер пожарной безопасности, ремонт автомобильных дорог и другие цели.</w:t>
      </w:r>
    </w:p>
    <w:p w:rsidR="00BD3C5E" w:rsidRDefault="00BD3C5E" w:rsidP="00F9680C">
      <w:pPr>
        <w:spacing w:after="0" w:line="240" w:lineRule="auto"/>
        <w:ind w:firstLine="709"/>
        <w:jc w:val="both"/>
        <w:rPr>
          <w:rFonts w:ascii="Times New Roman" w:eastAsia="Times New Roman" w:hAnsi="Times New Roman" w:cs="Times New Roman"/>
          <w:sz w:val="28"/>
          <w:szCs w:val="28"/>
          <w:lang w:eastAsia="ru-RU"/>
        </w:rPr>
      </w:pPr>
      <w:proofErr w:type="gramStart"/>
      <w:r w:rsidRPr="00BD3C5E">
        <w:rPr>
          <w:rFonts w:ascii="Times New Roman" w:eastAsia="Times New Roman" w:hAnsi="Times New Roman" w:cs="Times New Roman"/>
          <w:sz w:val="28"/>
          <w:szCs w:val="28"/>
          <w:lang w:eastAsia="ru-RU"/>
        </w:rPr>
        <w:t>Механизмы формирования перечней мероприятий народных инициатив установлены Положени</w:t>
      </w:r>
      <w:r>
        <w:rPr>
          <w:rFonts w:ascii="Times New Roman" w:eastAsia="Times New Roman" w:hAnsi="Times New Roman" w:cs="Times New Roman"/>
          <w:sz w:val="28"/>
          <w:szCs w:val="28"/>
          <w:lang w:eastAsia="ru-RU"/>
        </w:rPr>
        <w:t>ем</w:t>
      </w:r>
      <w:r w:rsidRPr="00BD3C5E">
        <w:rPr>
          <w:rFonts w:ascii="Times New Roman" w:eastAsia="Times New Roman" w:hAnsi="Times New Roman" w:cs="Times New Roman"/>
          <w:sz w:val="28"/>
          <w:szCs w:val="28"/>
          <w:lang w:eastAsia="ru-RU"/>
        </w:rPr>
        <w:t xml:space="preserve"> о предоставлении и расходовании субсидий из областного бюджета местным бюджетам в целях </w:t>
      </w:r>
      <w:proofErr w:type="spellStart"/>
      <w:r w:rsidRPr="00BD3C5E">
        <w:rPr>
          <w:rFonts w:ascii="Times New Roman" w:eastAsia="Times New Roman" w:hAnsi="Times New Roman" w:cs="Times New Roman"/>
          <w:sz w:val="28"/>
          <w:szCs w:val="28"/>
          <w:lang w:eastAsia="ru-RU"/>
        </w:rPr>
        <w:t>софинансирования</w:t>
      </w:r>
      <w:proofErr w:type="spellEnd"/>
      <w:r w:rsidRPr="00BD3C5E">
        <w:rPr>
          <w:rFonts w:ascii="Times New Roman" w:eastAsia="Times New Roman" w:hAnsi="Times New Roman" w:cs="Times New Roman"/>
          <w:sz w:val="28"/>
          <w:szCs w:val="28"/>
          <w:lang w:eastAsia="ru-RU"/>
        </w:rPr>
        <w:t xml:space="preserve"> расходных обязательств муниципальных образований Иркутской области на реализацию перечня проектов народных инициатив, утвержденным</w:t>
      </w:r>
      <w:r>
        <w:rPr>
          <w:rFonts w:ascii="Times New Roman" w:eastAsia="Times New Roman" w:hAnsi="Times New Roman" w:cs="Times New Roman"/>
          <w:sz w:val="28"/>
          <w:szCs w:val="28"/>
          <w:lang w:eastAsia="ru-RU"/>
        </w:rPr>
        <w:t xml:space="preserve"> П</w:t>
      </w:r>
      <w:r w:rsidRPr="00BD3C5E">
        <w:rPr>
          <w:rFonts w:ascii="Times New Roman" w:eastAsia="Times New Roman" w:hAnsi="Times New Roman" w:cs="Times New Roman"/>
          <w:sz w:val="28"/>
          <w:szCs w:val="28"/>
          <w:lang w:eastAsia="ru-RU"/>
        </w:rPr>
        <w:t>остановлениями Правительства Иркутской области</w:t>
      </w:r>
      <w:r>
        <w:rPr>
          <w:rFonts w:ascii="Times New Roman" w:eastAsia="Times New Roman" w:hAnsi="Times New Roman" w:cs="Times New Roman"/>
          <w:sz w:val="28"/>
          <w:szCs w:val="28"/>
          <w:lang w:eastAsia="ru-RU"/>
        </w:rPr>
        <w:t xml:space="preserve"> от 30.01.2018 г. № 45-пп</w:t>
      </w:r>
      <w:r w:rsidRPr="00BD3C5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Согласно названному</w:t>
      </w:r>
      <w:r w:rsidRPr="00BD3C5E">
        <w:rPr>
          <w:rFonts w:ascii="Times New Roman" w:eastAsia="Times New Roman" w:hAnsi="Times New Roman" w:cs="Times New Roman"/>
          <w:sz w:val="28"/>
          <w:szCs w:val="28"/>
          <w:lang w:eastAsia="ru-RU"/>
        </w:rPr>
        <w:t xml:space="preserve"> Положени</w:t>
      </w:r>
      <w:r>
        <w:rPr>
          <w:rFonts w:ascii="Times New Roman" w:eastAsia="Times New Roman" w:hAnsi="Times New Roman" w:cs="Times New Roman"/>
          <w:sz w:val="28"/>
          <w:szCs w:val="28"/>
          <w:lang w:eastAsia="ru-RU"/>
        </w:rPr>
        <w:t>ю</w:t>
      </w:r>
      <w:r w:rsidRPr="00BD3C5E">
        <w:rPr>
          <w:rFonts w:ascii="Times New Roman" w:eastAsia="Times New Roman" w:hAnsi="Times New Roman" w:cs="Times New Roman"/>
          <w:sz w:val="28"/>
          <w:szCs w:val="28"/>
          <w:lang w:eastAsia="ru-RU"/>
        </w:rPr>
        <w:t xml:space="preserve"> участие в формировании Сводного перечня проектов народных инициатив принимает Комиссия по реализации проектов народных инициатив</w:t>
      </w:r>
      <w:r>
        <w:rPr>
          <w:rFonts w:ascii="Times New Roman" w:eastAsia="Times New Roman" w:hAnsi="Times New Roman" w:cs="Times New Roman"/>
          <w:sz w:val="28"/>
          <w:szCs w:val="28"/>
          <w:lang w:eastAsia="ru-RU"/>
        </w:rPr>
        <w:t>.</w:t>
      </w:r>
      <w:proofErr w:type="gramEnd"/>
    </w:p>
    <w:p w:rsidR="00BD3C5E" w:rsidRDefault="00BD3C5E" w:rsidP="00F9680C">
      <w:pPr>
        <w:spacing w:after="0" w:line="240" w:lineRule="auto"/>
        <w:ind w:firstLine="709"/>
        <w:jc w:val="both"/>
        <w:rPr>
          <w:rFonts w:ascii="Times New Roman" w:eastAsia="Times New Roman" w:hAnsi="Times New Roman" w:cs="Times New Roman"/>
          <w:sz w:val="28"/>
          <w:szCs w:val="28"/>
          <w:lang w:eastAsia="ru-RU"/>
        </w:rPr>
      </w:pPr>
      <w:r w:rsidRPr="00BD3C5E">
        <w:rPr>
          <w:rFonts w:ascii="Times New Roman" w:eastAsia="Times New Roman" w:hAnsi="Times New Roman" w:cs="Times New Roman"/>
          <w:sz w:val="28"/>
          <w:szCs w:val="28"/>
          <w:lang w:eastAsia="ru-RU"/>
        </w:rPr>
        <w:t xml:space="preserve"> Основное общее требование к мероприятиям народных инициатив заключалось в том, чтобы их реализация находилась в плоскости полномочий органов местного самоуправления</w:t>
      </w:r>
      <w:r w:rsidR="00D71318">
        <w:rPr>
          <w:rFonts w:ascii="Times New Roman" w:eastAsia="Times New Roman" w:hAnsi="Times New Roman" w:cs="Times New Roman"/>
          <w:sz w:val="28"/>
          <w:szCs w:val="28"/>
          <w:lang w:eastAsia="ru-RU"/>
        </w:rPr>
        <w:t xml:space="preserve">, установленных статьями 14, 15, 16 Федерального закона </w:t>
      </w:r>
      <w:r w:rsidRPr="00BD3C5E">
        <w:rPr>
          <w:rFonts w:ascii="Times New Roman" w:eastAsia="Times New Roman" w:hAnsi="Times New Roman" w:cs="Times New Roman"/>
          <w:sz w:val="28"/>
          <w:szCs w:val="28"/>
          <w:lang w:eastAsia="ru-RU"/>
        </w:rPr>
        <w:t xml:space="preserve"> </w:t>
      </w:r>
      <w:r w:rsidR="00D71318">
        <w:rPr>
          <w:rFonts w:ascii="Times New Roman" w:eastAsia="Times New Roman" w:hAnsi="Times New Roman" w:cs="Times New Roman"/>
          <w:sz w:val="28"/>
          <w:szCs w:val="28"/>
          <w:lang w:eastAsia="ru-RU"/>
        </w:rPr>
        <w:t>6 октября 2003 года № 131-ФЗ «Об общих принципах организации местного самоуправления в Российской Федерации».</w:t>
      </w:r>
    </w:p>
    <w:p w:rsidR="004C20C9" w:rsidRPr="00272E75" w:rsidRDefault="004C20C9" w:rsidP="00F9680C">
      <w:pPr>
        <w:spacing w:after="0" w:line="240" w:lineRule="auto"/>
        <w:ind w:firstLine="709"/>
        <w:jc w:val="both"/>
        <w:rPr>
          <w:rFonts w:ascii="Times New Roman" w:hAnsi="Times New Roman" w:cs="Times New Roman"/>
          <w:sz w:val="28"/>
          <w:szCs w:val="28"/>
        </w:rPr>
      </w:pPr>
      <w:r w:rsidRPr="00272E75">
        <w:rPr>
          <w:rFonts w:ascii="Times New Roman" w:hAnsi="Times New Roman" w:cs="Times New Roman"/>
          <w:sz w:val="28"/>
          <w:szCs w:val="28"/>
        </w:rPr>
        <w:t>Практика применения инициативного бюджетирования показывает, что подавляющее большинство муниципалитетов</w:t>
      </w:r>
    </w:p>
    <w:p w:rsidR="004C20C9" w:rsidRPr="00272E75" w:rsidRDefault="004C20C9" w:rsidP="00F9680C">
      <w:pPr>
        <w:spacing w:after="0" w:line="240" w:lineRule="auto"/>
        <w:ind w:firstLine="709"/>
        <w:jc w:val="both"/>
        <w:rPr>
          <w:rFonts w:ascii="Times New Roman" w:hAnsi="Times New Roman" w:cs="Times New Roman"/>
          <w:sz w:val="28"/>
          <w:szCs w:val="28"/>
        </w:rPr>
      </w:pPr>
      <w:r w:rsidRPr="00272E75">
        <w:rPr>
          <w:rFonts w:ascii="Times New Roman" w:hAnsi="Times New Roman" w:cs="Times New Roman"/>
          <w:sz w:val="28"/>
          <w:szCs w:val="28"/>
        </w:rPr>
        <w:t>-  используют данные средства весьма эффективно;</w:t>
      </w:r>
    </w:p>
    <w:p w:rsidR="004C20C9" w:rsidRPr="00272E75" w:rsidRDefault="004C20C9" w:rsidP="00F9680C">
      <w:pPr>
        <w:spacing w:after="0" w:line="240" w:lineRule="auto"/>
        <w:ind w:firstLine="709"/>
        <w:jc w:val="both"/>
        <w:rPr>
          <w:rFonts w:ascii="Times New Roman" w:hAnsi="Times New Roman" w:cs="Times New Roman"/>
          <w:sz w:val="28"/>
          <w:szCs w:val="28"/>
        </w:rPr>
      </w:pPr>
      <w:r w:rsidRPr="00272E75">
        <w:rPr>
          <w:rFonts w:ascii="Times New Roman" w:hAnsi="Times New Roman" w:cs="Times New Roman"/>
          <w:sz w:val="28"/>
          <w:szCs w:val="28"/>
        </w:rPr>
        <w:t>- существенно укрепили материальную базу, произвели необходимый ремонт учреждений социальной сферы;</w:t>
      </w:r>
    </w:p>
    <w:p w:rsidR="004C20C9" w:rsidRPr="00272E75" w:rsidRDefault="004C20C9" w:rsidP="00F9680C">
      <w:pPr>
        <w:spacing w:after="0" w:line="240" w:lineRule="auto"/>
        <w:ind w:firstLine="709"/>
        <w:jc w:val="both"/>
        <w:rPr>
          <w:rFonts w:ascii="Times New Roman" w:hAnsi="Times New Roman" w:cs="Times New Roman"/>
          <w:sz w:val="28"/>
          <w:szCs w:val="28"/>
        </w:rPr>
      </w:pPr>
      <w:r w:rsidRPr="00272E75">
        <w:rPr>
          <w:rFonts w:ascii="Times New Roman" w:hAnsi="Times New Roman" w:cs="Times New Roman"/>
          <w:sz w:val="28"/>
          <w:szCs w:val="28"/>
        </w:rPr>
        <w:t>- повысилась активность населения – как решение социальных проблем, так и в направлении использования всех бюджетных средств.</w:t>
      </w:r>
    </w:p>
    <w:p w:rsidR="004C20C9" w:rsidRDefault="004C20C9" w:rsidP="00F9680C">
      <w:pPr>
        <w:spacing w:after="0" w:line="240" w:lineRule="auto"/>
        <w:ind w:firstLine="709"/>
        <w:jc w:val="both"/>
        <w:rPr>
          <w:rFonts w:ascii="Times New Roman" w:eastAsia="Times New Roman" w:hAnsi="Times New Roman" w:cs="Times New Roman"/>
          <w:sz w:val="28"/>
          <w:szCs w:val="28"/>
          <w:lang w:eastAsia="ru-RU"/>
        </w:rPr>
      </w:pPr>
    </w:p>
    <w:p w:rsidR="00CC1ECF" w:rsidRPr="00CC1ECF" w:rsidRDefault="00CC1ECF" w:rsidP="00F9680C">
      <w:pPr>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Таблица: </w:t>
      </w:r>
      <w:r w:rsidRPr="00CC1ECF">
        <w:rPr>
          <w:rFonts w:ascii="Times New Roman" w:eastAsia="Times New Roman" w:hAnsi="Times New Roman" w:cs="Times New Roman"/>
          <w:i/>
          <w:sz w:val="28"/>
          <w:szCs w:val="28"/>
          <w:lang w:eastAsia="ru-RU"/>
        </w:rPr>
        <w:t>Распределение на 201</w:t>
      </w:r>
      <w:r w:rsidR="004C20C9">
        <w:rPr>
          <w:rFonts w:ascii="Times New Roman" w:eastAsia="Times New Roman" w:hAnsi="Times New Roman" w:cs="Times New Roman"/>
          <w:i/>
          <w:sz w:val="28"/>
          <w:szCs w:val="28"/>
          <w:lang w:eastAsia="ru-RU"/>
        </w:rPr>
        <w:t>8</w:t>
      </w:r>
      <w:r w:rsidRPr="00CC1ECF">
        <w:rPr>
          <w:rFonts w:ascii="Times New Roman" w:eastAsia="Times New Roman" w:hAnsi="Times New Roman" w:cs="Times New Roman"/>
          <w:i/>
          <w:sz w:val="28"/>
          <w:szCs w:val="28"/>
          <w:lang w:eastAsia="ru-RU"/>
        </w:rPr>
        <w:t xml:space="preserve"> год субсидии, предоставляемой из областного бюджета бюджетам муниципальных образований Иркутской области в целях </w:t>
      </w:r>
      <w:proofErr w:type="spellStart"/>
      <w:r w:rsidRPr="00CC1ECF">
        <w:rPr>
          <w:rFonts w:ascii="Times New Roman" w:eastAsia="Times New Roman" w:hAnsi="Times New Roman" w:cs="Times New Roman"/>
          <w:i/>
          <w:sz w:val="28"/>
          <w:szCs w:val="28"/>
          <w:lang w:eastAsia="ru-RU"/>
        </w:rPr>
        <w:t>софинансирования</w:t>
      </w:r>
      <w:proofErr w:type="spellEnd"/>
      <w:r w:rsidRPr="00CC1ECF">
        <w:rPr>
          <w:rFonts w:ascii="Times New Roman" w:eastAsia="Times New Roman" w:hAnsi="Times New Roman" w:cs="Times New Roman"/>
          <w:i/>
          <w:sz w:val="28"/>
          <w:szCs w:val="28"/>
          <w:lang w:eastAsia="ru-RU"/>
        </w:rPr>
        <w:t xml:space="preserve"> расходов, связанных с реализацией мероприятий перечня проектов народных инициатив</w:t>
      </w:r>
      <w:r w:rsidR="00D42C6B">
        <w:rPr>
          <w:rFonts w:ascii="Times New Roman" w:eastAsia="Times New Roman" w:hAnsi="Times New Roman" w:cs="Times New Roman"/>
          <w:i/>
          <w:sz w:val="28"/>
          <w:szCs w:val="28"/>
          <w:lang w:eastAsia="ru-RU"/>
        </w:rPr>
        <w:t>.</w:t>
      </w:r>
    </w:p>
    <w:tbl>
      <w:tblPr>
        <w:tblW w:w="9795" w:type="dxa"/>
        <w:tblLook w:val="04A0" w:firstRow="1" w:lastRow="0" w:firstColumn="1" w:lastColumn="0" w:noHBand="0" w:noVBand="1"/>
      </w:tblPr>
      <w:tblGrid>
        <w:gridCol w:w="600"/>
        <w:gridCol w:w="2845"/>
        <w:gridCol w:w="2230"/>
        <w:gridCol w:w="2240"/>
        <w:gridCol w:w="1880"/>
      </w:tblGrid>
      <w:tr w:rsidR="004C20C9" w:rsidRPr="00D42C6B" w:rsidTr="00D42C6B">
        <w:trPr>
          <w:trHeight w:val="360"/>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20C9" w:rsidRPr="00D42C6B" w:rsidRDefault="004C20C9" w:rsidP="00D42C6B">
            <w:pPr>
              <w:spacing w:after="0" w:line="240" w:lineRule="auto"/>
              <w:jc w:val="both"/>
              <w:rPr>
                <w:rFonts w:ascii="Times New Roman" w:eastAsia="Times New Roman" w:hAnsi="Times New Roman" w:cs="Times New Roman"/>
                <w:sz w:val="24"/>
                <w:szCs w:val="24"/>
                <w:lang w:eastAsia="ru-RU"/>
              </w:rPr>
            </w:pPr>
            <w:r w:rsidRPr="00D42C6B">
              <w:rPr>
                <w:rFonts w:ascii="Times New Roman" w:eastAsia="Times New Roman" w:hAnsi="Times New Roman" w:cs="Times New Roman"/>
                <w:sz w:val="24"/>
                <w:szCs w:val="24"/>
                <w:lang w:eastAsia="ru-RU"/>
              </w:rPr>
              <w:t xml:space="preserve">№ </w:t>
            </w:r>
            <w:proofErr w:type="gramStart"/>
            <w:r w:rsidRPr="00D42C6B">
              <w:rPr>
                <w:rFonts w:ascii="Times New Roman" w:eastAsia="Times New Roman" w:hAnsi="Times New Roman" w:cs="Times New Roman"/>
                <w:sz w:val="24"/>
                <w:szCs w:val="24"/>
                <w:lang w:eastAsia="ru-RU"/>
              </w:rPr>
              <w:t>п</w:t>
            </w:r>
            <w:proofErr w:type="gramEnd"/>
            <w:r w:rsidRPr="00D42C6B">
              <w:rPr>
                <w:rFonts w:ascii="Times New Roman" w:eastAsia="Times New Roman" w:hAnsi="Times New Roman" w:cs="Times New Roman"/>
                <w:sz w:val="24"/>
                <w:szCs w:val="24"/>
                <w:lang w:eastAsia="ru-RU"/>
              </w:rPr>
              <w:t>/</w:t>
            </w:r>
          </w:p>
        </w:tc>
        <w:tc>
          <w:tcPr>
            <w:tcW w:w="2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20C9" w:rsidRPr="00D42C6B" w:rsidRDefault="004C20C9" w:rsidP="00D42C6B">
            <w:pPr>
              <w:spacing w:after="0" w:line="240" w:lineRule="auto"/>
              <w:jc w:val="both"/>
              <w:rPr>
                <w:rFonts w:ascii="Times New Roman" w:eastAsia="Times New Roman" w:hAnsi="Times New Roman" w:cs="Times New Roman"/>
                <w:sz w:val="24"/>
                <w:szCs w:val="24"/>
                <w:lang w:eastAsia="ru-RU"/>
              </w:rPr>
            </w:pPr>
            <w:r w:rsidRPr="00D42C6B">
              <w:rPr>
                <w:rFonts w:ascii="Times New Roman" w:eastAsia="Times New Roman" w:hAnsi="Times New Roman" w:cs="Times New Roman"/>
                <w:sz w:val="24"/>
                <w:szCs w:val="24"/>
                <w:lang w:eastAsia="ru-RU"/>
              </w:rPr>
              <w:t>Наименование мероприятия</w:t>
            </w:r>
          </w:p>
        </w:tc>
        <w:tc>
          <w:tcPr>
            <w:tcW w:w="22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C20C9" w:rsidRPr="00D42C6B" w:rsidRDefault="004C20C9" w:rsidP="00D42C6B">
            <w:pPr>
              <w:spacing w:after="0" w:line="240" w:lineRule="auto"/>
              <w:jc w:val="both"/>
              <w:rPr>
                <w:rFonts w:ascii="Times New Roman" w:eastAsia="Times New Roman" w:hAnsi="Times New Roman" w:cs="Times New Roman"/>
                <w:sz w:val="24"/>
                <w:szCs w:val="24"/>
                <w:lang w:eastAsia="ru-RU"/>
              </w:rPr>
            </w:pPr>
            <w:r w:rsidRPr="00D42C6B">
              <w:rPr>
                <w:rFonts w:ascii="Times New Roman" w:eastAsia="Times New Roman" w:hAnsi="Times New Roman" w:cs="Times New Roman"/>
                <w:sz w:val="24"/>
                <w:szCs w:val="24"/>
                <w:lang w:eastAsia="ru-RU"/>
              </w:rPr>
              <w:t>Объем финансирования - всего, руб.</w:t>
            </w:r>
          </w:p>
        </w:tc>
        <w:tc>
          <w:tcPr>
            <w:tcW w:w="4120" w:type="dxa"/>
            <w:gridSpan w:val="2"/>
            <w:tcBorders>
              <w:top w:val="single" w:sz="4" w:space="0" w:color="auto"/>
              <w:left w:val="nil"/>
              <w:bottom w:val="single" w:sz="4" w:space="0" w:color="auto"/>
              <w:right w:val="single" w:sz="4" w:space="0" w:color="000000"/>
            </w:tcBorders>
            <w:shd w:val="clear" w:color="auto" w:fill="auto"/>
            <w:vAlign w:val="center"/>
            <w:hideMark/>
          </w:tcPr>
          <w:p w:rsidR="004C20C9" w:rsidRPr="00D42C6B" w:rsidRDefault="004C20C9" w:rsidP="00D42C6B">
            <w:pPr>
              <w:spacing w:after="0" w:line="240" w:lineRule="auto"/>
              <w:jc w:val="both"/>
              <w:rPr>
                <w:rFonts w:ascii="Times New Roman" w:eastAsia="Times New Roman" w:hAnsi="Times New Roman" w:cs="Times New Roman"/>
                <w:sz w:val="24"/>
                <w:szCs w:val="24"/>
                <w:lang w:eastAsia="ru-RU"/>
              </w:rPr>
            </w:pPr>
            <w:r w:rsidRPr="00D42C6B">
              <w:rPr>
                <w:rFonts w:ascii="Times New Roman" w:eastAsia="Times New Roman" w:hAnsi="Times New Roman" w:cs="Times New Roman"/>
                <w:sz w:val="24"/>
                <w:szCs w:val="24"/>
                <w:lang w:eastAsia="ru-RU"/>
              </w:rPr>
              <w:t xml:space="preserve">в том числе </w:t>
            </w:r>
            <w:proofErr w:type="gramStart"/>
            <w:r w:rsidRPr="00D42C6B">
              <w:rPr>
                <w:rFonts w:ascii="Times New Roman" w:eastAsia="Times New Roman" w:hAnsi="Times New Roman" w:cs="Times New Roman"/>
                <w:sz w:val="24"/>
                <w:szCs w:val="24"/>
                <w:lang w:eastAsia="ru-RU"/>
              </w:rPr>
              <w:t>из</w:t>
            </w:r>
            <w:proofErr w:type="gramEnd"/>
            <w:r w:rsidRPr="00D42C6B">
              <w:rPr>
                <w:rFonts w:ascii="Times New Roman" w:eastAsia="Times New Roman" w:hAnsi="Times New Roman" w:cs="Times New Roman"/>
                <w:sz w:val="24"/>
                <w:szCs w:val="24"/>
                <w:lang w:eastAsia="ru-RU"/>
              </w:rPr>
              <w:t>:</w:t>
            </w:r>
          </w:p>
        </w:tc>
      </w:tr>
      <w:tr w:rsidR="004C20C9" w:rsidRPr="00D42C6B" w:rsidTr="00D42C6B">
        <w:trPr>
          <w:trHeight w:val="2295"/>
        </w:trPr>
        <w:tc>
          <w:tcPr>
            <w:tcW w:w="600" w:type="dxa"/>
            <w:vMerge/>
            <w:tcBorders>
              <w:top w:val="single" w:sz="4" w:space="0" w:color="auto"/>
              <w:left w:val="single" w:sz="4" w:space="0" w:color="auto"/>
              <w:bottom w:val="single" w:sz="4" w:space="0" w:color="auto"/>
              <w:right w:val="single" w:sz="4" w:space="0" w:color="auto"/>
            </w:tcBorders>
            <w:vAlign w:val="center"/>
            <w:hideMark/>
          </w:tcPr>
          <w:p w:rsidR="004C20C9" w:rsidRPr="00D42C6B" w:rsidRDefault="004C20C9" w:rsidP="00D42C6B">
            <w:pPr>
              <w:spacing w:after="0" w:line="240" w:lineRule="auto"/>
              <w:jc w:val="both"/>
              <w:rPr>
                <w:rFonts w:ascii="Times New Roman" w:eastAsia="Times New Roman" w:hAnsi="Times New Roman" w:cs="Times New Roman"/>
                <w:sz w:val="24"/>
                <w:szCs w:val="24"/>
                <w:lang w:eastAsia="ru-RU"/>
              </w:rPr>
            </w:pPr>
          </w:p>
        </w:tc>
        <w:tc>
          <w:tcPr>
            <w:tcW w:w="2845" w:type="dxa"/>
            <w:vMerge/>
            <w:tcBorders>
              <w:top w:val="single" w:sz="4" w:space="0" w:color="auto"/>
              <w:left w:val="single" w:sz="4" w:space="0" w:color="auto"/>
              <w:bottom w:val="single" w:sz="4" w:space="0" w:color="auto"/>
              <w:right w:val="single" w:sz="4" w:space="0" w:color="auto"/>
            </w:tcBorders>
            <w:vAlign w:val="center"/>
            <w:hideMark/>
          </w:tcPr>
          <w:p w:rsidR="004C20C9" w:rsidRPr="00D42C6B" w:rsidRDefault="004C20C9" w:rsidP="00D42C6B">
            <w:pPr>
              <w:spacing w:after="0" w:line="240" w:lineRule="auto"/>
              <w:jc w:val="both"/>
              <w:rPr>
                <w:rFonts w:ascii="Times New Roman" w:eastAsia="Times New Roman" w:hAnsi="Times New Roman" w:cs="Times New Roman"/>
                <w:sz w:val="24"/>
                <w:szCs w:val="24"/>
                <w:lang w:eastAsia="ru-RU"/>
              </w:rPr>
            </w:pPr>
          </w:p>
        </w:tc>
        <w:tc>
          <w:tcPr>
            <w:tcW w:w="2230" w:type="dxa"/>
            <w:vMerge/>
            <w:tcBorders>
              <w:top w:val="single" w:sz="4" w:space="0" w:color="auto"/>
              <w:left w:val="single" w:sz="4" w:space="0" w:color="auto"/>
              <w:bottom w:val="single" w:sz="4" w:space="0" w:color="000000"/>
              <w:right w:val="single" w:sz="4" w:space="0" w:color="auto"/>
            </w:tcBorders>
            <w:vAlign w:val="center"/>
            <w:hideMark/>
          </w:tcPr>
          <w:p w:rsidR="004C20C9" w:rsidRPr="00D42C6B" w:rsidRDefault="004C20C9" w:rsidP="00D42C6B">
            <w:pPr>
              <w:spacing w:after="0" w:line="240" w:lineRule="auto"/>
              <w:jc w:val="both"/>
              <w:rPr>
                <w:rFonts w:ascii="Times New Roman" w:eastAsia="Times New Roman" w:hAnsi="Times New Roman" w:cs="Times New Roman"/>
                <w:sz w:val="24"/>
                <w:szCs w:val="24"/>
                <w:lang w:eastAsia="ru-RU"/>
              </w:rPr>
            </w:pPr>
          </w:p>
        </w:tc>
        <w:tc>
          <w:tcPr>
            <w:tcW w:w="2240" w:type="dxa"/>
            <w:tcBorders>
              <w:top w:val="nil"/>
              <w:left w:val="nil"/>
              <w:bottom w:val="single" w:sz="4" w:space="0" w:color="auto"/>
              <w:right w:val="single" w:sz="4" w:space="0" w:color="auto"/>
            </w:tcBorders>
            <w:shd w:val="clear" w:color="auto" w:fill="auto"/>
            <w:vAlign w:val="center"/>
            <w:hideMark/>
          </w:tcPr>
          <w:p w:rsidR="004C20C9" w:rsidRPr="00D42C6B" w:rsidRDefault="004C20C9" w:rsidP="00D42C6B">
            <w:pPr>
              <w:spacing w:after="0" w:line="240" w:lineRule="auto"/>
              <w:jc w:val="both"/>
              <w:rPr>
                <w:rFonts w:ascii="Times New Roman" w:eastAsia="Times New Roman" w:hAnsi="Times New Roman" w:cs="Times New Roman"/>
                <w:sz w:val="24"/>
                <w:szCs w:val="24"/>
                <w:lang w:eastAsia="ru-RU"/>
              </w:rPr>
            </w:pPr>
            <w:r w:rsidRPr="00D42C6B">
              <w:rPr>
                <w:rFonts w:ascii="Times New Roman" w:eastAsia="Times New Roman" w:hAnsi="Times New Roman" w:cs="Times New Roman"/>
                <w:sz w:val="24"/>
                <w:szCs w:val="24"/>
                <w:lang w:eastAsia="ru-RU"/>
              </w:rPr>
              <w:t>областного бюджета, руб.</w:t>
            </w:r>
          </w:p>
        </w:tc>
        <w:tc>
          <w:tcPr>
            <w:tcW w:w="1880" w:type="dxa"/>
            <w:tcBorders>
              <w:top w:val="nil"/>
              <w:left w:val="nil"/>
              <w:bottom w:val="single" w:sz="4" w:space="0" w:color="auto"/>
              <w:right w:val="single" w:sz="4" w:space="0" w:color="auto"/>
            </w:tcBorders>
            <w:shd w:val="clear" w:color="auto" w:fill="auto"/>
            <w:vAlign w:val="center"/>
            <w:hideMark/>
          </w:tcPr>
          <w:p w:rsidR="004C20C9" w:rsidRPr="00D42C6B" w:rsidRDefault="004C20C9" w:rsidP="00D42C6B">
            <w:pPr>
              <w:spacing w:after="0" w:line="240" w:lineRule="auto"/>
              <w:jc w:val="both"/>
              <w:rPr>
                <w:rFonts w:ascii="Times New Roman" w:eastAsia="Times New Roman" w:hAnsi="Times New Roman" w:cs="Times New Roman"/>
                <w:sz w:val="24"/>
                <w:szCs w:val="24"/>
                <w:lang w:eastAsia="ru-RU"/>
              </w:rPr>
            </w:pPr>
            <w:r w:rsidRPr="00D42C6B">
              <w:rPr>
                <w:rFonts w:ascii="Times New Roman" w:eastAsia="Times New Roman" w:hAnsi="Times New Roman" w:cs="Times New Roman"/>
                <w:sz w:val="24"/>
                <w:szCs w:val="24"/>
                <w:lang w:eastAsia="ru-RU"/>
              </w:rPr>
              <w:t>местного        бюджета, руб.</w:t>
            </w:r>
          </w:p>
        </w:tc>
      </w:tr>
      <w:tr w:rsidR="004C20C9" w:rsidRPr="00D42C6B" w:rsidTr="00D42C6B">
        <w:trPr>
          <w:trHeight w:val="36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4C20C9" w:rsidRPr="00D42C6B" w:rsidRDefault="004C20C9" w:rsidP="00D42C6B">
            <w:pPr>
              <w:spacing w:after="0" w:line="240" w:lineRule="auto"/>
              <w:jc w:val="both"/>
              <w:rPr>
                <w:rFonts w:ascii="Times New Roman" w:eastAsia="Times New Roman" w:hAnsi="Times New Roman" w:cs="Times New Roman"/>
                <w:sz w:val="24"/>
                <w:szCs w:val="24"/>
                <w:lang w:eastAsia="ru-RU"/>
              </w:rPr>
            </w:pPr>
            <w:r w:rsidRPr="00D42C6B">
              <w:rPr>
                <w:rFonts w:ascii="Times New Roman" w:eastAsia="Times New Roman" w:hAnsi="Times New Roman" w:cs="Times New Roman"/>
                <w:sz w:val="24"/>
                <w:szCs w:val="24"/>
                <w:lang w:eastAsia="ru-RU"/>
              </w:rPr>
              <w:t> </w:t>
            </w:r>
          </w:p>
        </w:tc>
        <w:tc>
          <w:tcPr>
            <w:tcW w:w="2845" w:type="dxa"/>
            <w:tcBorders>
              <w:top w:val="nil"/>
              <w:left w:val="nil"/>
              <w:bottom w:val="single" w:sz="4" w:space="0" w:color="auto"/>
              <w:right w:val="single" w:sz="4" w:space="0" w:color="auto"/>
            </w:tcBorders>
            <w:shd w:val="clear" w:color="auto" w:fill="auto"/>
            <w:vAlign w:val="center"/>
            <w:hideMark/>
          </w:tcPr>
          <w:p w:rsidR="004C20C9" w:rsidRPr="00D42C6B" w:rsidRDefault="004C20C9" w:rsidP="00D42C6B">
            <w:pPr>
              <w:spacing w:after="0" w:line="240" w:lineRule="auto"/>
              <w:jc w:val="both"/>
              <w:rPr>
                <w:rFonts w:ascii="Times New Roman" w:eastAsia="Times New Roman" w:hAnsi="Times New Roman" w:cs="Times New Roman"/>
                <w:sz w:val="24"/>
                <w:szCs w:val="24"/>
                <w:lang w:eastAsia="ru-RU"/>
              </w:rPr>
            </w:pPr>
            <w:r w:rsidRPr="00D42C6B">
              <w:rPr>
                <w:rFonts w:ascii="Times New Roman" w:eastAsia="Times New Roman" w:hAnsi="Times New Roman" w:cs="Times New Roman"/>
                <w:sz w:val="24"/>
                <w:szCs w:val="24"/>
                <w:lang w:eastAsia="ru-RU"/>
              </w:rPr>
              <w:t>ВСЕГО</w:t>
            </w:r>
          </w:p>
        </w:tc>
        <w:tc>
          <w:tcPr>
            <w:tcW w:w="2230" w:type="dxa"/>
            <w:tcBorders>
              <w:top w:val="nil"/>
              <w:left w:val="nil"/>
              <w:bottom w:val="single" w:sz="4" w:space="0" w:color="auto"/>
              <w:right w:val="single" w:sz="4" w:space="0" w:color="auto"/>
            </w:tcBorders>
            <w:shd w:val="clear" w:color="auto" w:fill="auto"/>
            <w:vAlign w:val="center"/>
            <w:hideMark/>
          </w:tcPr>
          <w:p w:rsidR="004C20C9" w:rsidRPr="00D42C6B" w:rsidRDefault="004C20C9" w:rsidP="00D42C6B">
            <w:pPr>
              <w:spacing w:after="0" w:line="240" w:lineRule="auto"/>
              <w:jc w:val="both"/>
              <w:rPr>
                <w:rFonts w:ascii="Times New Roman" w:eastAsia="Times New Roman" w:hAnsi="Times New Roman" w:cs="Times New Roman"/>
                <w:sz w:val="24"/>
                <w:szCs w:val="24"/>
                <w:lang w:eastAsia="ru-RU"/>
              </w:rPr>
            </w:pPr>
            <w:r w:rsidRPr="00D42C6B">
              <w:rPr>
                <w:rFonts w:ascii="Times New Roman" w:eastAsia="Times New Roman" w:hAnsi="Times New Roman" w:cs="Times New Roman"/>
                <w:sz w:val="24"/>
                <w:szCs w:val="24"/>
                <w:lang w:eastAsia="ru-RU"/>
              </w:rPr>
              <w:t>727 850 757,60</w:t>
            </w:r>
          </w:p>
        </w:tc>
        <w:tc>
          <w:tcPr>
            <w:tcW w:w="2240" w:type="dxa"/>
            <w:tcBorders>
              <w:top w:val="nil"/>
              <w:left w:val="nil"/>
              <w:bottom w:val="single" w:sz="4" w:space="0" w:color="auto"/>
              <w:right w:val="single" w:sz="4" w:space="0" w:color="auto"/>
            </w:tcBorders>
            <w:shd w:val="clear" w:color="auto" w:fill="auto"/>
            <w:vAlign w:val="center"/>
            <w:hideMark/>
          </w:tcPr>
          <w:p w:rsidR="004C20C9" w:rsidRPr="00D42C6B" w:rsidRDefault="004C20C9" w:rsidP="00D42C6B">
            <w:pPr>
              <w:spacing w:after="0" w:line="240" w:lineRule="auto"/>
              <w:jc w:val="both"/>
              <w:rPr>
                <w:rFonts w:ascii="Times New Roman" w:eastAsia="Times New Roman" w:hAnsi="Times New Roman" w:cs="Times New Roman"/>
                <w:sz w:val="24"/>
                <w:szCs w:val="24"/>
                <w:lang w:eastAsia="ru-RU"/>
              </w:rPr>
            </w:pPr>
            <w:r w:rsidRPr="00D42C6B">
              <w:rPr>
                <w:rFonts w:ascii="Times New Roman" w:eastAsia="Times New Roman" w:hAnsi="Times New Roman" w:cs="Times New Roman"/>
                <w:sz w:val="24"/>
                <w:szCs w:val="24"/>
                <w:lang w:eastAsia="ru-RU"/>
              </w:rPr>
              <w:t>650 000 000</w:t>
            </w:r>
          </w:p>
        </w:tc>
        <w:tc>
          <w:tcPr>
            <w:tcW w:w="1880" w:type="dxa"/>
            <w:tcBorders>
              <w:top w:val="nil"/>
              <w:left w:val="nil"/>
              <w:bottom w:val="single" w:sz="4" w:space="0" w:color="auto"/>
              <w:right w:val="single" w:sz="4" w:space="0" w:color="auto"/>
            </w:tcBorders>
            <w:shd w:val="clear" w:color="auto" w:fill="auto"/>
            <w:vAlign w:val="center"/>
            <w:hideMark/>
          </w:tcPr>
          <w:p w:rsidR="004C20C9" w:rsidRPr="00D42C6B" w:rsidRDefault="004C20C9" w:rsidP="00D42C6B">
            <w:pPr>
              <w:spacing w:after="0" w:line="240" w:lineRule="auto"/>
              <w:jc w:val="both"/>
              <w:rPr>
                <w:rFonts w:ascii="Times New Roman" w:eastAsia="Times New Roman" w:hAnsi="Times New Roman" w:cs="Times New Roman"/>
                <w:sz w:val="24"/>
                <w:szCs w:val="24"/>
                <w:lang w:eastAsia="ru-RU"/>
              </w:rPr>
            </w:pPr>
            <w:r w:rsidRPr="00D42C6B">
              <w:rPr>
                <w:rFonts w:ascii="Times New Roman" w:eastAsia="Times New Roman" w:hAnsi="Times New Roman" w:cs="Times New Roman"/>
                <w:sz w:val="24"/>
                <w:szCs w:val="24"/>
                <w:lang w:eastAsia="ru-RU"/>
              </w:rPr>
              <w:t>77 850 758</w:t>
            </w:r>
          </w:p>
        </w:tc>
      </w:tr>
      <w:tr w:rsidR="004C20C9" w:rsidRPr="00D42C6B" w:rsidTr="00D42C6B">
        <w:trPr>
          <w:trHeight w:val="36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4C20C9" w:rsidRPr="00D42C6B" w:rsidRDefault="004C20C9" w:rsidP="00D42C6B">
            <w:pPr>
              <w:spacing w:after="0" w:line="240" w:lineRule="auto"/>
              <w:jc w:val="both"/>
              <w:rPr>
                <w:rFonts w:ascii="Times New Roman" w:eastAsia="Times New Roman" w:hAnsi="Times New Roman" w:cs="Times New Roman"/>
                <w:sz w:val="24"/>
                <w:szCs w:val="24"/>
                <w:lang w:eastAsia="ru-RU"/>
              </w:rPr>
            </w:pPr>
            <w:r w:rsidRPr="00D42C6B">
              <w:rPr>
                <w:rFonts w:ascii="Times New Roman" w:eastAsia="Times New Roman" w:hAnsi="Times New Roman" w:cs="Times New Roman"/>
                <w:sz w:val="24"/>
                <w:szCs w:val="24"/>
                <w:lang w:eastAsia="ru-RU"/>
              </w:rPr>
              <w:lastRenderedPageBreak/>
              <w:t> </w:t>
            </w:r>
          </w:p>
        </w:tc>
        <w:tc>
          <w:tcPr>
            <w:tcW w:w="2845" w:type="dxa"/>
            <w:tcBorders>
              <w:top w:val="nil"/>
              <w:left w:val="nil"/>
              <w:bottom w:val="single" w:sz="4" w:space="0" w:color="auto"/>
              <w:right w:val="single" w:sz="4" w:space="0" w:color="auto"/>
            </w:tcBorders>
            <w:shd w:val="clear" w:color="auto" w:fill="auto"/>
            <w:vAlign w:val="center"/>
            <w:hideMark/>
          </w:tcPr>
          <w:p w:rsidR="004C20C9" w:rsidRPr="00D42C6B" w:rsidRDefault="004C20C9" w:rsidP="00D42C6B">
            <w:pPr>
              <w:spacing w:after="0" w:line="240" w:lineRule="auto"/>
              <w:jc w:val="both"/>
              <w:rPr>
                <w:rFonts w:ascii="Times New Roman" w:eastAsia="Times New Roman" w:hAnsi="Times New Roman" w:cs="Times New Roman"/>
                <w:sz w:val="24"/>
                <w:szCs w:val="24"/>
                <w:lang w:eastAsia="ru-RU"/>
              </w:rPr>
            </w:pPr>
            <w:r w:rsidRPr="00D42C6B">
              <w:rPr>
                <w:rFonts w:ascii="Times New Roman" w:eastAsia="Times New Roman" w:hAnsi="Times New Roman" w:cs="Times New Roman"/>
                <w:sz w:val="24"/>
                <w:szCs w:val="24"/>
                <w:lang w:eastAsia="ru-RU"/>
              </w:rPr>
              <w:t>ГОРОДСКИЕ ОКРУГА</w:t>
            </w:r>
          </w:p>
        </w:tc>
        <w:tc>
          <w:tcPr>
            <w:tcW w:w="2230" w:type="dxa"/>
            <w:tcBorders>
              <w:top w:val="nil"/>
              <w:left w:val="nil"/>
              <w:bottom w:val="single" w:sz="4" w:space="0" w:color="auto"/>
              <w:right w:val="single" w:sz="4" w:space="0" w:color="auto"/>
            </w:tcBorders>
            <w:shd w:val="clear" w:color="auto" w:fill="auto"/>
            <w:vAlign w:val="center"/>
            <w:hideMark/>
          </w:tcPr>
          <w:p w:rsidR="004C20C9" w:rsidRPr="00D42C6B" w:rsidRDefault="004C20C9" w:rsidP="00D42C6B">
            <w:pPr>
              <w:spacing w:after="0" w:line="240" w:lineRule="auto"/>
              <w:jc w:val="both"/>
              <w:rPr>
                <w:rFonts w:ascii="Times New Roman" w:eastAsia="Times New Roman" w:hAnsi="Times New Roman" w:cs="Times New Roman"/>
                <w:sz w:val="24"/>
                <w:szCs w:val="24"/>
                <w:lang w:eastAsia="ru-RU"/>
              </w:rPr>
            </w:pPr>
            <w:r w:rsidRPr="00D42C6B">
              <w:rPr>
                <w:rFonts w:ascii="Times New Roman" w:eastAsia="Times New Roman" w:hAnsi="Times New Roman" w:cs="Times New Roman"/>
                <w:sz w:val="24"/>
                <w:szCs w:val="24"/>
                <w:lang w:eastAsia="ru-RU"/>
              </w:rPr>
              <w:t>176 716 703,50</w:t>
            </w:r>
          </w:p>
        </w:tc>
        <w:tc>
          <w:tcPr>
            <w:tcW w:w="2240" w:type="dxa"/>
            <w:tcBorders>
              <w:top w:val="nil"/>
              <w:left w:val="nil"/>
              <w:bottom w:val="single" w:sz="4" w:space="0" w:color="auto"/>
              <w:right w:val="single" w:sz="4" w:space="0" w:color="auto"/>
            </w:tcBorders>
            <w:shd w:val="clear" w:color="auto" w:fill="auto"/>
            <w:vAlign w:val="center"/>
            <w:hideMark/>
          </w:tcPr>
          <w:p w:rsidR="004C20C9" w:rsidRPr="00D42C6B" w:rsidRDefault="004C20C9" w:rsidP="00D42C6B">
            <w:pPr>
              <w:spacing w:after="0" w:line="240" w:lineRule="auto"/>
              <w:jc w:val="both"/>
              <w:rPr>
                <w:rFonts w:ascii="Times New Roman" w:eastAsia="Times New Roman" w:hAnsi="Times New Roman" w:cs="Times New Roman"/>
                <w:sz w:val="24"/>
                <w:szCs w:val="24"/>
                <w:lang w:eastAsia="ru-RU"/>
              </w:rPr>
            </w:pPr>
            <w:r w:rsidRPr="00D42C6B">
              <w:rPr>
                <w:rFonts w:ascii="Times New Roman" w:eastAsia="Times New Roman" w:hAnsi="Times New Roman" w:cs="Times New Roman"/>
                <w:sz w:val="24"/>
                <w:szCs w:val="24"/>
                <w:lang w:eastAsia="ru-RU"/>
              </w:rPr>
              <w:t>138 548 700</w:t>
            </w:r>
          </w:p>
        </w:tc>
        <w:tc>
          <w:tcPr>
            <w:tcW w:w="1880" w:type="dxa"/>
            <w:tcBorders>
              <w:top w:val="nil"/>
              <w:left w:val="nil"/>
              <w:bottom w:val="single" w:sz="4" w:space="0" w:color="auto"/>
              <w:right w:val="single" w:sz="4" w:space="0" w:color="auto"/>
            </w:tcBorders>
            <w:shd w:val="clear" w:color="auto" w:fill="auto"/>
            <w:vAlign w:val="center"/>
            <w:hideMark/>
          </w:tcPr>
          <w:p w:rsidR="004C20C9" w:rsidRPr="00D42C6B" w:rsidRDefault="004C20C9" w:rsidP="00D42C6B">
            <w:pPr>
              <w:spacing w:after="0" w:line="240" w:lineRule="auto"/>
              <w:jc w:val="both"/>
              <w:rPr>
                <w:rFonts w:ascii="Times New Roman" w:eastAsia="Times New Roman" w:hAnsi="Times New Roman" w:cs="Times New Roman"/>
                <w:sz w:val="24"/>
                <w:szCs w:val="24"/>
                <w:lang w:eastAsia="ru-RU"/>
              </w:rPr>
            </w:pPr>
            <w:r w:rsidRPr="00D42C6B">
              <w:rPr>
                <w:rFonts w:ascii="Times New Roman" w:eastAsia="Times New Roman" w:hAnsi="Times New Roman" w:cs="Times New Roman"/>
                <w:sz w:val="24"/>
                <w:szCs w:val="24"/>
                <w:lang w:eastAsia="ru-RU"/>
              </w:rPr>
              <w:t>38 168 004</w:t>
            </w:r>
          </w:p>
        </w:tc>
      </w:tr>
      <w:tr w:rsidR="004C20C9" w:rsidRPr="00D42C6B" w:rsidTr="00D42C6B">
        <w:trPr>
          <w:trHeight w:val="36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4C20C9" w:rsidRPr="00D42C6B" w:rsidRDefault="004C20C9" w:rsidP="00D42C6B">
            <w:pPr>
              <w:spacing w:after="0" w:line="240" w:lineRule="auto"/>
              <w:jc w:val="both"/>
              <w:rPr>
                <w:rFonts w:ascii="Times New Roman" w:eastAsia="Times New Roman" w:hAnsi="Times New Roman" w:cs="Times New Roman"/>
                <w:sz w:val="24"/>
                <w:szCs w:val="24"/>
                <w:lang w:eastAsia="ru-RU"/>
              </w:rPr>
            </w:pPr>
            <w:r w:rsidRPr="00D42C6B">
              <w:rPr>
                <w:rFonts w:ascii="Times New Roman" w:eastAsia="Times New Roman" w:hAnsi="Times New Roman" w:cs="Times New Roman"/>
                <w:sz w:val="24"/>
                <w:szCs w:val="24"/>
                <w:lang w:eastAsia="ru-RU"/>
              </w:rPr>
              <w:t> </w:t>
            </w:r>
          </w:p>
        </w:tc>
        <w:tc>
          <w:tcPr>
            <w:tcW w:w="2845" w:type="dxa"/>
            <w:tcBorders>
              <w:top w:val="nil"/>
              <w:left w:val="nil"/>
              <w:bottom w:val="single" w:sz="4" w:space="0" w:color="auto"/>
              <w:right w:val="single" w:sz="4" w:space="0" w:color="auto"/>
            </w:tcBorders>
            <w:shd w:val="clear" w:color="auto" w:fill="auto"/>
            <w:vAlign w:val="center"/>
            <w:hideMark/>
          </w:tcPr>
          <w:p w:rsidR="004C20C9" w:rsidRPr="00D42C6B" w:rsidRDefault="004C20C9" w:rsidP="00D42C6B">
            <w:pPr>
              <w:spacing w:after="0" w:line="240" w:lineRule="auto"/>
              <w:jc w:val="both"/>
              <w:rPr>
                <w:rFonts w:ascii="Times New Roman" w:eastAsia="Times New Roman" w:hAnsi="Times New Roman" w:cs="Times New Roman"/>
                <w:sz w:val="24"/>
                <w:szCs w:val="24"/>
                <w:lang w:eastAsia="ru-RU"/>
              </w:rPr>
            </w:pPr>
            <w:r w:rsidRPr="00D42C6B">
              <w:rPr>
                <w:rFonts w:ascii="Times New Roman" w:eastAsia="Times New Roman" w:hAnsi="Times New Roman" w:cs="Times New Roman"/>
                <w:sz w:val="24"/>
                <w:szCs w:val="24"/>
                <w:lang w:eastAsia="ru-RU"/>
              </w:rPr>
              <w:t>МУНИЦИПАЛЬНЫЕ РАЙОНЫ</w:t>
            </w:r>
          </w:p>
        </w:tc>
        <w:tc>
          <w:tcPr>
            <w:tcW w:w="2230" w:type="dxa"/>
            <w:tcBorders>
              <w:top w:val="nil"/>
              <w:left w:val="nil"/>
              <w:bottom w:val="single" w:sz="4" w:space="0" w:color="auto"/>
              <w:right w:val="single" w:sz="4" w:space="0" w:color="auto"/>
            </w:tcBorders>
            <w:shd w:val="clear" w:color="auto" w:fill="auto"/>
            <w:vAlign w:val="center"/>
            <w:hideMark/>
          </w:tcPr>
          <w:p w:rsidR="004C20C9" w:rsidRPr="00D42C6B" w:rsidRDefault="004C20C9" w:rsidP="00D42C6B">
            <w:pPr>
              <w:spacing w:after="0" w:line="240" w:lineRule="auto"/>
              <w:jc w:val="both"/>
              <w:rPr>
                <w:rFonts w:ascii="Times New Roman" w:eastAsia="Times New Roman" w:hAnsi="Times New Roman" w:cs="Times New Roman"/>
                <w:sz w:val="24"/>
                <w:szCs w:val="24"/>
                <w:lang w:eastAsia="ru-RU"/>
              </w:rPr>
            </w:pPr>
            <w:r w:rsidRPr="00D42C6B">
              <w:rPr>
                <w:rFonts w:ascii="Times New Roman" w:eastAsia="Times New Roman" w:hAnsi="Times New Roman" w:cs="Times New Roman"/>
                <w:sz w:val="24"/>
                <w:szCs w:val="24"/>
                <w:lang w:eastAsia="ru-RU"/>
              </w:rPr>
              <w:t>259 532 444,65</w:t>
            </w:r>
          </w:p>
        </w:tc>
        <w:tc>
          <w:tcPr>
            <w:tcW w:w="2240" w:type="dxa"/>
            <w:tcBorders>
              <w:top w:val="nil"/>
              <w:left w:val="nil"/>
              <w:bottom w:val="single" w:sz="4" w:space="0" w:color="auto"/>
              <w:right w:val="single" w:sz="4" w:space="0" w:color="auto"/>
            </w:tcBorders>
            <w:shd w:val="clear" w:color="auto" w:fill="auto"/>
            <w:vAlign w:val="center"/>
            <w:hideMark/>
          </w:tcPr>
          <w:p w:rsidR="004C20C9" w:rsidRPr="00D42C6B" w:rsidRDefault="004C20C9" w:rsidP="00D42C6B">
            <w:pPr>
              <w:spacing w:after="0" w:line="240" w:lineRule="auto"/>
              <w:jc w:val="both"/>
              <w:rPr>
                <w:rFonts w:ascii="Times New Roman" w:eastAsia="Times New Roman" w:hAnsi="Times New Roman" w:cs="Times New Roman"/>
                <w:sz w:val="24"/>
                <w:szCs w:val="24"/>
                <w:lang w:eastAsia="ru-RU"/>
              </w:rPr>
            </w:pPr>
            <w:r w:rsidRPr="00D42C6B">
              <w:rPr>
                <w:rFonts w:ascii="Times New Roman" w:eastAsia="Times New Roman" w:hAnsi="Times New Roman" w:cs="Times New Roman"/>
                <w:sz w:val="24"/>
                <w:szCs w:val="24"/>
                <w:lang w:eastAsia="ru-RU"/>
              </w:rPr>
              <w:t>240 720 800</w:t>
            </w:r>
          </w:p>
        </w:tc>
        <w:tc>
          <w:tcPr>
            <w:tcW w:w="1880" w:type="dxa"/>
            <w:tcBorders>
              <w:top w:val="nil"/>
              <w:left w:val="nil"/>
              <w:bottom w:val="single" w:sz="4" w:space="0" w:color="auto"/>
              <w:right w:val="single" w:sz="4" w:space="0" w:color="auto"/>
            </w:tcBorders>
            <w:shd w:val="clear" w:color="auto" w:fill="auto"/>
            <w:vAlign w:val="center"/>
            <w:hideMark/>
          </w:tcPr>
          <w:p w:rsidR="004C20C9" w:rsidRPr="00D42C6B" w:rsidRDefault="004C20C9" w:rsidP="00D42C6B">
            <w:pPr>
              <w:spacing w:after="0" w:line="240" w:lineRule="auto"/>
              <w:jc w:val="both"/>
              <w:rPr>
                <w:rFonts w:ascii="Times New Roman" w:eastAsia="Times New Roman" w:hAnsi="Times New Roman" w:cs="Times New Roman"/>
                <w:sz w:val="24"/>
                <w:szCs w:val="24"/>
                <w:lang w:eastAsia="ru-RU"/>
              </w:rPr>
            </w:pPr>
            <w:r w:rsidRPr="00D42C6B">
              <w:rPr>
                <w:rFonts w:ascii="Times New Roman" w:eastAsia="Times New Roman" w:hAnsi="Times New Roman" w:cs="Times New Roman"/>
                <w:sz w:val="24"/>
                <w:szCs w:val="24"/>
                <w:lang w:eastAsia="ru-RU"/>
              </w:rPr>
              <w:t>18 811 645</w:t>
            </w:r>
          </w:p>
        </w:tc>
      </w:tr>
      <w:tr w:rsidR="004C20C9" w:rsidRPr="00D42C6B" w:rsidTr="00D42C6B">
        <w:trPr>
          <w:trHeight w:val="36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4C20C9" w:rsidRPr="00D42C6B" w:rsidRDefault="004C20C9" w:rsidP="00D42C6B">
            <w:pPr>
              <w:spacing w:after="0" w:line="240" w:lineRule="auto"/>
              <w:jc w:val="both"/>
              <w:rPr>
                <w:rFonts w:ascii="Times New Roman" w:eastAsia="Times New Roman" w:hAnsi="Times New Roman" w:cs="Times New Roman"/>
                <w:sz w:val="24"/>
                <w:szCs w:val="24"/>
                <w:lang w:eastAsia="ru-RU"/>
              </w:rPr>
            </w:pPr>
            <w:r w:rsidRPr="00D42C6B">
              <w:rPr>
                <w:rFonts w:ascii="Times New Roman" w:eastAsia="Times New Roman" w:hAnsi="Times New Roman" w:cs="Times New Roman"/>
                <w:sz w:val="24"/>
                <w:szCs w:val="24"/>
                <w:lang w:eastAsia="ru-RU"/>
              </w:rPr>
              <w:t> </w:t>
            </w:r>
          </w:p>
        </w:tc>
        <w:tc>
          <w:tcPr>
            <w:tcW w:w="2845" w:type="dxa"/>
            <w:tcBorders>
              <w:top w:val="nil"/>
              <w:left w:val="nil"/>
              <w:bottom w:val="single" w:sz="4" w:space="0" w:color="auto"/>
              <w:right w:val="single" w:sz="4" w:space="0" w:color="auto"/>
            </w:tcBorders>
            <w:shd w:val="clear" w:color="auto" w:fill="auto"/>
            <w:vAlign w:val="center"/>
            <w:hideMark/>
          </w:tcPr>
          <w:p w:rsidR="004C20C9" w:rsidRPr="00D42C6B" w:rsidRDefault="004C20C9" w:rsidP="00D42C6B">
            <w:pPr>
              <w:spacing w:after="0" w:line="240" w:lineRule="auto"/>
              <w:jc w:val="both"/>
              <w:rPr>
                <w:rFonts w:ascii="Times New Roman" w:eastAsia="Times New Roman" w:hAnsi="Times New Roman" w:cs="Times New Roman"/>
                <w:sz w:val="24"/>
                <w:szCs w:val="24"/>
                <w:lang w:eastAsia="ru-RU"/>
              </w:rPr>
            </w:pPr>
            <w:r w:rsidRPr="00D42C6B">
              <w:rPr>
                <w:rFonts w:ascii="Times New Roman" w:eastAsia="Times New Roman" w:hAnsi="Times New Roman" w:cs="Times New Roman"/>
                <w:sz w:val="24"/>
                <w:szCs w:val="24"/>
                <w:lang w:eastAsia="ru-RU"/>
              </w:rPr>
              <w:t>ПОСЕЛЕНИЯ</w:t>
            </w:r>
          </w:p>
        </w:tc>
        <w:tc>
          <w:tcPr>
            <w:tcW w:w="2230" w:type="dxa"/>
            <w:tcBorders>
              <w:top w:val="nil"/>
              <w:left w:val="nil"/>
              <w:bottom w:val="single" w:sz="4" w:space="0" w:color="auto"/>
              <w:right w:val="single" w:sz="4" w:space="0" w:color="auto"/>
            </w:tcBorders>
            <w:shd w:val="clear" w:color="auto" w:fill="auto"/>
            <w:vAlign w:val="center"/>
            <w:hideMark/>
          </w:tcPr>
          <w:p w:rsidR="004C20C9" w:rsidRPr="00D42C6B" w:rsidRDefault="004C20C9" w:rsidP="00D42C6B">
            <w:pPr>
              <w:spacing w:after="0" w:line="240" w:lineRule="auto"/>
              <w:jc w:val="both"/>
              <w:rPr>
                <w:rFonts w:ascii="Times New Roman" w:eastAsia="Times New Roman" w:hAnsi="Times New Roman" w:cs="Times New Roman"/>
                <w:sz w:val="24"/>
                <w:szCs w:val="24"/>
                <w:lang w:eastAsia="ru-RU"/>
              </w:rPr>
            </w:pPr>
            <w:r w:rsidRPr="00D42C6B">
              <w:rPr>
                <w:rFonts w:ascii="Times New Roman" w:eastAsia="Times New Roman" w:hAnsi="Times New Roman" w:cs="Times New Roman"/>
                <w:sz w:val="24"/>
                <w:szCs w:val="24"/>
                <w:lang w:eastAsia="ru-RU"/>
              </w:rPr>
              <w:t>291 601 609,45</w:t>
            </w:r>
          </w:p>
        </w:tc>
        <w:tc>
          <w:tcPr>
            <w:tcW w:w="2240" w:type="dxa"/>
            <w:tcBorders>
              <w:top w:val="nil"/>
              <w:left w:val="nil"/>
              <w:bottom w:val="single" w:sz="4" w:space="0" w:color="auto"/>
              <w:right w:val="single" w:sz="4" w:space="0" w:color="auto"/>
            </w:tcBorders>
            <w:shd w:val="clear" w:color="auto" w:fill="auto"/>
            <w:vAlign w:val="center"/>
            <w:hideMark/>
          </w:tcPr>
          <w:p w:rsidR="004C20C9" w:rsidRPr="00D42C6B" w:rsidRDefault="004C20C9" w:rsidP="00D42C6B">
            <w:pPr>
              <w:spacing w:after="0" w:line="240" w:lineRule="auto"/>
              <w:jc w:val="both"/>
              <w:rPr>
                <w:rFonts w:ascii="Times New Roman" w:eastAsia="Times New Roman" w:hAnsi="Times New Roman" w:cs="Times New Roman"/>
                <w:sz w:val="24"/>
                <w:szCs w:val="24"/>
                <w:lang w:eastAsia="ru-RU"/>
              </w:rPr>
            </w:pPr>
            <w:r w:rsidRPr="00D42C6B">
              <w:rPr>
                <w:rFonts w:ascii="Times New Roman" w:eastAsia="Times New Roman" w:hAnsi="Times New Roman" w:cs="Times New Roman"/>
                <w:sz w:val="24"/>
                <w:szCs w:val="24"/>
                <w:lang w:eastAsia="ru-RU"/>
              </w:rPr>
              <w:t>270 730 500</w:t>
            </w:r>
          </w:p>
        </w:tc>
        <w:tc>
          <w:tcPr>
            <w:tcW w:w="1880" w:type="dxa"/>
            <w:tcBorders>
              <w:top w:val="nil"/>
              <w:left w:val="nil"/>
              <w:bottom w:val="single" w:sz="4" w:space="0" w:color="auto"/>
              <w:right w:val="single" w:sz="4" w:space="0" w:color="auto"/>
            </w:tcBorders>
            <w:shd w:val="clear" w:color="auto" w:fill="auto"/>
            <w:vAlign w:val="center"/>
            <w:hideMark/>
          </w:tcPr>
          <w:p w:rsidR="004C20C9" w:rsidRPr="00D42C6B" w:rsidRDefault="004C20C9" w:rsidP="00D42C6B">
            <w:pPr>
              <w:spacing w:after="0" w:line="240" w:lineRule="auto"/>
              <w:jc w:val="both"/>
              <w:rPr>
                <w:rFonts w:ascii="Times New Roman" w:eastAsia="Times New Roman" w:hAnsi="Times New Roman" w:cs="Times New Roman"/>
                <w:sz w:val="24"/>
                <w:szCs w:val="24"/>
                <w:lang w:eastAsia="ru-RU"/>
              </w:rPr>
            </w:pPr>
            <w:r w:rsidRPr="00D42C6B">
              <w:rPr>
                <w:rFonts w:ascii="Times New Roman" w:eastAsia="Times New Roman" w:hAnsi="Times New Roman" w:cs="Times New Roman"/>
                <w:sz w:val="24"/>
                <w:szCs w:val="24"/>
                <w:lang w:eastAsia="ru-RU"/>
              </w:rPr>
              <w:t>20 871 109</w:t>
            </w:r>
          </w:p>
        </w:tc>
      </w:tr>
    </w:tbl>
    <w:p w:rsidR="0033468F" w:rsidRDefault="0033468F" w:rsidP="00F9680C">
      <w:pPr>
        <w:spacing w:after="0" w:line="240" w:lineRule="auto"/>
        <w:ind w:firstLine="709"/>
        <w:jc w:val="both"/>
        <w:rPr>
          <w:rFonts w:ascii="Times New Roman" w:eastAsia="Times New Roman" w:hAnsi="Times New Roman" w:cs="Times New Roman"/>
          <w:sz w:val="24"/>
          <w:szCs w:val="24"/>
          <w:lang w:eastAsia="ru-RU"/>
        </w:rPr>
      </w:pPr>
    </w:p>
    <w:p w:rsidR="00185E0E" w:rsidRPr="00077FC4" w:rsidRDefault="00552AAE" w:rsidP="00077FC4">
      <w:pPr>
        <w:pStyle w:val="2"/>
        <w:jc w:val="both"/>
        <w:rPr>
          <w:rFonts w:ascii="Times New Roman" w:eastAsia="Times New Roman" w:hAnsi="Times New Roman" w:cs="Times New Roman"/>
          <w:i/>
          <w:color w:val="auto"/>
          <w:sz w:val="28"/>
          <w:szCs w:val="28"/>
          <w:lang w:eastAsia="ru-RU"/>
        </w:rPr>
      </w:pPr>
      <w:bookmarkStart w:id="27" w:name="_Toc8205809"/>
      <w:r>
        <w:rPr>
          <w:rFonts w:ascii="Times New Roman" w:eastAsia="Times New Roman" w:hAnsi="Times New Roman" w:cs="Times New Roman"/>
          <w:i/>
          <w:color w:val="auto"/>
          <w:sz w:val="28"/>
          <w:szCs w:val="28"/>
          <w:lang w:eastAsia="ru-RU"/>
        </w:rPr>
        <w:t>7</w:t>
      </w:r>
      <w:r w:rsidR="00185E0E" w:rsidRPr="00077FC4">
        <w:rPr>
          <w:rFonts w:ascii="Times New Roman" w:eastAsia="Times New Roman" w:hAnsi="Times New Roman" w:cs="Times New Roman"/>
          <w:i/>
          <w:color w:val="auto"/>
          <w:sz w:val="28"/>
          <w:szCs w:val="28"/>
          <w:lang w:eastAsia="ru-RU"/>
        </w:rPr>
        <w:t>.</w:t>
      </w:r>
      <w:r w:rsidR="006D6C48">
        <w:rPr>
          <w:rFonts w:ascii="Times New Roman" w:eastAsia="Times New Roman" w:hAnsi="Times New Roman" w:cs="Times New Roman"/>
          <w:i/>
          <w:color w:val="auto"/>
          <w:sz w:val="28"/>
          <w:szCs w:val="28"/>
          <w:lang w:eastAsia="ru-RU"/>
        </w:rPr>
        <w:t>3</w:t>
      </w:r>
      <w:r w:rsidR="00185E0E" w:rsidRPr="00077FC4">
        <w:rPr>
          <w:rFonts w:ascii="Times New Roman" w:eastAsia="Times New Roman" w:hAnsi="Times New Roman" w:cs="Times New Roman"/>
          <w:i/>
          <w:color w:val="auto"/>
          <w:sz w:val="28"/>
          <w:szCs w:val="28"/>
          <w:lang w:eastAsia="ru-RU"/>
        </w:rPr>
        <w:t>. Участие социально-ориентированных некоммерческих организаций в предоставлении общественно полезных услуг.</w:t>
      </w:r>
      <w:bookmarkEnd w:id="27"/>
      <w:r w:rsidR="00185E0E" w:rsidRPr="00077FC4">
        <w:rPr>
          <w:rFonts w:ascii="Times New Roman" w:eastAsia="Times New Roman" w:hAnsi="Times New Roman" w:cs="Times New Roman"/>
          <w:i/>
          <w:color w:val="auto"/>
          <w:sz w:val="28"/>
          <w:szCs w:val="28"/>
          <w:lang w:eastAsia="ru-RU"/>
        </w:rPr>
        <w:t xml:space="preserve"> </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proofErr w:type="gramStart"/>
      <w:r w:rsidRPr="00185E0E">
        <w:rPr>
          <w:rFonts w:ascii="Times New Roman" w:eastAsia="Times New Roman" w:hAnsi="Times New Roman" w:cs="Times New Roman"/>
          <w:sz w:val="28"/>
          <w:szCs w:val="28"/>
          <w:lang w:eastAsia="ru-RU"/>
        </w:rPr>
        <w:t>Законом Иркутской области</w:t>
      </w:r>
      <w:r>
        <w:rPr>
          <w:rFonts w:ascii="Times New Roman" w:eastAsia="Times New Roman" w:hAnsi="Times New Roman" w:cs="Times New Roman"/>
          <w:sz w:val="28"/>
          <w:szCs w:val="28"/>
          <w:lang w:eastAsia="ru-RU"/>
        </w:rPr>
        <w:t xml:space="preserve"> </w:t>
      </w:r>
      <w:r w:rsidR="00EB3B65">
        <w:rPr>
          <w:rFonts w:ascii="Times New Roman" w:eastAsia="Times New Roman" w:hAnsi="Times New Roman" w:cs="Times New Roman"/>
          <w:sz w:val="28"/>
          <w:szCs w:val="28"/>
          <w:lang w:eastAsia="ru-RU"/>
        </w:rPr>
        <w:t>о</w:t>
      </w:r>
      <w:r w:rsidRPr="00185E0E">
        <w:rPr>
          <w:rFonts w:ascii="Times New Roman" w:eastAsia="Times New Roman" w:hAnsi="Times New Roman" w:cs="Times New Roman"/>
          <w:sz w:val="28"/>
          <w:szCs w:val="28"/>
          <w:lang w:eastAsia="ru-RU"/>
        </w:rPr>
        <w:t xml:space="preserve">т 4 апреля 2018 года № 11-ОЗ «О внесении изменений в закон Иркутской области «Об областном бюджете на 2018 год и на плановый период 2019 и 2020 годов» определено дополнительное финансирование мероприятия «Организация и проведение конкурса муниципальных программ поддержки некоммерческих организаций (далее - НКО), расположенных в муниципальных образованиях Иркутской области». </w:t>
      </w:r>
      <w:proofErr w:type="gramEnd"/>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proofErr w:type="gramStart"/>
      <w:r w:rsidRPr="00185E0E">
        <w:rPr>
          <w:rFonts w:ascii="Times New Roman" w:eastAsia="Times New Roman" w:hAnsi="Times New Roman" w:cs="Times New Roman"/>
          <w:sz w:val="28"/>
          <w:szCs w:val="28"/>
          <w:lang w:eastAsia="ru-RU"/>
        </w:rPr>
        <w:t>Постановлением Правительства Иркутской области № 420-пп от 5 июня 2018 года внесены изменения в Положение о конкурсе целевых программ муниципальных образований Иркутской области, направленных на поддержку СОНКО, расположенных на территории муниципальных образований Иркутской области (далее – Конкурс программ МО), которым определено, что ценные призы победителям Конкурса программ МО приобретает управление делами Губернатора Иркутской области и Правительства Иркутской области.</w:t>
      </w:r>
      <w:proofErr w:type="gramEnd"/>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 xml:space="preserve">Постановлением Правительства Иркутской области от 5 июля 2018 года № 497-пп внесены изменения в Положение о проведении Конкурса программ МО в части условий и порядка проведения Конкурса программ МО, порядка подведения итогов Конкурса программ МО и состава конкурсной комиссии Конкурса программ МО. Конкурс программ МО проведен в 4 квартале 2018 года. Распоряжением аппарата Губернатора Иркутской области и Правительства Иркутской области                                                        от 6 декабря 2018 года № 183-ар «Об утверждении итогов конкурса целевых программ муниципальных образований Иркутской области, направленных на поддержку социально ориентированных некоммерческих организаций, расположенных на территории муниципальных образований Иркутской области» определены 10 победителей: </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Муниципальное образование «</w:t>
      </w:r>
      <w:proofErr w:type="spellStart"/>
      <w:r w:rsidRPr="00185E0E">
        <w:rPr>
          <w:rFonts w:ascii="Times New Roman" w:eastAsia="Times New Roman" w:hAnsi="Times New Roman" w:cs="Times New Roman"/>
          <w:sz w:val="28"/>
          <w:szCs w:val="28"/>
          <w:lang w:eastAsia="ru-RU"/>
        </w:rPr>
        <w:t>Гаханское</w:t>
      </w:r>
      <w:proofErr w:type="spellEnd"/>
      <w:r w:rsidRPr="00185E0E">
        <w:rPr>
          <w:rFonts w:ascii="Times New Roman" w:eastAsia="Times New Roman" w:hAnsi="Times New Roman" w:cs="Times New Roman"/>
          <w:sz w:val="28"/>
          <w:szCs w:val="28"/>
          <w:lang w:eastAsia="ru-RU"/>
        </w:rPr>
        <w:t xml:space="preserve">» </w:t>
      </w:r>
      <w:proofErr w:type="spellStart"/>
      <w:r w:rsidRPr="00185E0E">
        <w:rPr>
          <w:rFonts w:ascii="Times New Roman" w:eastAsia="Times New Roman" w:hAnsi="Times New Roman" w:cs="Times New Roman"/>
          <w:sz w:val="28"/>
          <w:szCs w:val="28"/>
          <w:lang w:eastAsia="ru-RU"/>
        </w:rPr>
        <w:t>Эхирит-Булагатского</w:t>
      </w:r>
      <w:proofErr w:type="spellEnd"/>
      <w:r w:rsidRPr="00185E0E">
        <w:rPr>
          <w:rFonts w:ascii="Times New Roman" w:eastAsia="Times New Roman" w:hAnsi="Times New Roman" w:cs="Times New Roman"/>
          <w:sz w:val="28"/>
          <w:szCs w:val="28"/>
          <w:lang w:eastAsia="ru-RU"/>
        </w:rPr>
        <w:t xml:space="preserve"> района, </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 xml:space="preserve">Муниципальное образование «Ангарский городской округ», </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 xml:space="preserve">Муниципальное образование </w:t>
      </w:r>
      <w:proofErr w:type="spellStart"/>
      <w:r w:rsidRPr="00185E0E">
        <w:rPr>
          <w:rFonts w:ascii="Times New Roman" w:eastAsia="Times New Roman" w:hAnsi="Times New Roman" w:cs="Times New Roman"/>
          <w:sz w:val="28"/>
          <w:szCs w:val="28"/>
          <w:lang w:eastAsia="ru-RU"/>
        </w:rPr>
        <w:t>Боханский</w:t>
      </w:r>
      <w:proofErr w:type="spellEnd"/>
      <w:r w:rsidRPr="00185E0E">
        <w:rPr>
          <w:rFonts w:ascii="Times New Roman" w:eastAsia="Times New Roman" w:hAnsi="Times New Roman" w:cs="Times New Roman"/>
          <w:sz w:val="28"/>
          <w:szCs w:val="28"/>
          <w:lang w:eastAsia="ru-RU"/>
        </w:rPr>
        <w:t xml:space="preserve"> район,</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Муниципальное образование «город Свирск»,</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 xml:space="preserve">Муниципальное образование города Братска, </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 xml:space="preserve">город Иркутск, </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Муниципальное образование «город Черемхово»,</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 xml:space="preserve">Иркутское районное муниципальное образование Иркутской области, </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lastRenderedPageBreak/>
        <w:t>Муниципальное образование «</w:t>
      </w:r>
      <w:proofErr w:type="spellStart"/>
      <w:r w:rsidRPr="00185E0E">
        <w:rPr>
          <w:rFonts w:ascii="Times New Roman" w:eastAsia="Times New Roman" w:hAnsi="Times New Roman" w:cs="Times New Roman"/>
          <w:sz w:val="28"/>
          <w:szCs w:val="28"/>
          <w:lang w:eastAsia="ru-RU"/>
        </w:rPr>
        <w:t>Баяндаевский</w:t>
      </w:r>
      <w:proofErr w:type="spellEnd"/>
      <w:r w:rsidRPr="00185E0E">
        <w:rPr>
          <w:rFonts w:ascii="Times New Roman" w:eastAsia="Times New Roman" w:hAnsi="Times New Roman" w:cs="Times New Roman"/>
          <w:sz w:val="28"/>
          <w:szCs w:val="28"/>
          <w:lang w:eastAsia="ru-RU"/>
        </w:rPr>
        <w:t xml:space="preserve"> район» Иркутской области, </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Муниципальное образование «город Саянск».</w:t>
      </w:r>
    </w:p>
    <w:p w:rsidR="0033468F"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Комплект ценных призов конкурса программ МО: проектор, экран напольный, многофункциональное устройство, ноутбук, стоимостью не более 100 тыс. рублей, которые будут использованы для оборудования помещения (рабочего места), в котором СОНКО на безвозмездной основе смогут проводить мероприятия (использовать в качестве рабочего места для подготовки документов).</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proofErr w:type="gramStart"/>
      <w:r w:rsidRPr="00185E0E">
        <w:rPr>
          <w:rFonts w:ascii="Times New Roman" w:eastAsia="Times New Roman" w:hAnsi="Times New Roman" w:cs="Times New Roman"/>
          <w:sz w:val="28"/>
          <w:szCs w:val="28"/>
          <w:lang w:eastAsia="ru-RU"/>
        </w:rPr>
        <w:t>На основании Порядка формирования рейтинга муниципальных образований по реализации механизмов поддержки СОНКО и социального предпринимательства, обеспечения доступа негосударственных организаций к предоставлению услуг в социальной сфере и внедрения конкурентных способов оказания государственных (муниципальных) услуг в социальной сфере (далее – рейтинг муниципальных образований), утвержденного приказом министерства от 26 июня 2018 года № 33-мпр, подведены итоги рейтинга муниципальных образований и выявлены следующие уровни поддержки СОНКО:</w:t>
      </w:r>
      <w:proofErr w:type="gramEnd"/>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 xml:space="preserve">- </w:t>
      </w:r>
      <w:proofErr w:type="gramStart"/>
      <w:r w:rsidRPr="00185E0E">
        <w:rPr>
          <w:rFonts w:ascii="Times New Roman" w:eastAsia="Times New Roman" w:hAnsi="Times New Roman" w:cs="Times New Roman"/>
          <w:sz w:val="28"/>
          <w:szCs w:val="28"/>
          <w:lang w:eastAsia="ru-RU"/>
        </w:rPr>
        <w:t>средний</w:t>
      </w:r>
      <w:proofErr w:type="gramEnd"/>
      <w:r w:rsidRPr="00185E0E">
        <w:rPr>
          <w:rFonts w:ascii="Times New Roman" w:eastAsia="Times New Roman" w:hAnsi="Times New Roman" w:cs="Times New Roman"/>
          <w:sz w:val="28"/>
          <w:szCs w:val="28"/>
          <w:lang w:eastAsia="ru-RU"/>
        </w:rPr>
        <w:t xml:space="preserve"> в г. Иркутске и г. Ангарске;</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 xml:space="preserve">- </w:t>
      </w:r>
      <w:proofErr w:type="gramStart"/>
      <w:r w:rsidRPr="00185E0E">
        <w:rPr>
          <w:rFonts w:ascii="Times New Roman" w:eastAsia="Times New Roman" w:hAnsi="Times New Roman" w:cs="Times New Roman"/>
          <w:sz w:val="28"/>
          <w:szCs w:val="28"/>
          <w:lang w:eastAsia="ru-RU"/>
        </w:rPr>
        <w:t>удовлетворительный</w:t>
      </w:r>
      <w:proofErr w:type="gramEnd"/>
      <w:r w:rsidRPr="00185E0E">
        <w:rPr>
          <w:rFonts w:ascii="Times New Roman" w:eastAsia="Times New Roman" w:hAnsi="Times New Roman" w:cs="Times New Roman"/>
          <w:sz w:val="28"/>
          <w:szCs w:val="28"/>
          <w:lang w:eastAsia="ru-RU"/>
        </w:rPr>
        <w:t xml:space="preserve"> в г. Черемхово и г. Усть-Илимске;</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 xml:space="preserve">- </w:t>
      </w:r>
      <w:proofErr w:type="gramStart"/>
      <w:r w:rsidRPr="00185E0E">
        <w:rPr>
          <w:rFonts w:ascii="Times New Roman" w:eastAsia="Times New Roman" w:hAnsi="Times New Roman" w:cs="Times New Roman"/>
          <w:sz w:val="28"/>
          <w:szCs w:val="28"/>
          <w:lang w:eastAsia="ru-RU"/>
        </w:rPr>
        <w:t>неудовлетворительный</w:t>
      </w:r>
      <w:proofErr w:type="gramEnd"/>
      <w:r w:rsidRPr="00185E0E">
        <w:rPr>
          <w:rFonts w:ascii="Times New Roman" w:eastAsia="Times New Roman" w:hAnsi="Times New Roman" w:cs="Times New Roman"/>
          <w:sz w:val="28"/>
          <w:szCs w:val="28"/>
          <w:lang w:eastAsia="ru-RU"/>
        </w:rPr>
        <w:t xml:space="preserve"> в 21 муниципальном образовании;</w:t>
      </w:r>
    </w:p>
    <w:p w:rsidR="0033468F"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 поддержка СОНКО не оказывается</w:t>
      </w:r>
      <w:r>
        <w:rPr>
          <w:rFonts w:ascii="Times New Roman" w:eastAsia="Times New Roman" w:hAnsi="Times New Roman" w:cs="Times New Roman"/>
          <w:sz w:val="28"/>
          <w:szCs w:val="28"/>
          <w:lang w:eastAsia="ru-RU"/>
        </w:rPr>
        <w:t xml:space="preserve"> </w:t>
      </w:r>
      <w:r w:rsidRPr="00185E0E">
        <w:rPr>
          <w:rFonts w:ascii="Times New Roman" w:eastAsia="Times New Roman" w:hAnsi="Times New Roman" w:cs="Times New Roman"/>
          <w:sz w:val="28"/>
          <w:szCs w:val="28"/>
          <w:lang w:eastAsia="ru-RU"/>
        </w:rPr>
        <w:t>в 17 муниципальных районах.</w:t>
      </w:r>
    </w:p>
    <w:p w:rsid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Ежегодно министерством</w:t>
      </w:r>
      <w:r w:rsidRPr="00185E0E">
        <w:t xml:space="preserve"> </w:t>
      </w:r>
      <w:r w:rsidRPr="00185E0E">
        <w:rPr>
          <w:rFonts w:ascii="Times New Roman" w:eastAsia="Times New Roman" w:hAnsi="Times New Roman" w:cs="Times New Roman"/>
          <w:sz w:val="28"/>
          <w:szCs w:val="28"/>
          <w:lang w:eastAsia="ru-RU"/>
        </w:rPr>
        <w:t>экономического развития Иркутской области, министерство</w:t>
      </w:r>
      <w:r>
        <w:rPr>
          <w:rFonts w:ascii="Times New Roman" w:eastAsia="Times New Roman" w:hAnsi="Times New Roman" w:cs="Times New Roman"/>
          <w:sz w:val="28"/>
          <w:szCs w:val="28"/>
          <w:lang w:eastAsia="ru-RU"/>
        </w:rPr>
        <w:t>м</w:t>
      </w:r>
      <w:r w:rsidRPr="00185E0E">
        <w:rPr>
          <w:rFonts w:ascii="Times New Roman" w:eastAsia="Times New Roman" w:hAnsi="Times New Roman" w:cs="Times New Roman"/>
          <w:sz w:val="28"/>
          <w:szCs w:val="28"/>
          <w:lang w:eastAsia="ru-RU"/>
        </w:rPr>
        <w:t xml:space="preserve"> социального развития, опеки и попечительства Иркутской области</w:t>
      </w:r>
      <w:r>
        <w:rPr>
          <w:rFonts w:ascii="Times New Roman" w:eastAsia="Times New Roman" w:hAnsi="Times New Roman" w:cs="Times New Roman"/>
          <w:sz w:val="28"/>
          <w:szCs w:val="28"/>
          <w:lang w:eastAsia="ru-RU"/>
        </w:rPr>
        <w:t xml:space="preserve"> проводится м</w:t>
      </w:r>
      <w:r w:rsidRPr="00185E0E">
        <w:rPr>
          <w:rFonts w:ascii="Times New Roman" w:eastAsia="Times New Roman" w:hAnsi="Times New Roman" w:cs="Times New Roman"/>
          <w:sz w:val="28"/>
          <w:szCs w:val="28"/>
          <w:lang w:eastAsia="ru-RU"/>
        </w:rPr>
        <w:t>ониторинг реализации мер по обеспечению поэтапного доступа СОНКО, осуществляющих деятельность в социальной сфере, к бюджетным средствам, выделяемым на предоставление социальных услуг населению</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Кроме того, организована работа по мониторингу вхождения негосударственных организаций на рынок социальных услуг.</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По состоянию на 1 января 2019 года в реестр поставщиков социальных услуг в Иркутской области включены пять негосударственных организаций:</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Иркутское областное отделение Общероссийской общественной организации «Российский Красный Крест».</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Автономная некоммерческая организация Центр социального обслуживания «Милосердие».</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Благотворительный фонд «Оберег».</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ООО Федеральная сеть пансионатов «Долголетие».</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Фонд развития социальной сферы «Содействие».</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Субсидию на возмещение затрат получает Благотворительный фонд «Оберег».</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proofErr w:type="gramStart"/>
      <w:r w:rsidRPr="00185E0E">
        <w:rPr>
          <w:rFonts w:ascii="Times New Roman" w:eastAsia="Times New Roman" w:hAnsi="Times New Roman" w:cs="Times New Roman"/>
          <w:sz w:val="28"/>
          <w:szCs w:val="28"/>
          <w:lang w:eastAsia="ru-RU"/>
        </w:rPr>
        <w:t>В рамках соглашения о предоставлении из областного бюджета субсидии юридическому лицу на возмещение затрат в связи</w:t>
      </w:r>
      <w:proofErr w:type="gramEnd"/>
      <w:r w:rsidRPr="00185E0E">
        <w:rPr>
          <w:rFonts w:ascii="Times New Roman" w:eastAsia="Times New Roman" w:hAnsi="Times New Roman" w:cs="Times New Roman"/>
          <w:sz w:val="28"/>
          <w:szCs w:val="28"/>
          <w:lang w:eastAsia="ru-RU"/>
        </w:rPr>
        <w:t xml:space="preserve"> с предоставлением гражданину социальных услуг, предусмотренных </w:t>
      </w:r>
      <w:r w:rsidRPr="00185E0E">
        <w:rPr>
          <w:rFonts w:ascii="Times New Roman" w:eastAsia="Times New Roman" w:hAnsi="Times New Roman" w:cs="Times New Roman"/>
          <w:sz w:val="28"/>
          <w:szCs w:val="28"/>
          <w:lang w:eastAsia="ru-RU"/>
        </w:rPr>
        <w:lastRenderedPageBreak/>
        <w:t>индивидуальной программой предоставления социальных услуг, заключенного между министерством социального развития, опеки и попечительства Иркутской области и Благотворительным фондом «Оберег», за 2018 год услуги оказаны 204 людям.</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 xml:space="preserve">Кроме того, в министерство в 2018 году для получения государственной услуги «Оценка качества оказываемых СОНКО общественно полезных услуг» обращались               3 заявителя, из них у Иркутского областного отделения Общероссийской общественной организации «Российский Красный Крест» (далее – ИООООО РКК) заявление не соответствовало требованиям административного регламента в </w:t>
      </w:r>
      <w:proofErr w:type="gramStart"/>
      <w:r w:rsidRPr="00185E0E">
        <w:rPr>
          <w:rFonts w:ascii="Times New Roman" w:eastAsia="Times New Roman" w:hAnsi="Times New Roman" w:cs="Times New Roman"/>
          <w:sz w:val="28"/>
          <w:szCs w:val="28"/>
          <w:lang w:eastAsia="ru-RU"/>
        </w:rPr>
        <w:t>связи</w:t>
      </w:r>
      <w:proofErr w:type="gramEnd"/>
      <w:r w:rsidRPr="00185E0E">
        <w:rPr>
          <w:rFonts w:ascii="Times New Roman" w:eastAsia="Times New Roman" w:hAnsi="Times New Roman" w:cs="Times New Roman"/>
          <w:sz w:val="28"/>
          <w:szCs w:val="28"/>
          <w:lang w:eastAsia="ru-RU"/>
        </w:rPr>
        <w:t xml:space="preserve"> с чем оказать услугу не представилось возможным, 2 учреждениям выдано заключение о соответствии качества оказываемых ими общественно полезных услуг установленным критериям:</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 xml:space="preserve">- Международное учреждение здравоохранения и дополнительного образования НАУЧНО-ИССЛЕДОВАТЕЛЬСКИЙ ИНСТИТУТ КЛИНИЧЕСКОЙ МЕДИЦИНЫ (далее – МУЗ ДО НИИ </w:t>
      </w:r>
      <w:proofErr w:type="gramStart"/>
      <w:r w:rsidRPr="00185E0E">
        <w:rPr>
          <w:rFonts w:ascii="Times New Roman" w:eastAsia="Times New Roman" w:hAnsi="Times New Roman" w:cs="Times New Roman"/>
          <w:sz w:val="28"/>
          <w:szCs w:val="28"/>
          <w:lang w:eastAsia="ru-RU"/>
        </w:rPr>
        <w:t>КМ</w:t>
      </w:r>
      <w:proofErr w:type="gramEnd"/>
      <w:r w:rsidRPr="00185E0E">
        <w:rPr>
          <w:rFonts w:ascii="Times New Roman" w:eastAsia="Times New Roman" w:hAnsi="Times New Roman" w:cs="Times New Roman"/>
          <w:sz w:val="28"/>
          <w:szCs w:val="28"/>
          <w:lang w:eastAsia="ru-RU"/>
        </w:rPr>
        <w:t>) по общественно полезной услуге «Паллиативная медицинская помощь в стационарных условиях» установленным критериям;</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 Фонд развития социальной сферы «Содействие» по услугам:</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 xml:space="preserve">«Патронаж семей, имеющих лиц, страдающих тяжелыми заболеваниями, организация обучающих мероприятий для членов семей лиц, страдающими тяжелыми заболеваниями, по вопросам принципов ухода, психологической поддержки и </w:t>
      </w:r>
      <w:proofErr w:type="gramStart"/>
      <w:r w:rsidRPr="00185E0E">
        <w:rPr>
          <w:rFonts w:ascii="Times New Roman" w:eastAsia="Times New Roman" w:hAnsi="Times New Roman" w:cs="Times New Roman"/>
          <w:sz w:val="28"/>
          <w:szCs w:val="28"/>
          <w:lang w:eastAsia="ru-RU"/>
        </w:rPr>
        <w:t>другое</w:t>
      </w:r>
      <w:proofErr w:type="gramEnd"/>
      <w:r w:rsidRPr="00185E0E">
        <w:rPr>
          <w:rFonts w:ascii="Times New Roman" w:eastAsia="Times New Roman" w:hAnsi="Times New Roman" w:cs="Times New Roman"/>
          <w:sz w:val="28"/>
          <w:szCs w:val="28"/>
          <w:lang w:eastAsia="ru-RU"/>
        </w:rPr>
        <w:t>»;</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«Привлечение и обучение волонтеров работе с лицами, страдающими тяжелыми заболеваниями, координация работы волонтеров».</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С целью формирования и распространения лучших практик за 2018 год:</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 xml:space="preserve">1. Министерством образования Иркутской области подготовлены предложения в План мероприятий по развитию конкуренции на социально значимых рынках Иркутской области с привлечением частных дошкольных образовательных организаций, расположенных на территории Иркутской области. </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Кроме того, во взаимодействии с частными дошкольными образовательными организациями, расположенными на территории Иркутской области, организованы мероприятия:</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- 14 апреля 2018 года семинар по теме: «Преемственность дошкольного и школьного образования: оценка и перспективы реализации инклюзивного образования»;</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 xml:space="preserve">- 26 июня 2018 года автономной некоммерческой организацией дошкольного образования совместно с администрацией Черемховского муниципального района в с. </w:t>
      </w:r>
      <w:proofErr w:type="spellStart"/>
      <w:r w:rsidRPr="00185E0E">
        <w:rPr>
          <w:rFonts w:ascii="Times New Roman" w:eastAsia="Times New Roman" w:hAnsi="Times New Roman" w:cs="Times New Roman"/>
          <w:sz w:val="28"/>
          <w:szCs w:val="28"/>
          <w:lang w:eastAsia="ru-RU"/>
        </w:rPr>
        <w:t>Алехино</w:t>
      </w:r>
      <w:proofErr w:type="spellEnd"/>
      <w:r w:rsidRPr="00185E0E">
        <w:rPr>
          <w:rFonts w:ascii="Times New Roman" w:eastAsia="Times New Roman" w:hAnsi="Times New Roman" w:cs="Times New Roman"/>
          <w:sz w:val="28"/>
          <w:szCs w:val="28"/>
          <w:lang w:eastAsia="ru-RU"/>
        </w:rPr>
        <w:t xml:space="preserve"> реализован проект «Центр социальной адаптации для детей с ограниченными возможностями здоровья»;</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 xml:space="preserve">- 23 ноября 2018 года образовательный форум по теме «Роль негосударственных организаций в развитии образования Иркутской </w:t>
      </w:r>
      <w:r w:rsidRPr="00185E0E">
        <w:rPr>
          <w:rFonts w:ascii="Times New Roman" w:eastAsia="Times New Roman" w:hAnsi="Times New Roman" w:cs="Times New Roman"/>
          <w:sz w:val="28"/>
          <w:szCs w:val="28"/>
          <w:lang w:eastAsia="ru-RU"/>
        </w:rPr>
        <w:lastRenderedPageBreak/>
        <w:t>области», представители приняли активное участие в организации более чем в пяти мероприятиях «Байкальского международного салона образование - 2018»;</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 координация реализации федерального партийного проекта ВПП «Единая Россия» в Иркутской области «Детские сады – детям» (осуществляется руководством Регионального совета по модернизации региональной системы образования при ВПП «Единая Россия» совместно с руководителями частных дошкольных образовательных организаций).</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 xml:space="preserve">2. Министерством социального развития, опеки и попечительства Иркутской области разработан и реализован региональный инновационный проект развития </w:t>
      </w:r>
      <w:proofErr w:type="spellStart"/>
      <w:r w:rsidRPr="00185E0E">
        <w:rPr>
          <w:rFonts w:ascii="Times New Roman" w:eastAsia="Times New Roman" w:hAnsi="Times New Roman" w:cs="Times New Roman"/>
          <w:sz w:val="28"/>
          <w:szCs w:val="28"/>
          <w:lang w:eastAsia="ru-RU"/>
        </w:rPr>
        <w:t>волонтерства</w:t>
      </w:r>
      <w:proofErr w:type="spellEnd"/>
      <w:r w:rsidRPr="00185E0E">
        <w:rPr>
          <w:rFonts w:ascii="Times New Roman" w:eastAsia="Times New Roman" w:hAnsi="Times New Roman" w:cs="Times New Roman"/>
          <w:sz w:val="28"/>
          <w:szCs w:val="28"/>
          <w:lang w:eastAsia="ru-RU"/>
        </w:rPr>
        <w:t xml:space="preserve"> в системе социального обслуживания населения Иркутской области «Импульс добра» (далее – Проект), утвержденный распоряжением министерства социального развития, опеки и попечительства Иркутской области                                                                от 20 сентября 2017 года № 53-246/17-мр. По итогам реализации Проекта оператором проекта ОГБУДПО «Учебно-методический центр развития социального обслуживания» (далее – Учебно-методический центр) представлен сводный отчет результатов реализации:</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 обучен 21 волонтер (координатор волонтерской деятельности);</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 xml:space="preserve">- 39 представителей учреждений социального обслуживания; </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 xml:space="preserve">- 31 учреждение приняло участие в марафоне социальных практик добровольческой деятельности; </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 заключено 393 соглашения с волонтерскими (добровольческими) организациями, в том числе СОНКО.</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 xml:space="preserve">Проект был представлен на Всероссийском конкурсе </w:t>
      </w:r>
      <w:proofErr w:type="gramStart"/>
      <w:r w:rsidRPr="00185E0E">
        <w:rPr>
          <w:rFonts w:ascii="Times New Roman" w:eastAsia="Times New Roman" w:hAnsi="Times New Roman" w:cs="Times New Roman"/>
          <w:sz w:val="28"/>
          <w:szCs w:val="28"/>
          <w:lang w:eastAsia="ru-RU"/>
        </w:rPr>
        <w:t>программ социального развития регионов имени Александра Починка</w:t>
      </w:r>
      <w:proofErr w:type="gramEnd"/>
      <w:r w:rsidRPr="00185E0E">
        <w:rPr>
          <w:rFonts w:ascii="Times New Roman" w:eastAsia="Times New Roman" w:hAnsi="Times New Roman" w:cs="Times New Roman"/>
          <w:sz w:val="28"/>
          <w:szCs w:val="28"/>
          <w:lang w:eastAsia="ru-RU"/>
        </w:rPr>
        <w:t>. Иркутская область заняла первое место среди представленных социальных проектов.</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3. Министерством здравоохранения Иркутской области:</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 заключено соглашение с Всероссийским общественным движением добровольцев (волонтеров) в сфере здравоохранения «Волонтеры-медики» (далее Волонтеры-медики), которые ведут работу в Иркутской области по следующим направлениям:</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помощь медицинскому персоналу в медицинских организациях;</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санитарно-профилактическое просвещение;</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профориентация школьников в медицину;</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медицинское сопровождение спортивных и массовых мероприятий;</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популяризация кадрового донорства;</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профилактика ВИЧ-инфекции.</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 xml:space="preserve">На базе медицинских образовательных организаций, подведомственных министерству здравоохранения Иркутской области, открыты 9 местных отделений Волонтеров-медиков в городах Тайшет, Ангарск, Братск, Усолье-Сибирское, Тулун, Черемхово, Саянск, Нижнеудинск и поселке Усть-Ордынский. Волонтеры-медики в 2018 году участвовали в следующих совместных мероприятиях: Всероссийская акция </w:t>
      </w:r>
      <w:r w:rsidRPr="00185E0E">
        <w:rPr>
          <w:rFonts w:ascii="Times New Roman" w:eastAsia="Times New Roman" w:hAnsi="Times New Roman" w:cs="Times New Roman"/>
          <w:sz w:val="28"/>
          <w:szCs w:val="28"/>
          <w:lang w:eastAsia="ru-RU"/>
        </w:rPr>
        <w:lastRenderedPageBreak/>
        <w:t>по популяризации здорового образа жизни, посвященная Всемирному дню здоровья «Будь Здоров», Всероссийская акция «Добро В Село», проект «Команда первой помощи» и проект «</w:t>
      </w:r>
      <w:proofErr w:type="spellStart"/>
      <w:r w:rsidRPr="00185E0E">
        <w:rPr>
          <w:rFonts w:ascii="Times New Roman" w:eastAsia="Times New Roman" w:hAnsi="Times New Roman" w:cs="Times New Roman"/>
          <w:sz w:val="28"/>
          <w:szCs w:val="28"/>
          <w:lang w:eastAsia="ru-RU"/>
        </w:rPr>
        <w:t>Туберкулезу</w:t>
      </w:r>
      <w:proofErr w:type="gramStart"/>
      <w:r w:rsidRPr="00185E0E">
        <w:rPr>
          <w:rFonts w:ascii="Times New Roman" w:eastAsia="Times New Roman" w:hAnsi="Times New Roman" w:cs="Times New Roman"/>
          <w:sz w:val="28"/>
          <w:szCs w:val="28"/>
          <w:lang w:eastAsia="ru-RU"/>
        </w:rPr>
        <w:t>.н</w:t>
      </w:r>
      <w:proofErr w:type="gramEnd"/>
      <w:r w:rsidRPr="00185E0E">
        <w:rPr>
          <w:rFonts w:ascii="Times New Roman" w:eastAsia="Times New Roman" w:hAnsi="Times New Roman" w:cs="Times New Roman"/>
          <w:sz w:val="28"/>
          <w:szCs w:val="28"/>
          <w:lang w:eastAsia="ru-RU"/>
        </w:rPr>
        <w:t>ет</w:t>
      </w:r>
      <w:proofErr w:type="spellEnd"/>
      <w:r w:rsidRPr="00185E0E">
        <w:rPr>
          <w:rFonts w:ascii="Times New Roman" w:eastAsia="Times New Roman" w:hAnsi="Times New Roman" w:cs="Times New Roman"/>
          <w:sz w:val="28"/>
          <w:szCs w:val="28"/>
          <w:lang w:eastAsia="ru-RU"/>
        </w:rPr>
        <w:t xml:space="preserve">». За 2018 год Волонтерами-медиками при участии более 200 волонтеров проведено                                      70 мероприятий различной направленности с общим охватом привлеченного населения в 35 тыс. человек. </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proofErr w:type="gramStart"/>
      <w:r w:rsidRPr="00185E0E">
        <w:rPr>
          <w:rFonts w:ascii="Times New Roman" w:eastAsia="Times New Roman" w:hAnsi="Times New Roman" w:cs="Times New Roman"/>
          <w:sz w:val="28"/>
          <w:szCs w:val="28"/>
          <w:lang w:eastAsia="ru-RU"/>
        </w:rPr>
        <w:t>- ГБУЗ «Иркутский областной центр по профилактике и борьбе со СПИД и инфекционными заболеваниями» (далее – ГБУЗ «ИОЦ СПИД») заключены Соглашения о сотрудничестве с 14 НКО, которыми совместно с ГБУЗ «ИОЦ СПИД» организованы мероприятия по профилактике ВИЧ-инфекции: тестирование на ВИЧ-инфекцию, интерактивные лекции, беседы, семинары, круглые столы, тренинги, акции в учреждениях пенитенциарной системы Иркутской области, закрытых клубах ЛГБТ сообщества, реабилитационных центрах для наркозависимых</w:t>
      </w:r>
      <w:proofErr w:type="gramEnd"/>
      <w:r w:rsidRPr="00185E0E">
        <w:rPr>
          <w:rFonts w:ascii="Times New Roman" w:eastAsia="Times New Roman" w:hAnsi="Times New Roman" w:cs="Times New Roman"/>
          <w:sz w:val="28"/>
          <w:szCs w:val="28"/>
          <w:lang w:eastAsia="ru-RU"/>
        </w:rPr>
        <w:t xml:space="preserve">, </w:t>
      </w:r>
      <w:proofErr w:type="gramStart"/>
      <w:r w:rsidRPr="00185E0E">
        <w:rPr>
          <w:rFonts w:ascii="Times New Roman" w:eastAsia="Times New Roman" w:hAnsi="Times New Roman" w:cs="Times New Roman"/>
          <w:sz w:val="28"/>
          <w:szCs w:val="28"/>
          <w:lang w:eastAsia="ru-RU"/>
        </w:rPr>
        <w:t>агентствах</w:t>
      </w:r>
      <w:proofErr w:type="gramEnd"/>
      <w:r w:rsidRPr="00185E0E">
        <w:rPr>
          <w:rFonts w:ascii="Times New Roman" w:eastAsia="Times New Roman" w:hAnsi="Times New Roman" w:cs="Times New Roman"/>
          <w:sz w:val="28"/>
          <w:szCs w:val="28"/>
          <w:lang w:eastAsia="ru-RU"/>
        </w:rPr>
        <w:t xml:space="preserve"> досуга, специализированных учреждениях торговли, среди населения. При участии НКО/СОНКО на территории области проведены акции и мероприятия: Всероссийская Акция «Стоп ВИЧ/СПИД», «Тест на ВИЧ: Экспедиция», «</w:t>
      </w:r>
      <w:proofErr w:type="spellStart"/>
      <w:r w:rsidRPr="00185E0E">
        <w:rPr>
          <w:rFonts w:ascii="Times New Roman" w:eastAsia="Times New Roman" w:hAnsi="Times New Roman" w:cs="Times New Roman"/>
          <w:sz w:val="28"/>
          <w:szCs w:val="28"/>
          <w:lang w:eastAsia="ru-RU"/>
        </w:rPr>
        <w:t>Всесибирский</w:t>
      </w:r>
      <w:proofErr w:type="spellEnd"/>
      <w:r w:rsidRPr="00185E0E">
        <w:rPr>
          <w:rFonts w:ascii="Times New Roman" w:eastAsia="Times New Roman" w:hAnsi="Times New Roman" w:cs="Times New Roman"/>
          <w:sz w:val="28"/>
          <w:szCs w:val="28"/>
          <w:lang w:eastAsia="ru-RU"/>
        </w:rPr>
        <w:t xml:space="preserve"> день профилактики ВИЧ-инфекции», «Чувствуй лучше», «Марафон здоровья», Всемирный день здоровья, уличные акции, в том числе для людей с низким социальным статусом. Всего в 2018 году в данных мероприятиях приняли участие более 50 тыс. человек на территории области, из них прошли экспресс тестирование на ВИЧ-инфекцию около 5 тыс. человек.</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4. Министерством культуры и архивов Иркутской области осуществлялась информационная поддержка (в том числе публикация на сайте министерства культуры и архивов Иркутской области и Правительства Иркутской области, направление в СМИ региона) следующих мероприятий, организованных СОНКО:</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 xml:space="preserve">- проведение большого концерта хоровых коллективов, организованного Иркутским областным домом народного творчества совместно с Иркутским региональным отделением Всероссийского хорового общества, приуроченного </w:t>
      </w:r>
      <w:proofErr w:type="gramStart"/>
      <w:r w:rsidRPr="00185E0E">
        <w:rPr>
          <w:rFonts w:ascii="Times New Roman" w:eastAsia="Times New Roman" w:hAnsi="Times New Roman" w:cs="Times New Roman"/>
          <w:sz w:val="28"/>
          <w:szCs w:val="28"/>
          <w:lang w:eastAsia="ru-RU"/>
        </w:rPr>
        <w:t>к</w:t>
      </w:r>
      <w:proofErr w:type="gramEnd"/>
      <w:r w:rsidRPr="00185E0E">
        <w:rPr>
          <w:rFonts w:ascii="Times New Roman" w:eastAsia="Times New Roman" w:hAnsi="Times New Roman" w:cs="Times New Roman"/>
          <w:sz w:val="28"/>
          <w:szCs w:val="28"/>
          <w:lang w:eastAsia="ru-RU"/>
        </w:rPr>
        <w:t xml:space="preserve"> Дню славянской письменности и культуры;</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 возвращение книги «Байкал - вокруг света», отправленной по миру в июне 2017 года в рамках Первого Международного культурного форума «Байкал-Тотем». Идея создания книги, содержащая впечатления детей разных стран о Байкале, принадлежит АНКО «Иркутский фестивальный центр «Байкал-Тотем». Информационные сообщения об этих мероприятиях публиковались на сайте министерства культуры и архивов Иркутской области, Правительства Иркутской области и направлялись в СМИ региона;</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 xml:space="preserve">- организация в апреле 2018 года встречи членов «Союза писателей России» Анатолия </w:t>
      </w:r>
      <w:proofErr w:type="spellStart"/>
      <w:r w:rsidRPr="00185E0E">
        <w:rPr>
          <w:rFonts w:ascii="Times New Roman" w:eastAsia="Times New Roman" w:hAnsi="Times New Roman" w:cs="Times New Roman"/>
          <w:sz w:val="28"/>
          <w:szCs w:val="28"/>
          <w:lang w:eastAsia="ru-RU"/>
        </w:rPr>
        <w:t>Байбородина</w:t>
      </w:r>
      <w:proofErr w:type="spellEnd"/>
      <w:r w:rsidRPr="00185E0E">
        <w:rPr>
          <w:rFonts w:ascii="Times New Roman" w:eastAsia="Times New Roman" w:hAnsi="Times New Roman" w:cs="Times New Roman"/>
          <w:sz w:val="28"/>
          <w:szCs w:val="28"/>
          <w:lang w:eastAsia="ru-RU"/>
        </w:rPr>
        <w:t xml:space="preserve"> и Юрия Баранова с читателями в Музее В.Г. Распутина;</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 выход второго номера литературного журнала «Сибирь»;</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lastRenderedPageBreak/>
        <w:t>- проведение практико-ориентированного семинара «</w:t>
      </w:r>
      <w:proofErr w:type="spellStart"/>
      <w:r w:rsidRPr="00185E0E">
        <w:rPr>
          <w:rFonts w:ascii="Times New Roman" w:eastAsia="Times New Roman" w:hAnsi="Times New Roman" w:cs="Times New Roman"/>
          <w:sz w:val="28"/>
          <w:szCs w:val="28"/>
          <w:lang w:eastAsia="ru-RU"/>
        </w:rPr>
        <w:t>Интенсив</w:t>
      </w:r>
      <w:proofErr w:type="spellEnd"/>
      <w:r w:rsidRPr="00185E0E">
        <w:rPr>
          <w:rFonts w:ascii="Times New Roman" w:eastAsia="Times New Roman" w:hAnsi="Times New Roman" w:cs="Times New Roman"/>
          <w:sz w:val="28"/>
          <w:szCs w:val="28"/>
          <w:lang w:eastAsia="ru-RU"/>
        </w:rPr>
        <w:t xml:space="preserve"> АМБИО: профессиональная адаптация и развитие библиотечных специалистов» Ассоциацией молодых библиотекарей Иркутской области при поддержке секции «Молодые в библиотечном деле» Российской библиотечной ассоциации для молодых специалистов библиотек Иркутской области и Республики Бурятия на базе Иркутской областной юношеской библиотеки им. И.П. Уткина;</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 деятельность по возрождению фестиваля «Огни магистрали» Иркутской региональной общественной организации - движения «Ветераны комсомола»;</w:t>
      </w:r>
    </w:p>
    <w:p w:rsidR="0033468F"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 организация движения в октябре 2018 года специального агитационного поезда по основным пунктам строительства Байкало-Амурской магистрали.</w:t>
      </w:r>
    </w:p>
    <w:p w:rsidR="00185E0E" w:rsidRPr="00185E0E" w:rsidRDefault="0078333E" w:rsidP="00185E0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Ежегодно осуществляется мониторинг</w:t>
      </w:r>
      <w:r w:rsidR="00185E0E" w:rsidRPr="00185E0E">
        <w:rPr>
          <w:rFonts w:ascii="Times New Roman" w:eastAsia="Times New Roman" w:hAnsi="Times New Roman" w:cs="Times New Roman"/>
          <w:sz w:val="28"/>
          <w:szCs w:val="28"/>
          <w:lang w:eastAsia="ru-RU"/>
        </w:rPr>
        <w:t xml:space="preserve"> предоставления услуг в социальной сфере, включая:</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определение наиболее востребованных социальных услуг, учитывая, в том числе и наличие очередности;</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определение услуг, востребованных у граждан, но в настоящее время не оказываемых государственными и муниципальными организациями, для передачи их на исполнение СОНКО;</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определение категорий граждан, предоставление социальных услуг которым можно передать СОНКО;</w:t>
      </w:r>
    </w:p>
    <w:p w:rsid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определение доли расходов, направляемых на предоставление субсидий СОНКО, в общем объеме расходов бюджета Иркутской области</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По результатам мон</w:t>
      </w:r>
      <w:r w:rsidR="0078333E">
        <w:rPr>
          <w:rFonts w:ascii="Times New Roman" w:eastAsia="Times New Roman" w:hAnsi="Times New Roman" w:cs="Times New Roman"/>
          <w:sz w:val="28"/>
          <w:szCs w:val="28"/>
          <w:lang w:eastAsia="ru-RU"/>
        </w:rPr>
        <w:t xml:space="preserve">иторинга установлено, что </w:t>
      </w:r>
      <w:r w:rsidRPr="00185E0E">
        <w:rPr>
          <w:rFonts w:ascii="Times New Roman" w:eastAsia="Times New Roman" w:hAnsi="Times New Roman" w:cs="Times New Roman"/>
          <w:sz w:val="28"/>
          <w:szCs w:val="28"/>
          <w:lang w:eastAsia="ru-RU"/>
        </w:rPr>
        <w:t>за 2018 год наиболее востребованы следующие услуги:</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 услуги по профилактике социально значимых заболеваний, курения, алкоголизма, наркомании, включая просвещение и информирование граждан о факторах риска для их здоровья, формирование мотивации к ведению здорового образа жизни;</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 осуществление экскурсионного обслуживания детей (агентством по туризму Иркутской области выявлено, что данная услуга, оказывается государственными и муниципальными образовательными учреждениями и может быть передана для реализации СОНКО);</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 услуги государственных и муниципальных учреждений культуры.</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Кроме того, распоряжением заместителя Председателя Правительства Иркутской области от 18 декабря 2017 года № 73-рзп утвержден Перечень приоритетных (востребованных) направлений социального обслуживания негосударственными организациями и индивидуальными предпринимателями в Иркутской области:</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Предоставление социального обслуживания в стационарной форме:</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 xml:space="preserve">лицам, полностью утратившим способность либо возможность осуществлять самообслуживание, самостоятельно передвигаться, </w:t>
      </w:r>
      <w:r w:rsidRPr="00185E0E">
        <w:rPr>
          <w:rFonts w:ascii="Times New Roman" w:eastAsia="Times New Roman" w:hAnsi="Times New Roman" w:cs="Times New Roman"/>
          <w:sz w:val="28"/>
          <w:szCs w:val="28"/>
          <w:lang w:eastAsia="ru-RU"/>
        </w:rPr>
        <w:lastRenderedPageBreak/>
        <w:t>обеспечивать основные жизненные потребности в силу заболевания, травмы, возраста или наличия инвалидности;</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лицам, страдающим психическими расстройствами, нуждающимся в постоянном постороннем уходе.</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2. Предоставление комплексного социального обслуживания и социального сопровождения в полустационарной форме, включая оказание социально-бытовых, социально-медицинских, социально-психологических, социально-педагогических, социально-трудовых, социально-правовых услуг, услуг в целях повышения коммуникативного потенциала, детям-инвалидам с ментальными и психическими нарушениями и их семьям.</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 xml:space="preserve">В министерстве здравоохранения Иркутской области 13 апреля 2018 года проведено совещание (протокол от 16 апреля 2018 года), на котором определены виды общественно-полезных услуг, которые могут быть переданы СОНКО (в </w:t>
      </w:r>
      <w:proofErr w:type="spellStart"/>
      <w:r w:rsidRPr="00185E0E">
        <w:rPr>
          <w:rFonts w:ascii="Times New Roman" w:eastAsia="Times New Roman" w:hAnsi="Times New Roman" w:cs="Times New Roman"/>
          <w:sz w:val="28"/>
          <w:szCs w:val="28"/>
          <w:lang w:eastAsia="ru-RU"/>
        </w:rPr>
        <w:t>т.ч</w:t>
      </w:r>
      <w:proofErr w:type="spellEnd"/>
      <w:r w:rsidRPr="00185E0E">
        <w:rPr>
          <w:rFonts w:ascii="Times New Roman" w:eastAsia="Times New Roman" w:hAnsi="Times New Roman" w:cs="Times New Roman"/>
          <w:sz w:val="28"/>
          <w:szCs w:val="28"/>
          <w:lang w:eastAsia="ru-RU"/>
        </w:rPr>
        <w:t>. при наличии финансирования).</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Министерством образования Иркутской области определен перечень государственных (муниципальных) услуг в сфере образования, оказание которых могут осуществлять СОНКО:</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В сфере дошкольного образования:</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 дошкольное образование (предшествующее начальному общему образованию);</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 дневной уход за детьми (детские ясли, сады), в том числе дневной уход за детьми с отклонениями в развитии - дневной уход за взрослыми людьми с физическими или умственными недостатками (лицензии не требуется).</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В сфере дополнительного образования детей:</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 реализация дополнительных общеразвивающих программ.</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3. В сфере социальной адаптации и обучения:</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 психолого-педагогическое консультирование обучающихся, их родителей (законных представителей) и педагогических работников;</w:t>
      </w:r>
    </w:p>
    <w:p w:rsidR="00185E0E" w:rsidRP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 xml:space="preserve">- коррекционно-развивающая, компенсирующая и логопедическая помощь </w:t>
      </w:r>
      <w:proofErr w:type="gramStart"/>
      <w:r w:rsidRPr="00185E0E">
        <w:rPr>
          <w:rFonts w:ascii="Times New Roman" w:eastAsia="Times New Roman" w:hAnsi="Times New Roman" w:cs="Times New Roman"/>
          <w:sz w:val="28"/>
          <w:szCs w:val="28"/>
          <w:lang w:eastAsia="ru-RU"/>
        </w:rPr>
        <w:t>обучающимся</w:t>
      </w:r>
      <w:proofErr w:type="gramEnd"/>
      <w:r w:rsidRPr="00185E0E">
        <w:rPr>
          <w:rFonts w:ascii="Times New Roman" w:eastAsia="Times New Roman" w:hAnsi="Times New Roman" w:cs="Times New Roman"/>
          <w:sz w:val="28"/>
          <w:szCs w:val="28"/>
          <w:lang w:eastAsia="ru-RU"/>
        </w:rPr>
        <w:t>;</w:t>
      </w:r>
    </w:p>
    <w:p w:rsidR="00185E0E" w:rsidRDefault="00185E0E" w:rsidP="00185E0E">
      <w:pPr>
        <w:spacing w:after="0" w:line="240" w:lineRule="auto"/>
        <w:ind w:firstLine="709"/>
        <w:jc w:val="both"/>
        <w:rPr>
          <w:rFonts w:ascii="Times New Roman" w:eastAsia="Times New Roman" w:hAnsi="Times New Roman" w:cs="Times New Roman"/>
          <w:sz w:val="28"/>
          <w:szCs w:val="28"/>
          <w:lang w:eastAsia="ru-RU"/>
        </w:rPr>
      </w:pPr>
      <w:r w:rsidRPr="00185E0E">
        <w:rPr>
          <w:rFonts w:ascii="Times New Roman" w:eastAsia="Times New Roman" w:hAnsi="Times New Roman" w:cs="Times New Roman"/>
          <w:sz w:val="28"/>
          <w:szCs w:val="28"/>
          <w:lang w:eastAsia="ru-RU"/>
        </w:rPr>
        <w:t>- организация и проведение официальных физкультурных (физкультурно-оздоровительных) мероприятий.</w:t>
      </w:r>
    </w:p>
    <w:p w:rsidR="0078333E" w:rsidRPr="0078333E" w:rsidRDefault="0078333E" w:rsidP="0078333E">
      <w:pPr>
        <w:spacing w:after="0" w:line="240" w:lineRule="auto"/>
        <w:ind w:firstLine="709"/>
        <w:jc w:val="both"/>
        <w:rPr>
          <w:rFonts w:ascii="Times New Roman" w:eastAsia="Times New Roman" w:hAnsi="Times New Roman" w:cs="Times New Roman"/>
          <w:sz w:val="28"/>
          <w:szCs w:val="28"/>
          <w:lang w:eastAsia="ru-RU"/>
        </w:rPr>
      </w:pPr>
      <w:r w:rsidRPr="0078333E">
        <w:rPr>
          <w:rFonts w:ascii="Times New Roman" w:eastAsia="Times New Roman" w:hAnsi="Times New Roman" w:cs="Times New Roman"/>
          <w:sz w:val="28"/>
          <w:szCs w:val="28"/>
          <w:lang w:eastAsia="ru-RU"/>
        </w:rPr>
        <w:t xml:space="preserve">Информация о СОНКО, которым оказывается областная государственная поддержка, размещается в областном реестре в информационно-телекоммуникационной сети «Интернет» на официальном сайте Правительства Иркутской области, функция ведения которого закреплена за управлением Губернатора Иркутской области и Правительства Иркутской области по связям с общественностью и национальным отношениям. По состоянию на 1 января 2019 года областной государственный реестр СОНКО Иркутской области - получателей областной государственной поддержки содержит 621 запись. Сведения о получателе поддержки включаются в реестр в течение 30 дней со дня принятия решения об оказании поддержки и образуют реестровую запись, </w:t>
      </w:r>
      <w:r w:rsidRPr="0078333E">
        <w:rPr>
          <w:rFonts w:ascii="Times New Roman" w:eastAsia="Times New Roman" w:hAnsi="Times New Roman" w:cs="Times New Roman"/>
          <w:sz w:val="28"/>
          <w:szCs w:val="28"/>
          <w:lang w:eastAsia="ru-RU"/>
        </w:rPr>
        <w:lastRenderedPageBreak/>
        <w:t xml:space="preserve">которая исключается из реестра по истечении трех лет </w:t>
      </w:r>
      <w:proofErr w:type="gramStart"/>
      <w:r w:rsidRPr="0078333E">
        <w:rPr>
          <w:rFonts w:ascii="Times New Roman" w:eastAsia="Times New Roman" w:hAnsi="Times New Roman" w:cs="Times New Roman"/>
          <w:sz w:val="28"/>
          <w:szCs w:val="28"/>
          <w:lang w:eastAsia="ru-RU"/>
        </w:rPr>
        <w:t>с даты окончания</w:t>
      </w:r>
      <w:proofErr w:type="gramEnd"/>
      <w:r w:rsidRPr="0078333E">
        <w:rPr>
          <w:rFonts w:ascii="Times New Roman" w:eastAsia="Times New Roman" w:hAnsi="Times New Roman" w:cs="Times New Roman"/>
          <w:sz w:val="28"/>
          <w:szCs w:val="28"/>
          <w:lang w:eastAsia="ru-RU"/>
        </w:rPr>
        <w:t xml:space="preserve"> срока оказания поддержки.</w:t>
      </w:r>
    </w:p>
    <w:p w:rsidR="0078333E" w:rsidRPr="0078333E" w:rsidRDefault="0078333E" w:rsidP="0078333E">
      <w:pPr>
        <w:spacing w:after="0" w:line="240" w:lineRule="auto"/>
        <w:ind w:firstLine="709"/>
        <w:jc w:val="both"/>
        <w:rPr>
          <w:rFonts w:ascii="Times New Roman" w:eastAsia="Times New Roman" w:hAnsi="Times New Roman" w:cs="Times New Roman"/>
          <w:sz w:val="28"/>
          <w:szCs w:val="28"/>
          <w:lang w:eastAsia="ru-RU"/>
        </w:rPr>
      </w:pPr>
      <w:r w:rsidRPr="0078333E">
        <w:rPr>
          <w:rFonts w:ascii="Times New Roman" w:eastAsia="Times New Roman" w:hAnsi="Times New Roman" w:cs="Times New Roman"/>
          <w:sz w:val="28"/>
          <w:szCs w:val="28"/>
          <w:lang w:eastAsia="ru-RU"/>
        </w:rPr>
        <w:t>Кроме того, министерство по молодежной политике Иркутской области ежегодно формирует областной Реестр молодежных и детских общественных объединений (далее - Реестр) с целью оказания финансового содействия молодежным и детским общественным объединениям через предоставление субсидий. Реестр - учетный документ, содержащий список молодежных и детских общественных объединений, оказывающих социальные услуги детям и молодежи (пункт 3 статьи 2 Закона Иркутской области от 25 декабря 2007 года № 142-ОЗ «Об областной государственной поддержке молодежных и детских общественных объединений в Иркутской области»). Информация, содержащаяся в Реестре, размещается на официальном сайте аппарата Губернатора Иркутской области и Правительства Иркутской области в информационно-телекоммуникационной сети «Интернет».</w:t>
      </w:r>
    </w:p>
    <w:p w:rsidR="0078333E" w:rsidRDefault="0078333E" w:rsidP="0078333E">
      <w:pPr>
        <w:spacing w:after="0" w:line="240" w:lineRule="auto"/>
        <w:ind w:firstLine="709"/>
        <w:jc w:val="both"/>
        <w:rPr>
          <w:rFonts w:ascii="Times New Roman" w:eastAsia="Times New Roman" w:hAnsi="Times New Roman" w:cs="Times New Roman"/>
          <w:sz w:val="28"/>
          <w:szCs w:val="28"/>
          <w:lang w:eastAsia="ru-RU"/>
        </w:rPr>
      </w:pPr>
      <w:r w:rsidRPr="0078333E">
        <w:rPr>
          <w:rFonts w:ascii="Times New Roman" w:eastAsia="Times New Roman" w:hAnsi="Times New Roman" w:cs="Times New Roman"/>
          <w:sz w:val="28"/>
          <w:szCs w:val="28"/>
          <w:lang w:eastAsia="ru-RU"/>
        </w:rPr>
        <w:t>В Реестр на 2018 год (постановление Законодательного Собрания Иркутской области                        от 29 ноября 2017 года № 56/29-ЗС) вошли 35 общественных объединений, 16 из которых – областные общественные объединения, 19 – местные общественные объединения. В 2018 году министерством по молодежной политике Иркутской области был сформирован Реестр на 2019 год. Из 39 организаций, вошедших в Реестр на 2019 год, 18 – областные, 21 – местные молодежные и детские общественные объединения.</w:t>
      </w:r>
    </w:p>
    <w:p w:rsidR="00A96560" w:rsidRDefault="00A96560" w:rsidP="0078333E">
      <w:pPr>
        <w:spacing w:after="0" w:line="240" w:lineRule="auto"/>
        <w:ind w:firstLine="709"/>
        <w:jc w:val="both"/>
        <w:rPr>
          <w:rFonts w:ascii="Times New Roman" w:eastAsia="Times New Roman" w:hAnsi="Times New Roman" w:cs="Times New Roman"/>
          <w:sz w:val="28"/>
          <w:szCs w:val="28"/>
          <w:lang w:eastAsia="ru-RU"/>
        </w:rPr>
      </w:pPr>
    </w:p>
    <w:p w:rsidR="00A96560" w:rsidRDefault="00552AAE" w:rsidP="00A96560">
      <w:pPr>
        <w:pStyle w:val="2"/>
        <w:jc w:val="both"/>
        <w:rPr>
          <w:rFonts w:ascii="Times New Roman" w:eastAsia="Times New Roman" w:hAnsi="Times New Roman" w:cs="Times New Roman"/>
          <w:i/>
          <w:color w:val="auto"/>
          <w:sz w:val="28"/>
          <w:szCs w:val="28"/>
          <w:lang w:eastAsia="ru-RU"/>
        </w:rPr>
      </w:pPr>
      <w:bookmarkStart w:id="28" w:name="_Toc8205810"/>
      <w:r>
        <w:rPr>
          <w:rFonts w:ascii="Times New Roman" w:eastAsia="Times New Roman" w:hAnsi="Times New Roman" w:cs="Times New Roman"/>
          <w:i/>
          <w:color w:val="auto"/>
          <w:sz w:val="28"/>
          <w:szCs w:val="28"/>
          <w:lang w:eastAsia="ru-RU"/>
        </w:rPr>
        <w:t>7</w:t>
      </w:r>
      <w:r w:rsidR="006D6C48">
        <w:rPr>
          <w:rFonts w:ascii="Times New Roman" w:eastAsia="Times New Roman" w:hAnsi="Times New Roman" w:cs="Times New Roman"/>
          <w:i/>
          <w:color w:val="auto"/>
          <w:sz w:val="28"/>
          <w:szCs w:val="28"/>
          <w:lang w:eastAsia="ru-RU"/>
        </w:rPr>
        <w:t>.4</w:t>
      </w:r>
      <w:r w:rsidR="00A96560" w:rsidRPr="00A96560">
        <w:rPr>
          <w:rFonts w:ascii="Times New Roman" w:eastAsia="Times New Roman" w:hAnsi="Times New Roman" w:cs="Times New Roman"/>
          <w:i/>
          <w:color w:val="auto"/>
          <w:sz w:val="28"/>
          <w:szCs w:val="28"/>
          <w:lang w:eastAsia="ru-RU"/>
        </w:rPr>
        <w:t>. Выводы и предложения по разделу «Участие населения в развитии территорий муниципальных образований Иркутской области»</w:t>
      </w:r>
      <w:r w:rsidR="00FC569B">
        <w:rPr>
          <w:rFonts w:ascii="Times New Roman" w:eastAsia="Times New Roman" w:hAnsi="Times New Roman" w:cs="Times New Roman"/>
          <w:i/>
          <w:color w:val="auto"/>
          <w:sz w:val="28"/>
          <w:szCs w:val="28"/>
          <w:lang w:eastAsia="ru-RU"/>
        </w:rPr>
        <w:t>.</w:t>
      </w:r>
      <w:bookmarkEnd w:id="28"/>
    </w:p>
    <w:p w:rsidR="001E752C" w:rsidRDefault="001E752C" w:rsidP="00FC569B">
      <w:pPr>
        <w:spacing w:after="0" w:line="240" w:lineRule="auto"/>
        <w:ind w:firstLine="709"/>
        <w:jc w:val="both"/>
        <w:rPr>
          <w:rFonts w:ascii="Times New Roman" w:hAnsi="Times New Roman" w:cs="Times New Roman"/>
          <w:sz w:val="28"/>
          <w:szCs w:val="28"/>
        </w:rPr>
      </w:pPr>
      <w:r w:rsidRPr="001E752C">
        <w:rPr>
          <w:rFonts w:ascii="Times New Roman" w:hAnsi="Times New Roman" w:cs="Times New Roman"/>
          <w:sz w:val="28"/>
          <w:szCs w:val="28"/>
        </w:rPr>
        <w:t xml:space="preserve">Сегодня территориальное общественное самоуправление становится важной формой самоорганизации граждан для осуществления ее собственных инициатив по вопросам местного значения. Анализ практики их работы показывает, что ТОС является серьезным </w:t>
      </w:r>
      <w:proofErr w:type="gramStart"/>
      <w:r w:rsidRPr="001E752C">
        <w:rPr>
          <w:rFonts w:ascii="Times New Roman" w:hAnsi="Times New Roman" w:cs="Times New Roman"/>
          <w:sz w:val="28"/>
          <w:szCs w:val="28"/>
        </w:rPr>
        <w:t>инструментом</w:t>
      </w:r>
      <w:proofErr w:type="gramEnd"/>
      <w:r w:rsidRPr="001E752C">
        <w:rPr>
          <w:rFonts w:ascii="Times New Roman" w:hAnsi="Times New Roman" w:cs="Times New Roman"/>
          <w:sz w:val="28"/>
          <w:szCs w:val="28"/>
        </w:rPr>
        <w:t xml:space="preserve"> как для повышения гражданской активности населения, так и для решения задач, стоящих перед муниципальными образованиями.</w:t>
      </w:r>
    </w:p>
    <w:p w:rsidR="001E752C" w:rsidRDefault="001E752C" w:rsidP="00FC569B">
      <w:pPr>
        <w:spacing w:after="0" w:line="240" w:lineRule="auto"/>
        <w:ind w:firstLine="709"/>
        <w:jc w:val="both"/>
        <w:rPr>
          <w:rFonts w:ascii="Times New Roman" w:hAnsi="Times New Roman" w:cs="Times New Roman"/>
          <w:sz w:val="28"/>
          <w:szCs w:val="28"/>
        </w:rPr>
      </w:pPr>
      <w:proofErr w:type="gramStart"/>
      <w:r w:rsidRPr="001E752C">
        <w:rPr>
          <w:rFonts w:ascii="Times New Roman" w:hAnsi="Times New Roman" w:cs="Times New Roman"/>
          <w:sz w:val="28"/>
          <w:szCs w:val="28"/>
        </w:rPr>
        <w:t xml:space="preserve">В целях активизации деятельности территориального общественного самоуправления по привлечению населения к решению вопросов местного значения и более активного вовлечения жителей в процесс формирования комфортной среды проживания, реализации творческого потенциала населения по месту жительства, обобщения и распространения положительного опыта работы, поддержки и поощрения территориального общественного самоуправления на территории Иркутской области </w:t>
      </w:r>
      <w:r>
        <w:rPr>
          <w:rFonts w:ascii="Times New Roman" w:hAnsi="Times New Roman" w:cs="Times New Roman"/>
          <w:sz w:val="28"/>
          <w:szCs w:val="28"/>
        </w:rPr>
        <w:t xml:space="preserve">необходимо увеличить сумму социальной выплаты </w:t>
      </w:r>
      <w:r w:rsidRPr="001E752C">
        <w:rPr>
          <w:rFonts w:ascii="Times New Roman" w:hAnsi="Times New Roman" w:cs="Times New Roman"/>
          <w:sz w:val="28"/>
          <w:szCs w:val="28"/>
        </w:rPr>
        <w:t xml:space="preserve"> конкурс</w:t>
      </w:r>
      <w:r>
        <w:rPr>
          <w:rFonts w:ascii="Times New Roman" w:hAnsi="Times New Roman" w:cs="Times New Roman"/>
          <w:sz w:val="28"/>
          <w:szCs w:val="28"/>
        </w:rPr>
        <w:t>а</w:t>
      </w:r>
      <w:r w:rsidRPr="001E752C">
        <w:rPr>
          <w:rFonts w:ascii="Times New Roman" w:hAnsi="Times New Roman" w:cs="Times New Roman"/>
          <w:sz w:val="28"/>
          <w:szCs w:val="28"/>
        </w:rPr>
        <w:t xml:space="preserve"> на лучший проект территориального общественного</w:t>
      </w:r>
      <w:proofErr w:type="gramEnd"/>
      <w:r w:rsidRPr="001E752C">
        <w:rPr>
          <w:rFonts w:ascii="Times New Roman" w:hAnsi="Times New Roman" w:cs="Times New Roman"/>
          <w:sz w:val="28"/>
          <w:szCs w:val="28"/>
        </w:rPr>
        <w:t xml:space="preserve"> самоуправления.</w:t>
      </w:r>
    </w:p>
    <w:p w:rsidR="001E752C" w:rsidRDefault="001E752C" w:rsidP="00FC56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Необходимо также создать на территории Иркутской области региональную Ассоциацию  ТОС для возможности участия ТОС в </w:t>
      </w:r>
      <w:proofErr w:type="spellStart"/>
      <w:r>
        <w:rPr>
          <w:rFonts w:ascii="Times New Roman" w:hAnsi="Times New Roman" w:cs="Times New Roman"/>
          <w:sz w:val="28"/>
          <w:szCs w:val="28"/>
        </w:rPr>
        <w:t>грантовой</w:t>
      </w:r>
      <w:proofErr w:type="spellEnd"/>
      <w:r>
        <w:rPr>
          <w:rFonts w:ascii="Times New Roman" w:hAnsi="Times New Roman" w:cs="Times New Roman"/>
          <w:sz w:val="28"/>
          <w:szCs w:val="28"/>
        </w:rPr>
        <w:t xml:space="preserve"> поддержке из федерального бюджета. </w:t>
      </w:r>
    </w:p>
    <w:p w:rsidR="00FC569B" w:rsidRDefault="00FC569B" w:rsidP="00FC56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Органы местного самоуправления отмечают  высокую социальную значимость проекта «Народные инициативы». </w:t>
      </w:r>
    </w:p>
    <w:p w:rsidR="00FC569B" w:rsidRPr="005044E8" w:rsidRDefault="00714DE7" w:rsidP="00FC56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Вместе с тем, в</w:t>
      </w:r>
      <w:r w:rsidR="00FC569B">
        <w:rPr>
          <w:rFonts w:ascii="Times New Roman" w:hAnsi="Times New Roman" w:cs="Times New Roman"/>
          <w:sz w:val="28"/>
          <w:szCs w:val="28"/>
        </w:rPr>
        <w:t xml:space="preserve"> связи с распределением средств, пропорционально численности населения, ряд муниципальных образований первого уровня с численностью до 300 человек получают незначительный объем средств на Народные инициативы (есть годовые суммы 50-70 тыс. руб.). Решить какие-либо значимые проблемы (вопросы) по улучшению социальной сферы в данных поселениях практически невозможно. В связи, с чем предлагается </w:t>
      </w:r>
      <w:r>
        <w:rPr>
          <w:rFonts w:ascii="Times New Roman" w:hAnsi="Times New Roman" w:cs="Times New Roman"/>
          <w:sz w:val="28"/>
          <w:szCs w:val="28"/>
        </w:rPr>
        <w:t>увеличить размер субсидии, а также рассмотреть</w:t>
      </w:r>
      <w:r w:rsidR="001E752C">
        <w:rPr>
          <w:rFonts w:ascii="Times New Roman" w:hAnsi="Times New Roman" w:cs="Times New Roman"/>
          <w:sz w:val="28"/>
          <w:szCs w:val="28"/>
        </w:rPr>
        <w:t xml:space="preserve"> правов</w:t>
      </w:r>
      <w:r>
        <w:rPr>
          <w:rFonts w:ascii="Times New Roman" w:hAnsi="Times New Roman" w:cs="Times New Roman"/>
          <w:sz w:val="28"/>
          <w:szCs w:val="28"/>
        </w:rPr>
        <w:t xml:space="preserve">ую возможность </w:t>
      </w:r>
      <w:r w:rsidR="00FC569B">
        <w:rPr>
          <w:rFonts w:ascii="Times New Roman" w:hAnsi="Times New Roman" w:cs="Times New Roman"/>
          <w:sz w:val="28"/>
          <w:szCs w:val="28"/>
        </w:rPr>
        <w:t>данным поселениям района объединять эти средства для их использования сначала в одном поселении, в следующем году - в другом и так далее.</w:t>
      </w:r>
    </w:p>
    <w:p w:rsidR="00FC569B" w:rsidRPr="00FC569B" w:rsidRDefault="00FC569B" w:rsidP="00FC569B">
      <w:pPr>
        <w:spacing w:after="0" w:line="240" w:lineRule="auto"/>
        <w:ind w:firstLine="709"/>
        <w:jc w:val="both"/>
        <w:rPr>
          <w:lang w:eastAsia="ru-RU"/>
        </w:rPr>
      </w:pPr>
    </w:p>
    <w:p w:rsidR="00A96560" w:rsidRPr="00A96560" w:rsidRDefault="00892806" w:rsidP="00A9656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Необходимым представляется</w:t>
      </w:r>
      <w:r w:rsidR="00A96560" w:rsidRPr="00A96560">
        <w:rPr>
          <w:rFonts w:ascii="Times New Roman" w:eastAsia="Times New Roman" w:hAnsi="Times New Roman" w:cs="Times New Roman"/>
          <w:sz w:val="28"/>
          <w:szCs w:val="28"/>
          <w:lang w:eastAsia="ru-RU"/>
        </w:rPr>
        <w:t xml:space="preserve"> обеспеч</w:t>
      </w:r>
      <w:r>
        <w:rPr>
          <w:rFonts w:ascii="Times New Roman" w:eastAsia="Times New Roman" w:hAnsi="Times New Roman" w:cs="Times New Roman"/>
          <w:sz w:val="28"/>
          <w:szCs w:val="28"/>
          <w:lang w:eastAsia="ru-RU"/>
        </w:rPr>
        <w:t>ение</w:t>
      </w:r>
      <w:r w:rsidR="00A96560" w:rsidRPr="00A96560">
        <w:rPr>
          <w:rFonts w:ascii="Times New Roman" w:eastAsia="Times New Roman" w:hAnsi="Times New Roman" w:cs="Times New Roman"/>
          <w:sz w:val="28"/>
          <w:szCs w:val="28"/>
          <w:lang w:eastAsia="ru-RU"/>
        </w:rPr>
        <w:t xml:space="preserve"> доступ СОНКО к бюджетным средствам путем предоставления госзаказа на оказание социальных услуг </w:t>
      </w:r>
      <w:proofErr w:type="gramStart"/>
      <w:r w:rsidR="00A96560" w:rsidRPr="00A96560">
        <w:rPr>
          <w:rFonts w:ascii="Times New Roman" w:eastAsia="Times New Roman" w:hAnsi="Times New Roman" w:cs="Times New Roman"/>
          <w:sz w:val="28"/>
          <w:szCs w:val="28"/>
          <w:lang w:eastAsia="ru-RU"/>
        </w:rPr>
        <w:t>населению</w:t>
      </w:r>
      <w:proofErr w:type="gramEnd"/>
      <w:r w:rsidR="00A96560" w:rsidRPr="00A96560">
        <w:rPr>
          <w:rFonts w:ascii="Times New Roman" w:eastAsia="Times New Roman" w:hAnsi="Times New Roman" w:cs="Times New Roman"/>
          <w:sz w:val="28"/>
          <w:szCs w:val="28"/>
          <w:lang w:eastAsia="ru-RU"/>
        </w:rPr>
        <w:t xml:space="preserve"> и передать на исполнение СОНКО до 10% бюджетных средств, которые регионы и муниципалитеты направляют на оказание социальных услуг населению. Чтобы этого показателя достичь, необходима скоординированная работа региональной власти с муниципалитетами. В первую очередь до организаций </w:t>
      </w:r>
      <w:r>
        <w:rPr>
          <w:rFonts w:ascii="Times New Roman" w:eastAsia="Times New Roman" w:hAnsi="Times New Roman" w:cs="Times New Roman"/>
          <w:sz w:val="28"/>
          <w:szCs w:val="28"/>
          <w:lang w:eastAsia="ru-RU"/>
        </w:rPr>
        <w:t>необходимо</w:t>
      </w:r>
      <w:r w:rsidR="00A96560" w:rsidRPr="00A96560">
        <w:rPr>
          <w:rFonts w:ascii="Times New Roman" w:eastAsia="Times New Roman" w:hAnsi="Times New Roman" w:cs="Times New Roman"/>
          <w:sz w:val="28"/>
          <w:szCs w:val="28"/>
          <w:lang w:eastAsia="ru-RU"/>
        </w:rPr>
        <w:t xml:space="preserve"> довести информацию о том, что у них есть возможность получить госзаказ.</w:t>
      </w:r>
    </w:p>
    <w:p w:rsidR="00A96560" w:rsidRDefault="00A96560" w:rsidP="00A96560">
      <w:pPr>
        <w:spacing w:after="0" w:line="240" w:lineRule="auto"/>
        <w:ind w:firstLine="709"/>
        <w:jc w:val="both"/>
        <w:rPr>
          <w:rFonts w:ascii="Times New Roman" w:eastAsia="Times New Roman" w:hAnsi="Times New Roman" w:cs="Times New Roman"/>
          <w:sz w:val="28"/>
          <w:szCs w:val="28"/>
          <w:lang w:eastAsia="ru-RU"/>
        </w:rPr>
      </w:pPr>
      <w:r w:rsidRPr="00A96560">
        <w:rPr>
          <w:rFonts w:ascii="Times New Roman" w:eastAsia="Times New Roman" w:hAnsi="Times New Roman" w:cs="Times New Roman"/>
          <w:sz w:val="28"/>
          <w:szCs w:val="28"/>
          <w:lang w:eastAsia="ru-RU"/>
        </w:rPr>
        <w:t xml:space="preserve">СОНКО, которые работают в территориях, зачастую даже не знают о возможностях получения бюджетных средств. </w:t>
      </w:r>
    </w:p>
    <w:p w:rsidR="00A96560" w:rsidRDefault="00A96560" w:rsidP="00A96560">
      <w:pPr>
        <w:spacing w:after="0" w:line="240" w:lineRule="auto"/>
        <w:ind w:firstLine="709"/>
        <w:jc w:val="both"/>
        <w:rPr>
          <w:rFonts w:ascii="Times New Roman" w:eastAsia="Times New Roman" w:hAnsi="Times New Roman" w:cs="Times New Roman"/>
          <w:sz w:val="28"/>
          <w:szCs w:val="28"/>
          <w:lang w:eastAsia="ru-RU"/>
        </w:rPr>
      </w:pPr>
      <w:r w:rsidRPr="00A96560">
        <w:rPr>
          <w:rFonts w:ascii="Times New Roman" w:eastAsia="Times New Roman" w:hAnsi="Times New Roman" w:cs="Times New Roman"/>
          <w:sz w:val="28"/>
          <w:szCs w:val="28"/>
          <w:lang w:eastAsia="ru-RU"/>
        </w:rPr>
        <w:t>В Иркутской области необходимо развивать и другие формы поддержки социально ориентирован</w:t>
      </w:r>
      <w:r>
        <w:rPr>
          <w:rFonts w:ascii="Times New Roman" w:eastAsia="Times New Roman" w:hAnsi="Times New Roman" w:cs="Times New Roman"/>
          <w:sz w:val="28"/>
          <w:szCs w:val="28"/>
          <w:lang w:eastAsia="ru-RU"/>
        </w:rPr>
        <w:t>ных некоммерческих организаций.</w:t>
      </w:r>
    </w:p>
    <w:p w:rsidR="00A96560" w:rsidRPr="00A96560" w:rsidRDefault="00A96560" w:rsidP="00A96560">
      <w:pPr>
        <w:spacing w:after="0" w:line="240" w:lineRule="auto"/>
        <w:ind w:firstLine="709"/>
        <w:jc w:val="both"/>
        <w:rPr>
          <w:rFonts w:ascii="Times New Roman" w:eastAsia="Times New Roman" w:hAnsi="Times New Roman" w:cs="Times New Roman"/>
          <w:sz w:val="28"/>
          <w:szCs w:val="28"/>
          <w:lang w:eastAsia="ru-RU"/>
        </w:rPr>
      </w:pPr>
      <w:r w:rsidRPr="00A96560">
        <w:rPr>
          <w:rFonts w:ascii="Times New Roman" w:eastAsia="Times New Roman" w:hAnsi="Times New Roman" w:cs="Times New Roman"/>
          <w:sz w:val="28"/>
          <w:szCs w:val="28"/>
          <w:lang w:eastAsia="ru-RU"/>
        </w:rPr>
        <w:t xml:space="preserve">В частности, </w:t>
      </w:r>
      <w:r>
        <w:rPr>
          <w:rFonts w:ascii="Times New Roman" w:eastAsia="Times New Roman" w:hAnsi="Times New Roman" w:cs="Times New Roman"/>
          <w:sz w:val="28"/>
          <w:szCs w:val="28"/>
          <w:lang w:eastAsia="ru-RU"/>
        </w:rPr>
        <w:t>предлагается</w:t>
      </w:r>
      <w:r w:rsidRPr="00A96560">
        <w:rPr>
          <w:rFonts w:ascii="Times New Roman" w:eastAsia="Times New Roman" w:hAnsi="Times New Roman" w:cs="Times New Roman"/>
          <w:sz w:val="28"/>
          <w:szCs w:val="28"/>
          <w:lang w:eastAsia="ru-RU"/>
        </w:rPr>
        <w:t xml:space="preserve"> ввести льготу по налогу на имущество организаций, проработать вопрос предоставления СОНКО оборотного заемного финансирования через существующие институты развития на льготных условиях для выполнения государственных (муниципальных) контрактов в рамках оказания социальных услуг. </w:t>
      </w:r>
    </w:p>
    <w:p w:rsidR="007936BF" w:rsidRDefault="007936BF" w:rsidP="00603942">
      <w:pPr>
        <w:spacing w:after="0" w:line="240" w:lineRule="auto"/>
        <w:ind w:firstLine="709"/>
        <w:jc w:val="both"/>
        <w:rPr>
          <w:rFonts w:ascii="Times New Roman" w:hAnsi="Times New Roman" w:cs="Times New Roman"/>
          <w:sz w:val="28"/>
          <w:szCs w:val="28"/>
        </w:rPr>
      </w:pPr>
    </w:p>
    <w:p w:rsidR="006E5809" w:rsidRPr="006D6C48" w:rsidRDefault="00552AAE" w:rsidP="006D6C48">
      <w:pPr>
        <w:pStyle w:val="1"/>
        <w:jc w:val="center"/>
        <w:rPr>
          <w:rFonts w:ascii="Times New Roman" w:hAnsi="Times New Roman" w:cs="Times New Roman"/>
          <w:b w:val="0"/>
          <w:color w:val="auto"/>
        </w:rPr>
      </w:pPr>
      <w:bookmarkStart w:id="29" w:name="_Toc8205811"/>
      <w:r>
        <w:rPr>
          <w:rFonts w:ascii="Times New Roman" w:hAnsi="Times New Roman" w:cs="Times New Roman"/>
          <w:color w:val="auto"/>
        </w:rPr>
        <w:t>8</w:t>
      </w:r>
      <w:r w:rsidR="006E5809" w:rsidRPr="006D6C48">
        <w:rPr>
          <w:rFonts w:ascii="Times New Roman" w:hAnsi="Times New Roman" w:cs="Times New Roman"/>
          <w:color w:val="auto"/>
        </w:rPr>
        <w:t>. Рекомендации по совершенствованию правового регулирования организации и осуществления местного самоуправления в Иркутской области</w:t>
      </w:r>
      <w:bookmarkEnd w:id="29"/>
    </w:p>
    <w:p w:rsidR="006E5809" w:rsidRDefault="006E5809" w:rsidP="00603942">
      <w:pPr>
        <w:spacing w:after="0" w:line="240" w:lineRule="auto"/>
        <w:ind w:firstLine="709"/>
        <w:jc w:val="both"/>
        <w:rPr>
          <w:rFonts w:ascii="Times New Roman" w:hAnsi="Times New Roman" w:cs="Times New Roman"/>
          <w:sz w:val="28"/>
          <w:szCs w:val="28"/>
        </w:rPr>
      </w:pPr>
    </w:p>
    <w:p w:rsidR="006E5809" w:rsidRPr="006E5809" w:rsidRDefault="006E5809" w:rsidP="006E5809">
      <w:pPr>
        <w:spacing w:after="0" w:line="240" w:lineRule="auto"/>
        <w:ind w:firstLine="709"/>
        <w:jc w:val="both"/>
        <w:rPr>
          <w:rFonts w:ascii="Times New Roman" w:hAnsi="Times New Roman" w:cs="Times New Roman"/>
          <w:sz w:val="28"/>
          <w:szCs w:val="28"/>
        </w:rPr>
      </w:pPr>
      <w:r w:rsidRPr="006E5809">
        <w:rPr>
          <w:rFonts w:ascii="Times New Roman" w:hAnsi="Times New Roman" w:cs="Times New Roman"/>
          <w:sz w:val="28"/>
          <w:szCs w:val="28"/>
        </w:rPr>
        <w:t xml:space="preserve">Основными проблемами в реализации </w:t>
      </w:r>
      <w:r>
        <w:rPr>
          <w:rFonts w:ascii="Times New Roman" w:hAnsi="Times New Roman" w:cs="Times New Roman"/>
          <w:sz w:val="28"/>
          <w:szCs w:val="28"/>
        </w:rPr>
        <w:t>федерального и регионального законодательства в сфере организации и осуществления местного самоуправления в Иркутской области</w:t>
      </w:r>
      <w:r w:rsidRPr="006E5809">
        <w:rPr>
          <w:rFonts w:ascii="Times New Roman" w:hAnsi="Times New Roman" w:cs="Times New Roman"/>
          <w:sz w:val="28"/>
          <w:szCs w:val="28"/>
        </w:rPr>
        <w:t xml:space="preserve"> на сегодняшний день органы местного самоуправления Иркутской области считают:</w:t>
      </w:r>
    </w:p>
    <w:p w:rsidR="006E5809" w:rsidRPr="006E5809" w:rsidRDefault="006E5809" w:rsidP="006E5809">
      <w:pPr>
        <w:spacing w:after="0" w:line="240" w:lineRule="auto"/>
        <w:ind w:firstLine="709"/>
        <w:jc w:val="both"/>
        <w:rPr>
          <w:rFonts w:ascii="Times New Roman" w:hAnsi="Times New Roman" w:cs="Times New Roman"/>
          <w:sz w:val="28"/>
          <w:szCs w:val="28"/>
        </w:rPr>
      </w:pPr>
      <w:r w:rsidRPr="006E5809">
        <w:rPr>
          <w:rFonts w:ascii="Times New Roman" w:hAnsi="Times New Roman" w:cs="Times New Roman"/>
          <w:sz w:val="28"/>
          <w:szCs w:val="28"/>
        </w:rPr>
        <w:t>1.</w:t>
      </w:r>
      <w:r w:rsidRPr="006E5809">
        <w:rPr>
          <w:rFonts w:ascii="Times New Roman" w:hAnsi="Times New Roman" w:cs="Times New Roman"/>
          <w:sz w:val="28"/>
          <w:szCs w:val="28"/>
        </w:rPr>
        <w:tab/>
        <w:t>Отсутствие доходных источников местных бюджетов не позволяет исполнять полномочия в полном объеме.</w:t>
      </w:r>
    </w:p>
    <w:p w:rsidR="006E5809" w:rsidRDefault="006E5809" w:rsidP="006E5809">
      <w:pPr>
        <w:spacing w:after="0" w:line="240" w:lineRule="auto"/>
        <w:ind w:firstLine="709"/>
        <w:jc w:val="both"/>
        <w:rPr>
          <w:rFonts w:ascii="Times New Roman" w:hAnsi="Times New Roman" w:cs="Times New Roman"/>
          <w:sz w:val="28"/>
          <w:szCs w:val="28"/>
        </w:rPr>
      </w:pPr>
      <w:r w:rsidRPr="006E5809">
        <w:rPr>
          <w:rFonts w:ascii="Times New Roman" w:hAnsi="Times New Roman" w:cs="Times New Roman"/>
          <w:sz w:val="28"/>
          <w:szCs w:val="28"/>
        </w:rPr>
        <w:t xml:space="preserve"> Так, статьей 61.5 Бюджетного кодекса Российской Федерации определено, что одним из источников дохода местных бюджетов является земельный налог, зачисляемый в местные бюджеты по нормативу 100%. </w:t>
      </w:r>
      <w:r w:rsidRPr="006E5809">
        <w:rPr>
          <w:rFonts w:ascii="Times New Roman" w:hAnsi="Times New Roman" w:cs="Times New Roman"/>
          <w:sz w:val="28"/>
          <w:szCs w:val="28"/>
        </w:rPr>
        <w:lastRenderedPageBreak/>
        <w:t>Налоговой базой по земельному налогу признается его кадастровая стоимость. Как правило, кадастровая стоимость земельного участка значительно превышает его рыночную стоимость. В связи с чем, в настоящее время возникла ситуация по принятию судебными органами решений об установлении кадастровой стоимости земельного участка, равной его рыночной стоимости. Данная ситуация негативно сказала</w:t>
      </w:r>
      <w:r>
        <w:rPr>
          <w:rFonts w:ascii="Times New Roman" w:hAnsi="Times New Roman" w:cs="Times New Roman"/>
          <w:sz w:val="28"/>
          <w:szCs w:val="28"/>
        </w:rPr>
        <w:t>сь на местных бюджетах</w:t>
      </w:r>
      <w:r w:rsidRPr="006E5809">
        <w:rPr>
          <w:rFonts w:ascii="Times New Roman" w:hAnsi="Times New Roman" w:cs="Times New Roman"/>
          <w:sz w:val="28"/>
          <w:szCs w:val="28"/>
        </w:rPr>
        <w:t>, поскольку в значительной степени уменьшились налоговые доходы от уплаты земельного налога его</w:t>
      </w:r>
      <w:r>
        <w:rPr>
          <w:rFonts w:ascii="Times New Roman" w:hAnsi="Times New Roman" w:cs="Times New Roman"/>
          <w:sz w:val="28"/>
          <w:szCs w:val="28"/>
        </w:rPr>
        <w:t xml:space="preserve"> плательщиками.</w:t>
      </w:r>
    </w:p>
    <w:p w:rsidR="006E5809" w:rsidRPr="006E5809" w:rsidRDefault="006E5809" w:rsidP="006E5809">
      <w:pPr>
        <w:spacing w:after="0" w:line="240" w:lineRule="auto"/>
        <w:ind w:firstLine="709"/>
        <w:jc w:val="both"/>
        <w:rPr>
          <w:rFonts w:ascii="Times New Roman" w:hAnsi="Times New Roman" w:cs="Times New Roman"/>
          <w:sz w:val="28"/>
          <w:szCs w:val="28"/>
        </w:rPr>
      </w:pPr>
      <w:r w:rsidRPr="006E5809">
        <w:rPr>
          <w:rFonts w:ascii="Times New Roman" w:hAnsi="Times New Roman" w:cs="Times New Roman"/>
          <w:sz w:val="28"/>
          <w:szCs w:val="28"/>
        </w:rPr>
        <w:t xml:space="preserve">В силу требований БК РФ о необходимости соблюдения предельного размера дефицита бюджета (от 5 до 10%) бюджеты </w:t>
      </w:r>
      <w:r>
        <w:rPr>
          <w:rFonts w:ascii="Times New Roman" w:hAnsi="Times New Roman" w:cs="Times New Roman"/>
          <w:sz w:val="28"/>
          <w:szCs w:val="28"/>
        </w:rPr>
        <w:t>муниципальных образований</w:t>
      </w:r>
      <w:r w:rsidRPr="006E5809">
        <w:rPr>
          <w:rFonts w:ascii="Times New Roman" w:hAnsi="Times New Roman" w:cs="Times New Roman"/>
          <w:sz w:val="28"/>
          <w:szCs w:val="28"/>
        </w:rPr>
        <w:t xml:space="preserve"> Иркутской области, в основном, являются сбалансированными.</w:t>
      </w:r>
    </w:p>
    <w:p w:rsidR="006E5809" w:rsidRPr="006E5809" w:rsidRDefault="006E5809" w:rsidP="006E5809">
      <w:pPr>
        <w:spacing w:after="0" w:line="240" w:lineRule="auto"/>
        <w:ind w:firstLine="709"/>
        <w:jc w:val="both"/>
        <w:rPr>
          <w:rFonts w:ascii="Times New Roman" w:hAnsi="Times New Roman" w:cs="Times New Roman"/>
          <w:sz w:val="28"/>
          <w:szCs w:val="28"/>
        </w:rPr>
      </w:pPr>
      <w:proofErr w:type="gramStart"/>
      <w:r w:rsidRPr="006E5809">
        <w:rPr>
          <w:rFonts w:ascii="Times New Roman" w:hAnsi="Times New Roman" w:cs="Times New Roman"/>
          <w:sz w:val="28"/>
          <w:szCs w:val="28"/>
        </w:rPr>
        <w:t>Однако, как показ</w:t>
      </w:r>
      <w:r>
        <w:rPr>
          <w:rFonts w:ascii="Times New Roman" w:hAnsi="Times New Roman" w:cs="Times New Roman"/>
          <w:sz w:val="28"/>
          <w:szCs w:val="28"/>
        </w:rPr>
        <w:t>ывает практика</w:t>
      </w:r>
      <w:r w:rsidRPr="006E5809">
        <w:rPr>
          <w:rFonts w:ascii="Times New Roman" w:hAnsi="Times New Roman" w:cs="Times New Roman"/>
          <w:sz w:val="28"/>
          <w:szCs w:val="28"/>
        </w:rPr>
        <w:t xml:space="preserve">, в условиях высокой </w:t>
      </w:r>
      <w:proofErr w:type="spellStart"/>
      <w:r w:rsidRPr="006E5809">
        <w:rPr>
          <w:rFonts w:ascii="Times New Roman" w:hAnsi="Times New Roman" w:cs="Times New Roman"/>
          <w:sz w:val="28"/>
          <w:szCs w:val="28"/>
        </w:rPr>
        <w:t>дотационности</w:t>
      </w:r>
      <w:proofErr w:type="spellEnd"/>
      <w:r w:rsidRPr="006E5809">
        <w:rPr>
          <w:rFonts w:ascii="Times New Roman" w:hAnsi="Times New Roman" w:cs="Times New Roman"/>
          <w:sz w:val="28"/>
          <w:szCs w:val="28"/>
        </w:rPr>
        <w:t xml:space="preserve"> бюджетов (доля налоговых и неналоговых доходов, в среднем составляет 34,3%) открытым является вопрос о финансовом обеспечении </w:t>
      </w:r>
      <w:r>
        <w:rPr>
          <w:rFonts w:ascii="Times New Roman" w:hAnsi="Times New Roman" w:cs="Times New Roman"/>
          <w:sz w:val="28"/>
          <w:szCs w:val="28"/>
        </w:rPr>
        <w:t>всех вопросов местного значения.</w:t>
      </w:r>
      <w:proofErr w:type="gramEnd"/>
    </w:p>
    <w:p w:rsidR="006E5809" w:rsidRPr="006E5809" w:rsidRDefault="006E5809" w:rsidP="006E5809">
      <w:pPr>
        <w:spacing w:after="0" w:line="240" w:lineRule="auto"/>
        <w:ind w:firstLine="709"/>
        <w:jc w:val="both"/>
        <w:rPr>
          <w:rFonts w:ascii="Times New Roman" w:hAnsi="Times New Roman" w:cs="Times New Roman"/>
          <w:sz w:val="28"/>
          <w:szCs w:val="28"/>
        </w:rPr>
      </w:pPr>
      <w:r w:rsidRPr="006E5809">
        <w:rPr>
          <w:rFonts w:ascii="Times New Roman" w:hAnsi="Times New Roman" w:cs="Times New Roman"/>
          <w:sz w:val="28"/>
          <w:szCs w:val="28"/>
        </w:rPr>
        <w:t xml:space="preserve">Установлено, что в 78 (или 21%) сельских поселениях </w:t>
      </w:r>
      <w:r>
        <w:rPr>
          <w:rFonts w:ascii="Times New Roman" w:hAnsi="Times New Roman" w:cs="Times New Roman"/>
          <w:sz w:val="28"/>
          <w:szCs w:val="28"/>
        </w:rPr>
        <w:t xml:space="preserve">Иркутской области </w:t>
      </w:r>
      <w:r w:rsidRPr="006E5809">
        <w:rPr>
          <w:rFonts w:ascii="Times New Roman" w:hAnsi="Times New Roman" w:cs="Times New Roman"/>
          <w:sz w:val="28"/>
          <w:szCs w:val="28"/>
        </w:rPr>
        <w:t xml:space="preserve">численность населения составляет менее 500 человек в каждом. Вопрос укрупнения таких поселений требует проработки и принятия взвешенного решения. Между тем, объединение таких муниципальных образований в большинстве случаях, скорее всего не </w:t>
      </w:r>
      <w:proofErr w:type="gramStart"/>
      <w:r w:rsidRPr="006E5809">
        <w:rPr>
          <w:rFonts w:ascii="Times New Roman" w:hAnsi="Times New Roman" w:cs="Times New Roman"/>
          <w:sz w:val="28"/>
          <w:szCs w:val="28"/>
        </w:rPr>
        <w:t>приведен</w:t>
      </w:r>
      <w:proofErr w:type="gramEnd"/>
      <w:r w:rsidRPr="006E5809">
        <w:rPr>
          <w:rFonts w:ascii="Times New Roman" w:hAnsi="Times New Roman" w:cs="Times New Roman"/>
          <w:sz w:val="28"/>
          <w:szCs w:val="28"/>
        </w:rPr>
        <w:t xml:space="preserve"> к повышению финансовой самостоятельности сельских поселений (уменьшение их зависимости от финансовой помощи).</w:t>
      </w:r>
    </w:p>
    <w:p w:rsidR="006E5809" w:rsidRPr="006E5809" w:rsidRDefault="006E5809" w:rsidP="006E5809">
      <w:pPr>
        <w:spacing w:after="0" w:line="240" w:lineRule="auto"/>
        <w:ind w:firstLine="709"/>
        <w:jc w:val="both"/>
        <w:rPr>
          <w:rFonts w:ascii="Times New Roman" w:hAnsi="Times New Roman" w:cs="Times New Roman"/>
          <w:sz w:val="28"/>
          <w:szCs w:val="28"/>
        </w:rPr>
      </w:pPr>
      <w:r w:rsidRPr="006E5809">
        <w:rPr>
          <w:rFonts w:ascii="Times New Roman" w:hAnsi="Times New Roman" w:cs="Times New Roman"/>
          <w:sz w:val="28"/>
          <w:szCs w:val="28"/>
        </w:rPr>
        <w:t>Одним из основных преимуществ такого объединения может являться лишь сокращение расходов на аппарат управления (ежегодная экономия малочисленных сельских поселений (21% или пятая часть поселений) может составлять от 300 тыс. рублей до 1,5 млн. рублей).</w:t>
      </w:r>
    </w:p>
    <w:p w:rsidR="006E5809" w:rsidRPr="006E5809" w:rsidRDefault="006E5809" w:rsidP="006E5809">
      <w:pPr>
        <w:spacing w:after="0" w:line="240" w:lineRule="auto"/>
        <w:ind w:firstLine="709"/>
        <w:jc w:val="both"/>
        <w:rPr>
          <w:rFonts w:ascii="Times New Roman" w:hAnsi="Times New Roman" w:cs="Times New Roman"/>
          <w:sz w:val="28"/>
          <w:szCs w:val="28"/>
        </w:rPr>
      </w:pPr>
      <w:r w:rsidRPr="006E5809">
        <w:rPr>
          <w:rFonts w:ascii="Times New Roman" w:hAnsi="Times New Roman" w:cs="Times New Roman"/>
          <w:sz w:val="28"/>
          <w:szCs w:val="28"/>
        </w:rPr>
        <w:t>В среднем расходы на содержание аппарата составляют 4 300 тыс. рублей (от 265,0 тыс. рублей до 42 200,0 тыс. рублей в год).</w:t>
      </w:r>
    </w:p>
    <w:p w:rsidR="006E5809" w:rsidRPr="006E5809" w:rsidRDefault="00581501" w:rsidP="006E58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6E5809" w:rsidRPr="006E5809">
        <w:rPr>
          <w:rFonts w:ascii="Times New Roman" w:hAnsi="Times New Roman" w:cs="Times New Roman"/>
          <w:sz w:val="28"/>
          <w:szCs w:val="28"/>
        </w:rPr>
        <w:t>Отсутствие</w:t>
      </w:r>
      <w:r w:rsidR="006E5809">
        <w:rPr>
          <w:rFonts w:ascii="Times New Roman" w:hAnsi="Times New Roman" w:cs="Times New Roman"/>
          <w:sz w:val="28"/>
          <w:szCs w:val="28"/>
        </w:rPr>
        <w:t xml:space="preserve"> в муниципальных образованиях (особенно</w:t>
      </w:r>
      <w:r w:rsidR="006E5809" w:rsidRPr="006E5809">
        <w:rPr>
          <w:rFonts w:ascii="Times New Roman" w:hAnsi="Times New Roman" w:cs="Times New Roman"/>
          <w:sz w:val="28"/>
          <w:szCs w:val="28"/>
        </w:rPr>
        <w:t xml:space="preserve"> в поселениях</w:t>
      </w:r>
      <w:r w:rsidR="006E5809">
        <w:rPr>
          <w:rFonts w:ascii="Times New Roman" w:hAnsi="Times New Roman" w:cs="Times New Roman"/>
          <w:sz w:val="28"/>
          <w:szCs w:val="28"/>
        </w:rPr>
        <w:t>)</w:t>
      </w:r>
      <w:r w:rsidR="006E5809" w:rsidRPr="006E5809">
        <w:rPr>
          <w:rFonts w:ascii="Times New Roman" w:hAnsi="Times New Roman" w:cs="Times New Roman"/>
          <w:sz w:val="28"/>
          <w:szCs w:val="28"/>
        </w:rPr>
        <w:t xml:space="preserve"> квалифицированных кадров (финансистов, юристов, специалистов жилищн</w:t>
      </w:r>
      <w:proofErr w:type="gramStart"/>
      <w:r w:rsidR="006E5809" w:rsidRPr="006E5809">
        <w:rPr>
          <w:rFonts w:ascii="Times New Roman" w:hAnsi="Times New Roman" w:cs="Times New Roman"/>
          <w:sz w:val="28"/>
          <w:szCs w:val="28"/>
        </w:rPr>
        <w:t>о-</w:t>
      </w:r>
      <w:proofErr w:type="gramEnd"/>
      <w:r w:rsidR="006E5809" w:rsidRPr="006E5809">
        <w:rPr>
          <w:rFonts w:ascii="Times New Roman" w:hAnsi="Times New Roman" w:cs="Times New Roman"/>
          <w:sz w:val="28"/>
          <w:szCs w:val="28"/>
        </w:rPr>
        <w:t xml:space="preserve"> коммунальной сферы, программистов).</w:t>
      </w:r>
    </w:p>
    <w:p w:rsidR="00DE7129" w:rsidRDefault="00581501" w:rsidP="006E58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E5809" w:rsidRPr="006E5809">
        <w:rPr>
          <w:rFonts w:ascii="Times New Roman" w:hAnsi="Times New Roman" w:cs="Times New Roman"/>
          <w:sz w:val="28"/>
          <w:szCs w:val="28"/>
        </w:rPr>
        <w:t xml:space="preserve">Проблема отсутствия квалифицированных специалистов в </w:t>
      </w:r>
      <w:r>
        <w:rPr>
          <w:rFonts w:ascii="Times New Roman" w:hAnsi="Times New Roman" w:cs="Times New Roman"/>
          <w:sz w:val="28"/>
          <w:szCs w:val="28"/>
        </w:rPr>
        <w:t>муниципальных образованиях</w:t>
      </w:r>
      <w:r w:rsidR="006E5809" w:rsidRPr="006E5809">
        <w:rPr>
          <w:rFonts w:ascii="Times New Roman" w:hAnsi="Times New Roman" w:cs="Times New Roman"/>
          <w:sz w:val="28"/>
          <w:szCs w:val="28"/>
        </w:rPr>
        <w:t xml:space="preserve"> многолетняя и, на сегодняшний день, тенденции к улучшению ситуации не наблюдается. </w:t>
      </w:r>
    </w:p>
    <w:p w:rsidR="00DE7129" w:rsidRPr="00DE7129" w:rsidRDefault="00DE7129" w:rsidP="00DE7129">
      <w:pPr>
        <w:spacing w:after="0" w:line="240" w:lineRule="auto"/>
        <w:ind w:firstLine="709"/>
        <w:jc w:val="both"/>
        <w:rPr>
          <w:rFonts w:ascii="Times New Roman" w:hAnsi="Times New Roman" w:cs="Times New Roman"/>
          <w:sz w:val="28"/>
          <w:szCs w:val="28"/>
        </w:rPr>
      </w:pPr>
      <w:proofErr w:type="gramStart"/>
      <w:r w:rsidRPr="00DE7129">
        <w:rPr>
          <w:rFonts w:ascii="Times New Roman" w:hAnsi="Times New Roman" w:cs="Times New Roman"/>
          <w:sz w:val="28"/>
          <w:szCs w:val="28"/>
        </w:rPr>
        <w:t>В соответствии с пунктом 2 статьи 136 БК РФ МО, в бюджетах которых доля дотаций из других бюджетов бюджетной системы РФ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 собственных</w:t>
      </w:r>
      <w:proofErr w:type="gramEnd"/>
      <w:r w:rsidRPr="00DE7129">
        <w:rPr>
          <w:rFonts w:ascii="Times New Roman" w:hAnsi="Times New Roman" w:cs="Times New Roman"/>
          <w:sz w:val="28"/>
          <w:szCs w:val="28"/>
        </w:rPr>
        <w:t xml:space="preserve"> доходов местного бюджета, начиная с очередного финансового года, не имеют права превышать установленные высшим исполнительным органом государственной власти субъекта РФ нормативы формирования расходов на </w:t>
      </w:r>
      <w:r w:rsidRPr="00DE7129">
        <w:rPr>
          <w:rFonts w:ascii="Times New Roman" w:hAnsi="Times New Roman" w:cs="Times New Roman"/>
          <w:sz w:val="28"/>
          <w:szCs w:val="28"/>
        </w:rPr>
        <w:lastRenderedPageBreak/>
        <w:t>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w:t>
      </w:r>
    </w:p>
    <w:p w:rsidR="00DE7129" w:rsidRPr="00DE7129" w:rsidRDefault="00DE7129" w:rsidP="00DE7129">
      <w:pPr>
        <w:spacing w:after="0" w:line="240" w:lineRule="auto"/>
        <w:ind w:firstLine="709"/>
        <w:jc w:val="both"/>
        <w:rPr>
          <w:rFonts w:ascii="Times New Roman" w:hAnsi="Times New Roman" w:cs="Times New Roman"/>
          <w:sz w:val="28"/>
          <w:szCs w:val="28"/>
        </w:rPr>
      </w:pPr>
      <w:r w:rsidRPr="00DE7129">
        <w:rPr>
          <w:rFonts w:ascii="Times New Roman" w:hAnsi="Times New Roman" w:cs="Times New Roman"/>
          <w:sz w:val="28"/>
          <w:szCs w:val="28"/>
        </w:rPr>
        <w:t>В Иркутской области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установлены Постановлением № 599-пп.</w:t>
      </w:r>
    </w:p>
    <w:p w:rsidR="00DE7129" w:rsidRPr="00DE7129" w:rsidRDefault="00DE7129" w:rsidP="00DE7129">
      <w:pPr>
        <w:spacing w:after="0" w:line="240" w:lineRule="auto"/>
        <w:ind w:firstLine="709"/>
        <w:jc w:val="both"/>
        <w:rPr>
          <w:rFonts w:ascii="Times New Roman" w:hAnsi="Times New Roman" w:cs="Times New Roman"/>
          <w:sz w:val="28"/>
          <w:szCs w:val="28"/>
        </w:rPr>
      </w:pPr>
      <w:r w:rsidRPr="00DE7129">
        <w:rPr>
          <w:rFonts w:ascii="Times New Roman" w:hAnsi="Times New Roman" w:cs="Times New Roman"/>
          <w:sz w:val="28"/>
          <w:szCs w:val="28"/>
        </w:rPr>
        <w:t xml:space="preserve">Согласно  информации </w:t>
      </w:r>
      <w:proofErr w:type="spellStart"/>
      <w:r w:rsidRPr="00DE7129">
        <w:rPr>
          <w:rFonts w:ascii="Times New Roman" w:hAnsi="Times New Roman" w:cs="Times New Roman"/>
          <w:sz w:val="28"/>
          <w:szCs w:val="28"/>
        </w:rPr>
        <w:t>минфина</w:t>
      </w:r>
      <w:proofErr w:type="spellEnd"/>
      <w:r w:rsidRPr="00DE7129">
        <w:rPr>
          <w:rFonts w:ascii="Times New Roman" w:hAnsi="Times New Roman" w:cs="Times New Roman"/>
          <w:sz w:val="28"/>
          <w:szCs w:val="28"/>
        </w:rPr>
        <w:t xml:space="preserve">   Иркутской   области (от 20.12.2018 № 02-52-5384/18-7-2-19), в 49 МО  Иркутской области, в том числе в 13 МО 2-го уровня (городские округа и муниципальные районы);  </w:t>
      </w:r>
      <w:proofErr w:type="gramStart"/>
      <w:r w:rsidRPr="00DE7129">
        <w:rPr>
          <w:rFonts w:ascii="Times New Roman" w:hAnsi="Times New Roman" w:cs="Times New Roman"/>
          <w:sz w:val="28"/>
          <w:szCs w:val="28"/>
        </w:rPr>
        <w:t>36 МО 1-го уровня (городские и сельские поселения) доля дотаций из других бюджетов бюджетной системы РФ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не превышала 5 % собственных доходов местного бюджета на</w:t>
      </w:r>
      <w:proofErr w:type="gramEnd"/>
      <w:r w:rsidRPr="00DE7129">
        <w:rPr>
          <w:rFonts w:ascii="Times New Roman" w:hAnsi="Times New Roman" w:cs="Times New Roman"/>
          <w:sz w:val="28"/>
          <w:szCs w:val="28"/>
        </w:rPr>
        <w:t xml:space="preserve"> 2018 год. Таким образом, в отношении таких МО на 2018 год не распространялись по</w:t>
      </w:r>
      <w:r>
        <w:rPr>
          <w:rFonts w:ascii="Times New Roman" w:hAnsi="Times New Roman" w:cs="Times New Roman"/>
          <w:sz w:val="28"/>
          <w:szCs w:val="28"/>
        </w:rPr>
        <w:t>ложения Постановления № 599-пп.</w:t>
      </w:r>
    </w:p>
    <w:p w:rsidR="00DE7129" w:rsidRDefault="00DE7129" w:rsidP="00DE7129">
      <w:pPr>
        <w:spacing w:after="0" w:line="240" w:lineRule="auto"/>
        <w:ind w:firstLine="709"/>
        <w:jc w:val="both"/>
        <w:rPr>
          <w:rFonts w:ascii="Times New Roman" w:hAnsi="Times New Roman" w:cs="Times New Roman"/>
          <w:sz w:val="28"/>
          <w:szCs w:val="28"/>
        </w:rPr>
      </w:pPr>
      <w:r w:rsidRPr="00DE7129">
        <w:rPr>
          <w:rFonts w:ascii="Times New Roman" w:hAnsi="Times New Roman" w:cs="Times New Roman"/>
          <w:sz w:val="28"/>
          <w:szCs w:val="28"/>
        </w:rPr>
        <w:t xml:space="preserve">Вопросы установления предельно допустимого  размера финансирования расходов на оплату труда депутатов, выборных должностных лиц местного самоуправления, осуществляющих свои полномочия на постоянной основе, также  регулируются статьей 4 Закона Иркутской области от 17.12.2008 № 122-оз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Иркутской области». </w:t>
      </w:r>
      <w:proofErr w:type="gramStart"/>
      <w:r w:rsidRPr="00DE7129">
        <w:rPr>
          <w:rFonts w:ascii="Times New Roman" w:hAnsi="Times New Roman" w:cs="Times New Roman"/>
          <w:sz w:val="28"/>
          <w:szCs w:val="28"/>
        </w:rPr>
        <w:t>Согласно названной статье, при определении размеров финансирования гарантий  МО, в бюджетах которых доля дотаций из других бюджетов бюджетной системы РФ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 собственных</w:t>
      </w:r>
      <w:proofErr w:type="gramEnd"/>
      <w:r w:rsidRPr="00DE7129">
        <w:rPr>
          <w:rFonts w:ascii="Times New Roman" w:hAnsi="Times New Roman" w:cs="Times New Roman"/>
          <w:sz w:val="28"/>
          <w:szCs w:val="28"/>
        </w:rPr>
        <w:t xml:space="preserve"> доходов местного бюджета, начиная с очередного финансового года, не имеют права превышать установленные Правительством Иркутской области нормативы формирования расходов на оплату труда выборных лиц местного самоуправления и содержание органов местного самоуправления. Постановление № 599-пп вступило в силу с 01.01.2015.</w:t>
      </w:r>
    </w:p>
    <w:p w:rsidR="00DE7129" w:rsidRPr="00DE7129" w:rsidRDefault="00DE7129" w:rsidP="00DE7129">
      <w:pPr>
        <w:spacing w:after="0" w:line="240" w:lineRule="auto"/>
        <w:ind w:firstLine="709"/>
        <w:jc w:val="both"/>
        <w:rPr>
          <w:rFonts w:ascii="Times New Roman" w:hAnsi="Times New Roman" w:cs="Times New Roman"/>
          <w:sz w:val="28"/>
          <w:szCs w:val="28"/>
        </w:rPr>
      </w:pPr>
      <w:r w:rsidRPr="00DE7129">
        <w:rPr>
          <w:rFonts w:ascii="Times New Roman" w:hAnsi="Times New Roman" w:cs="Times New Roman"/>
          <w:sz w:val="28"/>
          <w:szCs w:val="28"/>
        </w:rPr>
        <w:t>Как видно из представленн</w:t>
      </w:r>
      <w:r>
        <w:rPr>
          <w:rFonts w:ascii="Times New Roman" w:hAnsi="Times New Roman" w:cs="Times New Roman"/>
          <w:sz w:val="28"/>
          <w:szCs w:val="28"/>
        </w:rPr>
        <w:t xml:space="preserve">ого доклада, </w:t>
      </w:r>
      <w:r w:rsidRPr="00DE7129">
        <w:rPr>
          <w:rFonts w:ascii="Times New Roman" w:hAnsi="Times New Roman" w:cs="Times New Roman"/>
          <w:sz w:val="28"/>
          <w:szCs w:val="28"/>
        </w:rPr>
        <w:t xml:space="preserve">норматив формирования расходов на оплату труд глав 90 МО ниже величины среднемесячной </w:t>
      </w:r>
      <w:r w:rsidRPr="00DE7129">
        <w:rPr>
          <w:rFonts w:ascii="Times New Roman" w:hAnsi="Times New Roman" w:cs="Times New Roman"/>
          <w:sz w:val="28"/>
          <w:szCs w:val="28"/>
        </w:rPr>
        <w:lastRenderedPageBreak/>
        <w:t>номинальной начисленной заработной платы за сентябрь 2018 года. По отдельным МО разница существенная.</w:t>
      </w:r>
    </w:p>
    <w:p w:rsidR="00DE7129" w:rsidRDefault="00DE7129" w:rsidP="00DE7129">
      <w:pPr>
        <w:spacing w:after="0" w:line="240" w:lineRule="auto"/>
        <w:ind w:firstLine="709"/>
        <w:jc w:val="both"/>
        <w:rPr>
          <w:rFonts w:ascii="Times New Roman" w:hAnsi="Times New Roman" w:cs="Times New Roman"/>
          <w:sz w:val="28"/>
          <w:szCs w:val="28"/>
        </w:rPr>
      </w:pPr>
      <w:proofErr w:type="gramStart"/>
      <w:r w:rsidRPr="00DE7129">
        <w:rPr>
          <w:rFonts w:ascii="Times New Roman" w:hAnsi="Times New Roman" w:cs="Times New Roman"/>
          <w:sz w:val="28"/>
          <w:szCs w:val="28"/>
        </w:rPr>
        <w:t xml:space="preserve">Например, в соответствии с Постановлением № 599-пп норматив главы </w:t>
      </w:r>
      <w:proofErr w:type="spellStart"/>
      <w:r w:rsidRPr="00DE7129">
        <w:rPr>
          <w:rFonts w:ascii="Times New Roman" w:hAnsi="Times New Roman" w:cs="Times New Roman"/>
          <w:sz w:val="28"/>
          <w:szCs w:val="28"/>
        </w:rPr>
        <w:t>Кунерминского</w:t>
      </w:r>
      <w:proofErr w:type="spellEnd"/>
      <w:r w:rsidRPr="00DE7129">
        <w:rPr>
          <w:rFonts w:ascii="Times New Roman" w:hAnsi="Times New Roman" w:cs="Times New Roman"/>
          <w:sz w:val="28"/>
          <w:szCs w:val="28"/>
        </w:rPr>
        <w:t xml:space="preserve"> МО установлен на 2018 год в размере 40 372,0 рублей в месяц, что ниже величины среднемесячной заработной платы (</w:t>
      </w:r>
      <w:proofErr w:type="spellStart"/>
      <w:r w:rsidRPr="00DE7129">
        <w:rPr>
          <w:rFonts w:ascii="Times New Roman" w:hAnsi="Times New Roman" w:cs="Times New Roman"/>
          <w:sz w:val="28"/>
          <w:szCs w:val="28"/>
        </w:rPr>
        <w:t>расчетно</w:t>
      </w:r>
      <w:proofErr w:type="spellEnd"/>
      <w:r w:rsidRPr="00DE7129">
        <w:rPr>
          <w:rFonts w:ascii="Times New Roman" w:hAnsi="Times New Roman" w:cs="Times New Roman"/>
          <w:sz w:val="28"/>
          <w:szCs w:val="28"/>
        </w:rPr>
        <w:t xml:space="preserve"> 51 869,0 рублей) на сумму 11 497 рублей, или на 21,5%. Норматив главы Семеновского МО установлен в размере  28 750,0 рублей в месяц, что ниже величины среднемесячной заработной платы (</w:t>
      </w:r>
      <w:proofErr w:type="spellStart"/>
      <w:r w:rsidRPr="00DE7129">
        <w:rPr>
          <w:rFonts w:ascii="Times New Roman" w:hAnsi="Times New Roman" w:cs="Times New Roman"/>
          <w:sz w:val="28"/>
          <w:szCs w:val="28"/>
        </w:rPr>
        <w:t>расчетно</w:t>
      </w:r>
      <w:proofErr w:type="spellEnd"/>
      <w:r w:rsidRPr="00DE7129">
        <w:rPr>
          <w:rFonts w:ascii="Times New Roman" w:hAnsi="Times New Roman" w:cs="Times New Roman"/>
          <w:sz w:val="28"/>
          <w:szCs w:val="28"/>
        </w:rPr>
        <w:t xml:space="preserve"> 37 723,0</w:t>
      </w:r>
      <w:proofErr w:type="gramEnd"/>
      <w:r w:rsidRPr="00DE7129">
        <w:rPr>
          <w:rFonts w:ascii="Times New Roman" w:hAnsi="Times New Roman" w:cs="Times New Roman"/>
          <w:sz w:val="28"/>
          <w:szCs w:val="28"/>
        </w:rPr>
        <w:t xml:space="preserve"> на сумму 8 973,0 рублей, или на 31,2%. Норматив главы </w:t>
      </w:r>
      <w:proofErr w:type="spellStart"/>
      <w:r w:rsidRPr="00DE7129">
        <w:rPr>
          <w:rFonts w:ascii="Times New Roman" w:hAnsi="Times New Roman" w:cs="Times New Roman"/>
          <w:sz w:val="28"/>
          <w:szCs w:val="28"/>
        </w:rPr>
        <w:t>Тынкобьского</w:t>
      </w:r>
      <w:proofErr w:type="spellEnd"/>
      <w:r w:rsidRPr="00DE7129">
        <w:rPr>
          <w:rFonts w:ascii="Times New Roman" w:hAnsi="Times New Roman" w:cs="Times New Roman"/>
          <w:sz w:val="28"/>
          <w:szCs w:val="28"/>
        </w:rPr>
        <w:t xml:space="preserve"> МО ниже величины  среднемесячной заработной платы на сумму 7 452,0 рублей, или на 20,0%.</w:t>
      </w:r>
    </w:p>
    <w:p w:rsidR="006E5809" w:rsidRPr="006E5809" w:rsidRDefault="009F1A2A" w:rsidP="006E58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E5809" w:rsidRPr="006E5809">
        <w:rPr>
          <w:rFonts w:ascii="Times New Roman" w:hAnsi="Times New Roman" w:cs="Times New Roman"/>
          <w:sz w:val="28"/>
          <w:szCs w:val="28"/>
        </w:rPr>
        <w:t>. Законом Иркутской области от 03.11.2016 № 96-оз «О закреплении за сельскими поселениями Иркутской области вопросов местного значения» к вопросам местного значения сельского поселения отнесены полномочия в сфере организации в границах поселения электро-, тепл</w:t>
      </w:r>
      <w:proofErr w:type="gramStart"/>
      <w:r w:rsidR="006E5809" w:rsidRPr="006E5809">
        <w:rPr>
          <w:rFonts w:ascii="Times New Roman" w:hAnsi="Times New Roman" w:cs="Times New Roman"/>
          <w:sz w:val="28"/>
          <w:szCs w:val="28"/>
        </w:rPr>
        <w:t>о-</w:t>
      </w:r>
      <w:proofErr w:type="gramEnd"/>
      <w:r w:rsidR="006E5809" w:rsidRPr="006E5809">
        <w:rPr>
          <w:rFonts w:ascii="Times New Roman" w:hAnsi="Times New Roman" w:cs="Times New Roman"/>
          <w:sz w:val="28"/>
          <w:szCs w:val="28"/>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81501" w:rsidRDefault="006E5809" w:rsidP="006E5809">
      <w:pPr>
        <w:spacing w:after="0" w:line="240" w:lineRule="auto"/>
        <w:ind w:firstLine="709"/>
        <w:jc w:val="both"/>
        <w:rPr>
          <w:rFonts w:ascii="Times New Roman" w:hAnsi="Times New Roman" w:cs="Times New Roman"/>
          <w:sz w:val="28"/>
          <w:szCs w:val="28"/>
        </w:rPr>
      </w:pPr>
      <w:r w:rsidRPr="006E5809">
        <w:rPr>
          <w:rFonts w:ascii="Times New Roman" w:hAnsi="Times New Roman" w:cs="Times New Roman"/>
          <w:sz w:val="28"/>
          <w:szCs w:val="28"/>
        </w:rPr>
        <w:t xml:space="preserve">В ряде муниципальных образований, из-за ветхости сетей и удаленности поселений их содержание для сетевых компаний становится невыгодным, вследствие чего они не участвуют в конкурсах на передачу электросетей в аренду. При этом создать сетевую компанию на местном уровне также не представляется возможным, так как отсутствуют специалисты способные грамотно подготовить документы для утверждения в тарифной службе экономически обоснованного тарифа за услуги по передаче электрической энергии, неубыточного для сетевой организации. Согласно п. 4 статьи 28 Федерального закона от 26.03.2003 № 35-Ф3 (ред. от 29.12.2017) «Об электроэнергетике», при установлении цен (тарифов) для организаций, осуществляющих эксплуатацию объектов электросетевого хозяйства и (или) иных объектов электроэнергетики, которые не имеют собственника, собственник которых неизвестен или от права </w:t>
      </w:r>
      <w:proofErr w:type="gramStart"/>
      <w:r w:rsidRPr="006E5809">
        <w:rPr>
          <w:rFonts w:ascii="Times New Roman" w:hAnsi="Times New Roman" w:cs="Times New Roman"/>
          <w:sz w:val="28"/>
          <w:szCs w:val="28"/>
        </w:rPr>
        <w:t>собственности</w:t>
      </w:r>
      <w:proofErr w:type="gramEnd"/>
      <w:r w:rsidRPr="006E5809">
        <w:rPr>
          <w:rFonts w:ascii="Times New Roman" w:hAnsi="Times New Roman" w:cs="Times New Roman"/>
          <w:sz w:val="28"/>
          <w:szCs w:val="28"/>
        </w:rPr>
        <w:t xml:space="preserve"> на которые собственник отказался, должны учитываться в полном объеме экономически обоснованные расходы, связанные с эксплуатацией таких объектов. Указанные организации несут бремя содержания таких объектов. </w:t>
      </w:r>
    </w:p>
    <w:p w:rsidR="006E5809" w:rsidRPr="006E5809" w:rsidRDefault="006E5809" w:rsidP="006E5809">
      <w:pPr>
        <w:spacing w:after="0" w:line="240" w:lineRule="auto"/>
        <w:ind w:firstLine="709"/>
        <w:jc w:val="both"/>
        <w:rPr>
          <w:rFonts w:ascii="Times New Roman" w:hAnsi="Times New Roman" w:cs="Times New Roman"/>
          <w:sz w:val="28"/>
          <w:szCs w:val="28"/>
        </w:rPr>
      </w:pPr>
      <w:r w:rsidRPr="006E5809">
        <w:rPr>
          <w:rFonts w:ascii="Times New Roman" w:hAnsi="Times New Roman" w:cs="Times New Roman"/>
          <w:sz w:val="28"/>
          <w:szCs w:val="28"/>
        </w:rPr>
        <w:t>Данные обстоятельства являются препятствием для полноценного исполнения полномочий в сфере обеспечения населения электрической энергией.</w:t>
      </w:r>
    </w:p>
    <w:p w:rsidR="006E5809" w:rsidRPr="006E5809" w:rsidRDefault="006E5809" w:rsidP="006E5809">
      <w:pPr>
        <w:spacing w:after="0" w:line="240" w:lineRule="auto"/>
        <w:ind w:firstLine="709"/>
        <w:jc w:val="both"/>
        <w:rPr>
          <w:rFonts w:ascii="Times New Roman" w:hAnsi="Times New Roman" w:cs="Times New Roman"/>
          <w:sz w:val="28"/>
          <w:szCs w:val="28"/>
        </w:rPr>
      </w:pPr>
      <w:r w:rsidRPr="006E5809">
        <w:rPr>
          <w:rFonts w:ascii="Times New Roman" w:hAnsi="Times New Roman" w:cs="Times New Roman"/>
          <w:sz w:val="28"/>
          <w:szCs w:val="28"/>
        </w:rPr>
        <w:t xml:space="preserve"> При осуществлении полномочий по организации водоснабжения органы местного самоуправления сельских поселений сталкиваются с проблемой качества воды. Например,  в </w:t>
      </w:r>
      <w:proofErr w:type="spellStart"/>
      <w:r w:rsidRPr="006E5809">
        <w:rPr>
          <w:rFonts w:ascii="Times New Roman" w:hAnsi="Times New Roman" w:cs="Times New Roman"/>
          <w:sz w:val="28"/>
          <w:szCs w:val="28"/>
        </w:rPr>
        <w:t>Аларском</w:t>
      </w:r>
      <w:proofErr w:type="spellEnd"/>
      <w:r w:rsidRPr="006E5809">
        <w:rPr>
          <w:rFonts w:ascii="Times New Roman" w:hAnsi="Times New Roman" w:cs="Times New Roman"/>
          <w:sz w:val="28"/>
          <w:szCs w:val="28"/>
        </w:rPr>
        <w:t xml:space="preserve"> районе, практически у всех муниципальных образований есть решение суда о разработке проекта зон санитарной охраны. Стоимость проекта более 200 тыс. руб., после утверждения проекта необходимо провести ряд мероприятий, таких как </w:t>
      </w:r>
      <w:r w:rsidRPr="006E5809">
        <w:rPr>
          <w:rFonts w:ascii="Times New Roman" w:hAnsi="Times New Roman" w:cs="Times New Roman"/>
          <w:sz w:val="28"/>
          <w:szCs w:val="28"/>
        </w:rPr>
        <w:lastRenderedPageBreak/>
        <w:t>ограждение, озеленение, асфальтирование и т.д. Так же требуется проведение водоочистки. Что требует дополнительных затрат местного бюджета.</w:t>
      </w:r>
    </w:p>
    <w:p w:rsidR="006E5809" w:rsidRPr="006E5809" w:rsidRDefault="006E5809" w:rsidP="006E5809">
      <w:pPr>
        <w:spacing w:after="0" w:line="240" w:lineRule="auto"/>
        <w:ind w:firstLine="709"/>
        <w:jc w:val="both"/>
        <w:rPr>
          <w:rFonts w:ascii="Times New Roman" w:hAnsi="Times New Roman" w:cs="Times New Roman"/>
          <w:sz w:val="28"/>
          <w:szCs w:val="28"/>
        </w:rPr>
      </w:pPr>
      <w:r w:rsidRPr="006E5809">
        <w:rPr>
          <w:rFonts w:ascii="Times New Roman" w:hAnsi="Times New Roman" w:cs="Times New Roman"/>
          <w:sz w:val="28"/>
          <w:szCs w:val="28"/>
        </w:rPr>
        <w:t>Для ряда муниципальных образований практически невыполнимым полномочием является снабжение населения топливом по причине отсутствия транспорта. Материально- техническая база для создания муниципального унитарного предприятия отсутствует.</w:t>
      </w:r>
    </w:p>
    <w:p w:rsidR="006E5809" w:rsidRPr="006E5809" w:rsidRDefault="006E5809" w:rsidP="006E5809">
      <w:pPr>
        <w:spacing w:after="0" w:line="240" w:lineRule="auto"/>
        <w:ind w:firstLine="709"/>
        <w:jc w:val="both"/>
        <w:rPr>
          <w:rFonts w:ascii="Times New Roman" w:hAnsi="Times New Roman" w:cs="Times New Roman"/>
          <w:sz w:val="28"/>
          <w:szCs w:val="28"/>
        </w:rPr>
      </w:pPr>
      <w:r w:rsidRPr="006E5809">
        <w:rPr>
          <w:rFonts w:ascii="Times New Roman" w:hAnsi="Times New Roman" w:cs="Times New Roman"/>
          <w:sz w:val="28"/>
          <w:szCs w:val="28"/>
        </w:rPr>
        <w:t xml:space="preserve">Отсутствие транспорта и средств на его приобретение и ремонт значительно затрудняет исполнение  любых полномочий  органов местного самоуправления сельских поселений, где имеется значительное расстояние между населенными пунктами. Например,  в </w:t>
      </w:r>
      <w:proofErr w:type="spellStart"/>
      <w:r w:rsidRPr="006E5809">
        <w:rPr>
          <w:rFonts w:ascii="Times New Roman" w:hAnsi="Times New Roman" w:cs="Times New Roman"/>
          <w:sz w:val="28"/>
          <w:szCs w:val="28"/>
        </w:rPr>
        <w:t>Качугском</w:t>
      </w:r>
      <w:proofErr w:type="spellEnd"/>
      <w:r w:rsidRPr="006E5809">
        <w:rPr>
          <w:rFonts w:ascii="Times New Roman" w:hAnsi="Times New Roman" w:cs="Times New Roman"/>
          <w:sz w:val="28"/>
          <w:szCs w:val="28"/>
        </w:rPr>
        <w:t xml:space="preserve"> сельском поселении, на территории которого расположено 11 населенных пунктов на значительном расстоянии друг от друга, имеется один автомобиль. Что бы охватить всю территорию, администрация прибегает к помощи старост, которые работают на добровольной основе.</w:t>
      </w:r>
    </w:p>
    <w:p w:rsidR="006E5809" w:rsidRPr="006E5809" w:rsidRDefault="006E5809" w:rsidP="009F1A2A">
      <w:pPr>
        <w:spacing w:after="0" w:line="240" w:lineRule="auto"/>
        <w:ind w:firstLine="709"/>
        <w:jc w:val="both"/>
        <w:rPr>
          <w:rFonts w:ascii="Times New Roman" w:hAnsi="Times New Roman" w:cs="Times New Roman"/>
          <w:sz w:val="28"/>
          <w:szCs w:val="28"/>
        </w:rPr>
      </w:pPr>
      <w:r w:rsidRPr="006E5809">
        <w:rPr>
          <w:rFonts w:ascii="Times New Roman" w:hAnsi="Times New Roman" w:cs="Times New Roman"/>
          <w:sz w:val="28"/>
          <w:szCs w:val="28"/>
        </w:rPr>
        <w:t>По мнению органов местного самоуправления сельских поселений  такая формулировка полномочия, как организации в границах поселения электро-, тепл</w:t>
      </w:r>
      <w:proofErr w:type="gramStart"/>
      <w:r w:rsidRPr="006E5809">
        <w:rPr>
          <w:rFonts w:ascii="Times New Roman" w:hAnsi="Times New Roman" w:cs="Times New Roman"/>
          <w:sz w:val="28"/>
          <w:szCs w:val="28"/>
        </w:rPr>
        <w:t>о-</w:t>
      </w:r>
      <w:proofErr w:type="gramEnd"/>
      <w:r w:rsidRPr="006E5809">
        <w:rPr>
          <w:rFonts w:ascii="Times New Roman" w:hAnsi="Times New Roman" w:cs="Times New Roman"/>
          <w:sz w:val="28"/>
          <w:szCs w:val="28"/>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не конкретизировано. Так как и у населения и у надзорных органов складывается мнение, что подключить свет, организовать подключение к тепл</w:t>
      </w:r>
      <w:proofErr w:type="gramStart"/>
      <w:r w:rsidRPr="006E5809">
        <w:rPr>
          <w:rFonts w:ascii="Times New Roman" w:hAnsi="Times New Roman" w:cs="Times New Roman"/>
          <w:sz w:val="28"/>
          <w:szCs w:val="28"/>
        </w:rPr>
        <w:t>о-</w:t>
      </w:r>
      <w:proofErr w:type="gramEnd"/>
      <w:r w:rsidRPr="006E5809">
        <w:rPr>
          <w:rFonts w:ascii="Times New Roman" w:hAnsi="Times New Roman" w:cs="Times New Roman"/>
          <w:sz w:val="28"/>
          <w:szCs w:val="28"/>
        </w:rPr>
        <w:t>, газо-и водоснабжению к каждому конкретному дому, зданию должна именно поселковая администрация.  Однако исполнение данного полномочия требует привлечения специализированных организаций.</w:t>
      </w:r>
    </w:p>
    <w:p w:rsidR="009F1A2A" w:rsidRPr="00F84306" w:rsidRDefault="009F1A2A" w:rsidP="009F1A2A">
      <w:pPr>
        <w:spacing w:after="0" w:line="240" w:lineRule="auto"/>
        <w:ind w:firstLine="709"/>
        <w:jc w:val="both"/>
        <w:rPr>
          <w:rFonts w:ascii="Times New Roman" w:hAnsi="Times New Roman" w:cs="Times New Roman"/>
          <w:color w:val="333333"/>
          <w:sz w:val="28"/>
          <w:szCs w:val="28"/>
          <w:shd w:val="clear" w:color="auto" w:fill="FFFFFF"/>
        </w:rPr>
      </w:pPr>
      <w:r>
        <w:rPr>
          <w:rFonts w:ascii="Times New Roman" w:hAnsi="Times New Roman" w:cs="Times New Roman"/>
          <w:sz w:val="28"/>
          <w:szCs w:val="28"/>
        </w:rPr>
        <w:t>4</w:t>
      </w:r>
      <w:r w:rsidR="006E5809" w:rsidRPr="006E5809">
        <w:rPr>
          <w:rFonts w:ascii="Times New Roman" w:hAnsi="Times New Roman" w:cs="Times New Roman"/>
          <w:sz w:val="28"/>
          <w:szCs w:val="28"/>
        </w:rPr>
        <w:t xml:space="preserve">.  </w:t>
      </w:r>
      <w:r w:rsidRPr="00F84306">
        <w:rPr>
          <w:rFonts w:ascii="Times New Roman" w:hAnsi="Times New Roman" w:cs="Times New Roman"/>
          <w:color w:val="333333"/>
          <w:sz w:val="28"/>
          <w:szCs w:val="28"/>
          <w:shd w:val="clear" w:color="auto" w:fill="FFFFFF"/>
        </w:rPr>
        <w:t xml:space="preserve">Вопросы перехода на новую систему обращения с отходами на уровне Ассоциации обсуждаются с момента внесения изменений в Федеральный закон от 24.06.1998 № 89-ФЗ «Об отходах производства и потребления» (начиная с 2014 года). Ежегодно данную проблему </w:t>
      </w:r>
      <w:r>
        <w:rPr>
          <w:rFonts w:ascii="Times New Roman" w:hAnsi="Times New Roman" w:cs="Times New Roman"/>
          <w:color w:val="333333"/>
          <w:sz w:val="28"/>
          <w:szCs w:val="28"/>
          <w:shd w:val="clear" w:color="auto" w:fill="FFFFFF"/>
        </w:rPr>
        <w:t xml:space="preserve">Ассоциация муниципальных образований </w:t>
      </w:r>
      <w:r w:rsidRPr="00F84306">
        <w:rPr>
          <w:rFonts w:ascii="Times New Roman" w:hAnsi="Times New Roman" w:cs="Times New Roman"/>
          <w:color w:val="333333"/>
          <w:sz w:val="28"/>
          <w:szCs w:val="28"/>
          <w:shd w:val="clear" w:color="auto" w:fill="FFFFFF"/>
        </w:rPr>
        <w:t xml:space="preserve"> обознача</w:t>
      </w:r>
      <w:r>
        <w:rPr>
          <w:rFonts w:ascii="Times New Roman" w:hAnsi="Times New Roman" w:cs="Times New Roman"/>
          <w:color w:val="333333"/>
          <w:sz w:val="28"/>
          <w:szCs w:val="28"/>
          <w:shd w:val="clear" w:color="auto" w:fill="FFFFFF"/>
        </w:rPr>
        <w:t xml:space="preserve">ла </w:t>
      </w:r>
      <w:r w:rsidRPr="00F84306">
        <w:rPr>
          <w:rFonts w:ascii="Times New Roman" w:hAnsi="Times New Roman" w:cs="Times New Roman"/>
          <w:color w:val="333333"/>
          <w:sz w:val="28"/>
          <w:szCs w:val="28"/>
          <w:shd w:val="clear" w:color="auto" w:fill="FFFFFF"/>
        </w:rPr>
        <w:t xml:space="preserve">в своем  Докладе о положении дел в сфере организации осуществления МСУ в Иркутской области. </w:t>
      </w:r>
    </w:p>
    <w:p w:rsidR="009F1A2A" w:rsidRPr="00F84306" w:rsidRDefault="009F1A2A" w:rsidP="009F1A2A">
      <w:pPr>
        <w:spacing w:after="0" w:line="240" w:lineRule="auto"/>
        <w:ind w:firstLine="709"/>
        <w:jc w:val="both"/>
        <w:rPr>
          <w:rFonts w:ascii="Times New Roman" w:hAnsi="Times New Roman" w:cs="Times New Roman"/>
          <w:color w:val="333333"/>
          <w:sz w:val="28"/>
          <w:szCs w:val="28"/>
          <w:shd w:val="clear" w:color="auto" w:fill="FFFFFF"/>
        </w:rPr>
      </w:pPr>
      <w:r w:rsidRPr="00F84306">
        <w:rPr>
          <w:rFonts w:ascii="Times New Roman" w:hAnsi="Times New Roman" w:cs="Times New Roman"/>
          <w:color w:val="333333"/>
          <w:sz w:val="28"/>
          <w:szCs w:val="28"/>
          <w:shd w:val="clear" w:color="auto" w:fill="FFFFFF"/>
        </w:rPr>
        <w:t xml:space="preserve">Ассоциацией в ноябре </w:t>
      </w:r>
      <w:r>
        <w:rPr>
          <w:rFonts w:ascii="Times New Roman" w:hAnsi="Times New Roman" w:cs="Times New Roman"/>
          <w:color w:val="333333"/>
          <w:sz w:val="28"/>
          <w:szCs w:val="28"/>
          <w:shd w:val="clear" w:color="auto" w:fill="FFFFFF"/>
        </w:rPr>
        <w:t>2018 года</w:t>
      </w:r>
      <w:r w:rsidRPr="00F84306">
        <w:rPr>
          <w:rFonts w:ascii="Times New Roman" w:hAnsi="Times New Roman" w:cs="Times New Roman"/>
          <w:color w:val="333333"/>
          <w:sz w:val="28"/>
          <w:szCs w:val="28"/>
          <w:shd w:val="clear" w:color="auto" w:fill="FFFFFF"/>
        </w:rPr>
        <w:t xml:space="preserve"> проведен опрос органов местного самоуправления по проблемным вопросам, связанным с переходом на новую систему обращения с отходами с 1 января 2019 года (направлено в Правительство и ЗС).</w:t>
      </w:r>
    </w:p>
    <w:p w:rsidR="009F1A2A" w:rsidRPr="00F84306" w:rsidRDefault="009F1A2A" w:rsidP="009F1A2A">
      <w:pPr>
        <w:spacing w:after="0" w:line="240" w:lineRule="auto"/>
        <w:ind w:firstLine="709"/>
        <w:jc w:val="both"/>
        <w:rPr>
          <w:rFonts w:ascii="Times New Roman" w:hAnsi="Times New Roman" w:cs="Times New Roman"/>
          <w:color w:val="333333"/>
          <w:sz w:val="28"/>
          <w:szCs w:val="28"/>
          <w:shd w:val="clear" w:color="auto" w:fill="FFFFFF"/>
        </w:rPr>
      </w:pPr>
      <w:r w:rsidRPr="00F84306">
        <w:rPr>
          <w:rFonts w:ascii="Times New Roman" w:hAnsi="Times New Roman" w:cs="Times New Roman"/>
          <w:color w:val="333333"/>
          <w:sz w:val="28"/>
          <w:szCs w:val="28"/>
          <w:shd w:val="clear" w:color="auto" w:fill="FFFFFF"/>
        </w:rPr>
        <w:t xml:space="preserve">Из  данного мониторинга выявлено ряд общих проблем, с которыми ОМС придется столкнуться в следующем году, в </w:t>
      </w:r>
      <w:proofErr w:type="spellStart"/>
      <w:r w:rsidRPr="00F84306">
        <w:rPr>
          <w:rFonts w:ascii="Times New Roman" w:hAnsi="Times New Roman" w:cs="Times New Roman"/>
          <w:color w:val="333333"/>
          <w:sz w:val="28"/>
          <w:szCs w:val="28"/>
          <w:shd w:val="clear" w:color="auto" w:fill="FFFFFF"/>
        </w:rPr>
        <w:t>т.ч</w:t>
      </w:r>
      <w:proofErr w:type="spellEnd"/>
      <w:r w:rsidRPr="00F84306">
        <w:rPr>
          <w:rFonts w:ascii="Times New Roman" w:hAnsi="Times New Roman" w:cs="Times New Roman"/>
          <w:color w:val="333333"/>
          <w:sz w:val="28"/>
          <w:szCs w:val="28"/>
          <w:shd w:val="clear" w:color="auto" w:fill="FFFFFF"/>
        </w:rPr>
        <w:t>.:</w:t>
      </w:r>
    </w:p>
    <w:p w:rsidR="009F1A2A" w:rsidRPr="000861B9" w:rsidRDefault="009F1A2A" w:rsidP="009F1A2A">
      <w:pPr>
        <w:spacing w:after="0" w:line="240" w:lineRule="auto"/>
        <w:ind w:firstLine="709"/>
        <w:jc w:val="both"/>
        <w:rPr>
          <w:rFonts w:ascii="Times New Roman" w:hAnsi="Times New Roman" w:cs="Times New Roman"/>
          <w:sz w:val="28"/>
          <w:szCs w:val="28"/>
        </w:rPr>
      </w:pPr>
      <w:r w:rsidRPr="00F84306">
        <w:rPr>
          <w:rFonts w:ascii="Times New Roman" w:hAnsi="Times New Roman" w:cs="Times New Roman"/>
          <w:sz w:val="28"/>
          <w:szCs w:val="28"/>
        </w:rPr>
        <w:t>1</w:t>
      </w:r>
      <w:r w:rsidR="00611FB6">
        <w:rPr>
          <w:rFonts w:ascii="Times New Roman" w:hAnsi="Times New Roman" w:cs="Times New Roman"/>
          <w:sz w:val="28"/>
          <w:szCs w:val="28"/>
        </w:rPr>
        <w:t xml:space="preserve">) </w:t>
      </w:r>
      <w:r w:rsidRPr="00DF5258">
        <w:rPr>
          <w:rFonts w:ascii="Times New Roman" w:hAnsi="Times New Roman" w:cs="Times New Roman"/>
          <w:sz w:val="28"/>
          <w:szCs w:val="28"/>
        </w:rPr>
        <w:t xml:space="preserve">С учетом межевания территорий МО контейнерные площадки располагаются как в границах придомовых территорий, так и за и пределами. При этом с учетом санитарных норм, существующей застройки в ряде случаев размещение контейнерных площадок на придомовых территориях не возможно физически. Более того, в отдельных случаях контейнерная площадка используется группой домов, но расположена на придомовой территории одного конкретного дома. В указанных условиях собственники помещений одного дома обязаны нести бремя расходов на содержание </w:t>
      </w:r>
      <w:r w:rsidRPr="00DF5258">
        <w:rPr>
          <w:rFonts w:ascii="Times New Roman" w:hAnsi="Times New Roman" w:cs="Times New Roman"/>
          <w:sz w:val="28"/>
          <w:szCs w:val="28"/>
        </w:rPr>
        <w:lastRenderedPageBreak/>
        <w:t>контейнерных площадок, которыми пользуется собственники помещений других домов. В отдельных случаях бремя расходов на создание и содержание контейнерных площадок ложится на органы местного самоуправления, собственники помещений, использующих такие контейнеры, не несут расходы.</w:t>
      </w:r>
    </w:p>
    <w:p w:rsidR="009F1A2A" w:rsidRPr="000861B9" w:rsidRDefault="00611FB6" w:rsidP="009F1A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F1A2A" w:rsidRPr="000861B9">
        <w:rPr>
          <w:rFonts w:ascii="Times New Roman" w:hAnsi="Times New Roman" w:cs="Times New Roman"/>
          <w:sz w:val="28"/>
          <w:szCs w:val="28"/>
        </w:rPr>
        <w:tab/>
        <w:t xml:space="preserve">Не определено, каким образом </w:t>
      </w:r>
      <w:r w:rsidR="009F1A2A">
        <w:rPr>
          <w:rFonts w:ascii="Times New Roman" w:hAnsi="Times New Roman" w:cs="Times New Roman"/>
          <w:sz w:val="28"/>
          <w:szCs w:val="28"/>
        </w:rPr>
        <w:t>должен</w:t>
      </w:r>
      <w:r w:rsidR="009F1A2A" w:rsidRPr="000861B9">
        <w:rPr>
          <w:rFonts w:ascii="Times New Roman" w:hAnsi="Times New Roman" w:cs="Times New Roman"/>
          <w:sz w:val="28"/>
          <w:szCs w:val="28"/>
        </w:rPr>
        <w:t xml:space="preserve"> осуществляться раздельный сбор твердых коммунальных</w:t>
      </w:r>
      <w:r w:rsidR="009F1A2A">
        <w:rPr>
          <w:rFonts w:ascii="Times New Roman" w:hAnsi="Times New Roman" w:cs="Times New Roman"/>
          <w:sz w:val="28"/>
          <w:szCs w:val="28"/>
        </w:rPr>
        <w:t xml:space="preserve"> отходов</w:t>
      </w:r>
      <w:r w:rsidR="009F1A2A" w:rsidRPr="000861B9">
        <w:rPr>
          <w:rFonts w:ascii="Times New Roman" w:hAnsi="Times New Roman" w:cs="Times New Roman"/>
          <w:sz w:val="28"/>
          <w:szCs w:val="28"/>
        </w:rPr>
        <w:t>, если существующие контейнерные площадки не оборудованы контейнерами для раздельного сбора ТКО.</w:t>
      </w:r>
    </w:p>
    <w:p w:rsidR="009F1A2A" w:rsidRDefault="00611FB6" w:rsidP="009F1A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9F1A2A">
        <w:rPr>
          <w:rFonts w:ascii="Times New Roman" w:hAnsi="Times New Roman" w:cs="Times New Roman"/>
          <w:sz w:val="28"/>
          <w:szCs w:val="28"/>
        </w:rPr>
        <w:t xml:space="preserve"> </w:t>
      </w:r>
      <w:r w:rsidR="009F1A2A" w:rsidRPr="00F84306">
        <w:rPr>
          <w:rFonts w:ascii="Times New Roman" w:hAnsi="Times New Roman" w:cs="Times New Roman"/>
          <w:sz w:val="28"/>
          <w:szCs w:val="28"/>
        </w:rPr>
        <w:t xml:space="preserve">В то же время, сложная ситуация складывается по созданию и содержанию контейнерных площадок в границах индивидуального (частного) жилого сектора. На сегодняшний день контейнерные площадки на указной территории отсутствуют. </w:t>
      </w:r>
    </w:p>
    <w:p w:rsidR="009F1A2A" w:rsidRDefault="009F1A2A" w:rsidP="009F1A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611FB6">
        <w:rPr>
          <w:rFonts w:ascii="Times New Roman" w:hAnsi="Times New Roman" w:cs="Times New Roman"/>
          <w:sz w:val="28"/>
          <w:szCs w:val="28"/>
        </w:rPr>
        <w:t>)</w:t>
      </w:r>
      <w:r>
        <w:rPr>
          <w:rFonts w:ascii="Times New Roman" w:hAnsi="Times New Roman" w:cs="Times New Roman"/>
          <w:sz w:val="28"/>
          <w:szCs w:val="28"/>
        </w:rPr>
        <w:t xml:space="preserve"> </w:t>
      </w:r>
      <w:r w:rsidRPr="000861B9">
        <w:rPr>
          <w:rFonts w:ascii="Times New Roman" w:hAnsi="Times New Roman" w:cs="Times New Roman"/>
          <w:sz w:val="28"/>
          <w:szCs w:val="28"/>
        </w:rPr>
        <w:t xml:space="preserve">Отсутствие специализированной техники для вывоза ТКО, поскольку населенные пункты </w:t>
      </w:r>
      <w:r w:rsidRPr="00DF5258">
        <w:rPr>
          <w:rFonts w:ascii="Times New Roman" w:hAnsi="Times New Roman" w:cs="Times New Roman"/>
          <w:sz w:val="28"/>
          <w:szCs w:val="28"/>
        </w:rPr>
        <w:t xml:space="preserve">во многих районах </w:t>
      </w:r>
      <w:r w:rsidRPr="000861B9">
        <w:rPr>
          <w:rFonts w:ascii="Times New Roman" w:hAnsi="Times New Roman" w:cs="Times New Roman"/>
          <w:sz w:val="28"/>
          <w:szCs w:val="28"/>
        </w:rPr>
        <w:t>расположены на значительном расстоянии от полигона ТБО согласно территориальной схеме обращения с отходами Иркутской области.</w:t>
      </w:r>
    </w:p>
    <w:p w:rsidR="009F1A2A" w:rsidRDefault="00611FB6" w:rsidP="009F1A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9F1A2A">
        <w:rPr>
          <w:rFonts w:ascii="Times New Roman" w:hAnsi="Times New Roman" w:cs="Times New Roman"/>
          <w:sz w:val="28"/>
          <w:szCs w:val="28"/>
        </w:rPr>
        <w:t xml:space="preserve"> </w:t>
      </w:r>
      <w:r w:rsidR="009F1A2A" w:rsidRPr="00DF5258">
        <w:rPr>
          <w:rFonts w:ascii="Times New Roman" w:hAnsi="Times New Roman" w:cs="Times New Roman"/>
          <w:sz w:val="28"/>
          <w:szCs w:val="28"/>
        </w:rPr>
        <w:t xml:space="preserve">Так же возникает вопрос по нормативам накопления отходов. </w:t>
      </w:r>
      <w:proofErr w:type="gramStart"/>
      <w:r w:rsidR="009F1A2A" w:rsidRPr="00DF5258">
        <w:rPr>
          <w:rFonts w:ascii="Times New Roman" w:hAnsi="Times New Roman" w:cs="Times New Roman"/>
          <w:sz w:val="28"/>
          <w:szCs w:val="28"/>
        </w:rPr>
        <w:t xml:space="preserve">Согласно Приказа Министерства жилищной политики, энергетики и транспорта Иркутской области от 08.12.2016 № 168-мпр «Об установлении нормативов накопления твердых коммунальных отходов» норма накопления для проживающих в многоквартирных жилых домах составляет 1,56 </w:t>
      </w:r>
      <w:proofErr w:type="spellStart"/>
      <w:r w:rsidR="009F1A2A" w:rsidRPr="00DF5258">
        <w:rPr>
          <w:rFonts w:ascii="Times New Roman" w:hAnsi="Times New Roman" w:cs="Times New Roman"/>
          <w:sz w:val="28"/>
          <w:szCs w:val="28"/>
        </w:rPr>
        <w:t>куб.м</w:t>
      </w:r>
      <w:proofErr w:type="spellEnd"/>
      <w:r w:rsidR="009F1A2A" w:rsidRPr="00DF5258">
        <w:rPr>
          <w:rFonts w:ascii="Times New Roman" w:hAnsi="Times New Roman" w:cs="Times New Roman"/>
          <w:sz w:val="28"/>
          <w:szCs w:val="28"/>
        </w:rPr>
        <w:t xml:space="preserve">., а для индивидуальных жилых домов 2,16 </w:t>
      </w:r>
      <w:proofErr w:type="spellStart"/>
      <w:r w:rsidR="009F1A2A" w:rsidRPr="00DF5258">
        <w:rPr>
          <w:rFonts w:ascii="Times New Roman" w:hAnsi="Times New Roman" w:cs="Times New Roman"/>
          <w:sz w:val="28"/>
          <w:szCs w:val="28"/>
        </w:rPr>
        <w:t>куб.м</w:t>
      </w:r>
      <w:proofErr w:type="spellEnd"/>
      <w:r w:rsidR="009F1A2A" w:rsidRPr="00DF5258">
        <w:rPr>
          <w:rFonts w:ascii="Times New Roman" w:hAnsi="Times New Roman" w:cs="Times New Roman"/>
          <w:sz w:val="28"/>
          <w:szCs w:val="28"/>
        </w:rPr>
        <w:t>. Возникает вопрос, почему в индивидуальном жилом доме, в сельской местности норма накопления отходов больше, не смотря на то, что у</w:t>
      </w:r>
      <w:proofErr w:type="gramEnd"/>
      <w:r w:rsidR="009F1A2A" w:rsidRPr="00DF5258">
        <w:rPr>
          <w:rFonts w:ascii="Times New Roman" w:hAnsi="Times New Roman" w:cs="Times New Roman"/>
          <w:sz w:val="28"/>
          <w:szCs w:val="28"/>
        </w:rPr>
        <w:t xml:space="preserve"> сельских жителей имеются отопительные печи, в которых возможно сжечь часть ТКО (бумага, картон, деревянные изделия), пищевые отходы можно использовать для кормления домашних животных, а органику можно закапать в землю для перегнивания, удобрения и получения компоста. </w:t>
      </w:r>
      <w:r w:rsidR="009F1A2A">
        <w:rPr>
          <w:rFonts w:ascii="Times New Roman" w:hAnsi="Times New Roman" w:cs="Times New Roman"/>
          <w:sz w:val="28"/>
          <w:szCs w:val="28"/>
        </w:rPr>
        <w:t>ОМС считают</w:t>
      </w:r>
      <w:r w:rsidR="009F1A2A" w:rsidRPr="00DF5258">
        <w:rPr>
          <w:rFonts w:ascii="Times New Roman" w:hAnsi="Times New Roman" w:cs="Times New Roman"/>
          <w:sz w:val="28"/>
          <w:szCs w:val="28"/>
        </w:rPr>
        <w:t>, что норма накопления отходов необоснованно и на самом деле должна быть значительно меньше.</w:t>
      </w:r>
    </w:p>
    <w:p w:rsidR="009F1A2A" w:rsidRPr="00DF5258" w:rsidRDefault="00611FB6" w:rsidP="009F1A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9F1A2A">
        <w:rPr>
          <w:rFonts w:ascii="Times New Roman" w:hAnsi="Times New Roman" w:cs="Times New Roman"/>
          <w:sz w:val="28"/>
          <w:szCs w:val="28"/>
        </w:rPr>
        <w:t xml:space="preserve"> </w:t>
      </w:r>
      <w:r w:rsidR="009F1A2A" w:rsidRPr="00DF5258">
        <w:rPr>
          <w:rFonts w:ascii="Times New Roman" w:hAnsi="Times New Roman" w:cs="Times New Roman"/>
          <w:sz w:val="28"/>
          <w:szCs w:val="28"/>
        </w:rPr>
        <w:t>Население</w:t>
      </w:r>
      <w:r w:rsidR="009F1A2A" w:rsidRPr="00DF5258">
        <w:rPr>
          <w:rFonts w:ascii="Times New Roman" w:hAnsi="Times New Roman" w:cs="Times New Roman"/>
          <w:sz w:val="28"/>
          <w:szCs w:val="28"/>
        </w:rPr>
        <w:tab/>
      </w:r>
      <w:r w:rsidR="009F1A2A">
        <w:rPr>
          <w:rFonts w:ascii="Times New Roman" w:hAnsi="Times New Roman" w:cs="Times New Roman"/>
          <w:sz w:val="28"/>
          <w:szCs w:val="28"/>
        </w:rPr>
        <w:t>уклоняется</w:t>
      </w:r>
      <w:r w:rsidR="009F1A2A" w:rsidRPr="00DF5258">
        <w:rPr>
          <w:rFonts w:ascii="Times New Roman" w:hAnsi="Times New Roman" w:cs="Times New Roman"/>
          <w:sz w:val="28"/>
          <w:szCs w:val="28"/>
        </w:rPr>
        <w:t xml:space="preserve"> от заключения договор</w:t>
      </w:r>
      <w:r w:rsidR="009F1A2A">
        <w:rPr>
          <w:rFonts w:ascii="Times New Roman" w:hAnsi="Times New Roman" w:cs="Times New Roman"/>
          <w:sz w:val="28"/>
          <w:szCs w:val="28"/>
        </w:rPr>
        <w:t xml:space="preserve">ов на услуги по обращению с ТКО. </w:t>
      </w:r>
      <w:r>
        <w:rPr>
          <w:rFonts w:ascii="Times New Roman" w:hAnsi="Times New Roman" w:cs="Times New Roman"/>
          <w:sz w:val="28"/>
          <w:szCs w:val="28"/>
        </w:rPr>
        <w:t xml:space="preserve">При </w:t>
      </w:r>
      <w:r w:rsidR="009F1A2A" w:rsidRPr="00DF5258">
        <w:rPr>
          <w:rFonts w:ascii="Times New Roman" w:hAnsi="Times New Roman" w:cs="Times New Roman"/>
          <w:sz w:val="28"/>
          <w:szCs w:val="28"/>
        </w:rPr>
        <w:t>заключении договоров возник</w:t>
      </w:r>
      <w:r w:rsidR="009F1A2A">
        <w:rPr>
          <w:rFonts w:ascii="Times New Roman" w:hAnsi="Times New Roman" w:cs="Times New Roman"/>
          <w:sz w:val="28"/>
          <w:szCs w:val="28"/>
        </w:rPr>
        <w:t xml:space="preserve">ают </w:t>
      </w:r>
      <w:r w:rsidR="009F1A2A" w:rsidRPr="00DF5258">
        <w:rPr>
          <w:rFonts w:ascii="Times New Roman" w:hAnsi="Times New Roman" w:cs="Times New Roman"/>
          <w:sz w:val="28"/>
          <w:szCs w:val="28"/>
        </w:rPr>
        <w:t xml:space="preserve"> проблемы по расчёту фактически проживающих г</w:t>
      </w:r>
      <w:r w:rsidR="009F1A2A">
        <w:rPr>
          <w:rFonts w:ascii="Times New Roman" w:hAnsi="Times New Roman" w:cs="Times New Roman"/>
          <w:sz w:val="28"/>
          <w:szCs w:val="28"/>
        </w:rPr>
        <w:t>раждан.</w:t>
      </w:r>
    </w:p>
    <w:p w:rsidR="009F1A2A" w:rsidRPr="00DF5258" w:rsidRDefault="009F1A2A" w:rsidP="009F1A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611FB6">
        <w:rPr>
          <w:rFonts w:ascii="Times New Roman" w:hAnsi="Times New Roman" w:cs="Times New Roman"/>
          <w:sz w:val="28"/>
          <w:szCs w:val="28"/>
        </w:rPr>
        <w:t xml:space="preserve">) </w:t>
      </w:r>
      <w:r w:rsidRPr="00DF5258">
        <w:rPr>
          <w:rFonts w:ascii="Times New Roman" w:hAnsi="Times New Roman" w:cs="Times New Roman"/>
          <w:sz w:val="28"/>
          <w:szCs w:val="28"/>
        </w:rPr>
        <w:t>Фактический</w:t>
      </w:r>
      <w:r w:rsidRPr="00DF5258">
        <w:rPr>
          <w:rFonts w:ascii="Times New Roman" w:hAnsi="Times New Roman" w:cs="Times New Roman"/>
          <w:sz w:val="28"/>
          <w:szCs w:val="28"/>
        </w:rPr>
        <w:tab/>
        <w:t>объём мусора в разы выше расчётного из-за того что в сельской местности весной и осенью граждане производят уборку своей территории (ботва, обрезанные ветки, строительный мусор, снос ветхих строений, старая бытовая техника и т.п.). Сверхнормативный мусор станет финансовой проблемой владельца контейнерной пло</w:t>
      </w:r>
      <w:r w:rsidR="00611FB6">
        <w:rPr>
          <w:rFonts w:ascii="Times New Roman" w:hAnsi="Times New Roman" w:cs="Times New Roman"/>
          <w:sz w:val="28"/>
          <w:szCs w:val="28"/>
        </w:rPr>
        <w:t>щадки, то есть администрации муниципального образования.</w:t>
      </w:r>
    </w:p>
    <w:p w:rsidR="009F1A2A" w:rsidRDefault="00611FB6" w:rsidP="009F1A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9F1A2A" w:rsidRPr="00DF5258">
        <w:rPr>
          <w:rFonts w:ascii="Times New Roman" w:hAnsi="Times New Roman" w:cs="Times New Roman"/>
          <w:sz w:val="28"/>
          <w:szCs w:val="28"/>
        </w:rPr>
        <w:t>Новая</w:t>
      </w:r>
      <w:r w:rsidR="009F1A2A" w:rsidRPr="00DF5258">
        <w:rPr>
          <w:rFonts w:ascii="Times New Roman" w:hAnsi="Times New Roman" w:cs="Times New Roman"/>
          <w:sz w:val="28"/>
          <w:szCs w:val="28"/>
        </w:rPr>
        <w:tab/>
        <w:t xml:space="preserve">схема предусматривает сбор мусора </w:t>
      </w:r>
      <w:proofErr w:type="spellStart"/>
      <w:r w:rsidR="009F1A2A" w:rsidRPr="00DF5258">
        <w:rPr>
          <w:rFonts w:ascii="Times New Roman" w:hAnsi="Times New Roman" w:cs="Times New Roman"/>
          <w:sz w:val="28"/>
          <w:szCs w:val="28"/>
        </w:rPr>
        <w:t>регоператором</w:t>
      </w:r>
      <w:proofErr w:type="spellEnd"/>
      <w:r w:rsidR="009F1A2A" w:rsidRPr="00DF5258">
        <w:rPr>
          <w:rFonts w:ascii="Times New Roman" w:hAnsi="Times New Roman" w:cs="Times New Roman"/>
          <w:sz w:val="28"/>
          <w:szCs w:val="28"/>
        </w:rPr>
        <w:t xml:space="preserve"> с контейнерных площадок и вывоз его на площадки временного хранения за пределы населённых пунктов, в места, где сейчас фактически находятся несанкционированные свалки. За тем с этих площадок производится отгрузка мусора для вывоза его на полигоны либо сортировка, либо утилизация </w:t>
      </w:r>
      <w:r w:rsidR="009F1A2A" w:rsidRPr="00DF5258">
        <w:rPr>
          <w:rFonts w:ascii="Times New Roman" w:hAnsi="Times New Roman" w:cs="Times New Roman"/>
          <w:sz w:val="28"/>
          <w:szCs w:val="28"/>
        </w:rPr>
        <w:lastRenderedPageBreak/>
        <w:t xml:space="preserve">(сжигание, компост). В случае отсутствия в тарифе </w:t>
      </w:r>
      <w:proofErr w:type="spellStart"/>
      <w:r w:rsidR="009F1A2A" w:rsidRPr="00DF5258">
        <w:rPr>
          <w:rFonts w:ascii="Times New Roman" w:hAnsi="Times New Roman" w:cs="Times New Roman"/>
          <w:sz w:val="28"/>
          <w:szCs w:val="28"/>
        </w:rPr>
        <w:t>регоператора</w:t>
      </w:r>
      <w:proofErr w:type="spellEnd"/>
      <w:r w:rsidR="009F1A2A" w:rsidRPr="00DF5258">
        <w:rPr>
          <w:rFonts w:ascii="Times New Roman" w:hAnsi="Times New Roman" w:cs="Times New Roman"/>
          <w:sz w:val="28"/>
          <w:szCs w:val="28"/>
        </w:rPr>
        <w:t xml:space="preserve"> данной промежуточной операции финансовая нагрузка ляжет на собственника земельного участка.</w:t>
      </w:r>
    </w:p>
    <w:p w:rsidR="00611FB6" w:rsidRDefault="00611FB6" w:rsidP="009F1A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Pr="00611FB6">
        <w:rPr>
          <w:rFonts w:ascii="Times New Roman" w:hAnsi="Times New Roman" w:cs="Times New Roman"/>
          <w:sz w:val="28"/>
          <w:szCs w:val="28"/>
        </w:rPr>
        <w:t xml:space="preserve">У администраций муниципальных районов и администраций сельских поселений района возникают проблемы в части пересечения данного полномочия с вопросом местного значения сельского поселения по утверждению правил благоустройства территории поселения, осуществлению </w:t>
      </w:r>
      <w:proofErr w:type="gramStart"/>
      <w:r w:rsidRPr="00611FB6">
        <w:rPr>
          <w:rFonts w:ascii="Times New Roman" w:hAnsi="Times New Roman" w:cs="Times New Roman"/>
          <w:sz w:val="28"/>
          <w:szCs w:val="28"/>
        </w:rPr>
        <w:t>контроля за</w:t>
      </w:r>
      <w:proofErr w:type="gramEnd"/>
      <w:r w:rsidRPr="00611FB6">
        <w:rPr>
          <w:rFonts w:ascii="Times New Roman" w:hAnsi="Times New Roman" w:cs="Times New Roman"/>
          <w:sz w:val="28"/>
          <w:szCs w:val="28"/>
        </w:rPr>
        <w:t xml:space="preserve"> их соблюдением, организации благоустройства территории поселения.  В частности проблема определения лица (муниципального образования), чьей мерой ответственности является ликвидация «несанкционированных свалок», муниципального района в рамках вывоза ТКО или сельского поселения  в рамках благоустройства.</w:t>
      </w:r>
    </w:p>
    <w:p w:rsidR="006E5809" w:rsidRPr="006E5809" w:rsidRDefault="009F1A2A" w:rsidP="009F1A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6E5809" w:rsidRPr="006E5809">
        <w:rPr>
          <w:rFonts w:ascii="Times New Roman" w:hAnsi="Times New Roman" w:cs="Times New Roman"/>
          <w:sz w:val="28"/>
          <w:szCs w:val="28"/>
        </w:rPr>
        <w:t>Исполнение полномочия по дорожной деятельности в отношении автомобильных дорог местного значения в границах населенных пунктов, и обеспечение безопасности дорожного движения на них.</w:t>
      </w:r>
    </w:p>
    <w:p w:rsidR="006E5809" w:rsidRPr="006E5809" w:rsidRDefault="006E5809" w:rsidP="006E5809">
      <w:pPr>
        <w:spacing w:after="0" w:line="240" w:lineRule="auto"/>
        <w:ind w:firstLine="709"/>
        <w:jc w:val="both"/>
        <w:rPr>
          <w:rFonts w:ascii="Times New Roman" w:hAnsi="Times New Roman" w:cs="Times New Roman"/>
          <w:sz w:val="28"/>
          <w:szCs w:val="28"/>
        </w:rPr>
      </w:pPr>
      <w:r w:rsidRPr="006E5809">
        <w:rPr>
          <w:rFonts w:ascii="Times New Roman" w:hAnsi="Times New Roman" w:cs="Times New Roman"/>
          <w:sz w:val="28"/>
          <w:szCs w:val="28"/>
        </w:rPr>
        <w:t xml:space="preserve">Органы местного самоуправления положительно оценивают факт создания дорожных фондов, но средств в них для осуществления полномочий в полном объеме не достаточно. </w:t>
      </w:r>
    </w:p>
    <w:p w:rsidR="006E5809" w:rsidRPr="006E5809" w:rsidRDefault="006E5809" w:rsidP="006E5809">
      <w:pPr>
        <w:spacing w:after="0" w:line="240" w:lineRule="auto"/>
        <w:ind w:firstLine="709"/>
        <w:jc w:val="both"/>
        <w:rPr>
          <w:rFonts w:ascii="Times New Roman" w:hAnsi="Times New Roman" w:cs="Times New Roman"/>
          <w:sz w:val="28"/>
          <w:szCs w:val="28"/>
        </w:rPr>
      </w:pPr>
      <w:r w:rsidRPr="006E5809">
        <w:rPr>
          <w:rFonts w:ascii="Times New Roman" w:hAnsi="Times New Roman" w:cs="Times New Roman"/>
          <w:sz w:val="28"/>
          <w:szCs w:val="28"/>
        </w:rPr>
        <w:t xml:space="preserve">Представительными органами муниципальных образований разработаны муниципальные программы, где четко определен перечень дорог и сроки ремонта в зависимости от степени изношенности, так как одновременно отремонтировать </w:t>
      </w:r>
      <w:proofErr w:type="gramStart"/>
      <w:r w:rsidRPr="006E5809">
        <w:rPr>
          <w:rFonts w:ascii="Times New Roman" w:hAnsi="Times New Roman" w:cs="Times New Roman"/>
          <w:sz w:val="28"/>
          <w:szCs w:val="28"/>
        </w:rPr>
        <w:t>все дороги, нуждающиеся в ремонте в границах муниципального образования не представляется</w:t>
      </w:r>
      <w:proofErr w:type="gramEnd"/>
      <w:r w:rsidRPr="006E5809">
        <w:rPr>
          <w:rFonts w:ascii="Times New Roman" w:hAnsi="Times New Roman" w:cs="Times New Roman"/>
          <w:sz w:val="28"/>
          <w:szCs w:val="28"/>
        </w:rPr>
        <w:t xml:space="preserve"> возможным. Прокуратура в рамках своих исковых заявлений требует отремонтировать другие дороги, не указанные в программе, судебные органы удовлетворяют данные исковые требования, не смотря на наличие определенной последовательности в ремонте дорог в муниципальных программах. Часто объем работ по ремонту дорог, указанных в исковых заявлениях, превышает сумму, заложенную в бюджете муниципального образования на эти цели. Прокуратура же исходит из того, что отсутствие финансовой возможности не должно влиять на исполнение полномочия по осуществлению дорожной деятельности.</w:t>
      </w:r>
    </w:p>
    <w:p w:rsidR="006E5809" w:rsidRPr="006E5809" w:rsidRDefault="006E5809" w:rsidP="006E5809">
      <w:pPr>
        <w:spacing w:after="0" w:line="240" w:lineRule="auto"/>
        <w:ind w:firstLine="709"/>
        <w:jc w:val="both"/>
        <w:rPr>
          <w:rFonts w:ascii="Times New Roman" w:hAnsi="Times New Roman" w:cs="Times New Roman"/>
          <w:sz w:val="28"/>
          <w:szCs w:val="28"/>
        </w:rPr>
      </w:pPr>
      <w:r w:rsidRPr="006E5809">
        <w:rPr>
          <w:rFonts w:ascii="Times New Roman" w:hAnsi="Times New Roman" w:cs="Times New Roman"/>
          <w:sz w:val="28"/>
          <w:szCs w:val="28"/>
        </w:rPr>
        <w:t xml:space="preserve">Проблемы в организации ледовых переправ. </w:t>
      </w:r>
    </w:p>
    <w:p w:rsidR="006E5809" w:rsidRPr="006E5809" w:rsidRDefault="006E5809" w:rsidP="006E5809">
      <w:pPr>
        <w:spacing w:after="0" w:line="240" w:lineRule="auto"/>
        <w:ind w:firstLine="709"/>
        <w:jc w:val="both"/>
        <w:rPr>
          <w:rFonts w:ascii="Times New Roman" w:hAnsi="Times New Roman" w:cs="Times New Roman"/>
          <w:sz w:val="28"/>
          <w:szCs w:val="28"/>
        </w:rPr>
      </w:pPr>
      <w:r w:rsidRPr="006E5809">
        <w:rPr>
          <w:rFonts w:ascii="Times New Roman" w:hAnsi="Times New Roman" w:cs="Times New Roman"/>
          <w:sz w:val="28"/>
          <w:szCs w:val="28"/>
        </w:rPr>
        <w:t>Необходимо совершенствовать правовое регулирование деятельности органов местного самоуправления в области строительства и эксплуатации ледовых переправ.</w:t>
      </w:r>
    </w:p>
    <w:p w:rsidR="006E5809" w:rsidRPr="006E5809" w:rsidRDefault="006E5809" w:rsidP="006E5809">
      <w:pPr>
        <w:spacing w:after="0" w:line="240" w:lineRule="auto"/>
        <w:ind w:firstLine="709"/>
        <w:jc w:val="both"/>
        <w:rPr>
          <w:rFonts w:ascii="Times New Roman" w:hAnsi="Times New Roman" w:cs="Times New Roman"/>
          <w:sz w:val="28"/>
          <w:szCs w:val="28"/>
        </w:rPr>
      </w:pPr>
      <w:r w:rsidRPr="006E5809">
        <w:rPr>
          <w:rFonts w:ascii="Times New Roman" w:hAnsi="Times New Roman" w:cs="Times New Roman"/>
          <w:sz w:val="28"/>
          <w:szCs w:val="28"/>
        </w:rPr>
        <w:t>Прошлые зимние периоды и январь 2018 года, насыщенный случаями провалов техники и людей под лед, показал необходимость усиления роли органов местного самоуправления в эксплуатации ледовых переправ.</w:t>
      </w:r>
    </w:p>
    <w:p w:rsidR="006E5809" w:rsidRPr="006E5809" w:rsidRDefault="006E5809" w:rsidP="006E5809">
      <w:pPr>
        <w:spacing w:after="0" w:line="240" w:lineRule="auto"/>
        <w:ind w:firstLine="709"/>
        <w:jc w:val="both"/>
        <w:rPr>
          <w:rFonts w:ascii="Times New Roman" w:hAnsi="Times New Roman" w:cs="Times New Roman"/>
          <w:sz w:val="28"/>
          <w:szCs w:val="28"/>
        </w:rPr>
      </w:pPr>
      <w:r w:rsidRPr="006E5809">
        <w:rPr>
          <w:rFonts w:ascii="Times New Roman" w:hAnsi="Times New Roman" w:cs="Times New Roman"/>
          <w:sz w:val="28"/>
          <w:szCs w:val="28"/>
        </w:rPr>
        <w:t xml:space="preserve">В настоящее время проектирование, строительство и эксплуатация ледовых переправ осуществляется в соответствии с ОДН 218.010-98 «Автомобильные дороги общего пользования. Инструкция по проектированию, строительству, и эксплуатации ледовых переправ», согласно которым к полномочиям органа местного самоуправления отнесено </w:t>
      </w:r>
      <w:r w:rsidRPr="006E5809">
        <w:rPr>
          <w:rFonts w:ascii="Times New Roman" w:hAnsi="Times New Roman" w:cs="Times New Roman"/>
          <w:sz w:val="28"/>
          <w:szCs w:val="28"/>
        </w:rPr>
        <w:lastRenderedPageBreak/>
        <w:t>согласование статуса ледовой переправы, режима работы, порядка и вопросы оплаты перевозок автотранспорта и пассажиров, а также горючих, опасных грузов и спецтранспорта. Кроме того, органом местного самоуправления может быть согласован створ ледовой переправы и подходы к ней для оформления акта выбора и отвода земли. Сдача ледовой переправы в эксплуатацию и все испытания ледовой переправы должны проводиться комиссией с участием представителя органа местного самоуправления.</w:t>
      </w:r>
    </w:p>
    <w:p w:rsidR="006E5809" w:rsidRPr="006E5809" w:rsidRDefault="006E5809" w:rsidP="006E5809">
      <w:pPr>
        <w:spacing w:after="0" w:line="240" w:lineRule="auto"/>
        <w:ind w:firstLine="709"/>
        <w:jc w:val="both"/>
        <w:rPr>
          <w:rFonts w:ascii="Times New Roman" w:hAnsi="Times New Roman" w:cs="Times New Roman"/>
          <w:sz w:val="28"/>
          <w:szCs w:val="28"/>
        </w:rPr>
      </w:pPr>
      <w:r w:rsidRPr="006E5809">
        <w:rPr>
          <w:rFonts w:ascii="Times New Roman" w:hAnsi="Times New Roman" w:cs="Times New Roman"/>
          <w:sz w:val="28"/>
          <w:szCs w:val="28"/>
        </w:rPr>
        <w:t>Иные полномочия органов местного самоуправления в вопросе организации ледовых переправ отсутствуют.</w:t>
      </w:r>
    </w:p>
    <w:p w:rsidR="006E5809" w:rsidRPr="006E5809" w:rsidRDefault="006E5809" w:rsidP="006E5809">
      <w:pPr>
        <w:spacing w:after="0" w:line="240" w:lineRule="auto"/>
        <w:ind w:firstLine="709"/>
        <w:jc w:val="both"/>
        <w:rPr>
          <w:rFonts w:ascii="Times New Roman" w:hAnsi="Times New Roman" w:cs="Times New Roman"/>
          <w:sz w:val="28"/>
          <w:szCs w:val="28"/>
        </w:rPr>
      </w:pPr>
      <w:r w:rsidRPr="006E5809">
        <w:rPr>
          <w:rFonts w:ascii="Times New Roman" w:hAnsi="Times New Roman" w:cs="Times New Roman"/>
          <w:sz w:val="28"/>
          <w:szCs w:val="28"/>
        </w:rPr>
        <w:t>При этом регулярно поднимается вопрос о согласовании места размещения ледовой переправы и ее оборудования, однако, нормативно-правовые акты, регламентирующие полномочия органов местного самоуправления в данной сфере, отсутствуют, что приводит к несогласованности совместных действий органов, ответственных за организацию мероприятий по обеспечению безопасности людей на водных объектах.</w:t>
      </w:r>
    </w:p>
    <w:p w:rsidR="006E5809" w:rsidRDefault="006E5809" w:rsidP="006E5809">
      <w:pPr>
        <w:spacing w:after="0" w:line="240" w:lineRule="auto"/>
        <w:ind w:firstLine="709"/>
        <w:jc w:val="both"/>
        <w:rPr>
          <w:rFonts w:ascii="Times New Roman" w:hAnsi="Times New Roman" w:cs="Times New Roman"/>
          <w:sz w:val="28"/>
          <w:szCs w:val="28"/>
        </w:rPr>
      </w:pPr>
      <w:r w:rsidRPr="006E5809">
        <w:rPr>
          <w:rFonts w:ascii="Times New Roman" w:hAnsi="Times New Roman" w:cs="Times New Roman"/>
          <w:sz w:val="28"/>
          <w:szCs w:val="28"/>
        </w:rPr>
        <w:t>Кроме того, следует обратить внимание на то, что ледовые переправы размещаются на поверхности водных объектов, находящихся в силу положений статьи 8 Водного кодекса Российской Федерации в собственности Российской Федерации. Следовательно, орган местного самоуправления не может принимать решения о размещении ледовой переправы на объекте, находящемся в федеральной собственности.</w:t>
      </w:r>
    </w:p>
    <w:p w:rsidR="00611FB6" w:rsidRPr="006E5809" w:rsidRDefault="00611FB6" w:rsidP="006E5809">
      <w:pPr>
        <w:spacing w:after="0" w:line="240" w:lineRule="auto"/>
        <w:ind w:firstLine="709"/>
        <w:jc w:val="both"/>
        <w:rPr>
          <w:rFonts w:ascii="Times New Roman" w:hAnsi="Times New Roman" w:cs="Times New Roman"/>
          <w:sz w:val="28"/>
          <w:szCs w:val="28"/>
        </w:rPr>
      </w:pPr>
    </w:p>
    <w:p w:rsidR="006E5809" w:rsidRPr="006E5809" w:rsidRDefault="006E5809" w:rsidP="006E5809">
      <w:pPr>
        <w:spacing w:after="0" w:line="240" w:lineRule="auto"/>
        <w:ind w:firstLine="709"/>
        <w:jc w:val="both"/>
        <w:rPr>
          <w:rFonts w:ascii="Times New Roman" w:hAnsi="Times New Roman" w:cs="Times New Roman"/>
          <w:sz w:val="28"/>
          <w:szCs w:val="28"/>
        </w:rPr>
      </w:pPr>
      <w:r w:rsidRPr="006E5809">
        <w:rPr>
          <w:rFonts w:ascii="Times New Roman" w:hAnsi="Times New Roman" w:cs="Times New Roman"/>
          <w:sz w:val="28"/>
          <w:szCs w:val="28"/>
        </w:rPr>
        <w:t xml:space="preserve">Полагаем, что  основной задачей как </w:t>
      </w:r>
      <w:r w:rsidR="00581501">
        <w:rPr>
          <w:rFonts w:ascii="Times New Roman" w:hAnsi="Times New Roman" w:cs="Times New Roman"/>
          <w:sz w:val="28"/>
          <w:szCs w:val="28"/>
        </w:rPr>
        <w:t>федерального, так и регионального законодательства в сфере местного самоуправления</w:t>
      </w:r>
      <w:r w:rsidRPr="006E5809">
        <w:rPr>
          <w:rFonts w:ascii="Times New Roman" w:hAnsi="Times New Roman" w:cs="Times New Roman"/>
          <w:sz w:val="28"/>
          <w:szCs w:val="28"/>
        </w:rPr>
        <w:t>, является четкое разграничение полномочий между органами государственной власти и органами местного самоуправления двух уровней.</w:t>
      </w:r>
    </w:p>
    <w:p w:rsidR="006E5809" w:rsidRPr="006E5809" w:rsidRDefault="006E5809" w:rsidP="006E5809">
      <w:pPr>
        <w:spacing w:after="0" w:line="240" w:lineRule="auto"/>
        <w:ind w:firstLine="709"/>
        <w:jc w:val="both"/>
        <w:rPr>
          <w:rFonts w:ascii="Times New Roman" w:hAnsi="Times New Roman" w:cs="Times New Roman"/>
          <w:sz w:val="28"/>
          <w:szCs w:val="28"/>
        </w:rPr>
      </w:pPr>
      <w:r w:rsidRPr="006E5809">
        <w:rPr>
          <w:rFonts w:ascii="Times New Roman" w:hAnsi="Times New Roman" w:cs="Times New Roman"/>
          <w:sz w:val="28"/>
          <w:szCs w:val="28"/>
        </w:rPr>
        <w:t xml:space="preserve">Органы местного самоуправления не могут наделять себя дополнительной компетенцией, </w:t>
      </w:r>
      <w:proofErr w:type="gramStart"/>
      <w:r w:rsidRPr="006E5809">
        <w:rPr>
          <w:rFonts w:ascii="Times New Roman" w:hAnsi="Times New Roman" w:cs="Times New Roman"/>
          <w:sz w:val="28"/>
          <w:szCs w:val="28"/>
        </w:rPr>
        <w:t>кроме</w:t>
      </w:r>
      <w:proofErr w:type="gramEnd"/>
      <w:r w:rsidRPr="006E5809">
        <w:rPr>
          <w:rFonts w:ascii="Times New Roman" w:hAnsi="Times New Roman" w:cs="Times New Roman"/>
          <w:sz w:val="28"/>
          <w:szCs w:val="28"/>
        </w:rPr>
        <w:t xml:space="preserve"> предусмотренной законодательством.</w:t>
      </w:r>
    </w:p>
    <w:p w:rsidR="00611FB6" w:rsidRDefault="006E5809" w:rsidP="006E5809">
      <w:pPr>
        <w:spacing w:after="0" w:line="240" w:lineRule="auto"/>
        <w:ind w:firstLine="709"/>
        <w:jc w:val="both"/>
        <w:rPr>
          <w:rFonts w:ascii="Times New Roman" w:hAnsi="Times New Roman" w:cs="Times New Roman"/>
          <w:sz w:val="28"/>
          <w:szCs w:val="28"/>
        </w:rPr>
      </w:pPr>
      <w:proofErr w:type="gramStart"/>
      <w:r w:rsidRPr="006E5809">
        <w:rPr>
          <w:rFonts w:ascii="Times New Roman" w:hAnsi="Times New Roman" w:cs="Times New Roman"/>
          <w:sz w:val="28"/>
          <w:szCs w:val="28"/>
        </w:rPr>
        <w:t xml:space="preserve">В этом смысле формула, предусмотренная в Федеральном законе «Об общих принципах организации местного самоуправления в Российской Федерации», о том, что муниципальные образования вправе принимать к своему рассмотрению иные вопросы, не исключенные из их ведения и не отнесенные к ведению других муниципальных образований и органов государственной власти должны быть исключены, поскольку здесь также возможно вмешательство в компетенцию других органов власти. </w:t>
      </w:r>
      <w:proofErr w:type="gramEnd"/>
    </w:p>
    <w:p w:rsidR="006E5809" w:rsidRPr="006E5809" w:rsidRDefault="006E5809" w:rsidP="006E5809">
      <w:pPr>
        <w:spacing w:after="0" w:line="240" w:lineRule="auto"/>
        <w:ind w:firstLine="709"/>
        <w:jc w:val="both"/>
        <w:rPr>
          <w:rFonts w:ascii="Times New Roman" w:hAnsi="Times New Roman" w:cs="Times New Roman"/>
          <w:sz w:val="28"/>
          <w:szCs w:val="28"/>
        </w:rPr>
      </w:pPr>
      <w:r w:rsidRPr="006E5809">
        <w:rPr>
          <w:rFonts w:ascii="Times New Roman" w:hAnsi="Times New Roman" w:cs="Times New Roman"/>
          <w:sz w:val="28"/>
          <w:szCs w:val="28"/>
        </w:rPr>
        <w:t>Механизм разрешения споров в этих случаях не предусмотрен, а действующий судебный порядок недостаточно оперативен. Поскольку в этой формулировке заложена возможность для взаимных конфликтов разных уровней власти, ее, по- нашему мнению, следует исключить из федерального закона.</w:t>
      </w:r>
    </w:p>
    <w:p w:rsidR="006E5809" w:rsidRPr="006E5809" w:rsidRDefault="006E5809" w:rsidP="006E5809">
      <w:pPr>
        <w:spacing w:after="0" w:line="240" w:lineRule="auto"/>
        <w:ind w:firstLine="709"/>
        <w:jc w:val="both"/>
        <w:rPr>
          <w:rFonts w:ascii="Times New Roman" w:hAnsi="Times New Roman" w:cs="Times New Roman"/>
          <w:sz w:val="28"/>
          <w:szCs w:val="28"/>
        </w:rPr>
      </w:pPr>
      <w:r w:rsidRPr="006E5809">
        <w:rPr>
          <w:rFonts w:ascii="Times New Roman" w:hAnsi="Times New Roman" w:cs="Times New Roman"/>
          <w:sz w:val="28"/>
          <w:szCs w:val="28"/>
        </w:rPr>
        <w:t xml:space="preserve">Принятые в рамках реформы федеративных отношений и местного самоуправления федеральные законы, вносящие изменения в отдельные законодательные акты Российской Федерации в связи с совершенствованием </w:t>
      </w:r>
      <w:r w:rsidRPr="006E5809">
        <w:rPr>
          <w:rFonts w:ascii="Times New Roman" w:hAnsi="Times New Roman" w:cs="Times New Roman"/>
          <w:sz w:val="28"/>
          <w:szCs w:val="28"/>
        </w:rPr>
        <w:lastRenderedPageBreak/>
        <w:t>разграничения полномочий, поправки в Бюджетный и Налоговый кодексы Российской Федерации упорядочили полномочия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611FB6" w:rsidRDefault="006E5809" w:rsidP="006E5809">
      <w:pPr>
        <w:spacing w:after="0" w:line="240" w:lineRule="auto"/>
        <w:ind w:firstLine="709"/>
        <w:jc w:val="both"/>
        <w:rPr>
          <w:rFonts w:ascii="Times New Roman" w:hAnsi="Times New Roman" w:cs="Times New Roman"/>
          <w:sz w:val="28"/>
          <w:szCs w:val="28"/>
        </w:rPr>
      </w:pPr>
      <w:r w:rsidRPr="006E5809">
        <w:rPr>
          <w:rFonts w:ascii="Times New Roman" w:hAnsi="Times New Roman" w:cs="Times New Roman"/>
          <w:sz w:val="28"/>
          <w:szCs w:val="28"/>
        </w:rPr>
        <w:t>Однако, несмотря на масштабы проделанной работы, процесс разграничения полномочий в настоящее время нельзя считать завершенным.</w:t>
      </w:r>
    </w:p>
    <w:p w:rsidR="006E5809" w:rsidRPr="006E5809" w:rsidRDefault="006E5809" w:rsidP="006E5809">
      <w:pPr>
        <w:spacing w:after="0" w:line="240" w:lineRule="auto"/>
        <w:ind w:firstLine="709"/>
        <w:jc w:val="both"/>
        <w:rPr>
          <w:rFonts w:ascii="Times New Roman" w:hAnsi="Times New Roman" w:cs="Times New Roman"/>
          <w:sz w:val="28"/>
          <w:szCs w:val="28"/>
        </w:rPr>
      </w:pPr>
      <w:proofErr w:type="gramStart"/>
      <w:r w:rsidRPr="006E5809">
        <w:rPr>
          <w:rFonts w:ascii="Times New Roman" w:hAnsi="Times New Roman" w:cs="Times New Roman"/>
          <w:sz w:val="28"/>
          <w:szCs w:val="28"/>
        </w:rPr>
        <w:t>До сих пор остаются нерешенными в полной мере вопросы финансового обеспечения полномочий органов государственной власти субъектов Российской Федерации и органов местного самоуправления из постоянных источников, не реализуется в достаточной степени принцип преимущественного закрепления полномочий и ответственности за тем уровнем публичной власти, на котором они могут быть осуществлены наиболее полно.</w:t>
      </w:r>
      <w:proofErr w:type="gramEnd"/>
    </w:p>
    <w:p w:rsidR="00DD689E" w:rsidRPr="00307B2D" w:rsidRDefault="006E5809" w:rsidP="00603942">
      <w:pPr>
        <w:spacing w:after="0" w:line="240" w:lineRule="auto"/>
        <w:ind w:firstLine="709"/>
        <w:jc w:val="both"/>
        <w:rPr>
          <w:rFonts w:ascii="Times New Roman" w:hAnsi="Times New Roman" w:cs="Times New Roman"/>
          <w:b/>
          <w:i/>
          <w:sz w:val="28"/>
          <w:szCs w:val="28"/>
        </w:rPr>
      </w:pPr>
      <w:r w:rsidRPr="006E5809">
        <w:rPr>
          <w:rFonts w:ascii="Times New Roman" w:hAnsi="Times New Roman" w:cs="Times New Roman"/>
          <w:sz w:val="28"/>
          <w:szCs w:val="28"/>
        </w:rPr>
        <w:t xml:space="preserve"> Разрешение отмеченных правовых проблем в разграничении полномочий между органами государственной власти и органами местного самоуправления позволит снять напряженность во взаимоотношениях органов государственной власти субъектов РФ и органов местного самоуправления и обеспечит их эффективное взаимодействие.</w:t>
      </w:r>
    </w:p>
    <w:sectPr w:rsidR="00DD689E" w:rsidRPr="00307B2D" w:rsidSect="00F9680C">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277" w:rsidRDefault="004E5277" w:rsidP="00B95861">
      <w:pPr>
        <w:spacing w:after="0" w:line="240" w:lineRule="auto"/>
      </w:pPr>
      <w:r>
        <w:separator/>
      </w:r>
    </w:p>
  </w:endnote>
  <w:endnote w:type="continuationSeparator" w:id="0">
    <w:p w:rsidR="004E5277" w:rsidRDefault="004E5277" w:rsidP="00B95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NewRomanPSMT">
    <w:altName w:val="Times New Roman"/>
    <w:charset w:val="CC"/>
    <w:family w:val="roman"/>
    <w:pitch w:val="default"/>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A2A" w:rsidRDefault="009F1A2A">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1292512"/>
      <w:docPartObj>
        <w:docPartGallery w:val="Page Numbers (Bottom of Page)"/>
        <w:docPartUnique/>
      </w:docPartObj>
    </w:sdtPr>
    <w:sdtEndPr/>
    <w:sdtContent>
      <w:p w:rsidR="009F1A2A" w:rsidRDefault="009F1A2A">
        <w:pPr>
          <w:pStyle w:val="aa"/>
          <w:jc w:val="center"/>
        </w:pPr>
        <w:r>
          <w:fldChar w:fldCharType="begin"/>
        </w:r>
        <w:r>
          <w:instrText>PAGE   \* MERGEFORMAT</w:instrText>
        </w:r>
        <w:r>
          <w:fldChar w:fldCharType="separate"/>
        </w:r>
        <w:r w:rsidR="00552AAE">
          <w:rPr>
            <w:noProof/>
          </w:rPr>
          <w:t>5</w:t>
        </w:r>
        <w:r>
          <w:fldChar w:fldCharType="end"/>
        </w:r>
      </w:p>
    </w:sdtContent>
  </w:sdt>
  <w:p w:rsidR="009F1A2A" w:rsidRDefault="009F1A2A">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A2A" w:rsidRDefault="009F1A2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277" w:rsidRDefault="004E5277" w:rsidP="00B95861">
      <w:pPr>
        <w:spacing w:after="0" w:line="240" w:lineRule="auto"/>
      </w:pPr>
      <w:r>
        <w:separator/>
      </w:r>
    </w:p>
  </w:footnote>
  <w:footnote w:type="continuationSeparator" w:id="0">
    <w:p w:rsidR="004E5277" w:rsidRDefault="004E5277" w:rsidP="00B95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A2A" w:rsidRDefault="004E5277">
    <w:pPr>
      <w:pStyle w:val="a8"/>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60926" o:spid="_x0000_s2053" type="#_x0000_t75" style="position:absolute;margin-left:0;margin-top:0;width:1311pt;height:1203pt;z-index:-251657216;mso-position-horizontal:center;mso-position-horizontal-relative:margin;mso-position-vertical:center;mso-position-vertical-relative:margin" o:allowincell="f">
          <v:imagedata r:id="rId1" o:title="map_obl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A2A" w:rsidRDefault="004E5277">
    <w:pPr>
      <w:pStyle w:val="a8"/>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60927" o:spid="_x0000_s2054" type="#_x0000_t75" style="position:absolute;margin-left:0;margin-top:0;width:1311pt;height:1203pt;z-index:-251656192;mso-position-horizontal:center;mso-position-horizontal-relative:margin;mso-position-vertical:center;mso-position-vertical-relative:margin" o:allowincell="f">
          <v:imagedata r:id="rId1" o:title="map_obl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A2A" w:rsidRDefault="004E5277">
    <w:pPr>
      <w:pStyle w:val="a8"/>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60925" o:spid="_x0000_s2052" type="#_x0000_t75" style="position:absolute;margin-left:0;margin-top:0;width:1311pt;height:1203pt;z-index:-251658240;mso-position-horizontal:center;mso-position-horizontal-relative:margin;mso-position-vertical:center;mso-position-vertical-relative:margin" o:allowincell="f">
          <v:imagedata r:id="rId1" o:title="map_obl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B48DB"/>
    <w:multiLevelType w:val="hybridMultilevel"/>
    <w:tmpl w:val="F85EB75C"/>
    <w:lvl w:ilvl="0" w:tplc="8DC2E3A8">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75461C"/>
    <w:multiLevelType w:val="hybridMultilevel"/>
    <w:tmpl w:val="00225624"/>
    <w:lvl w:ilvl="0" w:tplc="AF4A18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AE80FF1"/>
    <w:multiLevelType w:val="multilevel"/>
    <w:tmpl w:val="254E783C"/>
    <w:lvl w:ilvl="0">
      <w:numFmt w:val="none"/>
      <w:lvlText w:val=""/>
      <w:lvlJc w:val="left"/>
      <w:pPr>
        <w:tabs>
          <w:tab w:val="num" w:pos="360"/>
        </w:tabs>
      </w:pPr>
    </w:lvl>
    <w:lvl w:ilvl="1">
      <w:start w:val="3"/>
      <w:numFmt w:val="decimal"/>
      <w:isLgl/>
      <w:lvlText w:val="%1.%2."/>
      <w:lvlJc w:val="left"/>
      <w:pPr>
        <w:ind w:left="1429"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2638" w:hanging="1080"/>
      </w:pPr>
      <w:rPr>
        <w:rFonts w:hint="default"/>
      </w:rPr>
    </w:lvl>
    <w:lvl w:ilvl="5">
      <w:start w:val="1"/>
      <w:numFmt w:val="decimal"/>
      <w:isLgl/>
      <w:lvlText w:val="%1.%2.%3.%4.%5.%6."/>
      <w:lvlJc w:val="left"/>
      <w:pPr>
        <w:ind w:left="3281" w:hanging="1440"/>
      </w:pPr>
      <w:rPr>
        <w:rFonts w:hint="default"/>
      </w:rPr>
    </w:lvl>
    <w:lvl w:ilvl="6">
      <w:start w:val="1"/>
      <w:numFmt w:val="decimal"/>
      <w:isLgl/>
      <w:lvlText w:val="%1.%2.%3.%4.%5.%6.%7."/>
      <w:lvlJc w:val="left"/>
      <w:pPr>
        <w:ind w:left="3924" w:hanging="1800"/>
      </w:pPr>
      <w:rPr>
        <w:rFonts w:hint="default"/>
      </w:rPr>
    </w:lvl>
    <w:lvl w:ilvl="7">
      <w:start w:val="1"/>
      <w:numFmt w:val="decimal"/>
      <w:isLgl/>
      <w:lvlText w:val="%1.%2.%3.%4.%5.%6.%7.%8."/>
      <w:lvlJc w:val="left"/>
      <w:pPr>
        <w:ind w:left="4207" w:hanging="1800"/>
      </w:pPr>
      <w:rPr>
        <w:rFonts w:hint="default"/>
      </w:rPr>
    </w:lvl>
    <w:lvl w:ilvl="8">
      <w:start w:val="1"/>
      <w:numFmt w:val="decimal"/>
      <w:isLgl/>
      <w:lvlText w:val="%1.%2.%3.%4.%5.%6.%7.%8.%9."/>
      <w:lvlJc w:val="left"/>
      <w:pPr>
        <w:ind w:left="4850" w:hanging="2160"/>
      </w:pPr>
      <w:rPr>
        <w:rFonts w:hint="default"/>
      </w:rPr>
    </w:lvl>
  </w:abstractNum>
  <w:abstractNum w:abstractNumId="3">
    <w:nsid w:val="0D21684F"/>
    <w:multiLevelType w:val="hybridMultilevel"/>
    <w:tmpl w:val="FB8826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790F22"/>
    <w:multiLevelType w:val="hybridMultilevel"/>
    <w:tmpl w:val="C6843926"/>
    <w:lvl w:ilvl="0" w:tplc="EDE61AC2">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3390A39"/>
    <w:multiLevelType w:val="hybridMultilevel"/>
    <w:tmpl w:val="EEAA7A28"/>
    <w:lvl w:ilvl="0" w:tplc="86F62B92">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2F383AA4"/>
    <w:multiLevelType w:val="multilevel"/>
    <w:tmpl w:val="D88CF3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3DF2462"/>
    <w:multiLevelType w:val="multilevel"/>
    <w:tmpl w:val="12ACB690"/>
    <w:lvl w:ilvl="0">
      <w:start w:val="5"/>
      <w:numFmt w:val="decimal"/>
      <w:lvlText w:val="%1."/>
      <w:lvlJc w:val="left"/>
      <w:pPr>
        <w:ind w:left="432" w:hanging="432"/>
      </w:pPr>
      <w:rPr>
        <w:rFonts w:hint="default"/>
        <w:b/>
        <w:i/>
      </w:rPr>
    </w:lvl>
    <w:lvl w:ilvl="1">
      <w:start w:val="1"/>
      <w:numFmt w:val="decimal"/>
      <w:lvlText w:val="%1.%2."/>
      <w:lvlJc w:val="left"/>
      <w:pPr>
        <w:ind w:left="720" w:hanging="72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800" w:hanging="180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8">
    <w:nsid w:val="34FD7F8B"/>
    <w:multiLevelType w:val="multilevel"/>
    <w:tmpl w:val="9B14CD2E"/>
    <w:lvl w:ilvl="0">
      <w:start w:val="4"/>
      <w:numFmt w:val="decimal"/>
      <w:lvlText w:val="%1."/>
      <w:lvlJc w:val="left"/>
      <w:pPr>
        <w:ind w:left="786" w:hanging="360"/>
      </w:pPr>
      <w:rPr>
        <w:rFonts w:eastAsia="TimesNewRomanPSMT" w:hint="default"/>
        <w:b/>
      </w:rPr>
    </w:lvl>
    <w:lvl w:ilvl="1">
      <w:start w:val="1"/>
      <w:numFmt w:val="decimal"/>
      <w:isLgl/>
      <w:lvlText w:val="%1.%2."/>
      <w:lvlJc w:val="left"/>
      <w:pPr>
        <w:ind w:left="1364" w:hanging="7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378"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534" w:hanging="1800"/>
      </w:pPr>
      <w:rPr>
        <w:rFonts w:hint="default"/>
      </w:rPr>
    </w:lvl>
    <w:lvl w:ilvl="7">
      <w:start w:val="1"/>
      <w:numFmt w:val="decimal"/>
      <w:isLgl/>
      <w:lvlText w:val="%1.%2.%3.%4.%5.%6.%7.%8."/>
      <w:lvlJc w:val="left"/>
      <w:pPr>
        <w:ind w:left="3752" w:hanging="1800"/>
      </w:pPr>
      <w:rPr>
        <w:rFonts w:hint="default"/>
      </w:rPr>
    </w:lvl>
    <w:lvl w:ilvl="8">
      <w:start w:val="1"/>
      <w:numFmt w:val="decimal"/>
      <w:isLgl/>
      <w:lvlText w:val="%1.%2.%3.%4.%5.%6.%7.%8.%9."/>
      <w:lvlJc w:val="left"/>
      <w:pPr>
        <w:ind w:left="4330" w:hanging="2160"/>
      </w:pPr>
      <w:rPr>
        <w:rFonts w:hint="default"/>
      </w:rPr>
    </w:lvl>
  </w:abstractNum>
  <w:abstractNum w:abstractNumId="9">
    <w:nsid w:val="3AB03FD3"/>
    <w:multiLevelType w:val="multilevel"/>
    <w:tmpl w:val="2418F7F2"/>
    <w:lvl w:ilvl="0">
      <w:numFmt w:val="none"/>
      <w:lvlText w:val=""/>
      <w:lvlJc w:val="left"/>
      <w:pPr>
        <w:tabs>
          <w:tab w:val="num" w:pos="360"/>
        </w:tabs>
      </w:pPr>
    </w:lvl>
    <w:lvl w:ilvl="1">
      <w:start w:val="3"/>
      <w:numFmt w:val="decimal"/>
      <w:isLgl/>
      <w:lvlText w:val="%1.%2."/>
      <w:lvlJc w:val="left"/>
      <w:pPr>
        <w:ind w:left="1429"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2638" w:hanging="1080"/>
      </w:pPr>
      <w:rPr>
        <w:rFonts w:hint="default"/>
      </w:rPr>
    </w:lvl>
    <w:lvl w:ilvl="5">
      <w:start w:val="1"/>
      <w:numFmt w:val="decimal"/>
      <w:isLgl/>
      <w:lvlText w:val="%1.%2.%3.%4.%5.%6."/>
      <w:lvlJc w:val="left"/>
      <w:pPr>
        <w:ind w:left="3281" w:hanging="1440"/>
      </w:pPr>
      <w:rPr>
        <w:rFonts w:hint="default"/>
      </w:rPr>
    </w:lvl>
    <w:lvl w:ilvl="6">
      <w:start w:val="1"/>
      <w:numFmt w:val="decimal"/>
      <w:isLgl/>
      <w:lvlText w:val="%1.%2.%3.%4.%5.%6.%7."/>
      <w:lvlJc w:val="left"/>
      <w:pPr>
        <w:ind w:left="3924" w:hanging="1800"/>
      </w:pPr>
      <w:rPr>
        <w:rFonts w:hint="default"/>
      </w:rPr>
    </w:lvl>
    <w:lvl w:ilvl="7">
      <w:start w:val="1"/>
      <w:numFmt w:val="decimal"/>
      <w:isLgl/>
      <w:lvlText w:val="%1.%2.%3.%4.%5.%6.%7.%8."/>
      <w:lvlJc w:val="left"/>
      <w:pPr>
        <w:ind w:left="4207" w:hanging="1800"/>
      </w:pPr>
      <w:rPr>
        <w:rFonts w:hint="default"/>
      </w:rPr>
    </w:lvl>
    <w:lvl w:ilvl="8">
      <w:start w:val="1"/>
      <w:numFmt w:val="decimal"/>
      <w:isLgl/>
      <w:lvlText w:val="%1.%2.%3.%4.%5.%6.%7.%8.%9."/>
      <w:lvlJc w:val="left"/>
      <w:pPr>
        <w:ind w:left="4850" w:hanging="2160"/>
      </w:pPr>
      <w:rPr>
        <w:rFonts w:hint="default"/>
      </w:rPr>
    </w:lvl>
  </w:abstractNum>
  <w:abstractNum w:abstractNumId="10">
    <w:nsid w:val="3B380A93"/>
    <w:multiLevelType w:val="multilevel"/>
    <w:tmpl w:val="C2CE0A1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43CE00CC"/>
    <w:multiLevelType w:val="hybridMultilevel"/>
    <w:tmpl w:val="40929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46684FA4"/>
    <w:multiLevelType w:val="hybridMultilevel"/>
    <w:tmpl w:val="6B285A4C"/>
    <w:lvl w:ilvl="0" w:tplc="FEA812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75952A9"/>
    <w:multiLevelType w:val="hybridMultilevel"/>
    <w:tmpl w:val="D1D8046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48A80966"/>
    <w:multiLevelType w:val="hybridMultilevel"/>
    <w:tmpl w:val="FDF64E9A"/>
    <w:lvl w:ilvl="0" w:tplc="E4BCB736">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4A682E87"/>
    <w:multiLevelType w:val="multilevel"/>
    <w:tmpl w:val="8EA6E6DA"/>
    <w:lvl w:ilvl="0">
      <w:start w:val="3"/>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6">
    <w:nsid w:val="4DA4452C"/>
    <w:multiLevelType w:val="hybridMultilevel"/>
    <w:tmpl w:val="87EE33C6"/>
    <w:lvl w:ilvl="0" w:tplc="DBAE267A">
      <w:start w:val="4"/>
      <w:numFmt w:val="decimal"/>
      <w:lvlText w:val="%1."/>
      <w:lvlJc w:val="left"/>
      <w:pPr>
        <w:ind w:left="644" w:hanging="360"/>
      </w:pPr>
      <w:rPr>
        <w:rFonts w:eastAsia="TimesNewRomanPSMT"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52A54EE8"/>
    <w:multiLevelType w:val="hybridMultilevel"/>
    <w:tmpl w:val="F5C07B62"/>
    <w:lvl w:ilvl="0" w:tplc="ADB68B64">
      <w:start w:val="3"/>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53192F53"/>
    <w:multiLevelType w:val="multilevel"/>
    <w:tmpl w:val="745443DE"/>
    <w:lvl w:ilvl="0">
      <w:start w:val="3"/>
      <w:numFmt w:val="decimal"/>
      <w:lvlText w:val="%1"/>
      <w:lvlJc w:val="left"/>
      <w:pPr>
        <w:ind w:left="375" w:hanging="375"/>
      </w:pPr>
      <w:rPr>
        <w:rFonts w:hint="default"/>
      </w:rPr>
    </w:lvl>
    <w:lvl w:ilvl="1">
      <w:start w:val="2"/>
      <w:numFmt w:val="decimal"/>
      <w:lvlText w:val="%1.%2"/>
      <w:lvlJc w:val="left"/>
      <w:pPr>
        <w:ind w:left="1019" w:hanging="375"/>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19">
    <w:nsid w:val="54DD6495"/>
    <w:multiLevelType w:val="multilevel"/>
    <w:tmpl w:val="0612234C"/>
    <w:lvl w:ilvl="0">
      <w:start w:val="5"/>
      <w:numFmt w:val="decimal"/>
      <w:lvlText w:val="%1"/>
      <w:lvlJc w:val="left"/>
      <w:pPr>
        <w:ind w:left="360" w:hanging="360"/>
      </w:pPr>
      <w:rPr>
        <w:rFonts w:hint="default"/>
      </w:rPr>
    </w:lvl>
    <w:lvl w:ilvl="1">
      <w:start w:val="3"/>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20">
    <w:nsid w:val="60DF0EC8"/>
    <w:multiLevelType w:val="multilevel"/>
    <w:tmpl w:val="A094FEBE"/>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6682480D"/>
    <w:multiLevelType w:val="hybridMultilevel"/>
    <w:tmpl w:val="D8F4B6F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67DD5908"/>
    <w:multiLevelType w:val="multilevel"/>
    <w:tmpl w:val="862248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BBA124B"/>
    <w:multiLevelType w:val="hybridMultilevel"/>
    <w:tmpl w:val="F85EB75C"/>
    <w:lvl w:ilvl="0" w:tplc="8DC2E3A8">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BBB37F6"/>
    <w:multiLevelType w:val="hybridMultilevel"/>
    <w:tmpl w:val="641022B2"/>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25">
    <w:nsid w:val="6E050665"/>
    <w:multiLevelType w:val="hybridMultilevel"/>
    <w:tmpl w:val="262A84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FDD52BB"/>
    <w:multiLevelType w:val="multilevel"/>
    <w:tmpl w:val="E6B41C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72E03AFC"/>
    <w:multiLevelType w:val="multilevel"/>
    <w:tmpl w:val="2640BAD0"/>
    <w:lvl w:ilvl="0">
      <w:start w:val="1"/>
      <w:numFmt w:val="decimal"/>
      <w:lvlText w:val="%1."/>
      <w:lvlJc w:val="left"/>
      <w:pPr>
        <w:ind w:left="502" w:hanging="360"/>
      </w:pPr>
      <w:rPr>
        <w:rFonts w:hint="default"/>
        <w:b/>
        <w:color w:val="auto"/>
      </w:rPr>
    </w:lvl>
    <w:lvl w:ilvl="1">
      <w:start w:val="4"/>
      <w:numFmt w:val="decimal"/>
      <w:isLgl/>
      <w:lvlText w:val="%1.%2."/>
      <w:lvlJc w:val="left"/>
      <w:pPr>
        <w:ind w:left="1288" w:hanging="720"/>
      </w:pPr>
      <w:rPr>
        <w:rFonts w:hint="default"/>
      </w:rPr>
    </w:lvl>
    <w:lvl w:ilvl="2">
      <w:start w:val="1"/>
      <w:numFmt w:val="decimal"/>
      <w:isLgl/>
      <w:lvlText w:val="%1.%2.%3."/>
      <w:lvlJc w:val="left"/>
      <w:pPr>
        <w:ind w:left="1713" w:hanging="720"/>
      </w:pPr>
      <w:rPr>
        <w:rFonts w:hint="default"/>
        <w:b/>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8">
    <w:nsid w:val="73CB0D64"/>
    <w:multiLevelType w:val="multilevel"/>
    <w:tmpl w:val="D05CD976"/>
    <w:lvl w:ilvl="0">
      <w:start w:val="4"/>
      <w:numFmt w:val="decimal"/>
      <w:lvlText w:val="%1"/>
      <w:lvlJc w:val="left"/>
      <w:pPr>
        <w:ind w:left="360" w:hanging="360"/>
      </w:pPr>
      <w:rPr>
        <w:rFonts w:hint="default"/>
      </w:rPr>
    </w:lvl>
    <w:lvl w:ilvl="1">
      <w:start w:val="3"/>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29">
    <w:nsid w:val="7A364B12"/>
    <w:multiLevelType w:val="multilevel"/>
    <w:tmpl w:val="83EC88B4"/>
    <w:lvl w:ilvl="0">
      <w:start w:val="2"/>
      <w:numFmt w:val="decimal"/>
      <w:lvlText w:val="%1."/>
      <w:lvlJc w:val="left"/>
      <w:pPr>
        <w:ind w:left="432" w:hanging="432"/>
      </w:pPr>
      <w:rPr>
        <w:rFonts w:eastAsia="Times New Roman" w:hint="default"/>
      </w:rPr>
    </w:lvl>
    <w:lvl w:ilvl="1">
      <w:start w:val="2"/>
      <w:numFmt w:val="decimal"/>
      <w:lvlText w:val="%1.%2."/>
      <w:lvlJc w:val="left"/>
      <w:pPr>
        <w:ind w:left="1429" w:hanging="72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3207" w:hanging="108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6054" w:hanging="180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
      <w:lvlText w:val="%1.%2.%3.%4.%5.%6.%7.%8.%9."/>
      <w:lvlJc w:val="left"/>
      <w:pPr>
        <w:ind w:left="7832" w:hanging="2160"/>
      </w:pPr>
      <w:rPr>
        <w:rFonts w:eastAsia="Times New Roman" w:hint="default"/>
      </w:rPr>
    </w:lvl>
  </w:abstractNum>
  <w:num w:numId="1">
    <w:abstractNumId w:val="0"/>
  </w:num>
  <w:num w:numId="2">
    <w:abstractNumId w:val="21"/>
  </w:num>
  <w:num w:numId="3">
    <w:abstractNumId w:val="13"/>
  </w:num>
  <w:num w:numId="4">
    <w:abstractNumId w:val="16"/>
  </w:num>
  <w:num w:numId="5">
    <w:abstractNumId w:val="8"/>
  </w:num>
  <w:num w:numId="6">
    <w:abstractNumId w:val="15"/>
  </w:num>
  <w:num w:numId="7">
    <w:abstractNumId w:val="23"/>
  </w:num>
  <w:num w:numId="8">
    <w:abstractNumId w:val="5"/>
  </w:num>
  <w:num w:numId="9">
    <w:abstractNumId w:val="22"/>
  </w:num>
  <w:num w:numId="10">
    <w:abstractNumId w:val="6"/>
  </w:num>
  <w:num w:numId="11">
    <w:abstractNumId w:val="18"/>
  </w:num>
  <w:num w:numId="12">
    <w:abstractNumId w:val="26"/>
  </w:num>
  <w:num w:numId="13">
    <w:abstractNumId w:val="3"/>
  </w:num>
  <w:num w:numId="14">
    <w:abstractNumId w:val="11"/>
  </w:num>
  <w:num w:numId="15">
    <w:abstractNumId w:val="9"/>
  </w:num>
  <w:num w:numId="16">
    <w:abstractNumId w:val="12"/>
  </w:num>
  <w:num w:numId="17">
    <w:abstractNumId w:val="24"/>
  </w:num>
  <w:num w:numId="18">
    <w:abstractNumId w:val="2"/>
  </w:num>
  <w:num w:numId="19">
    <w:abstractNumId w:val="7"/>
  </w:num>
  <w:num w:numId="20">
    <w:abstractNumId w:val="17"/>
  </w:num>
  <w:num w:numId="21">
    <w:abstractNumId w:val="28"/>
  </w:num>
  <w:num w:numId="22">
    <w:abstractNumId w:val="19"/>
  </w:num>
  <w:num w:numId="23">
    <w:abstractNumId w:val="10"/>
  </w:num>
  <w:num w:numId="24">
    <w:abstractNumId w:val="29"/>
  </w:num>
  <w:num w:numId="25">
    <w:abstractNumId w:val="27"/>
  </w:num>
  <w:num w:numId="26">
    <w:abstractNumId w:val="14"/>
  </w:num>
  <w:num w:numId="27">
    <w:abstractNumId w:val="4"/>
  </w:num>
  <w:num w:numId="28">
    <w:abstractNumId w:val="20"/>
  </w:num>
  <w:num w:numId="29">
    <w:abstractNumId w:val="1"/>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861"/>
    <w:rsid w:val="00011A25"/>
    <w:rsid w:val="000157C4"/>
    <w:rsid w:val="000167D6"/>
    <w:rsid w:val="00030046"/>
    <w:rsid w:val="000441C0"/>
    <w:rsid w:val="0005669D"/>
    <w:rsid w:val="000678FA"/>
    <w:rsid w:val="00077FC4"/>
    <w:rsid w:val="000B2947"/>
    <w:rsid w:val="000B6066"/>
    <w:rsid w:val="000C005E"/>
    <w:rsid w:val="000C2F09"/>
    <w:rsid w:val="000E22D4"/>
    <w:rsid w:val="000E6945"/>
    <w:rsid w:val="000F5016"/>
    <w:rsid w:val="000F693A"/>
    <w:rsid w:val="00117001"/>
    <w:rsid w:val="001237A2"/>
    <w:rsid w:val="0013223F"/>
    <w:rsid w:val="00133064"/>
    <w:rsid w:val="00141CDB"/>
    <w:rsid w:val="001655E4"/>
    <w:rsid w:val="001706EB"/>
    <w:rsid w:val="00185E0E"/>
    <w:rsid w:val="00190F04"/>
    <w:rsid w:val="00193950"/>
    <w:rsid w:val="00196A02"/>
    <w:rsid w:val="001970EC"/>
    <w:rsid w:val="001A3D2A"/>
    <w:rsid w:val="001A6006"/>
    <w:rsid w:val="001A604B"/>
    <w:rsid w:val="001A680E"/>
    <w:rsid w:val="001A7024"/>
    <w:rsid w:val="001A799A"/>
    <w:rsid w:val="001B6355"/>
    <w:rsid w:val="001D2404"/>
    <w:rsid w:val="001D3414"/>
    <w:rsid w:val="001E0811"/>
    <w:rsid w:val="001E752C"/>
    <w:rsid w:val="00210714"/>
    <w:rsid w:val="002267D5"/>
    <w:rsid w:val="0024366C"/>
    <w:rsid w:val="0025366B"/>
    <w:rsid w:val="002567CE"/>
    <w:rsid w:val="00263AF4"/>
    <w:rsid w:val="00263E7D"/>
    <w:rsid w:val="00267A5E"/>
    <w:rsid w:val="00272E75"/>
    <w:rsid w:val="00280581"/>
    <w:rsid w:val="002941F6"/>
    <w:rsid w:val="002956CF"/>
    <w:rsid w:val="00297898"/>
    <w:rsid w:val="002A2573"/>
    <w:rsid w:val="002A38C8"/>
    <w:rsid w:val="002A3B02"/>
    <w:rsid w:val="002A4EAE"/>
    <w:rsid w:val="002A59BF"/>
    <w:rsid w:val="002B0830"/>
    <w:rsid w:val="002B3F5A"/>
    <w:rsid w:val="002B62A3"/>
    <w:rsid w:val="002C28F5"/>
    <w:rsid w:val="002C761B"/>
    <w:rsid w:val="002E1393"/>
    <w:rsid w:val="002F0B1C"/>
    <w:rsid w:val="002F0E64"/>
    <w:rsid w:val="00304D26"/>
    <w:rsid w:val="00307B2D"/>
    <w:rsid w:val="003104F7"/>
    <w:rsid w:val="0031082F"/>
    <w:rsid w:val="0031136E"/>
    <w:rsid w:val="00311815"/>
    <w:rsid w:val="00324D84"/>
    <w:rsid w:val="00331710"/>
    <w:rsid w:val="0033468F"/>
    <w:rsid w:val="0034488F"/>
    <w:rsid w:val="00373B74"/>
    <w:rsid w:val="003860E0"/>
    <w:rsid w:val="00390D74"/>
    <w:rsid w:val="0039702B"/>
    <w:rsid w:val="003C392E"/>
    <w:rsid w:val="003F39EC"/>
    <w:rsid w:val="003F3F9D"/>
    <w:rsid w:val="003F5FCD"/>
    <w:rsid w:val="00404F6F"/>
    <w:rsid w:val="00416339"/>
    <w:rsid w:val="00421641"/>
    <w:rsid w:val="00421CA4"/>
    <w:rsid w:val="00426B40"/>
    <w:rsid w:val="00446167"/>
    <w:rsid w:val="004536BF"/>
    <w:rsid w:val="0046195D"/>
    <w:rsid w:val="0046242A"/>
    <w:rsid w:val="00480755"/>
    <w:rsid w:val="00483CD5"/>
    <w:rsid w:val="004871FC"/>
    <w:rsid w:val="00496FDC"/>
    <w:rsid w:val="004A145E"/>
    <w:rsid w:val="004A25F7"/>
    <w:rsid w:val="004B422F"/>
    <w:rsid w:val="004B46F2"/>
    <w:rsid w:val="004C03AC"/>
    <w:rsid w:val="004C06B1"/>
    <w:rsid w:val="004C20C9"/>
    <w:rsid w:val="004D6743"/>
    <w:rsid w:val="004E5277"/>
    <w:rsid w:val="004E7BDD"/>
    <w:rsid w:val="004F5C23"/>
    <w:rsid w:val="004F7C7E"/>
    <w:rsid w:val="0051162E"/>
    <w:rsid w:val="00514431"/>
    <w:rsid w:val="005156EA"/>
    <w:rsid w:val="0052605A"/>
    <w:rsid w:val="005309F1"/>
    <w:rsid w:val="005330D9"/>
    <w:rsid w:val="00543FB1"/>
    <w:rsid w:val="0055043B"/>
    <w:rsid w:val="00552AAE"/>
    <w:rsid w:val="00571615"/>
    <w:rsid w:val="00581501"/>
    <w:rsid w:val="00590377"/>
    <w:rsid w:val="0059518A"/>
    <w:rsid w:val="005A3B17"/>
    <w:rsid w:val="005A4E7A"/>
    <w:rsid w:val="005A6B30"/>
    <w:rsid w:val="005B011B"/>
    <w:rsid w:val="005B7190"/>
    <w:rsid w:val="005B77FD"/>
    <w:rsid w:val="005C07BD"/>
    <w:rsid w:val="005E46C0"/>
    <w:rsid w:val="00603942"/>
    <w:rsid w:val="006112F1"/>
    <w:rsid w:val="00611FB6"/>
    <w:rsid w:val="00613A2A"/>
    <w:rsid w:val="00616AD2"/>
    <w:rsid w:val="006225EA"/>
    <w:rsid w:val="00634A43"/>
    <w:rsid w:val="0063718E"/>
    <w:rsid w:val="006406AC"/>
    <w:rsid w:val="00646261"/>
    <w:rsid w:val="006606E3"/>
    <w:rsid w:val="00663A21"/>
    <w:rsid w:val="006776F3"/>
    <w:rsid w:val="0068302A"/>
    <w:rsid w:val="0068370E"/>
    <w:rsid w:val="00687D98"/>
    <w:rsid w:val="006A0A06"/>
    <w:rsid w:val="006B5F73"/>
    <w:rsid w:val="006C3F13"/>
    <w:rsid w:val="006C49EF"/>
    <w:rsid w:val="006C759E"/>
    <w:rsid w:val="006D12B9"/>
    <w:rsid w:val="006D6C48"/>
    <w:rsid w:val="006E0843"/>
    <w:rsid w:val="006E49B1"/>
    <w:rsid w:val="006E5809"/>
    <w:rsid w:val="006E5EF9"/>
    <w:rsid w:val="006F5C3F"/>
    <w:rsid w:val="0071499E"/>
    <w:rsid w:val="00714DE7"/>
    <w:rsid w:val="0071648F"/>
    <w:rsid w:val="007220BE"/>
    <w:rsid w:val="00731547"/>
    <w:rsid w:val="0073646B"/>
    <w:rsid w:val="007433D4"/>
    <w:rsid w:val="007452AF"/>
    <w:rsid w:val="00754493"/>
    <w:rsid w:val="00754AFF"/>
    <w:rsid w:val="00760999"/>
    <w:rsid w:val="0076235F"/>
    <w:rsid w:val="00765B77"/>
    <w:rsid w:val="0078333E"/>
    <w:rsid w:val="00785BD3"/>
    <w:rsid w:val="007936BF"/>
    <w:rsid w:val="007A521A"/>
    <w:rsid w:val="007B59C1"/>
    <w:rsid w:val="007C1FCA"/>
    <w:rsid w:val="007C6B63"/>
    <w:rsid w:val="007D51F5"/>
    <w:rsid w:val="007E7465"/>
    <w:rsid w:val="007F272D"/>
    <w:rsid w:val="007F5807"/>
    <w:rsid w:val="008048BB"/>
    <w:rsid w:val="00810293"/>
    <w:rsid w:val="0081455D"/>
    <w:rsid w:val="008247CC"/>
    <w:rsid w:val="0083173C"/>
    <w:rsid w:val="00831C9F"/>
    <w:rsid w:val="00833ED8"/>
    <w:rsid w:val="00835209"/>
    <w:rsid w:val="008414AE"/>
    <w:rsid w:val="008561E1"/>
    <w:rsid w:val="00892806"/>
    <w:rsid w:val="00897DC7"/>
    <w:rsid w:val="008C1D7B"/>
    <w:rsid w:val="008C29E9"/>
    <w:rsid w:val="008D0228"/>
    <w:rsid w:val="008E314C"/>
    <w:rsid w:val="008E69B8"/>
    <w:rsid w:val="008F154F"/>
    <w:rsid w:val="00900026"/>
    <w:rsid w:val="0090489A"/>
    <w:rsid w:val="00924E9A"/>
    <w:rsid w:val="00927E70"/>
    <w:rsid w:val="00931B39"/>
    <w:rsid w:val="00934E0F"/>
    <w:rsid w:val="00934EDB"/>
    <w:rsid w:val="00941885"/>
    <w:rsid w:val="00945EF5"/>
    <w:rsid w:val="0094796A"/>
    <w:rsid w:val="00950E00"/>
    <w:rsid w:val="00951B31"/>
    <w:rsid w:val="009628B2"/>
    <w:rsid w:val="00965F60"/>
    <w:rsid w:val="009728DC"/>
    <w:rsid w:val="0097712A"/>
    <w:rsid w:val="00982459"/>
    <w:rsid w:val="009A3AB7"/>
    <w:rsid w:val="009A5597"/>
    <w:rsid w:val="009A60BA"/>
    <w:rsid w:val="009A7DA5"/>
    <w:rsid w:val="009B0277"/>
    <w:rsid w:val="009B5F4F"/>
    <w:rsid w:val="009B68E9"/>
    <w:rsid w:val="009C0D29"/>
    <w:rsid w:val="009C1120"/>
    <w:rsid w:val="009C4F41"/>
    <w:rsid w:val="009D40D3"/>
    <w:rsid w:val="009E2272"/>
    <w:rsid w:val="009E4A32"/>
    <w:rsid w:val="009F0136"/>
    <w:rsid w:val="009F1A2A"/>
    <w:rsid w:val="009F47D7"/>
    <w:rsid w:val="00A04854"/>
    <w:rsid w:val="00A07213"/>
    <w:rsid w:val="00A13DD6"/>
    <w:rsid w:val="00A20D52"/>
    <w:rsid w:val="00A30EA2"/>
    <w:rsid w:val="00A5006C"/>
    <w:rsid w:val="00A5261C"/>
    <w:rsid w:val="00A52E46"/>
    <w:rsid w:val="00A54BA8"/>
    <w:rsid w:val="00A65A19"/>
    <w:rsid w:val="00A71D11"/>
    <w:rsid w:val="00A8614E"/>
    <w:rsid w:val="00A96560"/>
    <w:rsid w:val="00AA5055"/>
    <w:rsid w:val="00AB022D"/>
    <w:rsid w:val="00AC419C"/>
    <w:rsid w:val="00AC7C9E"/>
    <w:rsid w:val="00AD1FF4"/>
    <w:rsid w:val="00AD4DE8"/>
    <w:rsid w:val="00AE06DA"/>
    <w:rsid w:val="00AE0A10"/>
    <w:rsid w:val="00AE3827"/>
    <w:rsid w:val="00AE4007"/>
    <w:rsid w:val="00AF19EF"/>
    <w:rsid w:val="00AF4C18"/>
    <w:rsid w:val="00AF776F"/>
    <w:rsid w:val="00B02B37"/>
    <w:rsid w:val="00B1415B"/>
    <w:rsid w:val="00B24C3C"/>
    <w:rsid w:val="00B261F1"/>
    <w:rsid w:val="00B35FF7"/>
    <w:rsid w:val="00B37D60"/>
    <w:rsid w:val="00B4604A"/>
    <w:rsid w:val="00B527A1"/>
    <w:rsid w:val="00B61EAA"/>
    <w:rsid w:val="00B6481A"/>
    <w:rsid w:val="00B77974"/>
    <w:rsid w:val="00B82944"/>
    <w:rsid w:val="00B9104B"/>
    <w:rsid w:val="00B95861"/>
    <w:rsid w:val="00BD2B77"/>
    <w:rsid w:val="00BD3C5E"/>
    <w:rsid w:val="00BE272F"/>
    <w:rsid w:val="00BF732D"/>
    <w:rsid w:val="00C3412F"/>
    <w:rsid w:val="00C35D35"/>
    <w:rsid w:val="00C36C3C"/>
    <w:rsid w:val="00C51CA0"/>
    <w:rsid w:val="00C57CE7"/>
    <w:rsid w:val="00C63E22"/>
    <w:rsid w:val="00C72D33"/>
    <w:rsid w:val="00C74032"/>
    <w:rsid w:val="00C76F4C"/>
    <w:rsid w:val="00C80517"/>
    <w:rsid w:val="00C82A25"/>
    <w:rsid w:val="00C84BC1"/>
    <w:rsid w:val="00C964D3"/>
    <w:rsid w:val="00CB65FF"/>
    <w:rsid w:val="00CC06AA"/>
    <w:rsid w:val="00CC1ECF"/>
    <w:rsid w:val="00CC4192"/>
    <w:rsid w:val="00CD189E"/>
    <w:rsid w:val="00CD4FA1"/>
    <w:rsid w:val="00CD60B1"/>
    <w:rsid w:val="00CE3AB4"/>
    <w:rsid w:val="00CE559F"/>
    <w:rsid w:val="00CF57BD"/>
    <w:rsid w:val="00D01124"/>
    <w:rsid w:val="00D120A3"/>
    <w:rsid w:val="00D12DAE"/>
    <w:rsid w:val="00D332E1"/>
    <w:rsid w:val="00D33E56"/>
    <w:rsid w:val="00D42C6B"/>
    <w:rsid w:val="00D45D2C"/>
    <w:rsid w:val="00D45D37"/>
    <w:rsid w:val="00D524FA"/>
    <w:rsid w:val="00D532F9"/>
    <w:rsid w:val="00D54F85"/>
    <w:rsid w:val="00D64102"/>
    <w:rsid w:val="00D70567"/>
    <w:rsid w:val="00D71318"/>
    <w:rsid w:val="00D7540A"/>
    <w:rsid w:val="00D8432E"/>
    <w:rsid w:val="00D97240"/>
    <w:rsid w:val="00DA0269"/>
    <w:rsid w:val="00DC1D68"/>
    <w:rsid w:val="00DC7C2A"/>
    <w:rsid w:val="00DD0A02"/>
    <w:rsid w:val="00DD51A4"/>
    <w:rsid w:val="00DD5DD0"/>
    <w:rsid w:val="00DD689E"/>
    <w:rsid w:val="00DE7129"/>
    <w:rsid w:val="00DF2DA7"/>
    <w:rsid w:val="00E15E55"/>
    <w:rsid w:val="00E2198F"/>
    <w:rsid w:val="00E219B8"/>
    <w:rsid w:val="00E30AC8"/>
    <w:rsid w:val="00E40BE4"/>
    <w:rsid w:val="00E42184"/>
    <w:rsid w:val="00E52887"/>
    <w:rsid w:val="00E5632D"/>
    <w:rsid w:val="00E7297C"/>
    <w:rsid w:val="00E83819"/>
    <w:rsid w:val="00E91A04"/>
    <w:rsid w:val="00E91D62"/>
    <w:rsid w:val="00EA0E31"/>
    <w:rsid w:val="00EA3008"/>
    <w:rsid w:val="00EB29F6"/>
    <w:rsid w:val="00EB3B65"/>
    <w:rsid w:val="00EE16D2"/>
    <w:rsid w:val="00EE5234"/>
    <w:rsid w:val="00F00AED"/>
    <w:rsid w:val="00F02D7C"/>
    <w:rsid w:val="00F05B64"/>
    <w:rsid w:val="00F07530"/>
    <w:rsid w:val="00F34EB8"/>
    <w:rsid w:val="00F376E4"/>
    <w:rsid w:val="00F44F00"/>
    <w:rsid w:val="00F52040"/>
    <w:rsid w:val="00F543B9"/>
    <w:rsid w:val="00F54EF0"/>
    <w:rsid w:val="00F5521D"/>
    <w:rsid w:val="00F661F5"/>
    <w:rsid w:val="00F769E5"/>
    <w:rsid w:val="00F83C9F"/>
    <w:rsid w:val="00F9680C"/>
    <w:rsid w:val="00FA2EC3"/>
    <w:rsid w:val="00FA37EE"/>
    <w:rsid w:val="00FB20CF"/>
    <w:rsid w:val="00FB7707"/>
    <w:rsid w:val="00FC171D"/>
    <w:rsid w:val="00FC3CCF"/>
    <w:rsid w:val="00FC569B"/>
    <w:rsid w:val="00FD1453"/>
    <w:rsid w:val="00FD428F"/>
    <w:rsid w:val="00FE305A"/>
    <w:rsid w:val="00FE78F1"/>
    <w:rsid w:val="00FF61C3"/>
    <w:rsid w:val="00FF66CA"/>
    <w:rsid w:val="00FF7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006"/>
  </w:style>
  <w:style w:type="paragraph" w:styleId="1">
    <w:name w:val="heading 1"/>
    <w:basedOn w:val="a"/>
    <w:next w:val="a"/>
    <w:link w:val="10"/>
    <w:uiPriority w:val="9"/>
    <w:qFormat/>
    <w:rsid w:val="00FF66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91A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95861"/>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B95861"/>
    <w:rPr>
      <w:rFonts w:ascii="Calibri" w:eastAsia="Calibri" w:hAnsi="Calibri" w:cs="Times New Roman"/>
      <w:sz w:val="20"/>
      <w:szCs w:val="20"/>
    </w:rPr>
  </w:style>
  <w:style w:type="character" w:styleId="a5">
    <w:name w:val="footnote reference"/>
    <w:basedOn w:val="a0"/>
    <w:uiPriority w:val="99"/>
    <w:unhideWhenUsed/>
    <w:rsid w:val="00B95861"/>
    <w:rPr>
      <w:vertAlign w:val="superscript"/>
    </w:rPr>
  </w:style>
  <w:style w:type="paragraph" w:customStyle="1" w:styleId="s1">
    <w:name w:val="s_1"/>
    <w:basedOn w:val="a"/>
    <w:rsid w:val="008E31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8E314C"/>
  </w:style>
  <w:style w:type="character" w:customStyle="1" w:styleId="apple-converted-space">
    <w:name w:val="apple-converted-space"/>
    <w:basedOn w:val="a0"/>
    <w:rsid w:val="008E314C"/>
  </w:style>
  <w:style w:type="paragraph" w:styleId="a6">
    <w:name w:val="List Paragraph"/>
    <w:basedOn w:val="a"/>
    <w:uiPriority w:val="34"/>
    <w:qFormat/>
    <w:rsid w:val="00687D98"/>
    <w:pPr>
      <w:ind w:left="720"/>
      <w:contextualSpacing/>
    </w:pPr>
  </w:style>
  <w:style w:type="paragraph" w:styleId="a7">
    <w:name w:val="No Spacing"/>
    <w:uiPriority w:val="1"/>
    <w:qFormat/>
    <w:rsid w:val="00760999"/>
    <w:pPr>
      <w:spacing w:after="0" w:line="240" w:lineRule="auto"/>
    </w:pPr>
  </w:style>
  <w:style w:type="paragraph" w:styleId="a8">
    <w:name w:val="header"/>
    <w:basedOn w:val="a"/>
    <w:link w:val="a9"/>
    <w:uiPriority w:val="99"/>
    <w:unhideWhenUsed/>
    <w:rsid w:val="005B719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B7190"/>
  </w:style>
  <w:style w:type="paragraph" w:styleId="aa">
    <w:name w:val="footer"/>
    <w:basedOn w:val="a"/>
    <w:link w:val="ab"/>
    <w:uiPriority w:val="99"/>
    <w:unhideWhenUsed/>
    <w:rsid w:val="005B719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B7190"/>
  </w:style>
  <w:style w:type="paragraph" w:styleId="ac">
    <w:name w:val="endnote text"/>
    <w:basedOn w:val="a"/>
    <w:link w:val="ad"/>
    <w:uiPriority w:val="99"/>
    <w:semiHidden/>
    <w:unhideWhenUsed/>
    <w:rsid w:val="006E49B1"/>
    <w:pPr>
      <w:spacing w:after="0" w:line="240" w:lineRule="auto"/>
    </w:pPr>
    <w:rPr>
      <w:sz w:val="20"/>
      <w:szCs w:val="20"/>
    </w:rPr>
  </w:style>
  <w:style w:type="character" w:customStyle="1" w:styleId="ad">
    <w:name w:val="Текст концевой сноски Знак"/>
    <w:basedOn w:val="a0"/>
    <w:link w:val="ac"/>
    <w:uiPriority w:val="99"/>
    <w:semiHidden/>
    <w:rsid w:val="006E49B1"/>
    <w:rPr>
      <w:sz w:val="20"/>
      <w:szCs w:val="20"/>
    </w:rPr>
  </w:style>
  <w:style w:type="character" w:styleId="ae">
    <w:name w:val="endnote reference"/>
    <w:basedOn w:val="a0"/>
    <w:uiPriority w:val="99"/>
    <w:semiHidden/>
    <w:unhideWhenUsed/>
    <w:rsid w:val="006E49B1"/>
    <w:rPr>
      <w:vertAlign w:val="superscript"/>
    </w:rPr>
  </w:style>
  <w:style w:type="paragraph" w:styleId="af">
    <w:name w:val="Balloon Text"/>
    <w:basedOn w:val="a"/>
    <w:link w:val="af0"/>
    <w:uiPriority w:val="99"/>
    <w:semiHidden/>
    <w:unhideWhenUsed/>
    <w:rsid w:val="00F543B9"/>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F543B9"/>
    <w:rPr>
      <w:rFonts w:ascii="Tahoma" w:hAnsi="Tahoma" w:cs="Tahoma"/>
      <w:sz w:val="16"/>
      <w:szCs w:val="16"/>
    </w:rPr>
  </w:style>
  <w:style w:type="character" w:styleId="af1">
    <w:name w:val="Hyperlink"/>
    <w:basedOn w:val="a0"/>
    <w:uiPriority w:val="99"/>
    <w:unhideWhenUsed/>
    <w:rsid w:val="002C28F5"/>
    <w:rPr>
      <w:color w:val="0000FF" w:themeColor="hyperlink"/>
      <w:u w:val="single"/>
    </w:rPr>
  </w:style>
  <w:style w:type="character" w:customStyle="1" w:styleId="11">
    <w:name w:val="Основной текст1"/>
    <w:basedOn w:val="a0"/>
    <w:rsid w:val="00C84BC1"/>
    <w:rPr>
      <w:rFonts w:ascii="Times New Roman" w:eastAsia="Times New Roman" w:hAnsi="Times New Roman" w:cs="Times New Roman"/>
      <w:shd w:val="clear" w:color="auto" w:fill="FFFFFF"/>
    </w:rPr>
  </w:style>
  <w:style w:type="character" w:customStyle="1" w:styleId="3">
    <w:name w:val="Основной текст3"/>
    <w:basedOn w:val="a0"/>
    <w:rsid w:val="00C84BC1"/>
    <w:rPr>
      <w:rFonts w:ascii="Times New Roman" w:eastAsia="Times New Roman" w:hAnsi="Times New Roman" w:cs="Times New Roman"/>
      <w:shd w:val="clear" w:color="auto" w:fill="FFFFFF"/>
    </w:rPr>
  </w:style>
  <w:style w:type="character" w:customStyle="1" w:styleId="5">
    <w:name w:val="Основной текст5"/>
    <w:basedOn w:val="a0"/>
    <w:rsid w:val="00C84BC1"/>
    <w:rPr>
      <w:rFonts w:ascii="Times New Roman" w:eastAsia="Times New Roman" w:hAnsi="Times New Roman" w:cs="Times New Roman"/>
      <w:shd w:val="clear" w:color="auto" w:fill="FFFFFF"/>
    </w:rPr>
  </w:style>
  <w:style w:type="table" w:styleId="af2">
    <w:name w:val="Table Grid"/>
    <w:basedOn w:val="a1"/>
    <w:uiPriority w:val="59"/>
    <w:rsid w:val="00F05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unhideWhenUsed/>
    <w:rsid w:val="009824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Основной текст (2)_"/>
    <w:basedOn w:val="a0"/>
    <w:link w:val="22"/>
    <w:locked/>
    <w:rsid w:val="002C761B"/>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2C761B"/>
    <w:pPr>
      <w:widowControl w:val="0"/>
      <w:shd w:val="clear" w:color="auto" w:fill="FFFFFF"/>
      <w:spacing w:before="300" w:after="360" w:line="0" w:lineRule="atLeast"/>
      <w:jc w:val="right"/>
    </w:pPr>
    <w:rPr>
      <w:rFonts w:ascii="Times New Roman" w:eastAsia="Times New Roman" w:hAnsi="Times New Roman" w:cs="Times New Roman"/>
      <w:sz w:val="26"/>
      <w:szCs w:val="26"/>
    </w:rPr>
  </w:style>
  <w:style w:type="character" w:customStyle="1" w:styleId="30">
    <w:name w:val="Основной текст (3)_"/>
    <w:basedOn w:val="a0"/>
    <w:link w:val="31"/>
    <w:locked/>
    <w:rsid w:val="002C761B"/>
    <w:rPr>
      <w:rFonts w:ascii="Times New Roman" w:eastAsia="Times New Roman" w:hAnsi="Times New Roman" w:cs="Times New Roman"/>
      <w:b/>
      <w:bCs/>
      <w:sz w:val="26"/>
      <w:szCs w:val="26"/>
      <w:shd w:val="clear" w:color="auto" w:fill="FFFFFF"/>
    </w:rPr>
  </w:style>
  <w:style w:type="paragraph" w:customStyle="1" w:styleId="31">
    <w:name w:val="Основной текст (3)"/>
    <w:basedOn w:val="a"/>
    <w:link w:val="30"/>
    <w:rsid w:val="002C761B"/>
    <w:pPr>
      <w:widowControl w:val="0"/>
      <w:shd w:val="clear" w:color="auto" w:fill="FFFFFF"/>
      <w:spacing w:after="300" w:line="317" w:lineRule="exact"/>
      <w:jc w:val="center"/>
    </w:pPr>
    <w:rPr>
      <w:rFonts w:ascii="Times New Roman" w:eastAsia="Times New Roman" w:hAnsi="Times New Roman" w:cs="Times New Roman"/>
      <w:b/>
      <w:bCs/>
      <w:sz w:val="26"/>
      <w:szCs w:val="26"/>
    </w:rPr>
  </w:style>
  <w:style w:type="character" w:customStyle="1" w:styleId="23">
    <w:name w:val="Основной текст (2) + Полужирный"/>
    <w:basedOn w:val="21"/>
    <w:rsid w:val="002C761B"/>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headertext">
    <w:name w:val="headertext"/>
    <w:basedOn w:val="a"/>
    <w:rsid w:val="001939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
    <w:name w:val="Body text_"/>
    <w:basedOn w:val="a0"/>
    <w:rsid w:val="00AE4007"/>
    <w:rPr>
      <w:rFonts w:ascii="Times New Roman" w:eastAsia="Times New Roman" w:hAnsi="Times New Roman" w:cs="Times New Roman"/>
      <w:sz w:val="25"/>
      <w:szCs w:val="25"/>
      <w:shd w:val="clear" w:color="auto" w:fill="FFFFFF"/>
    </w:rPr>
  </w:style>
  <w:style w:type="character" w:customStyle="1" w:styleId="10">
    <w:name w:val="Заголовок 1 Знак"/>
    <w:basedOn w:val="a0"/>
    <w:link w:val="1"/>
    <w:uiPriority w:val="9"/>
    <w:rsid w:val="00FF66CA"/>
    <w:rPr>
      <w:rFonts w:asciiTheme="majorHAnsi" w:eastAsiaTheme="majorEastAsia" w:hAnsiTheme="majorHAnsi" w:cstheme="majorBidi"/>
      <w:b/>
      <w:bCs/>
      <w:color w:val="365F91" w:themeColor="accent1" w:themeShade="BF"/>
      <w:sz w:val="28"/>
      <w:szCs w:val="28"/>
    </w:rPr>
  </w:style>
  <w:style w:type="paragraph" w:styleId="af4">
    <w:name w:val="TOC Heading"/>
    <w:basedOn w:val="1"/>
    <w:next w:val="a"/>
    <w:uiPriority w:val="39"/>
    <w:unhideWhenUsed/>
    <w:qFormat/>
    <w:rsid w:val="00FF66CA"/>
    <w:pPr>
      <w:outlineLvl w:val="9"/>
    </w:pPr>
    <w:rPr>
      <w:lang w:eastAsia="ru-RU"/>
    </w:rPr>
  </w:style>
  <w:style w:type="paragraph" w:styleId="24">
    <w:name w:val="toc 2"/>
    <w:basedOn w:val="a"/>
    <w:next w:val="a"/>
    <w:autoRedefine/>
    <w:uiPriority w:val="39"/>
    <w:unhideWhenUsed/>
    <w:qFormat/>
    <w:rsid w:val="00FF66CA"/>
    <w:pPr>
      <w:spacing w:before="240" w:after="0"/>
    </w:pPr>
    <w:rPr>
      <w:b/>
      <w:bCs/>
      <w:sz w:val="20"/>
      <w:szCs w:val="20"/>
    </w:rPr>
  </w:style>
  <w:style w:type="paragraph" w:styleId="12">
    <w:name w:val="toc 1"/>
    <w:basedOn w:val="a"/>
    <w:next w:val="a"/>
    <w:autoRedefine/>
    <w:uiPriority w:val="39"/>
    <w:unhideWhenUsed/>
    <w:qFormat/>
    <w:rsid w:val="00FF66CA"/>
    <w:pPr>
      <w:spacing w:before="360" w:after="0"/>
    </w:pPr>
    <w:rPr>
      <w:rFonts w:asciiTheme="majorHAnsi" w:hAnsiTheme="majorHAnsi"/>
      <w:b/>
      <w:bCs/>
      <w:caps/>
      <w:sz w:val="24"/>
      <w:szCs w:val="24"/>
    </w:rPr>
  </w:style>
  <w:style w:type="paragraph" w:styleId="32">
    <w:name w:val="toc 3"/>
    <w:basedOn w:val="a"/>
    <w:next w:val="a"/>
    <w:autoRedefine/>
    <w:uiPriority w:val="39"/>
    <w:unhideWhenUsed/>
    <w:qFormat/>
    <w:rsid w:val="00FF66CA"/>
    <w:pPr>
      <w:spacing w:after="0"/>
      <w:ind w:left="220"/>
    </w:pPr>
    <w:rPr>
      <w:sz w:val="20"/>
      <w:szCs w:val="20"/>
    </w:rPr>
  </w:style>
  <w:style w:type="paragraph" w:styleId="4">
    <w:name w:val="toc 4"/>
    <w:basedOn w:val="a"/>
    <w:next w:val="a"/>
    <w:autoRedefine/>
    <w:uiPriority w:val="39"/>
    <w:unhideWhenUsed/>
    <w:rsid w:val="00E91A04"/>
    <w:pPr>
      <w:spacing w:after="0"/>
      <w:ind w:left="440"/>
    </w:pPr>
    <w:rPr>
      <w:sz w:val="20"/>
      <w:szCs w:val="20"/>
    </w:rPr>
  </w:style>
  <w:style w:type="paragraph" w:styleId="50">
    <w:name w:val="toc 5"/>
    <w:basedOn w:val="a"/>
    <w:next w:val="a"/>
    <w:autoRedefine/>
    <w:uiPriority w:val="39"/>
    <w:unhideWhenUsed/>
    <w:rsid w:val="00E91A04"/>
    <w:pPr>
      <w:spacing w:after="0"/>
      <w:ind w:left="660"/>
    </w:pPr>
    <w:rPr>
      <w:sz w:val="20"/>
      <w:szCs w:val="20"/>
    </w:rPr>
  </w:style>
  <w:style w:type="paragraph" w:styleId="6">
    <w:name w:val="toc 6"/>
    <w:basedOn w:val="a"/>
    <w:next w:val="a"/>
    <w:autoRedefine/>
    <w:uiPriority w:val="39"/>
    <w:unhideWhenUsed/>
    <w:rsid w:val="00E91A04"/>
    <w:pPr>
      <w:spacing w:after="0"/>
      <w:ind w:left="880"/>
    </w:pPr>
    <w:rPr>
      <w:sz w:val="20"/>
      <w:szCs w:val="20"/>
    </w:rPr>
  </w:style>
  <w:style w:type="paragraph" w:styleId="7">
    <w:name w:val="toc 7"/>
    <w:basedOn w:val="a"/>
    <w:next w:val="a"/>
    <w:autoRedefine/>
    <w:uiPriority w:val="39"/>
    <w:unhideWhenUsed/>
    <w:rsid w:val="00E91A04"/>
    <w:pPr>
      <w:spacing w:after="0"/>
      <w:ind w:left="1100"/>
    </w:pPr>
    <w:rPr>
      <w:sz w:val="20"/>
      <w:szCs w:val="20"/>
    </w:rPr>
  </w:style>
  <w:style w:type="paragraph" w:styleId="8">
    <w:name w:val="toc 8"/>
    <w:basedOn w:val="a"/>
    <w:next w:val="a"/>
    <w:autoRedefine/>
    <w:uiPriority w:val="39"/>
    <w:unhideWhenUsed/>
    <w:rsid w:val="00E91A04"/>
    <w:pPr>
      <w:spacing w:after="0"/>
      <w:ind w:left="1320"/>
    </w:pPr>
    <w:rPr>
      <w:sz w:val="20"/>
      <w:szCs w:val="20"/>
    </w:rPr>
  </w:style>
  <w:style w:type="paragraph" w:styleId="9">
    <w:name w:val="toc 9"/>
    <w:basedOn w:val="a"/>
    <w:next w:val="a"/>
    <w:autoRedefine/>
    <w:uiPriority w:val="39"/>
    <w:unhideWhenUsed/>
    <w:rsid w:val="00E91A04"/>
    <w:pPr>
      <w:spacing w:after="0"/>
      <w:ind w:left="1540"/>
    </w:pPr>
    <w:rPr>
      <w:sz w:val="20"/>
      <w:szCs w:val="20"/>
    </w:rPr>
  </w:style>
  <w:style w:type="paragraph" w:styleId="af5">
    <w:name w:val="Title"/>
    <w:basedOn w:val="a"/>
    <w:next w:val="a"/>
    <w:link w:val="af6"/>
    <w:uiPriority w:val="10"/>
    <w:qFormat/>
    <w:rsid w:val="00E91A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6">
    <w:name w:val="Название Знак"/>
    <w:basedOn w:val="a0"/>
    <w:link w:val="af5"/>
    <w:uiPriority w:val="10"/>
    <w:rsid w:val="00E91A04"/>
    <w:rPr>
      <w:rFonts w:asciiTheme="majorHAnsi" w:eastAsiaTheme="majorEastAsia" w:hAnsiTheme="majorHAnsi" w:cstheme="majorBidi"/>
      <w:color w:val="17365D" w:themeColor="text2" w:themeShade="BF"/>
      <w:spacing w:val="5"/>
      <w:kern w:val="28"/>
      <w:sz w:val="52"/>
      <w:szCs w:val="52"/>
    </w:rPr>
  </w:style>
  <w:style w:type="character" w:styleId="af7">
    <w:name w:val="Strong"/>
    <w:basedOn w:val="a0"/>
    <w:uiPriority w:val="22"/>
    <w:qFormat/>
    <w:rsid w:val="00E91A04"/>
    <w:rPr>
      <w:b/>
      <w:bCs/>
    </w:rPr>
  </w:style>
  <w:style w:type="character" w:styleId="af8">
    <w:name w:val="Emphasis"/>
    <w:basedOn w:val="a0"/>
    <w:uiPriority w:val="20"/>
    <w:qFormat/>
    <w:rsid w:val="00E91A04"/>
    <w:rPr>
      <w:i/>
      <w:iCs/>
    </w:rPr>
  </w:style>
  <w:style w:type="character" w:customStyle="1" w:styleId="20">
    <w:name w:val="Заголовок 2 Знак"/>
    <w:basedOn w:val="a0"/>
    <w:link w:val="2"/>
    <w:uiPriority w:val="9"/>
    <w:rsid w:val="00E91A04"/>
    <w:rPr>
      <w:rFonts w:asciiTheme="majorHAnsi" w:eastAsiaTheme="majorEastAsia" w:hAnsiTheme="majorHAnsi" w:cstheme="majorBidi"/>
      <w:b/>
      <w:bCs/>
      <w:color w:val="4F81BD" w:themeColor="accent1"/>
      <w:sz w:val="26"/>
      <w:szCs w:val="26"/>
    </w:rPr>
  </w:style>
  <w:style w:type="table" w:customStyle="1" w:styleId="13">
    <w:name w:val="Сетка таблицы1"/>
    <w:basedOn w:val="a1"/>
    <w:next w:val="af2"/>
    <w:uiPriority w:val="59"/>
    <w:rsid w:val="00DD5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006"/>
  </w:style>
  <w:style w:type="paragraph" w:styleId="1">
    <w:name w:val="heading 1"/>
    <w:basedOn w:val="a"/>
    <w:next w:val="a"/>
    <w:link w:val="10"/>
    <w:uiPriority w:val="9"/>
    <w:qFormat/>
    <w:rsid w:val="00FF66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91A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95861"/>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B95861"/>
    <w:rPr>
      <w:rFonts w:ascii="Calibri" w:eastAsia="Calibri" w:hAnsi="Calibri" w:cs="Times New Roman"/>
      <w:sz w:val="20"/>
      <w:szCs w:val="20"/>
    </w:rPr>
  </w:style>
  <w:style w:type="character" w:styleId="a5">
    <w:name w:val="footnote reference"/>
    <w:basedOn w:val="a0"/>
    <w:uiPriority w:val="99"/>
    <w:unhideWhenUsed/>
    <w:rsid w:val="00B95861"/>
    <w:rPr>
      <w:vertAlign w:val="superscript"/>
    </w:rPr>
  </w:style>
  <w:style w:type="paragraph" w:customStyle="1" w:styleId="s1">
    <w:name w:val="s_1"/>
    <w:basedOn w:val="a"/>
    <w:rsid w:val="008E31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8E314C"/>
  </w:style>
  <w:style w:type="character" w:customStyle="1" w:styleId="apple-converted-space">
    <w:name w:val="apple-converted-space"/>
    <w:basedOn w:val="a0"/>
    <w:rsid w:val="008E314C"/>
  </w:style>
  <w:style w:type="paragraph" w:styleId="a6">
    <w:name w:val="List Paragraph"/>
    <w:basedOn w:val="a"/>
    <w:uiPriority w:val="34"/>
    <w:qFormat/>
    <w:rsid w:val="00687D98"/>
    <w:pPr>
      <w:ind w:left="720"/>
      <w:contextualSpacing/>
    </w:pPr>
  </w:style>
  <w:style w:type="paragraph" w:styleId="a7">
    <w:name w:val="No Spacing"/>
    <w:uiPriority w:val="1"/>
    <w:qFormat/>
    <w:rsid w:val="00760999"/>
    <w:pPr>
      <w:spacing w:after="0" w:line="240" w:lineRule="auto"/>
    </w:pPr>
  </w:style>
  <w:style w:type="paragraph" w:styleId="a8">
    <w:name w:val="header"/>
    <w:basedOn w:val="a"/>
    <w:link w:val="a9"/>
    <w:uiPriority w:val="99"/>
    <w:unhideWhenUsed/>
    <w:rsid w:val="005B719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B7190"/>
  </w:style>
  <w:style w:type="paragraph" w:styleId="aa">
    <w:name w:val="footer"/>
    <w:basedOn w:val="a"/>
    <w:link w:val="ab"/>
    <w:uiPriority w:val="99"/>
    <w:unhideWhenUsed/>
    <w:rsid w:val="005B719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B7190"/>
  </w:style>
  <w:style w:type="paragraph" w:styleId="ac">
    <w:name w:val="endnote text"/>
    <w:basedOn w:val="a"/>
    <w:link w:val="ad"/>
    <w:uiPriority w:val="99"/>
    <w:semiHidden/>
    <w:unhideWhenUsed/>
    <w:rsid w:val="006E49B1"/>
    <w:pPr>
      <w:spacing w:after="0" w:line="240" w:lineRule="auto"/>
    </w:pPr>
    <w:rPr>
      <w:sz w:val="20"/>
      <w:szCs w:val="20"/>
    </w:rPr>
  </w:style>
  <w:style w:type="character" w:customStyle="1" w:styleId="ad">
    <w:name w:val="Текст концевой сноски Знак"/>
    <w:basedOn w:val="a0"/>
    <w:link w:val="ac"/>
    <w:uiPriority w:val="99"/>
    <w:semiHidden/>
    <w:rsid w:val="006E49B1"/>
    <w:rPr>
      <w:sz w:val="20"/>
      <w:szCs w:val="20"/>
    </w:rPr>
  </w:style>
  <w:style w:type="character" w:styleId="ae">
    <w:name w:val="endnote reference"/>
    <w:basedOn w:val="a0"/>
    <w:uiPriority w:val="99"/>
    <w:semiHidden/>
    <w:unhideWhenUsed/>
    <w:rsid w:val="006E49B1"/>
    <w:rPr>
      <w:vertAlign w:val="superscript"/>
    </w:rPr>
  </w:style>
  <w:style w:type="paragraph" w:styleId="af">
    <w:name w:val="Balloon Text"/>
    <w:basedOn w:val="a"/>
    <w:link w:val="af0"/>
    <w:uiPriority w:val="99"/>
    <w:semiHidden/>
    <w:unhideWhenUsed/>
    <w:rsid w:val="00F543B9"/>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F543B9"/>
    <w:rPr>
      <w:rFonts w:ascii="Tahoma" w:hAnsi="Tahoma" w:cs="Tahoma"/>
      <w:sz w:val="16"/>
      <w:szCs w:val="16"/>
    </w:rPr>
  </w:style>
  <w:style w:type="character" w:styleId="af1">
    <w:name w:val="Hyperlink"/>
    <w:basedOn w:val="a0"/>
    <w:uiPriority w:val="99"/>
    <w:unhideWhenUsed/>
    <w:rsid w:val="002C28F5"/>
    <w:rPr>
      <w:color w:val="0000FF" w:themeColor="hyperlink"/>
      <w:u w:val="single"/>
    </w:rPr>
  </w:style>
  <w:style w:type="character" w:customStyle="1" w:styleId="11">
    <w:name w:val="Основной текст1"/>
    <w:basedOn w:val="a0"/>
    <w:rsid w:val="00C84BC1"/>
    <w:rPr>
      <w:rFonts w:ascii="Times New Roman" w:eastAsia="Times New Roman" w:hAnsi="Times New Roman" w:cs="Times New Roman"/>
      <w:shd w:val="clear" w:color="auto" w:fill="FFFFFF"/>
    </w:rPr>
  </w:style>
  <w:style w:type="character" w:customStyle="1" w:styleId="3">
    <w:name w:val="Основной текст3"/>
    <w:basedOn w:val="a0"/>
    <w:rsid w:val="00C84BC1"/>
    <w:rPr>
      <w:rFonts w:ascii="Times New Roman" w:eastAsia="Times New Roman" w:hAnsi="Times New Roman" w:cs="Times New Roman"/>
      <w:shd w:val="clear" w:color="auto" w:fill="FFFFFF"/>
    </w:rPr>
  </w:style>
  <w:style w:type="character" w:customStyle="1" w:styleId="5">
    <w:name w:val="Основной текст5"/>
    <w:basedOn w:val="a0"/>
    <w:rsid w:val="00C84BC1"/>
    <w:rPr>
      <w:rFonts w:ascii="Times New Roman" w:eastAsia="Times New Roman" w:hAnsi="Times New Roman" w:cs="Times New Roman"/>
      <w:shd w:val="clear" w:color="auto" w:fill="FFFFFF"/>
    </w:rPr>
  </w:style>
  <w:style w:type="table" w:styleId="af2">
    <w:name w:val="Table Grid"/>
    <w:basedOn w:val="a1"/>
    <w:uiPriority w:val="59"/>
    <w:rsid w:val="00F05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unhideWhenUsed/>
    <w:rsid w:val="009824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Основной текст (2)_"/>
    <w:basedOn w:val="a0"/>
    <w:link w:val="22"/>
    <w:locked/>
    <w:rsid w:val="002C761B"/>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2C761B"/>
    <w:pPr>
      <w:widowControl w:val="0"/>
      <w:shd w:val="clear" w:color="auto" w:fill="FFFFFF"/>
      <w:spacing w:before="300" w:after="360" w:line="0" w:lineRule="atLeast"/>
      <w:jc w:val="right"/>
    </w:pPr>
    <w:rPr>
      <w:rFonts w:ascii="Times New Roman" w:eastAsia="Times New Roman" w:hAnsi="Times New Roman" w:cs="Times New Roman"/>
      <w:sz w:val="26"/>
      <w:szCs w:val="26"/>
    </w:rPr>
  </w:style>
  <w:style w:type="character" w:customStyle="1" w:styleId="30">
    <w:name w:val="Основной текст (3)_"/>
    <w:basedOn w:val="a0"/>
    <w:link w:val="31"/>
    <w:locked/>
    <w:rsid w:val="002C761B"/>
    <w:rPr>
      <w:rFonts w:ascii="Times New Roman" w:eastAsia="Times New Roman" w:hAnsi="Times New Roman" w:cs="Times New Roman"/>
      <w:b/>
      <w:bCs/>
      <w:sz w:val="26"/>
      <w:szCs w:val="26"/>
      <w:shd w:val="clear" w:color="auto" w:fill="FFFFFF"/>
    </w:rPr>
  </w:style>
  <w:style w:type="paragraph" w:customStyle="1" w:styleId="31">
    <w:name w:val="Основной текст (3)"/>
    <w:basedOn w:val="a"/>
    <w:link w:val="30"/>
    <w:rsid w:val="002C761B"/>
    <w:pPr>
      <w:widowControl w:val="0"/>
      <w:shd w:val="clear" w:color="auto" w:fill="FFFFFF"/>
      <w:spacing w:after="300" w:line="317" w:lineRule="exact"/>
      <w:jc w:val="center"/>
    </w:pPr>
    <w:rPr>
      <w:rFonts w:ascii="Times New Roman" w:eastAsia="Times New Roman" w:hAnsi="Times New Roman" w:cs="Times New Roman"/>
      <w:b/>
      <w:bCs/>
      <w:sz w:val="26"/>
      <w:szCs w:val="26"/>
    </w:rPr>
  </w:style>
  <w:style w:type="character" w:customStyle="1" w:styleId="23">
    <w:name w:val="Основной текст (2) + Полужирный"/>
    <w:basedOn w:val="21"/>
    <w:rsid w:val="002C761B"/>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headertext">
    <w:name w:val="headertext"/>
    <w:basedOn w:val="a"/>
    <w:rsid w:val="001939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
    <w:name w:val="Body text_"/>
    <w:basedOn w:val="a0"/>
    <w:rsid w:val="00AE4007"/>
    <w:rPr>
      <w:rFonts w:ascii="Times New Roman" w:eastAsia="Times New Roman" w:hAnsi="Times New Roman" w:cs="Times New Roman"/>
      <w:sz w:val="25"/>
      <w:szCs w:val="25"/>
      <w:shd w:val="clear" w:color="auto" w:fill="FFFFFF"/>
    </w:rPr>
  </w:style>
  <w:style w:type="character" w:customStyle="1" w:styleId="10">
    <w:name w:val="Заголовок 1 Знак"/>
    <w:basedOn w:val="a0"/>
    <w:link w:val="1"/>
    <w:uiPriority w:val="9"/>
    <w:rsid w:val="00FF66CA"/>
    <w:rPr>
      <w:rFonts w:asciiTheme="majorHAnsi" w:eastAsiaTheme="majorEastAsia" w:hAnsiTheme="majorHAnsi" w:cstheme="majorBidi"/>
      <w:b/>
      <w:bCs/>
      <w:color w:val="365F91" w:themeColor="accent1" w:themeShade="BF"/>
      <w:sz w:val="28"/>
      <w:szCs w:val="28"/>
    </w:rPr>
  </w:style>
  <w:style w:type="paragraph" w:styleId="af4">
    <w:name w:val="TOC Heading"/>
    <w:basedOn w:val="1"/>
    <w:next w:val="a"/>
    <w:uiPriority w:val="39"/>
    <w:unhideWhenUsed/>
    <w:qFormat/>
    <w:rsid w:val="00FF66CA"/>
    <w:pPr>
      <w:outlineLvl w:val="9"/>
    </w:pPr>
    <w:rPr>
      <w:lang w:eastAsia="ru-RU"/>
    </w:rPr>
  </w:style>
  <w:style w:type="paragraph" w:styleId="24">
    <w:name w:val="toc 2"/>
    <w:basedOn w:val="a"/>
    <w:next w:val="a"/>
    <w:autoRedefine/>
    <w:uiPriority w:val="39"/>
    <w:unhideWhenUsed/>
    <w:qFormat/>
    <w:rsid w:val="00FF66CA"/>
    <w:pPr>
      <w:spacing w:before="240" w:after="0"/>
    </w:pPr>
    <w:rPr>
      <w:b/>
      <w:bCs/>
      <w:sz w:val="20"/>
      <w:szCs w:val="20"/>
    </w:rPr>
  </w:style>
  <w:style w:type="paragraph" w:styleId="12">
    <w:name w:val="toc 1"/>
    <w:basedOn w:val="a"/>
    <w:next w:val="a"/>
    <w:autoRedefine/>
    <w:uiPriority w:val="39"/>
    <w:unhideWhenUsed/>
    <w:qFormat/>
    <w:rsid w:val="00FF66CA"/>
    <w:pPr>
      <w:spacing w:before="360" w:after="0"/>
    </w:pPr>
    <w:rPr>
      <w:rFonts w:asciiTheme="majorHAnsi" w:hAnsiTheme="majorHAnsi"/>
      <w:b/>
      <w:bCs/>
      <w:caps/>
      <w:sz w:val="24"/>
      <w:szCs w:val="24"/>
    </w:rPr>
  </w:style>
  <w:style w:type="paragraph" w:styleId="32">
    <w:name w:val="toc 3"/>
    <w:basedOn w:val="a"/>
    <w:next w:val="a"/>
    <w:autoRedefine/>
    <w:uiPriority w:val="39"/>
    <w:unhideWhenUsed/>
    <w:qFormat/>
    <w:rsid w:val="00FF66CA"/>
    <w:pPr>
      <w:spacing w:after="0"/>
      <w:ind w:left="220"/>
    </w:pPr>
    <w:rPr>
      <w:sz w:val="20"/>
      <w:szCs w:val="20"/>
    </w:rPr>
  </w:style>
  <w:style w:type="paragraph" w:styleId="4">
    <w:name w:val="toc 4"/>
    <w:basedOn w:val="a"/>
    <w:next w:val="a"/>
    <w:autoRedefine/>
    <w:uiPriority w:val="39"/>
    <w:unhideWhenUsed/>
    <w:rsid w:val="00E91A04"/>
    <w:pPr>
      <w:spacing w:after="0"/>
      <w:ind w:left="440"/>
    </w:pPr>
    <w:rPr>
      <w:sz w:val="20"/>
      <w:szCs w:val="20"/>
    </w:rPr>
  </w:style>
  <w:style w:type="paragraph" w:styleId="50">
    <w:name w:val="toc 5"/>
    <w:basedOn w:val="a"/>
    <w:next w:val="a"/>
    <w:autoRedefine/>
    <w:uiPriority w:val="39"/>
    <w:unhideWhenUsed/>
    <w:rsid w:val="00E91A04"/>
    <w:pPr>
      <w:spacing w:after="0"/>
      <w:ind w:left="660"/>
    </w:pPr>
    <w:rPr>
      <w:sz w:val="20"/>
      <w:szCs w:val="20"/>
    </w:rPr>
  </w:style>
  <w:style w:type="paragraph" w:styleId="6">
    <w:name w:val="toc 6"/>
    <w:basedOn w:val="a"/>
    <w:next w:val="a"/>
    <w:autoRedefine/>
    <w:uiPriority w:val="39"/>
    <w:unhideWhenUsed/>
    <w:rsid w:val="00E91A04"/>
    <w:pPr>
      <w:spacing w:after="0"/>
      <w:ind w:left="880"/>
    </w:pPr>
    <w:rPr>
      <w:sz w:val="20"/>
      <w:szCs w:val="20"/>
    </w:rPr>
  </w:style>
  <w:style w:type="paragraph" w:styleId="7">
    <w:name w:val="toc 7"/>
    <w:basedOn w:val="a"/>
    <w:next w:val="a"/>
    <w:autoRedefine/>
    <w:uiPriority w:val="39"/>
    <w:unhideWhenUsed/>
    <w:rsid w:val="00E91A04"/>
    <w:pPr>
      <w:spacing w:after="0"/>
      <w:ind w:left="1100"/>
    </w:pPr>
    <w:rPr>
      <w:sz w:val="20"/>
      <w:szCs w:val="20"/>
    </w:rPr>
  </w:style>
  <w:style w:type="paragraph" w:styleId="8">
    <w:name w:val="toc 8"/>
    <w:basedOn w:val="a"/>
    <w:next w:val="a"/>
    <w:autoRedefine/>
    <w:uiPriority w:val="39"/>
    <w:unhideWhenUsed/>
    <w:rsid w:val="00E91A04"/>
    <w:pPr>
      <w:spacing w:after="0"/>
      <w:ind w:left="1320"/>
    </w:pPr>
    <w:rPr>
      <w:sz w:val="20"/>
      <w:szCs w:val="20"/>
    </w:rPr>
  </w:style>
  <w:style w:type="paragraph" w:styleId="9">
    <w:name w:val="toc 9"/>
    <w:basedOn w:val="a"/>
    <w:next w:val="a"/>
    <w:autoRedefine/>
    <w:uiPriority w:val="39"/>
    <w:unhideWhenUsed/>
    <w:rsid w:val="00E91A04"/>
    <w:pPr>
      <w:spacing w:after="0"/>
      <w:ind w:left="1540"/>
    </w:pPr>
    <w:rPr>
      <w:sz w:val="20"/>
      <w:szCs w:val="20"/>
    </w:rPr>
  </w:style>
  <w:style w:type="paragraph" w:styleId="af5">
    <w:name w:val="Title"/>
    <w:basedOn w:val="a"/>
    <w:next w:val="a"/>
    <w:link w:val="af6"/>
    <w:uiPriority w:val="10"/>
    <w:qFormat/>
    <w:rsid w:val="00E91A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6">
    <w:name w:val="Название Знак"/>
    <w:basedOn w:val="a0"/>
    <w:link w:val="af5"/>
    <w:uiPriority w:val="10"/>
    <w:rsid w:val="00E91A04"/>
    <w:rPr>
      <w:rFonts w:asciiTheme="majorHAnsi" w:eastAsiaTheme="majorEastAsia" w:hAnsiTheme="majorHAnsi" w:cstheme="majorBidi"/>
      <w:color w:val="17365D" w:themeColor="text2" w:themeShade="BF"/>
      <w:spacing w:val="5"/>
      <w:kern w:val="28"/>
      <w:sz w:val="52"/>
      <w:szCs w:val="52"/>
    </w:rPr>
  </w:style>
  <w:style w:type="character" w:styleId="af7">
    <w:name w:val="Strong"/>
    <w:basedOn w:val="a0"/>
    <w:uiPriority w:val="22"/>
    <w:qFormat/>
    <w:rsid w:val="00E91A04"/>
    <w:rPr>
      <w:b/>
      <w:bCs/>
    </w:rPr>
  </w:style>
  <w:style w:type="character" w:styleId="af8">
    <w:name w:val="Emphasis"/>
    <w:basedOn w:val="a0"/>
    <w:uiPriority w:val="20"/>
    <w:qFormat/>
    <w:rsid w:val="00E91A04"/>
    <w:rPr>
      <w:i/>
      <w:iCs/>
    </w:rPr>
  </w:style>
  <w:style w:type="character" w:customStyle="1" w:styleId="20">
    <w:name w:val="Заголовок 2 Знак"/>
    <w:basedOn w:val="a0"/>
    <w:link w:val="2"/>
    <w:uiPriority w:val="9"/>
    <w:rsid w:val="00E91A04"/>
    <w:rPr>
      <w:rFonts w:asciiTheme="majorHAnsi" w:eastAsiaTheme="majorEastAsia" w:hAnsiTheme="majorHAnsi" w:cstheme="majorBidi"/>
      <w:b/>
      <w:bCs/>
      <w:color w:val="4F81BD" w:themeColor="accent1"/>
      <w:sz w:val="26"/>
      <w:szCs w:val="26"/>
    </w:rPr>
  </w:style>
  <w:style w:type="table" w:customStyle="1" w:styleId="13">
    <w:name w:val="Сетка таблицы1"/>
    <w:basedOn w:val="a1"/>
    <w:next w:val="af2"/>
    <w:uiPriority w:val="59"/>
    <w:rsid w:val="00DD5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732996">
      <w:marLeft w:val="0"/>
      <w:marRight w:val="0"/>
      <w:marTop w:val="0"/>
      <w:marBottom w:val="0"/>
      <w:divBdr>
        <w:top w:val="none" w:sz="0" w:space="0" w:color="auto"/>
        <w:left w:val="none" w:sz="0" w:space="0" w:color="auto"/>
        <w:bottom w:val="none" w:sz="0" w:space="0" w:color="auto"/>
        <w:right w:val="none" w:sz="0" w:space="0" w:color="auto"/>
      </w:divBdr>
      <w:divsChild>
        <w:div w:id="1577937457">
          <w:marLeft w:val="0"/>
          <w:marRight w:val="0"/>
          <w:marTop w:val="0"/>
          <w:marBottom w:val="0"/>
          <w:divBdr>
            <w:top w:val="none" w:sz="0" w:space="0" w:color="auto"/>
            <w:left w:val="none" w:sz="0" w:space="0" w:color="auto"/>
            <w:bottom w:val="none" w:sz="0" w:space="0" w:color="auto"/>
            <w:right w:val="none" w:sz="0" w:space="0" w:color="auto"/>
          </w:divBdr>
        </w:div>
      </w:divsChild>
    </w:div>
    <w:div w:id="275066287">
      <w:bodyDiv w:val="1"/>
      <w:marLeft w:val="0"/>
      <w:marRight w:val="0"/>
      <w:marTop w:val="0"/>
      <w:marBottom w:val="0"/>
      <w:divBdr>
        <w:top w:val="none" w:sz="0" w:space="0" w:color="auto"/>
        <w:left w:val="none" w:sz="0" w:space="0" w:color="auto"/>
        <w:bottom w:val="none" w:sz="0" w:space="0" w:color="auto"/>
        <w:right w:val="none" w:sz="0" w:space="0" w:color="auto"/>
      </w:divBdr>
    </w:div>
    <w:div w:id="303976106">
      <w:bodyDiv w:val="1"/>
      <w:marLeft w:val="0"/>
      <w:marRight w:val="0"/>
      <w:marTop w:val="0"/>
      <w:marBottom w:val="0"/>
      <w:divBdr>
        <w:top w:val="none" w:sz="0" w:space="0" w:color="auto"/>
        <w:left w:val="none" w:sz="0" w:space="0" w:color="auto"/>
        <w:bottom w:val="none" w:sz="0" w:space="0" w:color="auto"/>
        <w:right w:val="none" w:sz="0" w:space="0" w:color="auto"/>
      </w:divBdr>
    </w:div>
    <w:div w:id="318388971">
      <w:bodyDiv w:val="1"/>
      <w:marLeft w:val="0"/>
      <w:marRight w:val="0"/>
      <w:marTop w:val="0"/>
      <w:marBottom w:val="0"/>
      <w:divBdr>
        <w:top w:val="none" w:sz="0" w:space="0" w:color="auto"/>
        <w:left w:val="none" w:sz="0" w:space="0" w:color="auto"/>
        <w:bottom w:val="none" w:sz="0" w:space="0" w:color="auto"/>
        <w:right w:val="none" w:sz="0" w:space="0" w:color="auto"/>
      </w:divBdr>
    </w:div>
    <w:div w:id="328097859">
      <w:bodyDiv w:val="1"/>
      <w:marLeft w:val="0"/>
      <w:marRight w:val="0"/>
      <w:marTop w:val="0"/>
      <w:marBottom w:val="0"/>
      <w:divBdr>
        <w:top w:val="none" w:sz="0" w:space="0" w:color="auto"/>
        <w:left w:val="none" w:sz="0" w:space="0" w:color="auto"/>
        <w:bottom w:val="none" w:sz="0" w:space="0" w:color="auto"/>
        <w:right w:val="none" w:sz="0" w:space="0" w:color="auto"/>
      </w:divBdr>
    </w:div>
    <w:div w:id="337737786">
      <w:bodyDiv w:val="1"/>
      <w:marLeft w:val="0"/>
      <w:marRight w:val="0"/>
      <w:marTop w:val="0"/>
      <w:marBottom w:val="0"/>
      <w:divBdr>
        <w:top w:val="none" w:sz="0" w:space="0" w:color="auto"/>
        <w:left w:val="none" w:sz="0" w:space="0" w:color="auto"/>
        <w:bottom w:val="none" w:sz="0" w:space="0" w:color="auto"/>
        <w:right w:val="none" w:sz="0" w:space="0" w:color="auto"/>
      </w:divBdr>
    </w:div>
    <w:div w:id="430050956">
      <w:bodyDiv w:val="1"/>
      <w:marLeft w:val="0"/>
      <w:marRight w:val="0"/>
      <w:marTop w:val="0"/>
      <w:marBottom w:val="0"/>
      <w:divBdr>
        <w:top w:val="none" w:sz="0" w:space="0" w:color="auto"/>
        <w:left w:val="none" w:sz="0" w:space="0" w:color="auto"/>
        <w:bottom w:val="none" w:sz="0" w:space="0" w:color="auto"/>
        <w:right w:val="none" w:sz="0" w:space="0" w:color="auto"/>
      </w:divBdr>
    </w:div>
    <w:div w:id="595091663">
      <w:bodyDiv w:val="1"/>
      <w:marLeft w:val="0"/>
      <w:marRight w:val="0"/>
      <w:marTop w:val="0"/>
      <w:marBottom w:val="0"/>
      <w:divBdr>
        <w:top w:val="none" w:sz="0" w:space="0" w:color="auto"/>
        <w:left w:val="none" w:sz="0" w:space="0" w:color="auto"/>
        <w:bottom w:val="none" w:sz="0" w:space="0" w:color="auto"/>
        <w:right w:val="none" w:sz="0" w:space="0" w:color="auto"/>
      </w:divBdr>
    </w:div>
    <w:div w:id="756173832">
      <w:bodyDiv w:val="1"/>
      <w:marLeft w:val="0"/>
      <w:marRight w:val="0"/>
      <w:marTop w:val="0"/>
      <w:marBottom w:val="0"/>
      <w:divBdr>
        <w:top w:val="none" w:sz="0" w:space="0" w:color="auto"/>
        <w:left w:val="none" w:sz="0" w:space="0" w:color="auto"/>
        <w:bottom w:val="none" w:sz="0" w:space="0" w:color="auto"/>
        <w:right w:val="none" w:sz="0" w:space="0" w:color="auto"/>
      </w:divBdr>
    </w:div>
    <w:div w:id="784035388">
      <w:bodyDiv w:val="1"/>
      <w:marLeft w:val="0"/>
      <w:marRight w:val="0"/>
      <w:marTop w:val="0"/>
      <w:marBottom w:val="0"/>
      <w:divBdr>
        <w:top w:val="none" w:sz="0" w:space="0" w:color="auto"/>
        <w:left w:val="none" w:sz="0" w:space="0" w:color="auto"/>
        <w:bottom w:val="none" w:sz="0" w:space="0" w:color="auto"/>
        <w:right w:val="none" w:sz="0" w:space="0" w:color="auto"/>
      </w:divBdr>
    </w:div>
    <w:div w:id="800542135">
      <w:bodyDiv w:val="1"/>
      <w:marLeft w:val="0"/>
      <w:marRight w:val="0"/>
      <w:marTop w:val="0"/>
      <w:marBottom w:val="0"/>
      <w:divBdr>
        <w:top w:val="none" w:sz="0" w:space="0" w:color="auto"/>
        <w:left w:val="none" w:sz="0" w:space="0" w:color="auto"/>
        <w:bottom w:val="none" w:sz="0" w:space="0" w:color="auto"/>
        <w:right w:val="none" w:sz="0" w:space="0" w:color="auto"/>
      </w:divBdr>
    </w:div>
    <w:div w:id="825050580">
      <w:bodyDiv w:val="1"/>
      <w:marLeft w:val="0"/>
      <w:marRight w:val="0"/>
      <w:marTop w:val="0"/>
      <w:marBottom w:val="0"/>
      <w:divBdr>
        <w:top w:val="none" w:sz="0" w:space="0" w:color="auto"/>
        <w:left w:val="none" w:sz="0" w:space="0" w:color="auto"/>
        <w:bottom w:val="none" w:sz="0" w:space="0" w:color="auto"/>
        <w:right w:val="none" w:sz="0" w:space="0" w:color="auto"/>
      </w:divBdr>
    </w:div>
    <w:div w:id="844594796">
      <w:bodyDiv w:val="1"/>
      <w:marLeft w:val="0"/>
      <w:marRight w:val="0"/>
      <w:marTop w:val="0"/>
      <w:marBottom w:val="0"/>
      <w:divBdr>
        <w:top w:val="none" w:sz="0" w:space="0" w:color="auto"/>
        <w:left w:val="none" w:sz="0" w:space="0" w:color="auto"/>
        <w:bottom w:val="none" w:sz="0" w:space="0" w:color="auto"/>
        <w:right w:val="none" w:sz="0" w:space="0" w:color="auto"/>
      </w:divBdr>
    </w:div>
    <w:div w:id="936595745">
      <w:bodyDiv w:val="1"/>
      <w:marLeft w:val="0"/>
      <w:marRight w:val="0"/>
      <w:marTop w:val="0"/>
      <w:marBottom w:val="0"/>
      <w:divBdr>
        <w:top w:val="none" w:sz="0" w:space="0" w:color="auto"/>
        <w:left w:val="none" w:sz="0" w:space="0" w:color="auto"/>
        <w:bottom w:val="none" w:sz="0" w:space="0" w:color="auto"/>
        <w:right w:val="none" w:sz="0" w:space="0" w:color="auto"/>
      </w:divBdr>
    </w:div>
    <w:div w:id="1090933357">
      <w:bodyDiv w:val="1"/>
      <w:marLeft w:val="0"/>
      <w:marRight w:val="0"/>
      <w:marTop w:val="0"/>
      <w:marBottom w:val="0"/>
      <w:divBdr>
        <w:top w:val="none" w:sz="0" w:space="0" w:color="auto"/>
        <w:left w:val="none" w:sz="0" w:space="0" w:color="auto"/>
        <w:bottom w:val="none" w:sz="0" w:space="0" w:color="auto"/>
        <w:right w:val="none" w:sz="0" w:space="0" w:color="auto"/>
      </w:divBdr>
    </w:div>
    <w:div w:id="1219168076">
      <w:bodyDiv w:val="1"/>
      <w:marLeft w:val="0"/>
      <w:marRight w:val="0"/>
      <w:marTop w:val="0"/>
      <w:marBottom w:val="0"/>
      <w:divBdr>
        <w:top w:val="none" w:sz="0" w:space="0" w:color="auto"/>
        <w:left w:val="none" w:sz="0" w:space="0" w:color="auto"/>
        <w:bottom w:val="none" w:sz="0" w:space="0" w:color="auto"/>
        <w:right w:val="none" w:sz="0" w:space="0" w:color="auto"/>
      </w:divBdr>
    </w:div>
    <w:div w:id="1277636802">
      <w:bodyDiv w:val="1"/>
      <w:marLeft w:val="0"/>
      <w:marRight w:val="0"/>
      <w:marTop w:val="0"/>
      <w:marBottom w:val="0"/>
      <w:divBdr>
        <w:top w:val="none" w:sz="0" w:space="0" w:color="auto"/>
        <w:left w:val="none" w:sz="0" w:space="0" w:color="auto"/>
        <w:bottom w:val="none" w:sz="0" w:space="0" w:color="auto"/>
        <w:right w:val="none" w:sz="0" w:space="0" w:color="auto"/>
      </w:divBdr>
    </w:div>
    <w:div w:id="1374381995">
      <w:bodyDiv w:val="1"/>
      <w:marLeft w:val="0"/>
      <w:marRight w:val="0"/>
      <w:marTop w:val="0"/>
      <w:marBottom w:val="0"/>
      <w:divBdr>
        <w:top w:val="none" w:sz="0" w:space="0" w:color="auto"/>
        <w:left w:val="none" w:sz="0" w:space="0" w:color="auto"/>
        <w:bottom w:val="none" w:sz="0" w:space="0" w:color="auto"/>
        <w:right w:val="none" w:sz="0" w:space="0" w:color="auto"/>
      </w:divBdr>
    </w:div>
    <w:div w:id="1385643307">
      <w:bodyDiv w:val="1"/>
      <w:marLeft w:val="0"/>
      <w:marRight w:val="0"/>
      <w:marTop w:val="0"/>
      <w:marBottom w:val="0"/>
      <w:divBdr>
        <w:top w:val="none" w:sz="0" w:space="0" w:color="auto"/>
        <w:left w:val="none" w:sz="0" w:space="0" w:color="auto"/>
        <w:bottom w:val="none" w:sz="0" w:space="0" w:color="auto"/>
        <w:right w:val="none" w:sz="0" w:space="0" w:color="auto"/>
      </w:divBdr>
    </w:div>
    <w:div w:id="1425347765">
      <w:bodyDiv w:val="1"/>
      <w:marLeft w:val="0"/>
      <w:marRight w:val="0"/>
      <w:marTop w:val="0"/>
      <w:marBottom w:val="0"/>
      <w:divBdr>
        <w:top w:val="none" w:sz="0" w:space="0" w:color="auto"/>
        <w:left w:val="none" w:sz="0" w:space="0" w:color="auto"/>
        <w:bottom w:val="none" w:sz="0" w:space="0" w:color="auto"/>
        <w:right w:val="none" w:sz="0" w:space="0" w:color="auto"/>
      </w:divBdr>
    </w:div>
    <w:div w:id="1438909215">
      <w:bodyDiv w:val="1"/>
      <w:marLeft w:val="0"/>
      <w:marRight w:val="0"/>
      <w:marTop w:val="0"/>
      <w:marBottom w:val="0"/>
      <w:divBdr>
        <w:top w:val="none" w:sz="0" w:space="0" w:color="auto"/>
        <w:left w:val="none" w:sz="0" w:space="0" w:color="auto"/>
        <w:bottom w:val="none" w:sz="0" w:space="0" w:color="auto"/>
        <w:right w:val="none" w:sz="0" w:space="0" w:color="auto"/>
      </w:divBdr>
    </w:div>
    <w:div w:id="1640912293">
      <w:bodyDiv w:val="1"/>
      <w:marLeft w:val="0"/>
      <w:marRight w:val="0"/>
      <w:marTop w:val="0"/>
      <w:marBottom w:val="0"/>
      <w:divBdr>
        <w:top w:val="none" w:sz="0" w:space="0" w:color="auto"/>
        <w:left w:val="none" w:sz="0" w:space="0" w:color="auto"/>
        <w:bottom w:val="none" w:sz="0" w:space="0" w:color="auto"/>
        <w:right w:val="none" w:sz="0" w:space="0" w:color="auto"/>
      </w:divBdr>
    </w:div>
    <w:div w:id="1755083932">
      <w:bodyDiv w:val="1"/>
      <w:marLeft w:val="0"/>
      <w:marRight w:val="0"/>
      <w:marTop w:val="0"/>
      <w:marBottom w:val="0"/>
      <w:divBdr>
        <w:top w:val="none" w:sz="0" w:space="0" w:color="auto"/>
        <w:left w:val="none" w:sz="0" w:space="0" w:color="auto"/>
        <w:bottom w:val="none" w:sz="0" w:space="0" w:color="auto"/>
        <w:right w:val="none" w:sz="0" w:space="0" w:color="auto"/>
      </w:divBdr>
    </w:div>
    <w:div w:id="1844078146">
      <w:bodyDiv w:val="1"/>
      <w:marLeft w:val="0"/>
      <w:marRight w:val="0"/>
      <w:marTop w:val="0"/>
      <w:marBottom w:val="0"/>
      <w:divBdr>
        <w:top w:val="none" w:sz="0" w:space="0" w:color="auto"/>
        <w:left w:val="none" w:sz="0" w:space="0" w:color="auto"/>
        <w:bottom w:val="none" w:sz="0" w:space="0" w:color="auto"/>
        <w:right w:val="none" w:sz="0" w:space="0" w:color="auto"/>
      </w:divBdr>
    </w:div>
    <w:div w:id="2001501988">
      <w:bodyDiv w:val="1"/>
      <w:marLeft w:val="0"/>
      <w:marRight w:val="0"/>
      <w:marTop w:val="0"/>
      <w:marBottom w:val="0"/>
      <w:divBdr>
        <w:top w:val="none" w:sz="0" w:space="0" w:color="auto"/>
        <w:left w:val="none" w:sz="0" w:space="0" w:color="auto"/>
        <w:bottom w:val="none" w:sz="0" w:space="0" w:color="auto"/>
        <w:right w:val="none" w:sz="0" w:space="0" w:color="auto"/>
      </w:divBdr>
    </w:div>
    <w:div w:id="208387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irkobl.ru/authorities/mestnoe-samoupravlenie/78-%D0%BF%D0%BF%20%D0%B0%D0%BA%D1%82%D1%83%D0%B0%D0%BB%D1%8C%D0%BD%D0%B0%D1%8F%20%D1%80%D0%B5%D0%B4%D0%B0%D0%BA%D1%86%D0%B8%D1%8F.doc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mioirk@list.r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amio.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7BCE7-E0D8-4E7D-8BAF-4ECE316A6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78</Pages>
  <Words>28346</Words>
  <Characters>161574</Characters>
  <Application>Microsoft Office Word</Application>
  <DocSecurity>0</DocSecurity>
  <Lines>1346</Lines>
  <Paragraphs>379</Paragraphs>
  <ScaleCrop>false</ScaleCrop>
  <HeadingPairs>
    <vt:vector size="2" baseType="variant">
      <vt:variant>
        <vt:lpstr>Название</vt:lpstr>
      </vt:variant>
      <vt:variant>
        <vt:i4>1</vt:i4>
      </vt:variant>
    </vt:vector>
  </HeadingPairs>
  <TitlesOfParts>
    <vt:vector size="1" baseType="lpstr">
      <vt:lpstr/>
    </vt:vector>
  </TitlesOfParts>
  <Company>АМОИО</Company>
  <LinksUpToDate>false</LinksUpToDate>
  <CharactersWithSpaces>189541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Масловская Зоя</cp:lastModifiedBy>
  <cp:revision>14</cp:revision>
  <cp:lastPrinted>2019-04-30T01:38:00Z</cp:lastPrinted>
  <dcterms:created xsi:type="dcterms:W3CDTF">2019-05-06T01:39:00Z</dcterms:created>
  <dcterms:modified xsi:type="dcterms:W3CDTF">2019-05-08T03:03:00Z</dcterms:modified>
</cp:coreProperties>
</file>