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62AD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Проект</w:t>
      </w:r>
    </w:p>
    <w:p w:rsidR="00000000" w:rsidRDefault="00DA62A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A0433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DA62A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A0433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Default="00DA62AD">
      <w:pPr>
        <w:jc w:val="center"/>
        <w:rPr>
          <w:b/>
          <w:sz w:val="26"/>
          <w:lang w:val="en-US"/>
        </w:rPr>
      </w:pPr>
    </w:p>
    <w:p w:rsidR="00000000" w:rsidRDefault="00DA62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DA62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A0433F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21 октября 2019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DA62AD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A0433F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Default="00DA62AD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DA62AD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A0433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DA62A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A0433F" w:rsidRDefault="00A0433F" w:rsidP="00A0433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A0433F" w:rsidTr="00A0433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ПЗ-534(1чт)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A0433F" w:rsidRPr="00A0433F" w:rsidRDefault="00A0433F" w:rsidP="00A0433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ПЗ-534 «Об установлении единой даты начала применения на территории Иркутской области порядка определения налоговой базы по налогу на имущество физических лиц исходя из кадастровой стоимости объектов налогообложения» (первое чтение)</w:t>
            </w:r>
          </w:p>
          <w:p w:rsidR="00A0433F" w:rsidRPr="00A0433F" w:rsidRDefault="00A0433F" w:rsidP="00A0433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A0433F">
              <w:rPr>
                <w:i/>
                <w:color w:val="000000"/>
                <w:sz w:val="26"/>
                <w:szCs w:val="26"/>
              </w:rPr>
              <w:t>Сухорученко Владислав Анатольевич – министр имущественных отношений Иркутской области</w:t>
            </w:r>
          </w:p>
          <w:p w:rsidR="00A0433F" w:rsidRPr="00A0433F" w:rsidRDefault="00A0433F" w:rsidP="00A0433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0433F">
              <w:rPr>
                <w:i/>
                <w:color w:val="000000"/>
                <w:sz w:val="26"/>
                <w:szCs w:val="26"/>
              </w:rPr>
              <w:t>Бояринова Наталия Вениаминовна – министр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A0433F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</w:tc>
      </w:tr>
      <w:tr w:rsidR="00A0433F" w:rsidTr="00A0433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10.25</w:t>
            </w:r>
          </w:p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ПЗ-589(1чт)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A0433F" w:rsidRPr="00A0433F" w:rsidRDefault="00A0433F" w:rsidP="00A0433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ПЗ-589 «Об утверждении заключенных дополнительных соглашений о реструктуризации обязательств (задолженности) Иркутской области перед Российской Федерацией по бюджетным кредитам» (первое чтение)</w:t>
            </w:r>
          </w:p>
          <w:p w:rsidR="00A0433F" w:rsidRPr="00A0433F" w:rsidRDefault="00A0433F" w:rsidP="00A0433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0433F">
              <w:rPr>
                <w:i/>
                <w:color w:val="000000"/>
                <w:sz w:val="26"/>
                <w:szCs w:val="26"/>
              </w:rPr>
              <w:t>Бояринова Наталия Вениаминовна – министр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A0433F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</w:tc>
      </w:tr>
      <w:tr w:rsidR="00A0433F" w:rsidTr="00A0433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10.35</w:t>
            </w:r>
          </w:p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ПЗ-593(1чт)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A0433F" w:rsidRDefault="00A0433F" w:rsidP="00A0433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ПЗ-593 «О внесении изменения в пункт 2 статьи 2 Закона Иркутской области «О</w:t>
            </w:r>
          </w:p>
          <w:p w:rsidR="00A0433F" w:rsidRDefault="00A0433F" w:rsidP="00A0433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признании утратившими силу пунктов 2 и 3 части 1 статьи 2 Закона</w:t>
            </w:r>
          </w:p>
          <w:p w:rsidR="00A0433F" w:rsidRPr="00A0433F" w:rsidRDefault="00A0433F" w:rsidP="00A0433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Иркутской области «О налоге на имущество организаций» (первое чтение)</w:t>
            </w:r>
          </w:p>
          <w:p w:rsidR="00A0433F" w:rsidRPr="00A0433F" w:rsidRDefault="00A0433F" w:rsidP="00A0433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0433F">
              <w:rPr>
                <w:i/>
                <w:color w:val="000000"/>
                <w:sz w:val="26"/>
                <w:szCs w:val="26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A0433F" w:rsidTr="00A0433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10.35 – 10.45</w:t>
            </w:r>
          </w:p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ПЗ-594(1чт)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A0433F" w:rsidRPr="00A0433F" w:rsidRDefault="00A0433F" w:rsidP="00A0433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ПЗ-594 «О внесении изменений в статью 2 Закона Иркутской области </w:t>
            </w:r>
            <w:r>
              <w:rPr>
                <w:sz w:val="26"/>
                <w:szCs w:val="26"/>
              </w:rPr>
              <w:lastRenderedPageBreak/>
              <w:t>«О транспортном налоге» (первое чтение)</w:t>
            </w:r>
          </w:p>
          <w:p w:rsidR="00A0433F" w:rsidRPr="00A0433F" w:rsidRDefault="00A0433F" w:rsidP="00A0433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0433F">
              <w:rPr>
                <w:i/>
                <w:color w:val="000000"/>
                <w:sz w:val="26"/>
                <w:szCs w:val="26"/>
              </w:rPr>
              <w:t>Сулейменов Артур Мухтарович – министр жилищной политики, энергетики и транспорта Иркутской области</w:t>
            </w:r>
          </w:p>
        </w:tc>
      </w:tr>
      <w:tr w:rsidR="00A0433F" w:rsidTr="00A0433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10.55</w:t>
            </w:r>
          </w:p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ПВ-2144</w:t>
            </w:r>
          </w:p>
        </w:tc>
        <w:tc>
          <w:tcPr>
            <w:tcW w:w="7372" w:type="dxa"/>
            <w:tcMar>
              <w:top w:w="283" w:type="dxa"/>
            </w:tcMar>
          </w:tcPr>
          <w:p w:rsidR="00A0433F" w:rsidRPr="00A0433F" w:rsidRDefault="00A0433F" w:rsidP="00A0433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«О рассмотрении результатов проведенной Правительством Иркутской области оценки эффективности предоставляемых в Иркутской области налоговых льгот в соответствии с Законом Иркутской области от 28 июня 2012 года № 62-ОЗ «О внесении изменений в Закон Иркутской области «О налоге на имущество организаций», Законом Иркутской области от 4 июля 2012 года № 78-ОЗ «О внесении изменений в Закон Иркутской области «О пониженных налоговых ставках налога на прибыль организаций, подлежащего зачислению в областной бюджет, для отдельных категорий налогоплательщиков», Законом Иркутской области от 28 июня 2017 года № 51-ОЗ «О внесении изменений в отдельные законы Иркутской области», Законом Иркутской области от 12 апреля 2019 года № 21-ОЗ «О внесении изменения в Закон Иркутской области «О транспортном налоге» за 2018 год».</w:t>
            </w:r>
          </w:p>
          <w:p w:rsidR="00A0433F" w:rsidRPr="00A0433F" w:rsidRDefault="00A0433F" w:rsidP="00A0433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0433F">
              <w:rPr>
                <w:i/>
                <w:color w:val="000000"/>
                <w:sz w:val="26"/>
                <w:szCs w:val="26"/>
              </w:rPr>
              <w:t>Гордеев Владимир Николаевич – заместитель министра экономического развития Иркутской области</w:t>
            </w:r>
          </w:p>
        </w:tc>
      </w:tr>
      <w:tr w:rsidR="00A0433F" w:rsidTr="00A0433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10.55 – 11.05</w:t>
            </w:r>
          </w:p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ПВ-2146</w:t>
            </w:r>
          </w:p>
        </w:tc>
        <w:tc>
          <w:tcPr>
            <w:tcW w:w="7372" w:type="dxa"/>
            <w:tcMar>
              <w:top w:w="283" w:type="dxa"/>
            </w:tcMar>
          </w:tcPr>
          <w:p w:rsidR="00A0433F" w:rsidRPr="00A0433F" w:rsidRDefault="00A0433F" w:rsidP="00A0433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награжденииПочетной грамотой Законодательного Собрания Иркутской области Шафран Татьяны Витальевны</w:t>
            </w:r>
          </w:p>
          <w:p w:rsidR="00A0433F" w:rsidRPr="00A0433F" w:rsidRDefault="00A0433F" w:rsidP="00A0433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0433F">
              <w:rPr>
                <w:i/>
                <w:color w:val="000000"/>
                <w:sz w:val="26"/>
                <w:szCs w:val="26"/>
              </w:rPr>
              <w:t>Дяденко Максим Геннадьевич – начальник отдела кадров Управления Федеральной налоговой службы по Иркутской области</w:t>
            </w:r>
          </w:p>
        </w:tc>
      </w:tr>
      <w:tr w:rsidR="00A0433F" w:rsidTr="00A0433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11.15</w:t>
            </w:r>
          </w:p>
          <w:p w:rsidR="00A0433F" w:rsidRDefault="00A043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ПВ-2145</w:t>
            </w:r>
          </w:p>
        </w:tc>
        <w:tc>
          <w:tcPr>
            <w:tcW w:w="7372" w:type="dxa"/>
            <w:tcMar>
              <w:top w:w="283" w:type="dxa"/>
            </w:tcMar>
          </w:tcPr>
          <w:p w:rsidR="00A0433F" w:rsidRPr="00A0433F" w:rsidRDefault="00A0433F" w:rsidP="00A0433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ходатайства о награждении Почетной грамотой Законодательного Собрания Иркутской области Кудрявцевой Любови Александровны</w:t>
            </w:r>
          </w:p>
          <w:p w:rsidR="00A0433F" w:rsidRPr="00A0433F" w:rsidRDefault="00A0433F" w:rsidP="00A0433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0433F">
              <w:rPr>
                <w:i/>
                <w:color w:val="000000"/>
                <w:sz w:val="26"/>
                <w:szCs w:val="26"/>
              </w:rPr>
              <w:t>Дикусарова Наталья Игоревна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Default="00DA62AD">
      <w:pPr>
        <w:rPr>
          <w:sz w:val="2"/>
          <w:szCs w:val="2"/>
          <w:lang w:val="en-US"/>
        </w:rPr>
      </w:pPr>
    </w:p>
    <w:p w:rsidR="00000000" w:rsidRDefault="00DA62AD">
      <w:pPr>
        <w:spacing w:before="720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Default="00A043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000000" w:rsidRDefault="00A0433F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Н.И.Дикусарова </w:t>
            </w:r>
          </w:p>
        </w:tc>
      </w:tr>
    </w:tbl>
    <w:p w:rsidR="00A0433F" w:rsidRDefault="00A0433F">
      <w:pPr>
        <w:rPr>
          <w:sz w:val="28"/>
          <w:szCs w:val="28"/>
          <w:lang w:val="en-US"/>
        </w:rPr>
      </w:pPr>
    </w:p>
    <w:sectPr w:rsidR="00A0433F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AD" w:rsidRDefault="00DA62AD">
      <w:r>
        <w:separator/>
      </w:r>
    </w:p>
  </w:endnote>
  <w:endnote w:type="continuationSeparator" w:id="0">
    <w:p w:rsidR="00DA62AD" w:rsidRDefault="00DA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62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A62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AD" w:rsidRDefault="00DA62AD">
      <w:r>
        <w:separator/>
      </w:r>
    </w:p>
  </w:footnote>
  <w:footnote w:type="continuationSeparator" w:id="0">
    <w:p w:rsidR="00DA62AD" w:rsidRDefault="00DA6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62A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A62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62A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0433F">
      <w:rPr>
        <w:noProof/>
      </w:rPr>
      <w:t>2</w:t>
    </w:r>
    <w:r>
      <w:fldChar w:fldCharType="end"/>
    </w:r>
  </w:p>
  <w:p w:rsidR="00000000" w:rsidRDefault="00DA62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A0433F"/>
    <w:rsid w:val="00A0433F"/>
    <w:rsid w:val="00D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8368-EBEC-4867-B433-5CF85AD8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2019-10-21T01:27:00Z</dcterms:created>
  <dcterms:modified xsi:type="dcterms:W3CDTF">2019-10-21T01:27:00Z</dcterms:modified>
</cp:coreProperties>
</file>