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1D" w:rsidRPr="009A39A9" w:rsidRDefault="00A02BD2" w:rsidP="00A02BD2">
      <w:pPr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A39A9" w:rsidRPr="009A39A9" w:rsidRDefault="00A02BD2" w:rsidP="00A02BD2">
      <w:pPr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чтение</w:t>
      </w:r>
    </w:p>
    <w:p w:rsidR="009A39A9" w:rsidRDefault="00A02BD2" w:rsidP="00A02B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лингвистической экспертизы)</w:t>
      </w:r>
    </w:p>
    <w:p w:rsidR="009A39A9" w:rsidRDefault="009A39A9" w:rsidP="009A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A9" w:rsidRDefault="009A39A9" w:rsidP="009A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A9" w:rsidRDefault="009A39A9" w:rsidP="009A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A9" w:rsidRDefault="009A39A9" w:rsidP="009A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48" w:rsidRPr="009A39A9" w:rsidRDefault="00F35CD0" w:rsidP="009A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О ВНЕСЕНИИ ИЗМЕНЕНИЙ В ЗАКОН ИРКУТСКОЙ ОБЛАСТИ «О НАДЕЛЕНИИ ОРГАНОВ МЕСТНОГО САМОУПРАВЛЕНИЯ ОТДЕЛЬНЫМИ ОБЛАСТНЫМИ ГОСУДАРСТВЕННЫМИ ПОЛНОМОЧИЯМИ В СФЕРЕ ТРУДА»</w:t>
      </w:r>
    </w:p>
    <w:p w:rsidR="000D6D9F" w:rsidRPr="009A39A9" w:rsidRDefault="000D6D9F" w:rsidP="009A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C14" w:rsidRPr="009A39A9" w:rsidRDefault="00B86C14" w:rsidP="009A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Статья 1</w:t>
      </w:r>
    </w:p>
    <w:p w:rsidR="00B86C14" w:rsidRPr="009A39A9" w:rsidRDefault="00B86C14" w:rsidP="009A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D9F" w:rsidRPr="009A39A9" w:rsidRDefault="000D6D9F" w:rsidP="009A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Внести в Закон Иркутской области от 24 июля 2008 года № 63-оз «О наделении органов местного самоуправления отдельными областными государственными полномочиями в сфере труда» (Ведомости Законодательного собрания Иркутской области, 2008, № 44, т. 2; Ведомости Законодательного Собрания Иркутской области, 2009, № 13, т. 2; 2010, № 17, </w:t>
      </w:r>
      <w:r w:rsidR="009A39A9">
        <w:rPr>
          <w:rFonts w:ascii="Times New Roman" w:hAnsi="Times New Roman" w:cs="Times New Roman"/>
          <w:sz w:val="28"/>
          <w:szCs w:val="28"/>
        </w:rPr>
        <w:t xml:space="preserve"> </w:t>
      </w:r>
      <w:r w:rsidRPr="009A39A9">
        <w:rPr>
          <w:rFonts w:ascii="Times New Roman" w:hAnsi="Times New Roman" w:cs="Times New Roman"/>
          <w:sz w:val="28"/>
          <w:szCs w:val="28"/>
        </w:rPr>
        <w:t>т.</w:t>
      </w:r>
      <w:r w:rsidR="009A39A9">
        <w:rPr>
          <w:rFonts w:ascii="Times New Roman" w:hAnsi="Times New Roman" w:cs="Times New Roman"/>
          <w:sz w:val="28"/>
          <w:szCs w:val="28"/>
        </w:rPr>
        <w:t xml:space="preserve"> </w:t>
      </w:r>
      <w:r w:rsidRPr="009A39A9">
        <w:rPr>
          <w:rFonts w:ascii="Times New Roman" w:hAnsi="Times New Roman" w:cs="Times New Roman"/>
          <w:sz w:val="28"/>
          <w:szCs w:val="28"/>
        </w:rPr>
        <w:t xml:space="preserve">1; 2013, № 3, т. 2; 2015, № 20, т. 1, № 23, т. 1, № 31; 2016, № 40; 2017, </w:t>
      </w:r>
      <w:r w:rsidR="009A39A9">
        <w:rPr>
          <w:rFonts w:ascii="Times New Roman" w:hAnsi="Times New Roman" w:cs="Times New Roman"/>
          <w:sz w:val="28"/>
          <w:szCs w:val="28"/>
        </w:rPr>
        <w:t xml:space="preserve">   </w:t>
      </w:r>
      <w:r w:rsidRPr="009A39A9">
        <w:rPr>
          <w:rFonts w:ascii="Times New Roman" w:hAnsi="Times New Roman" w:cs="Times New Roman"/>
          <w:sz w:val="28"/>
          <w:szCs w:val="28"/>
        </w:rPr>
        <w:t>№ 46, т. 1) следующие изменения:</w:t>
      </w:r>
    </w:p>
    <w:p w:rsidR="000D6D9F" w:rsidRPr="009A39A9" w:rsidRDefault="000D6D9F" w:rsidP="009A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1) дополнить статьей 7</w:t>
      </w:r>
      <w:r w:rsidRPr="009A39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A39A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D6D9F" w:rsidRPr="009A39A9" w:rsidRDefault="000D6D9F" w:rsidP="009A39A9">
      <w:pPr>
        <w:autoSpaceDE w:val="0"/>
        <w:autoSpaceDN w:val="0"/>
        <w:adjustRightInd w:val="0"/>
        <w:spacing w:after="0" w:line="240" w:lineRule="auto"/>
        <w:ind w:left="2100" w:hanging="1391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«Статья 7</w:t>
      </w:r>
      <w:r w:rsidRPr="009A39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A39A9">
        <w:rPr>
          <w:rFonts w:ascii="Times New Roman" w:hAnsi="Times New Roman" w:cs="Times New Roman"/>
          <w:sz w:val="28"/>
          <w:szCs w:val="28"/>
        </w:rPr>
        <w:t>. Порядок определения общего объема субвенций, предоставляемых местным бюджетам из областного бюджета для осуществления государственных полномочий</w:t>
      </w:r>
      <w:r w:rsidR="009A39A9">
        <w:rPr>
          <w:rFonts w:ascii="Times New Roman" w:hAnsi="Times New Roman" w:cs="Times New Roman"/>
          <w:sz w:val="28"/>
          <w:szCs w:val="28"/>
        </w:rPr>
        <w:t>,</w:t>
      </w:r>
      <w:r w:rsidRPr="009A39A9">
        <w:rPr>
          <w:rFonts w:ascii="Times New Roman" w:hAnsi="Times New Roman" w:cs="Times New Roman"/>
          <w:sz w:val="28"/>
          <w:szCs w:val="28"/>
        </w:rPr>
        <w:t xml:space="preserve"> и показатель распределения между муниципальными образованиями общего</w:t>
      </w:r>
      <w:r w:rsidR="009A39A9">
        <w:rPr>
          <w:rFonts w:ascii="Times New Roman" w:hAnsi="Times New Roman" w:cs="Times New Roman"/>
          <w:sz w:val="28"/>
          <w:szCs w:val="28"/>
        </w:rPr>
        <w:t xml:space="preserve"> </w:t>
      </w:r>
      <w:r w:rsidRPr="009A39A9">
        <w:rPr>
          <w:rFonts w:ascii="Times New Roman" w:hAnsi="Times New Roman" w:cs="Times New Roman"/>
          <w:sz w:val="28"/>
          <w:szCs w:val="28"/>
        </w:rPr>
        <w:t>объема таких субвенций</w:t>
      </w:r>
    </w:p>
    <w:p w:rsidR="009A39A9" w:rsidRDefault="009A39A9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6D9F" w:rsidRPr="009A39A9" w:rsidRDefault="00F35CD0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1. </w:t>
      </w:r>
      <w:r w:rsidR="000D6D9F" w:rsidRPr="009A39A9">
        <w:rPr>
          <w:rFonts w:ascii="Times New Roman" w:hAnsi="Times New Roman" w:cs="Times New Roman"/>
          <w:sz w:val="28"/>
          <w:szCs w:val="28"/>
        </w:rPr>
        <w:t>Общий объем субвенций, предоставляемых местным бюджетам из областного бюджета для осуществления государственных полномочий, опр</w:t>
      </w:r>
      <w:r w:rsidRPr="009A39A9">
        <w:rPr>
          <w:rFonts w:ascii="Times New Roman" w:hAnsi="Times New Roman" w:cs="Times New Roman"/>
          <w:sz w:val="28"/>
          <w:szCs w:val="28"/>
        </w:rPr>
        <w:t>еделяется по следующей формуле:</w:t>
      </w:r>
    </w:p>
    <w:p w:rsidR="009A39A9" w:rsidRDefault="009A39A9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9A9">
        <w:rPr>
          <w:rFonts w:ascii="Times New Roman" w:hAnsi="Times New Roman" w:cs="Times New Roman"/>
          <w:sz w:val="24"/>
          <w:szCs w:val="24"/>
        </w:rPr>
        <w:t>общ</w:t>
      </w:r>
      <w:r w:rsidRPr="009A39A9">
        <w:rPr>
          <w:rFonts w:ascii="Times New Roman" w:hAnsi="Times New Roman" w:cs="Times New Roman"/>
          <w:sz w:val="28"/>
          <w:szCs w:val="28"/>
        </w:rPr>
        <w:t xml:space="preserve"> = ∑S</w:t>
      </w:r>
      <w:r w:rsidRPr="009A39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A39A9">
        <w:rPr>
          <w:rFonts w:ascii="Times New Roman" w:hAnsi="Times New Roman" w:cs="Times New Roman"/>
          <w:sz w:val="24"/>
          <w:szCs w:val="24"/>
        </w:rPr>
        <w:t xml:space="preserve"> </w:t>
      </w:r>
      <w:r w:rsidR="009A39A9" w:rsidRPr="009A39A9">
        <w:rPr>
          <w:rFonts w:ascii="Times New Roman" w:hAnsi="Times New Roman" w:cs="Times New Roman"/>
          <w:sz w:val="28"/>
          <w:szCs w:val="28"/>
        </w:rPr>
        <w:t>,</w:t>
      </w:r>
    </w:p>
    <w:p w:rsidR="009A39A9" w:rsidRDefault="009A39A9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где </w:t>
      </w:r>
      <w:r w:rsidRPr="009A39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39A9">
        <w:rPr>
          <w:rFonts w:ascii="Times New Roman" w:hAnsi="Times New Roman" w:cs="Times New Roman"/>
          <w:sz w:val="24"/>
          <w:szCs w:val="24"/>
        </w:rPr>
        <w:t>общ</w:t>
      </w:r>
      <w:r w:rsidRPr="009A39A9">
        <w:rPr>
          <w:rFonts w:ascii="Times New Roman" w:hAnsi="Times New Roman" w:cs="Times New Roman"/>
          <w:sz w:val="28"/>
          <w:szCs w:val="28"/>
        </w:rPr>
        <w:t xml:space="preserve">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общий объем субвенций, предоставляемых местным бюджетам из областного бюджета для осуществления государственных полномочий;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S</w:t>
      </w:r>
      <w:r w:rsidRPr="009A39A9">
        <w:rPr>
          <w:rFonts w:ascii="Times New Roman" w:hAnsi="Times New Roman" w:cs="Times New Roman"/>
          <w:sz w:val="24"/>
          <w:szCs w:val="24"/>
        </w:rPr>
        <w:t>n</w:t>
      </w:r>
      <w:r w:rsidRPr="009A39A9">
        <w:rPr>
          <w:rFonts w:ascii="Times New Roman" w:hAnsi="Times New Roman" w:cs="Times New Roman"/>
          <w:sz w:val="28"/>
          <w:szCs w:val="28"/>
        </w:rPr>
        <w:t xml:space="preserve">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размер субвенции, предоставляемой местному бюджету из областного бюджета для осуществления государственных полномочий n-го муниципального образования, определяемый в соответствии со способом расчета нормативов для определения </w:t>
      </w:r>
      <w:r w:rsidRPr="009A39A9">
        <w:rPr>
          <w:rFonts w:ascii="Times New Roman" w:hAnsi="Times New Roman" w:cs="Times New Roman"/>
          <w:sz w:val="28"/>
          <w:szCs w:val="28"/>
        </w:rPr>
        <w:lastRenderedPageBreak/>
        <w:t>общего объема субвенций, предоставляемых местным бюджетам из областного бюджета для осуществления государственных полномочий</w:t>
      </w:r>
      <w:r w:rsidR="009A39A9">
        <w:rPr>
          <w:rFonts w:ascii="Times New Roman" w:hAnsi="Times New Roman" w:cs="Times New Roman"/>
          <w:sz w:val="28"/>
          <w:szCs w:val="28"/>
        </w:rPr>
        <w:t>,</w:t>
      </w:r>
      <w:r w:rsidRPr="009A39A9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Закону.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2. Показателем распределения между муниципальными образованиями общего объема таких субвенций является численность занятого в экономике соответствующего муниципального образования населения за период, предшествующий расчетному.»;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2) приложение 2 изложить в следующей редакции:</w:t>
      </w:r>
    </w:p>
    <w:p w:rsidR="000D6D9F" w:rsidRPr="009A39A9" w:rsidRDefault="00CB0056" w:rsidP="009A39A9">
      <w:pPr>
        <w:pStyle w:val="a3"/>
        <w:autoSpaceDE w:val="0"/>
        <w:autoSpaceDN w:val="0"/>
        <w:adjustRightInd w:val="0"/>
        <w:spacing w:after="0" w:line="240" w:lineRule="auto"/>
        <w:ind w:left="5138"/>
        <w:contextualSpacing w:val="0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0D6D9F" w:rsidRPr="009A39A9" w:rsidRDefault="00CB0056" w:rsidP="009A39A9">
      <w:pPr>
        <w:pStyle w:val="a3"/>
        <w:autoSpaceDE w:val="0"/>
        <w:autoSpaceDN w:val="0"/>
        <w:adjustRightInd w:val="0"/>
        <w:spacing w:after="0" w:line="240" w:lineRule="auto"/>
        <w:ind w:left="5138"/>
        <w:contextualSpacing w:val="0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к Закону</w:t>
      </w:r>
      <w:r w:rsidR="009A39A9">
        <w:rPr>
          <w:rFonts w:ascii="Times New Roman" w:hAnsi="Times New Roman" w:cs="Times New Roman"/>
          <w:sz w:val="28"/>
          <w:szCs w:val="28"/>
        </w:rPr>
        <w:t xml:space="preserve"> </w:t>
      </w:r>
      <w:r w:rsidR="000D6D9F" w:rsidRPr="009A39A9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5138"/>
        <w:contextualSpacing w:val="0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от 24 июля 2008 года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5138"/>
        <w:contextualSpacing w:val="0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№ 63-оз</w:t>
      </w:r>
    </w:p>
    <w:p w:rsidR="000D6D9F" w:rsidRPr="009A39A9" w:rsidRDefault="00CB0056" w:rsidP="009A39A9">
      <w:pPr>
        <w:pStyle w:val="a3"/>
        <w:autoSpaceDE w:val="0"/>
        <w:autoSpaceDN w:val="0"/>
        <w:adjustRightInd w:val="0"/>
        <w:spacing w:after="0" w:line="240" w:lineRule="auto"/>
        <w:ind w:left="5138"/>
        <w:contextualSpacing w:val="0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«О наделении органов местного</w:t>
      </w:r>
    </w:p>
    <w:p w:rsidR="00CB0056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5138"/>
        <w:contextualSpacing w:val="0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самоуправления отдельн</w:t>
      </w:r>
      <w:r w:rsidR="00CB0056" w:rsidRPr="009A39A9">
        <w:rPr>
          <w:rFonts w:ascii="Times New Roman" w:hAnsi="Times New Roman" w:cs="Times New Roman"/>
          <w:sz w:val="28"/>
          <w:szCs w:val="28"/>
        </w:rPr>
        <w:t>ыми</w:t>
      </w:r>
    </w:p>
    <w:p w:rsidR="00CB0056" w:rsidRPr="009A39A9" w:rsidRDefault="00CB0056" w:rsidP="009A39A9">
      <w:pPr>
        <w:pStyle w:val="a3"/>
        <w:autoSpaceDE w:val="0"/>
        <w:autoSpaceDN w:val="0"/>
        <w:adjustRightInd w:val="0"/>
        <w:spacing w:after="0" w:line="240" w:lineRule="auto"/>
        <w:ind w:left="5138"/>
        <w:contextualSpacing w:val="0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областными государственными</w:t>
      </w:r>
    </w:p>
    <w:p w:rsidR="000D6D9F" w:rsidRPr="009A39A9" w:rsidRDefault="00CB0056" w:rsidP="009A39A9">
      <w:pPr>
        <w:pStyle w:val="a3"/>
        <w:autoSpaceDE w:val="0"/>
        <w:autoSpaceDN w:val="0"/>
        <w:adjustRightInd w:val="0"/>
        <w:spacing w:after="0" w:line="240" w:lineRule="auto"/>
        <w:ind w:left="5138"/>
        <w:contextualSpacing w:val="0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полномочиями</w:t>
      </w:r>
      <w:r w:rsidR="009A39A9">
        <w:rPr>
          <w:rFonts w:ascii="Times New Roman" w:hAnsi="Times New Roman" w:cs="Times New Roman"/>
          <w:sz w:val="28"/>
          <w:szCs w:val="28"/>
        </w:rPr>
        <w:t xml:space="preserve"> </w:t>
      </w:r>
      <w:r w:rsidR="000D6D9F" w:rsidRPr="009A39A9">
        <w:rPr>
          <w:rFonts w:ascii="Times New Roman" w:hAnsi="Times New Roman" w:cs="Times New Roman"/>
          <w:sz w:val="28"/>
          <w:szCs w:val="28"/>
        </w:rPr>
        <w:t>в сфере труда»</w:t>
      </w:r>
    </w:p>
    <w:p w:rsidR="000D6D9F" w:rsidRPr="009A39A9" w:rsidRDefault="000D6D9F" w:rsidP="000D6D9F">
      <w:pPr>
        <w:pStyle w:val="a3"/>
        <w:autoSpaceDE w:val="0"/>
        <w:autoSpaceDN w:val="0"/>
        <w:adjustRightInd w:val="0"/>
        <w:ind w:left="2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39A9" w:rsidRDefault="009A39A9" w:rsidP="009A39A9">
      <w:pPr>
        <w:pStyle w:val="a3"/>
        <w:autoSpaceDE w:val="0"/>
        <w:autoSpaceDN w:val="0"/>
        <w:adjustRightInd w:val="0"/>
        <w:spacing w:after="0" w:line="240" w:lineRule="auto"/>
        <w:ind w:left="23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СПОСОБ РАСЧЕТА</w:t>
      </w:r>
    </w:p>
    <w:p w:rsidR="009A39A9" w:rsidRPr="009A39A9" w:rsidRDefault="009A39A9" w:rsidP="009A39A9">
      <w:pPr>
        <w:pStyle w:val="a3"/>
        <w:autoSpaceDE w:val="0"/>
        <w:autoSpaceDN w:val="0"/>
        <w:adjustRightInd w:val="0"/>
        <w:spacing w:after="0" w:line="240" w:lineRule="auto"/>
        <w:ind w:left="23"/>
        <w:contextualSpacing w:val="0"/>
        <w:jc w:val="center"/>
        <w:rPr>
          <w:rFonts w:ascii="Times New Roman" w:hAnsi="Times New Roman" w:cs="Times New Roman"/>
          <w:sz w:val="16"/>
          <w:szCs w:val="16"/>
        </w:rPr>
      </w:pPr>
      <w:r w:rsidRPr="009A39A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нормативов для определения общего объема субвенций, предоставляемых местным бюджетам из областного бюджета для осуществления отдельных областных государственных полномочий в сфере труда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6D9F" w:rsidRPr="009A39A9" w:rsidRDefault="000D6D9F" w:rsidP="009A39A9">
      <w:pPr>
        <w:pStyle w:val="a3"/>
        <w:numPr>
          <w:ilvl w:val="0"/>
          <w:numId w:val="11"/>
        </w:numPr>
        <w:tabs>
          <w:tab w:val="left" w:pos="103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Расчет субвенции, предоставляемой местному бюджету из областного бюджета для осуществления отдельных областных государственных полномочий в сфере труда (далее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государственные полномочия) n-го муниципального образования, определяется по </w:t>
      </w:r>
      <w:r w:rsidR="00F35CD0" w:rsidRPr="009A39A9">
        <w:rPr>
          <w:rFonts w:ascii="Times New Roman" w:hAnsi="Times New Roman" w:cs="Times New Roman"/>
          <w:sz w:val="28"/>
          <w:szCs w:val="28"/>
        </w:rPr>
        <w:t xml:space="preserve">следующей формуле: </w:t>
      </w:r>
    </w:p>
    <w:p w:rsidR="009A39A9" w:rsidRDefault="009A39A9" w:rsidP="000D6D9F">
      <w:pPr>
        <w:pStyle w:val="a3"/>
        <w:autoSpaceDE w:val="0"/>
        <w:autoSpaceDN w:val="0"/>
        <w:adjustRightInd w:val="0"/>
        <w:ind w:left="22"/>
        <w:jc w:val="center"/>
        <w:rPr>
          <w:rFonts w:ascii="Times New Roman" w:hAnsi="Times New Roman" w:cs="Times New Roman"/>
          <w:sz w:val="28"/>
          <w:szCs w:val="28"/>
        </w:rPr>
      </w:pPr>
    </w:p>
    <w:p w:rsidR="000D6D9F" w:rsidRPr="009A39A9" w:rsidRDefault="000D6D9F" w:rsidP="000D6D9F">
      <w:pPr>
        <w:pStyle w:val="a3"/>
        <w:autoSpaceDE w:val="0"/>
        <w:autoSpaceDN w:val="0"/>
        <w:adjustRightInd w:val="0"/>
        <w:ind w:left="22"/>
        <w:jc w:val="center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S</w:t>
      </w:r>
      <w:r w:rsidRPr="009A39A9">
        <w:rPr>
          <w:rFonts w:ascii="Times New Roman" w:hAnsi="Times New Roman" w:cs="Times New Roman"/>
          <w:sz w:val="24"/>
          <w:szCs w:val="24"/>
        </w:rPr>
        <w:t>n</w:t>
      </w:r>
      <w:r w:rsidRPr="009A39A9">
        <w:rPr>
          <w:rFonts w:ascii="Times New Roman" w:hAnsi="Times New Roman" w:cs="Times New Roman"/>
          <w:sz w:val="28"/>
          <w:szCs w:val="28"/>
        </w:rPr>
        <w:t xml:space="preserve"> = Nn х О х F + D + Mz</w:t>
      </w:r>
      <w:r w:rsidR="009A39A9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9A39A9" w:rsidRDefault="009A39A9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6D9F" w:rsidRPr="009A39A9" w:rsidRDefault="009A39A9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6D9F" w:rsidRPr="009A39A9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D9F" w:rsidRPr="009A39A9">
        <w:rPr>
          <w:rFonts w:ascii="Times New Roman" w:hAnsi="Times New Roman" w:cs="Times New Roman"/>
          <w:sz w:val="28"/>
          <w:szCs w:val="28"/>
        </w:rPr>
        <w:t>S</w:t>
      </w:r>
      <w:r w:rsidR="000D6D9F" w:rsidRPr="009A39A9">
        <w:rPr>
          <w:rFonts w:ascii="Times New Roman" w:hAnsi="Times New Roman" w:cs="Times New Roman"/>
          <w:sz w:val="24"/>
          <w:szCs w:val="24"/>
        </w:rPr>
        <w:t>n</w:t>
      </w:r>
      <w:r w:rsidR="000D6D9F" w:rsidRPr="009A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D6D9F" w:rsidRPr="009A39A9">
        <w:rPr>
          <w:rFonts w:ascii="Times New Roman" w:hAnsi="Times New Roman" w:cs="Times New Roman"/>
          <w:sz w:val="28"/>
          <w:szCs w:val="28"/>
        </w:rPr>
        <w:t xml:space="preserve"> размер субвенции, предоставляемой местному бюджету из областного бюджета для осуществления государственных полномочий n-го муниципального образования;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Nn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нормативная численность муниципальных служащих, исполняющих государственные полномочия, n-го муниципального образования;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О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средний должностной оклад муниципального служащего, исполняющего государственные полномочия;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lastRenderedPageBreak/>
        <w:t xml:space="preserve">F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количество должностных окладов, учитываемых при формировании расходов областного бюджета на очередной финансовый год на оплату труда муниципальных служащих, исполняющих государственные полномочия, определяемое в соответствии с нормативами формирования расходов на оплату труда муниципальных служащих, установленными нормативным правовым актом </w:t>
      </w:r>
      <w:r w:rsidR="009A39A9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9A39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D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начисления на оплату труда муниципальных служащих, исполняющих государственные полномочия;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Mz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материальные затраты, необходимые для осуществления государственных полномочий. Объем материальных затрат определяется из расчета 9,2</w:t>
      </w:r>
      <w:r w:rsidR="009A39A9">
        <w:rPr>
          <w:rFonts w:ascii="Times New Roman" w:hAnsi="Times New Roman" w:cs="Times New Roman"/>
          <w:sz w:val="28"/>
          <w:szCs w:val="28"/>
        </w:rPr>
        <w:t xml:space="preserve"> </w:t>
      </w:r>
      <w:r w:rsidRPr="009A39A9">
        <w:rPr>
          <w:rFonts w:ascii="Times New Roman" w:hAnsi="Times New Roman" w:cs="Times New Roman"/>
          <w:sz w:val="28"/>
          <w:szCs w:val="28"/>
        </w:rPr>
        <w:t xml:space="preserve">% нормативного годового фонда оплаты труда муниципальных служащих, исполняющих государственные полномочия,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</w:t>
      </w:r>
      <w:r w:rsidR="009A39A9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9A39A9">
        <w:rPr>
          <w:rFonts w:ascii="Times New Roman" w:hAnsi="Times New Roman" w:cs="Times New Roman"/>
          <w:sz w:val="28"/>
          <w:szCs w:val="28"/>
        </w:rPr>
        <w:t xml:space="preserve">, а также начислений на оплату труда указанных лиц.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2. Показатели, предусмотренные в пункте 1 настоящего приложения, определяются уполномоченным исполнительным органом государственной власти </w:t>
      </w:r>
      <w:r w:rsidR="009A39A9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9A39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3. Показатель D устанавливается в соответствии с законодательством Российской Федерации.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4. Нормативная численность муниципальных служащих, исполняющих государственные полномочия, определяется из расчета: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1) не более чем 1 штатная единица – при численности занятого в экономике соответствующего </w:t>
      </w:r>
      <w:r w:rsidR="009A39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A39A9">
        <w:rPr>
          <w:rFonts w:ascii="Times New Roman" w:hAnsi="Times New Roman" w:cs="Times New Roman"/>
          <w:sz w:val="28"/>
          <w:szCs w:val="28"/>
        </w:rPr>
        <w:t xml:space="preserve">образования населения до 50 тысяч человек;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2) не более чем 2 штатные единицы – при численности занятого в экономике соответствующего </w:t>
      </w:r>
      <w:r w:rsidR="009A39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A39A9">
        <w:rPr>
          <w:rFonts w:ascii="Times New Roman" w:hAnsi="Times New Roman" w:cs="Times New Roman"/>
          <w:sz w:val="28"/>
          <w:szCs w:val="28"/>
        </w:rPr>
        <w:t xml:space="preserve">образования населения от 50 до 120 тысяч человек;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3) не более чем 3 штатные единицы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при численности занятого в экономике соответствующего муниципального образования населения от 120 до 180 тысяч человек;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4) не более чем 4 штатные единицы </w:t>
      </w:r>
      <w:r w:rsidR="009A39A9">
        <w:rPr>
          <w:rFonts w:ascii="Times New Roman" w:hAnsi="Times New Roman" w:cs="Times New Roman"/>
          <w:sz w:val="28"/>
          <w:szCs w:val="28"/>
        </w:rPr>
        <w:t>–</w:t>
      </w:r>
      <w:r w:rsidRPr="009A39A9">
        <w:rPr>
          <w:rFonts w:ascii="Times New Roman" w:hAnsi="Times New Roman" w:cs="Times New Roman"/>
          <w:sz w:val="28"/>
          <w:szCs w:val="28"/>
        </w:rPr>
        <w:t xml:space="preserve"> при численности занятого в экономике соответствующего муниципального образования населения от 180 тысяч человек и выше.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5. Численность занятого в экономике муниципального образования населения принимается за период, предшествующий расчетному. </w:t>
      </w:r>
    </w:p>
    <w:p w:rsidR="000D6D9F" w:rsidRPr="009A39A9" w:rsidRDefault="000D6D9F" w:rsidP="009A3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lastRenderedPageBreak/>
        <w:t>6. Расчет среднего должностного оклада муниципального служащего, исполняющего государственные полномочия, определяется суммированием долей должностных окладов согласно следующей схеме:</w:t>
      </w:r>
    </w:p>
    <w:p w:rsidR="000D6D9F" w:rsidRPr="009A39A9" w:rsidRDefault="000D6D9F" w:rsidP="000D6D9F">
      <w:pPr>
        <w:pStyle w:val="a3"/>
        <w:autoSpaceDE w:val="0"/>
        <w:autoSpaceDN w:val="0"/>
        <w:adjustRightInd w:val="0"/>
        <w:ind w:left="22" w:firstLine="9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479" w:type="dxa"/>
        <w:tblLook w:val="04A0" w:firstRow="1" w:lastRow="0" w:firstColumn="1" w:lastColumn="0" w:noHBand="0" w:noVBand="1"/>
      </w:tblPr>
      <w:tblGrid>
        <w:gridCol w:w="5149"/>
        <w:gridCol w:w="1238"/>
      </w:tblGrid>
      <w:tr w:rsidR="000D6D9F" w:rsidRPr="009A39A9" w:rsidTr="00FD0C6D">
        <w:tc>
          <w:tcPr>
            <w:tcW w:w="5149" w:type="dxa"/>
          </w:tcPr>
          <w:p w:rsidR="009A39A9" w:rsidRDefault="000D6D9F" w:rsidP="003065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1238" w:type="dxa"/>
            <w:vAlign w:val="center"/>
          </w:tcPr>
          <w:p w:rsidR="000D6D9F" w:rsidRPr="009A39A9" w:rsidRDefault="000D6D9F" w:rsidP="009A39A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6D9F" w:rsidRPr="009A39A9" w:rsidTr="00FD0C6D">
        <w:tc>
          <w:tcPr>
            <w:tcW w:w="5149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238" w:type="dxa"/>
          </w:tcPr>
          <w:p w:rsidR="000D6D9F" w:rsidRPr="009A39A9" w:rsidRDefault="00CB0056" w:rsidP="00CB0056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D9F" w:rsidRPr="009A39A9" w:rsidTr="00FD0C6D">
        <w:tc>
          <w:tcPr>
            <w:tcW w:w="5149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238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D9F" w:rsidRPr="009A39A9" w:rsidTr="00FD0C6D">
        <w:tc>
          <w:tcPr>
            <w:tcW w:w="5149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1238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D6D9F" w:rsidRPr="009A39A9" w:rsidTr="00FD0C6D">
        <w:tc>
          <w:tcPr>
            <w:tcW w:w="5149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1238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D6D9F" w:rsidRPr="009A39A9" w:rsidTr="00FD0C6D">
        <w:tc>
          <w:tcPr>
            <w:tcW w:w="5149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238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6D9F" w:rsidRPr="009A39A9" w:rsidTr="00FD0C6D">
        <w:tc>
          <w:tcPr>
            <w:tcW w:w="5149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38" w:type="dxa"/>
          </w:tcPr>
          <w:p w:rsidR="000D6D9F" w:rsidRPr="009A39A9" w:rsidRDefault="000D6D9F" w:rsidP="0030656F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9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D6D9F" w:rsidRPr="009A39A9" w:rsidRDefault="000D6D9F" w:rsidP="000D6D9F">
      <w:pPr>
        <w:pStyle w:val="a3"/>
        <w:autoSpaceDE w:val="0"/>
        <w:autoSpaceDN w:val="0"/>
        <w:adjustRightInd w:val="0"/>
        <w:ind w:left="22" w:firstLine="903"/>
        <w:jc w:val="both"/>
        <w:rPr>
          <w:rFonts w:ascii="Times New Roman" w:hAnsi="Times New Roman" w:cs="Times New Roman"/>
          <w:sz w:val="28"/>
          <w:szCs w:val="28"/>
        </w:rPr>
      </w:pPr>
    </w:p>
    <w:p w:rsidR="000D6D9F" w:rsidRPr="009A39A9" w:rsidRDefault="000D6D9F" w:rsidP="00FD0C6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7. Нормативный годовой фонд оплаты труда муниципальных служащих, исполняющих государственные полномочия, формируется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</w:t>
      </w:r>
      <w:r w:rsidR="00FD0C6D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9A39A9">
        <w:rPr>
          <w:rFonts w:ascii="Times New Roman" w:hAnsi="Times New Roman" w:cs="Times New Roman"/>
          <w:sz w:val="28"/>
          <w:szCs w:val="28"/>
        </w:rPr>
        <w:t xml:space="preserve">, установленных федеральными нормативными правовыми актами и нормативными правовыми актами </w:t>
      </w:r>
      <w:r w:rsidR="00FD0C6D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9A39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654" w:rsidRPr="009A39A9" w:rsidRDefault="000D6D9F" w:rsidP="00FD0C6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 xml:space="preserve">8. Показатели, касающиеся формирования фонда оплаты труда муниципальных служащих, исполняющих государственные полномочия, согласовываются с исполнительным органом государственной власти </w:t>
      </w:r>
      <w:r w:rsidR="00FD0C6D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9A39A9">
        <w:rPr>
          <w:rFonts w:ascii="Times New Roman" w:hAnsi="Times New Roman" w:cs="Times New Roman"/>
          <w:sz w:val="28"/>
          <w:szCs w:val="28"/>
        </w:rPr>
        <w:t>, уполномоченным Правительством Иркутской области.».</w:t>
      </w:r>
    </w:p>
    <w:p w:rsidR="000D6D9F" w:rsidRPr="009A39A9" w:rsidRDefault="000D6D9F" w:rsidP="00FD0C6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6C14" w:rsidRPr="009A39A9" w:rsidRDefault="00E3670A" w:rsidP="00FD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A9">
        <w:rPr>
          <w:rFonts w:ascii="Times New Roman" w:hAnsi="Times New Roman" w:cs="Times New Roman"/>
          <w:sz w:val="28"/>
          <w:szCs w:val="28"/>
        </w:rPr>
        <w:t>Статья 2</w:t>
      </w:r>
    </w:p>
    <w:p w:rsidR="00E12192" w:rsidRPr="009A39A9" w:rsidRDefault="00E12192" w:rsidP="00FD0C6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6E48" w:rsidRPr="009A39A9" w:rsidRDefault="00E3670A" w:rsidP="00FD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9A39A9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EA731A" w:rsidRPr="009A39A9">
        <w:rPr>
          <w:rFonts w:ascii="Times New Roman" w:hAnsi="Times New Roman" w:cs="Times New Roman"/>
          <w:sz w:val="28"/>
          <w:szCs w:val="28"/>
        </w:rPr>
        <w:t xml:space="preserve">с 1 января 2020 года, но не ранее чем </w:t>
      </w:r>
      <w:r w:rsidRPr="009A39A9">
        <w:rPr>
          <w:rFonts w:ascii="Times New Roman" w:hAnsi="Times New Roman" w:cs="Times New Roman"/>
          <w:sz w:val="28"/>
          <w:szCs w:val="28"/>
        </w:rPr>
        <w:t>после</w:t>
      </w:r>
      <w:r w:rsidR="00DD7CC7" w:rsidRPr="009A39A9">
        <w:rPr>
          <w:rFonts w:ascii="Times New Roman" w:hAnsi="Times New Roman" w:cs="Times New Roman"/>
          <w:sz w:val="28"/>
          <w:szCs w:val="28"/>
        </w:rPr>
        <w:t xml:space="preserve"> дня</w:t>
      </w:r>
      <w:r w:rsidRPr="009A39A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5031D" w:rsidRPr="009A39A9" w:rsidRDefault="00D5031D" w:rsidP="00DD7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31D" w:rsidRDefault="00D5031D" w:rsidP="00DD7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6D" w:rsidRPr="009A39A9" w:rsidRDefault="00FD0C6D" w:rsidP="00DD7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6D" w:rsidRPr="00FD0C6D" w:rsidRDefault="00FD0C6D" w:rsidP="00FD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C6D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FD0C6D" w:rsidRPr="00FD0C6D" w:rsidRDefault="00FD0C6D" w:rsidP="00FD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C6D">
        <w:rPr>
          <w:rFonts w:ascii="Times New Roman" w:hAnsi="Times New Roman" w:cs="Times New Roman"/>
          <w:bCs/>
          <w:sz w:val="28"/>
          <w:szCs w:val="28"/>
        </w:rPr>
        <w:t>Иркутской области                                                                      С.Г. Левченко</w:t>
      </w:r>
      <w:r w:rsidRPr="00FD0C6D">
        <w:rPr>
          <w:rFonts w:ascii="Times New Roman" w:hAnsi="Times New Roman" w:cs="Times New Roman"/>
          <w:bCs/>
          <w:sz w:val="28"/>
          <w:szCs w:val="28"/>
        </w:rPr>
        <w:br/>
      </w:r>
    </w:p>
    <w:p w:rsidR="00FD0C6D" w:rsidRPr="00FD0C6D" w:rsidRDefault="00FD0C6D" w:rsidP="00FD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C6D">
        <w:rPr>
          <w:rFonts w:ascii="Times New Roman" w:hAnsi="Times New Roman" w:cs="Times New Roman"/>
          <w:bCs/>
          <w:sz w:val="28"/>
          <w:szCs w:val="28"/>
        </w:rPr>
        <w:t>г. Иркутск</w:t>
      </w:r>
    </w:p>
    <w:p w:rsidR="006640A0" w:rsidRPr="009A39A9" w:rsidRDefault="00FD0C6D" w:rsidP="00FD0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0C6D">
        <w:rPr>
          <w:rFonts w:ascii="Times New Roman" w:hAnsi="Times New Roman" w:cs="Times New Roman"/>
          <w:bCs/>
          <w:sz w:val="28"/>
          <w:szCs w:val="28"/>
        </w:rPr>
        <w:t>«     »                               2019 года</w:t>
      </w:r>
    </w:p>
    <w:sectPr w:rsidR="006640A0" w:rsidRPr="009A39A9" w:rsidSect="009A39A9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AF" w:rsidRDefault="001529AF" w:rsidP="00186CB4">
      <w:pPr>
        <w:spacing w:after="0" w:line="240" w:lineRule="auto"/>
      </w:pPr>
      <w:r>
        <w:separator/>
      </w:r>
    </w:p>
  </w:endnote>
  <w:endnote w:type="continuationSeparator" w:id="0">
    <w:p w:rsidR="001529AF" w:rsidRDefault="001529AF" w:rsidP="0018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AF" w:rsidRDefault="001529AF" w:rsidP="00186CB4">
      <w:pPr>
        <w:spacing w:after="0" w:line="240" w:lineRule="auto"/>
      </w:pPr>
      <w:r>
        <w:separator/>
      </w:r>
    </w:p>
  </w:footnote>
  <w:footnote w:type="continuationSeparator" w:id="0">
    <w:p w:rsidR="001529AF" w:rsidRDefault="001529AF" w:rsidP="0018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2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5DFB" w:rsidRPr="009A39A9" w:rsidRDefault="00CC7CA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39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5AAF" w:rsidRPr="009A39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39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3C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39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B5DFB" w:rsidRDefault="008B5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177C"/>
    <w:multiLevelType w:val="hybridMultilevel"/>
    <w:tmpl w:val="D6647D30"/>
    <w:lvl w:ilvl="0" w:tplc="3DDC88BA">
      <w:start w:val="1"/>
      <w:numFmt w:val="decimal"/>
      <w:lvlText w:val="%1."/>
      <w:lvlJc w:val="left"/>
      <w:pPr>
        <w:ind w:left="150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 w15:restartNumberingAfterBreak="0">
    <w:nsid w:val="2F5E70B5"/>
    <w:multiLevelType w:val="hybridMultilevel"/>
    <w:tmpl w:val="7110DF0C"/>
    <w:lvl w:ilvl="0" w:tplc="DED408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E12CE8"/>
    <w:multiLevelType w:val="hybridMultilevel"/>
    <w:tmpl w:val="0BB8E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0D2F95"/>
    <w:multiLevelType w:val="hybridMultilevel"/>
    <w:tmpl w:val="65F4D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721079"/>
    <w:multiLevelType w:val="hybridMultilevel"/>
    <w:tmpl w:val="ED9881F0"/>
    <w:lvl w:ilvl="0" w:tplc="6ECE3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064B35"/>
    <w:multiLevelType w:val="hybridMultilevel"/>
    <w:tmpl w:val="4D38E072"/>
    <w:lvl w:ilvl="0" w:tplc="67EE75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A5F5D15"/>
    <w:multiLevelType w:val="hybridMultilevel"/>
    <w:tmpl w:val="92067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D54A66"/>
    <w:multiLevelType w:val="hybridMultilevel"/>
    <w:tmpl w:val="15A601B8"/>
    <w:lvl w:ilvl="0" w:tplc="5B3ED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2DB489E"/>
    <w:multiLevelType w:val="hybridMultilevel"/>
    <w:tmpl w:val="5C6C3312"/>
    <w:lvl w:ilvl="0" w:tplc="6D889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2D53835"/>
    <w:multiLevelType w:val="hybridMultilevel"/>
    <w:tmpl w:val="77D2582C"/>
    <w:lvl w:ilvl="0" w:tplc="DED408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BD1BAB"/>
    <w:multiLevelType w:val="hybridMultilevel"/>
    <w:tmpl w:val="AD9851E0"/>
    <w:lvl w:ilvl="0" w:tplc="B0BE04B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48"/>
    <w:rsid w:val="000000EE"/>
    <w:rsid w:val="000275A9"/>
    <w:rsid w:val="00037F5C"/>
    <w:rsid w:val="00064AED"/>
    <w:rsid w:val="00097065"/>
    <w:rsid w:val="000973D4"/>
    <w:rsid w:val="000D6D9F"/>
    <w:rsid w:val="001410E8"/>
    <w:rsid w:val="001529AF"/>
    <w:rsid w:val="00186CB4"/>
    <w:rsid w:val="001C6C2F"/>
    <w:rsid w:val="001F28C2"/>
    <w:rsid w:val="001F6D31"/>
    <w:rsid w:val="00274719"/>
    <w:rsid w:val="002A311A"/>
    <w:rsid w:val="002A58D7"/>
    <w:rsid w:val="00305DC6"/>
    <w:rsid w:val="00361F9E"/>
    <w:rsid w:val="00364C8C"/>
    <w:rsid w:val="00386C7A"/>
    <w:rsid w:val="003C3EF6"/>
    <w:rsid w:val="003D1FBB"/>
    <w:rsid w:val="003D6073"/>
    <w:rsid w:val="00410FA7"/>
    <w:rsid w:val="004407D9"/>
    <w:rsid w:val="00442D9C"/>
    <w:rsid w:val="0044568B"/>
    <w:rsid w:val="00447458"/>
    <w:rsid w:val="0045071E"/>
    <w:rsid w:val="00463532"/>
    <w:rsid w:val="00463ABC"/>
    <w:rsid w:val="004F74DE"/>
    <w:rsid w:val="005331F9"/>
    <w:rsid w:val="00540FC6"/>
    <w:rsid w:val="00554465"/>
    <w:rsid w:val="0057318F"/>
    <w:rsid w:val="005A408B"/>
    <w:rsid w:val="005F04DC"/>
    <w:rsid w:val="005F5B02"/>
    <w:rsid w:val="006621FE"/>
    <w:rsid w:val="006640A0"/>
    <w:rsid w:val="00671E4E"/>
    <w:rsid w:val="00705E75"/>
    <w:rsid w:val="00724763"/>
    <w:rsid w:val="007A2654"/>
    <w:rsid w:val="007C42AD"/>
    <w:rsid w:val="00823CC1"/>
    <w:rsid w:val="008354A2"/>
    <w:rsid w:val="00897DFB"/>
    <w:rsid w:val="008A0826"/>
    <w:rsid w:val="008B5093"/>
    <w:rsid w:val="008B5DFB"/>
    <w:rsid w:val="008B6467"/>
    <w:rsid w:val="008D1506"/>
    <w:rsid w:val="008D23DC"/>
    <w:rsid w:val="008D7A34"/>
    <w:rsid w:val="00923C57"/>
    <w:rsid w:val="00953E0D"/>
    <w:rsid w:val="00982318"/>
    <w:rsid w:val="00983CB0"/>
    <w:rsid w:val="00984D8C"/>
    <w:rsid w:val="00986E2E"/>
    <w:rsid w:val="009A1509"/>
    <w:rsid w:val="009A39A9"/>
    <w:rsid w:val="009B228F"/>
    <w:rsid w:val="009B51C8"/>
    <w:rsid w:val="009D3C5A"/>
    <w:rsid w:val="009D67CA"/>
    <w:rsid w:val="009F59C4"/>
    <w:rsid w:val="00A02BD2"/>
    <w:rsid w:val="00A55DC1"/>
    <w:rsid w:val="00A65903"/>
    <w:rsid w:val="00A85444"/>
    <w:rsid w:val="00AC2880"/>
    <w:rsid w:val="00B2020E"/>
    <w:rsid w:val="00B35AAF"/>
    <w:rsid w:val="00B86C14"/>
    <w:rsid w:val="00BD00E5"/>
    <w:rsid w:val="00BD19C9"/>
    <w:rsid w:val="00C66E48"/>
    <w:rsid w:val="00CA3474"/>
    <w:rsid w:val="00CB0056"/>
    <w:rsid w:val="00CB4173"/>
    <w:rsid w:val="00CC7CA1"/>
    <w:rsid w:val="00CD1C2C"/>
    <w:rsid w:val="00CF4486"/>
    <w:rsid w:val="00D03021"/>
    <w:rsid w:val="00D15918"/>
    <w:rsid w:val="00D3364C"/>
    <w:rsid w:val="00D5031D"/>
    <w:rsid w:val="00DA1509"/>
    <w:rsid w:val="00DB1A12"/>
    <w:rsid w:val="00DD1EEB"/>
    <w:rsid w:val="00DD7A96"/>
    <w:rsid w:val="00DD7CC7"/>
    <w:rsid w:val="00E12192"/>
    <w:rsid w:val="00E27D1E"/>
    <w:rsid w:val="00E3670A"/>
    <w:rsid w:val="00E90ABB"/>
    <w:rsid w:val="00EA731A"/>
    <w:rsid w:val="00EC3849"/>
    <w:rsid w:val="00EC4A58"/>
    <w:rsid w:val="00EF3EA6"/>
    <w:rsid w:val="00EF586C"/>
    <w:rsid w:val="00F107EA"/>
    <w:rsid w:val="00F21174"/>
    <w:rsid w:val="00F35C58"/>
    <w:rsid w:val="00F35CD0"/>
    <w:rsid w:val="00F643C1"/>
    <w:rsid w:val="00F73FF5"/>
    <w:rsid w:val="00F76AE6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BDC88-5DA4-4D13-9282-9A678068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66E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F3E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CB4"/>
  </w:style>
  <w:style w:type="paragraph" w:styleId="a6">
    <w:name w:val="footer"/>
    <w:basedOn w:val="a"/>
    <w:link w:val="a7"/>
    <w:uiPriority w:val="99"/>
    <w:unhideWhenUsed/>
    <w:rsid w:val="0018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CB4"/>
  </w:style>
  <w:style w:type="paragraph" w:customStyle="1" w:styleId="ConsPlusNormal">
    <w:name w:val="ConsPlusNormal"/>
    <w:rsid w:val="00447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82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D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0328-8A5C-4A03-8C79-4D0E70FC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5481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n.kulizhnikova</dc:creator>
  <cp:lastModifiedBy>Распопина Марина Евгеньевна</cp:lastModifiedBy>
  <cp:revision>2</cp:revision>
  <cp:lastPrinted>2019-11-18T11:13:00Z</cp:lastPrinted>
  <dcterms:created xsi:type="dcterms:W3CDTF">2019-11-26T01:29:00Z</dcterms:created>
  <dcterms:modified xsi:type="dcterms:W3CDTF">2019-11-26T01:29:00Z</dcterms:modified>
</cp:coreProperties>
</file>