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566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EE566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00090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EE566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00090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00090C" w:rsidRDefault="00EE566A">
      <w:pPr>
        <w:jc w:val="center"/>
        <w:rPr>
          <w:b/>
          <w:sz w:val="26"/>
        </w:rPr>
      </w:pPr>
    </w:p>
    <w:p w:rsidR="00000000" w:rsidRDefault="00EE566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EE566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00090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08 </w:t>
            </w:r>
            <w:proofErr w:type="spellStart"/>
            <w:r>
              <w:rPr>
                <w:sz w:val="26"/>
                <w:lang w:val="en-US"/>
              </w:rPr>
              <w:t>июня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EE566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00090C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Зал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заседаний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EE566A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EE566A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00090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EE566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00090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08.30 – 08.35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00090C" w:rsidRDefault="0000090C" w:rsidP="0000090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00090C" w:rsidTr="0000090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90C" w:rsidRDefault="0000090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0090C" w:rsidRDefault="0000090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08.35 – 08.45</w:t>
            </w:r>
          </w:p>
          <w:p w:rsidR="0000090C" w:rsidRDefault="0000090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ПЗ-677(2чт)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0090C" w:rsidRPr="0000090C" w:rsidRDefault="0000090C" w:rsidP="0000090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0090C">
              <w:rPr>
                <w:b/>
                <w:sz w:val="26"/>
                <w:szCs w:val="26"/>
              </w:rPr>
              <w:t>Проект закона Иркутской области № ПЗ-677 «О внесении изменения в статью 2 Закона Иркутской области «О порядке предоставления государственных гарантий Иркутской области»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00090C" w:rsidRPr="0000090C" w:rsidRDefault="0000090C" w:rsidP="0000090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0090C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0090C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0090C" w:rsidTr="0000090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90C" w:rsidRDefault="0000090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0090C" w:rsidRDefault="0000090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08.45 – 08.55</w:t>
            </w:r>
          </w:p>
          <w:p w:rsidR="0000090C" w:rsidRDefault="0000090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ПЗ-690(1чт)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0090C" w:rsidRPr="0000090C" w:rsidRDefault="0000090C" w:rsidP="0000090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0090C">
              <w:rPr>
                <w:b/>
                <w:sz w:val="26"/>
                <w:szCs w:val="26"/>
              </w:rPr>
              <w:t>Проект закона Иркутской области № ПЗ-690 «О внесении изменений в Закон Иркутской области «О применении индивидуальными предпринимателями патентной системы налогообложения на территории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00090C" w:rsidRPr="0000090C" w:rsidRDefault="0000090C" w:rsidP="0000090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0090C">
              <w:rPr>
                <w:i/>
                <w:color w:val="000000"/>
                <w:sz w:val="26"/>
                <w:szCs w:val="26"/>
                <w:u w:val="single"/>
              </w:rPr>
              <w:t>Гордеев Владимир Николаевич</w:t>
            </w:r>
            <w:r w:rsidRPr="0000090C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 - осуществляющий полномочия министра экономического развития Иркутской области</w:t>
            </w:r>
          </w:p>
        </w:tc>
      </w:tr>
    </w:tbl>
    <w:p w:rsidR="00000000" w:rsidRPr="0000090C" w:rsidRDefault="00EE566A">
      <w:pPr>
        <w:rPr>
          <w:sz w:val="2"/>
          <w:szCs w:val="2"/>
        </w:rPr>
      </w:pPr>
    </w:p>
    <w:p w:rsidR="00000000" w:rsidRPr="0000090C" w:rsidRDefault="00EE566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00090C" w:rsidRDefault="0000090C">
            <w:pPr>
              <w:rPr>
                <w:sz w:val="28"/>
                <w:szCs w:val="28"/>
              </w:rPr>
            </w:pPr>
            <w:r w:rsidRPr="0000090C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00090C" w:rsidRDefault="0000090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90C" w:rsidRDefault="0000090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90C" w:rsidRDefault="0000090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90C" w:rsidRDefault="0000090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00090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00090C" w:rsidRDefault="0000090C">
      <w:pPr>
        <w:rPr>
          <w:sz w:val="28"/>
          <w:szCs w:val="28"/>
          <w:lang w:val="en-US"/>
        </w:rPr>
      </w:pPr>
    </w:p>
    <w:sectPr w:rsidR="0000090C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6A" w:rsidRDefault="00EE566A">
      <w:r>
        <w:separator/>
      </w:r>
    </w:p>
  </w:endnote>
  <w:endnote w:type="continuationSeparator" w:id="0">
    <w:p w:rsidR="00EE566A" w:rsidRDefault="00E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566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E56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6A" w:rsidRDefault="00EE566A">
      <w:r>
        <w:separator/>
      </w:r>
    </w:p>
  </w:footnote>
  <w:footnote w:type="continuationSeparator" w:id="0">
    <w:p w:rsidR="00EE566A" w:rsidRDefault="00EE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566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E56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E566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EE56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00090C"/>
    <w:rsid w:val="0000090C"/>
    <w:rsid w:val="00E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4025-7604-49E6-9469-DE22F07A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2020-06-04T08:30:00Z</dcterms:created>
  <dcterms:modified xsi:type="dcterms:W3CDTF">2020-06-04T08:31:00Z</dcterms:modified>
</cp:coreProperties>
</file>