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E1B" w:rsidRPr="00D95114" w:rsidRDefault="00952E1B" w:rsidP="00D95114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eastAsia="ru-RU"/>
        </w:rPr>
      </w:pPr>
      <w:r w:rsidRPr="00AE2B93">
        <w:rPr>
          <w:rFonts w:ascii="Times New Roman" w:hAnsi="Times New Roman"/>
          <w:sz w:val="28"/>
          <w:szCs w:val="28"/>
          <w:lang w:eastAsia="ru-RU"/>
        </w:rPr>
        <w:t xml:space="preserve">Приложение </w:t>
      </w:r>
      <w:r w:rsidRPr="00D95114">
        <w:rPr>
          <w:rFonts w:ascii="Times New Roman" w:hAnsi="Times New Roman"/>
          <w:sz w:val="28"/>
          <w:szCs w:val="28"/>
          <w:lang w:eastAsia="ru-RU"/>
        </w:rPr>
        <w:t>23</w:t>
      </w:r>
    </w:p>
    <w:p w:rsidR="00952E1B" w:rsidRPr="00AE2B93" w:rsidRDefault="00952E1B" w:rsidP="00D95114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eastAsia="ru-RU"/>
        </w:rPr>
      </w:pPr>
      <w:r w:rsidRPr="00AE2B93">
        <w:rPr>
          <w:rFonts w:ascii="Times New Roman" w:hAnsi="Times New Roman"/>
          <w:sz w:val="28"/>
          <w:szCs w:val="28"/>
          <w:lang w:eastAsia="ru-RU"/>
        </w:rPr>
        <w:t>к</w:t>
      </w:r>
      <w:r>
        <w:rPr>
          <w:rFonts w:ascii="Times New Roman" w:hAnsi="Times New Roman"/>
          <w:sz w:val="28"/>
          <w:szCs w:val="28"/>
          <w:lang w:eastAsia="ru-RU"/>
        </w:rPr>
        <w:t xml:space="preserve"> З</w:t>
      </w:r>
      <w:r w:rsidRPr="00AE2B93">
        <w:rPr>
          <w:rFonts w:ascii="Times New Roman" w:hAnsi="Times New Roman"/>
          <w:sz w:val="28"/>
          <w:szCs w:val="28"/>
          <w:lang w:eastAsia="ru-RU"/>
        </w:rPr>
        <w:t>акон</w:t>
      </w:r>
      <w:r>
        <w:rPr>
          <w:rFonts w:ascii="Times New Roman" w:hAnsi="Times New Roman"/>
          <w:sz w:val="28"/>
          <w:szCs w:val="28"/>
          <w:lang w:eastAsia="ru-RU"/>
        </w:rPr>
        <w:t>у</w:t>
      </w:r>
      <w:r w:rsidRPr="00AE2B93">
        <w:rPr>
          <w:rFonts w:ascii="Times New Roman" w:hAnsi="Times New Roman"/>
          <w:sz w:val="28"/>
          <w:szCs w:val="28"/>
          <w:lang w:eastAsia="ru-RU"/>
        </w:rPr>
        <w:t xml:space="preserve"> Иркутской области</w:t>
      </w:r>
    </w:p>
    <w:p w:rsidR="00952E1B" w:rsidRDefault="00952E1B" w:rsidP="00D95114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«О внесении изменений в Закон Иркутской области </w:t>
      </w:r>
      <w:r w:rsidRPr="00AE2B93">
        <w:rPr>
          <w:rFonts w:ascii="Times New Roman" w:hAnsi="Times New Roman"/>
          <w:sz w:val="28"/>
          <w:szCs w:val="28"/>
          <w:lang w:eastAsia="ru-RU"/>
        </w:rPr>
        <w:t>«Об областном бюджете на 201</w:t>
      </w:r>
      <w:r>
        <w:rPr>
          <w:rFonts w:ascii="Times New Roman" w:hAnsi="Times New Roman"/>
          <w:sz w:val="28"/>
          <w:szCs w:val="28"/>
          <w:lang w:eastAsia="ru-RU"/>
        </w:rPr>
        <w:t xml:space="preserve">7 </w:t>
      </w:r>
      <w:r w:rsidRPr="00AE2B93">
        <w:rPr>
          <w:rFonts w:ascii="Times New Roman" w:hAnsi="Times New Roman"/>
          <w:sz w:val="28"/>
          <w:szCs w:val="28"/>
          <w:lang w:eastAsia="ru-RU"/>
        </w:rPr>
        <w:t>год</w:t>
      </w:r>
      <w:r>
        <w:rPr>
          <w:rFonts w:ascii="Times New Roman" w:hAnsi="Times New Roman"/>
          <w:sz w:val="28"/>
          <w:szCs w:val="28"/>
          <w:lang w:eastAsia="ru-RU"/>
        </w:rPr>
        <w:t xml:space="preserve"> и на плановый период 2018 и 2019 годов</w:t>
      </w:r>
      <w:r w:rsidRPr="00AE2B93">
        <w:rPr>
          <w:rFonts w:ascii="Times New Roman" w:hAnsi="Times New Roman"/>
          <w:sz w:val="28"/>
          <w:szCs w:val="28"/>
          <w:lang w:eastAsia="ru-RU"/>
        </w:rPr>
        <w:t>»</w:t>
      </w:r>
    </w:p>
    <w:p w:rsidR="00952E1B" w:rsidRDefault="00952E1B" w:rsidP="00D95114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</w:t>
      </w:r>
    </w:p>
    <w:p w:rsidR="00952E1B" w:rsidRDefault="00952E1B" w:rsidP="00D95114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eastAsia="ru-RU"/>
        </w:rPr>
      </w:pPr>
    </w:p>
    <w:p w:rsidR="00952E1B" w:rsidRPr="00AE2B93" w:rsidRDefault="00952E1B" w:rsidP="00D95114">
      <w:pPr>
        <w:spacing w:after="0" w:line="240" w:lineRule="auto"/>
        <w:ind w:left="4678"/>
        <w:rPr>
          <w:rFonts w:ascii="Times New Roman" w:hAnsi="Times New Roman"/>
          <w:sz w:val="28"/>
          <w:szCs w:val="28"/>
          <w:vertAlign w:val="superscript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AE2B93">
        <w:rPr>
          <w:rFonts w:ascii="Times New Roman" w:hAnsi="Times New Roman"/>
          <w:sz w:val="28"/>
          <w:szCs w:val="28"/>
          <w:lang w:eastAsia="ru-RU"/>
        </w:rPr>
        <w:t xml:space="preserve">Приложение </w:t>
      </w:r>
      <w:r>
        <w:rPr>
          <w:rFonts w:ascii="Times New Roman" w:hAnsi="Times New Roman"/>
          <w:sz w:val="28"/>
          <w:szCs w:val="28"/>
          <w:lang w:eastAsia="ru-RU"/>
        </w:rPr>
        <w:t>29</w:t>
      </w:r>
      <w:r w:rsidRPr="00347EC8">
        <w:rPr>
          <w:rFonts w:ascii="Times New Roman" w:hAnsi="Times New Roman"/>
          <w:sz w:val="28"/>
          <w:szCs w:val="28"/>
          <w:vertAlign w:val="superscript"/>
          <w:lang w:eastAsia="ru-RU"/>
        </w:rPr>
        <w:t>1</w:t>
      </w:r>
    </w:p>
    <w:p w:rsidR="00952E1B" w:rsidRPr="00AE2B93" w:rsidRDefault="00952E1B" w:rsidP="00D95114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eastAsia="ru-RU"/>
        </w:rPr>
      </w:pPr>
      <w:r w:rsidRPr="00AE2B93">
        <w:rPr>
          <w:rFonts w:ascii="Times New Roman" w:hAnsi="Times New Roman"/>
          <w:sz w:val="28"/>
          <w:szCs w:val="28"/>
          <w:lang w:eastAsia="ru-RU"/>
        </w:rPr>
        <w:t>к</w:t>
      </w:r>
      <w:r>
        <w:rPr>
          <w:rFonts w:ascii="Times New Roman" w:hAnsi="Times New Roman"/>
          <w:sz w:val="28"/>
          <w:szCs w:val="28"/>
          <w:lang w:eastAsia="ru-RU"/>
        </w:rPr>
        <w:t xml:space="preserve"> З</w:t>
      </w:r>
      <w:r w:rsidRPr="00AE2B93">
        <w:rPr>
          <w:rFonts w:ascii="Times New Roman" w:hAnsi="Times New Roman"/>
          <w:sz w:val="28"/>
          <w:szCs w:val="28"/>
          <w:lang w:eastAsia="ru-RU"/>
        </w:rPr>
        <w:t>акон</w:t>
      </w:r>
      <w:r>
        <w:rPr>
          <w:rFonts w:ascii="Times New Roman" w:hAnsi="Times New Roman"/>
          <w:sz w:val="28"/>
          <w:szCs w:val="28"/>
          <w:lang w:eastAsia="ru-RU"/>
        </w:rPr>
        <w:t>у</w:t>
      </w:r>
      <w:r w:rsidRPr="00AE2B93">
        <w:rPr>
          <w:rFonts w:ascii="Times New Roman" w:hAnsi="Times New Roman"/>
          <w:sz w:val="28"/>
          <w:szCs w:val="28"/>
          <w:lang w:eastAsia="ru-RU"/>
        </w:rPr>
        <w:t xml:space="preserve"> Иркутской области</w:t>
      </w:r>
    </w:p>
    <w:p w:rsidR="00952E1B" w:rsidRPr="001650C4" w:rsidRDefault="00952E1B" w:rsidP="00D95114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r w:rsidRPr="001650C4">
        <w:rPr>
          <w:rFonts w:ascii="Times New Roman" w:hAnsi="Times New Roman"/>
          <w:sz w:val="28"/>
          <w:szCs w:val="28"/>
          <w:lang w:eastAsia="ru-RU"/>
        </w:rPr>
        <w:t>«Об областном бюджете на 2017 год и на плановый период 2018 и 2019 годов»</w:t>
      </w:r>
    </w:p>
    <w:p w:rsidR="00952E1B" w:rsidRPr="001650C4" w:rsidRDefault="00952E1B" w:rsidP="00D95114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eastAsia="ru-RU"/>
        </w:rPr>
      </w:pPr>
      <w:r w:rsidRPr="001650C4">
        <w:rPr>
          <w:rFonts w:ascii="Times New Roman" w:hAnsi="Times New Roman"/>
          <w:sz w:val="28"/>
          <w:szCs w:val="28"/>
          <w:lang w:eastAsia="ru-RU"/>
        </w:rPr>
        <w:t>от 21 декабря 2016 года № 121-ОЗ</w:t>
      </w:r>
    </w:p>
    <w:p w:rsidR="00952E1B" w:rsidRPr="001650C4" w:rsidRDefault="00952E1B" w:rsidP="00D95114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eastAsia="ru-RU"/>
        </w:rPr>
      </w:pPr>
    </w:p>
    <w:p w:rsidR="00952E1B" w:rsidRPr="001650C4" w:rsidRDefault="00952E1B" w:rsidP="00D95114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eastAsia="ru-RU"/>
        </w:rPr>
      </w:pPr>
    </w:p>
    <w:p w:rsidR="00952E1B" w:rsidRPr="001650C4" w:rsidRDefault="00952E1B" w:rsidP="00DF4DEA">
      <w:pPr>
        <w:pStyle w:val="ConsPlusTitle"/>
        <w:jc w:val="center"/>
        <w:outlineLvl w:val="0"/>
        <w:rPr>
          <w:sz w:val="28"/>
          <w:szCs w:val="28"/>
        </w:rPr>
      </w:pPr>
      <w:r w:rsidRPr="001650C4">
        <w:rPr>
          <w:sz w:val="28"/>
          <w:szCs w:val="28"/>
        </w:rPr>
        <w:t>ПОРЯДОК</w:t>
      </w:r>
    </w:p>
    <w:p w:rsidR="00952E1B" w:rsidRPr="001650C4" w:rsidRDefault="00952E1B" w:rsidP="00DF4DEA">
      <w:pPr>
        <w:pStyle w:val="ConsPlusTitle"/>
        <w:jc w:val="center"/>
        <w:outlineLvl w:val="0"/>
        <w:rPr>
          <w:sz w:val="28"/>
          <w:szCs w:val="28"/>
        </w:rPr>
      </w:pPr>
      <w:r w:rsidRPr="001650C4">
        <w:rPr>
          <w:sz w:val="28"/>
          <w:szCs w:val="28"/>
        </w:rPr>
        <w:t>ПРЕДОСТАВЛЕНИЯ ИНЫХ МЕЖБЮДЖЕТНЫХ ТРАНСФЕРТОВ НА ПРОВЕДЕНИЕ МЕРОПРИЯТИЙ ПО ПОДКЛЮЧЕНИЮ ОБЩЕДОСТУПНЫХ БИБЛИОТЕК РОССИЙСКОЙ ФЕДЕРАЦИИ К СЕТИ ИНТЕРНЕТ И РАЗВИТИЕ СИСТЕМЫ БИБЛИОТЕЧНОГО ДЕЛА С УЧЕТОМ ЗАДАЧИ РАСШИРЕНИЯ ИНФОРМАЦИОННЫХ ТЕХНОЛОГИЙ И ОЦИФРОВКИ В 2017 ГОДУ</w:t>
      </w:r>
    </w:p>
    <w:p w:rsidR="00952E1B" w:rsidRPr="001650C4" w:rsidRDefault="00952E1B" w:rsidP="00DF4DE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952E1B" w:rsidRPr="001650C4" w:rsidRDefault="00952E1B" w:rsidP="00A1584F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650C4">
        <w:rPr>
          <w:rFonts w:ascii="Times New Roman" w:hAnsi="Times New Roman" w:cs="Times New Roman"/>
          <w:sz w:val="28"/>
          <w:szCs w:val="28"/>
        </w:rPr>
        <w:t>1. Предоставление иных межбюджетных трансфертов бюджетам муниципальных образований Иркутской области на проведение мероприятий по подключению общедоступных библиотек Российской Федерации к сети Интернет и развитие системы библиотечного дела с учетом задачи расширения информационных технологий и оцифровки (далее – иные межбюджетные трансферты) осуществляется министерством культуры и архивов Иркутской области.</w:t>
      </w:r>
    </w:p>
    <w:p w:rsidR="00952E1B" w:rsidRPr="001650C4" w:rsidRDefault="00952E1B" w:rsidP="00A1584F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650C4">
        <w:rPr>
          <w:rFonts w:ascii="Times New Roman" w:hAnsi="Times New Roman" w:cs="Times New Roman"/>
          <w:sz w:val="28"/>
          <w:szCs w:val="28"/>
        </w:rPr>
        <w:t>2. Финансирование указанных расходов осуществляется по коду главного распорядителя средств областного бюджета 804 «Министерство культуры и архивов Иркутской области», разделу 08 «Культура, кинематография», подразделу 01 «Культура», целевой статье 5510774010 «Подключение общедоступных библиотек Российской Федерации к сети «Интернет» и развитие системы библиотечного дела с учетом задачи расширения информационных технологий и оцифровки», виду расходов 540 «Иные межбюджетные трансферты».</w:t>
      </w:r>
    </w:p>
    <w:p w:rsidR="00952E1B" w:rsidRPr="001650C4" w:rsidRDefault="00952E1B" w:rsidP="00A1584F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650C4">
        <w:rPr>
          <w:rFonts w:ascii="Times New Roman" w:hAnsi="Times New Roman" w:cs="Times New Roman"/>
          <w:sz w:val="28"/>
          <w:szCs w:val="28"/>
        </w:rPr>
        <w:t>3. Предоставление иных межбюджетных трансфертов осуществляется в пределах бюджетных ассигнований, утвержденных областным бюджетом на 2017 год и на плановый период 2018 и 2019 годов, в соответствии со сводной бюджетной росписью.</w:t>
      </w:r>
    </w:p>
    <w:p w:rsidR="00952E1B" w:rsidRPr="001650C4" w:rsidRDefault="00952E1B" w:rsidP="00A1584F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650C4">
        <w:rPr>
          <w:rFonts w:ascii="Times New Roman" w:hAnsi="Times New Roman" w:cs="Times New Roman"/>
          <w:sz w:val="28"/>
          <w:szCs w:val="28"/>
        </w:rPr>
        <w:t xml:space="preserve">4. Иные межбюджетные трансферты предоставляются на основании заключенного между министерством культуры и архивов Иркутской области </w:t>
      </w:r>
      <w:r w:rsidRPr="001650C4">
        <w:rPr>
          <w:rFonts w:ascii="Times New Roman" w:hAnsi="Times New Roman" w:cs="Times New Roman"/>
          <w:sz w:val="28"/>
          <w:szCs w:val="28"/>
        </w:rPr>
        <w:lastRenderedPageBreak/>
        <w:t>и муниципальными образованиями Иркутской области соглашения о предоставлении иных межбюджетных трансфертов.</w:t>
      </w:r>
    </w:p>
    <w:p w:rsidR="00952E1B" w:rsidRPr="001650C4" w:rsidRDefault="00952E1B" w:rsidP="00A1584F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650C4">
        <w:rPr>
          <w:rFonts w:ascii="Times New Roman" w:hAnsi="Times New Roman" w:cs="Times New Roman"/>
          <w:sz w:val="28"/>
          <w:szCs w:val="28"/>
        </w:rPr>
        <w:t>Форма указанного соглашения утверждается министерством культуры и архивов Иркутской области.</w:t>
      </w:r>
    </w:p>
    <w:p w:rsidR="00952E1B" w:rsidRPr="001650C4" w:rsidRDefault="00952E1B" w:rsidP="00A1584F">
      <w:pPr>
        <w:pStyle w:val="ConsPlusNormal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1650C4">
        <w:rPr>
          <w:rFonts w:ascii="Times New Roman" w:hAnsi="Times New Roman" w:cs="Times New Roman"/>
          <w:sz w:val="28"/>
          <w:szCs w:val="28"/>
        </w:rPr>
        <w:t>5. Уполномоченные органы муниципальных образований Иркутской области ежеквартально не позднее 10-го числа месяца, следующего за отчетным кварталом, представляют</w:t>
      </w:r>
      <w:r w:rsidRPr="001650C4">
        <w:rPr>
          <w:rFonts w:ascii="Times New Roman" w:hAnsi="Times New Roman"/>
          <w:sz w:val="28"/>
          <w:szCs w:val="28"/>
        </w:rPr>
        <w:t xml:space="preserve"> в министерство культуры и архивов Иркутской области отчеты о расходах по иным межбюджетным трансфертам.</w:t>
      </w:r>
    </w:p>
    <w:p w:rsidR="00952E1B" w:rsidRPr="001650C4" w:rsidRDefault="00952E1B" w:rsidP="00A1584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1650C4">
        <w:rPr>
          <w:rFonts w:ascii="Times New Roman" w:hAnsi="Times New Roman"/>
          <w:sz w:val="28"/>
          <w:szCs w:val="28"/>
        </w:rPr>
        <w:t>Форма отчета о расходах по иным межбюджетным трансфертам утверждается министерством культуры и архивов Иркутской области.».</w:t>
      </w:r>
    </w:p>
    <w:bookmarkEnd w:id="0"/>
    <w:tbl>
      <w:tblPr>
        <w:tblW w:w="9747" w:type="dxa"/>
        <w:tblLook w:val="01E0" w:firstRow="1" w:lastRow="1" w:firstColumn="1" w:lastColumn="1" w:noHBand="0" w:noVBand="0"/>
      </w:tblPr>
      <w:tblGrid>
        <w:gridCol w:w="4968"/>
        <w:gridCol w:w="4779"/>
      </w:tblGrid>
      <w:tr w:rsidR="00952E1B" w:rsidRPr="004072A7" w:rsidTr="001A40F6">
        <w:tc>
          <w:tcPr>
            <w:tcW w:w="4968" w:type="dxa"/>
          </w:tcPr>
          <w:p w:rsidR="00952E1B" w:rsidRPr="00814EEB" w:rsidRDefault="00952E1B" w:rsidP="00AC6B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779" w:type="dxa"/>
          </w:tcPr>
          <w:p w:rsidR="00952E1B" w:rsidRPr="00814EEB" w:rsidRDefault="00952E1B" w:rsidP="0078417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52E1B" w:rsidRDefault="00952E1B" w:rsidP="001A40F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sectPr w:rsidR="00952E1B" w:rsidSect="00A1584F">
      <w:headerReference w:type="default" r:id="rId6"/>
      <w:pgSz w:w="11905" w:h="16838" w:code="9"/>
      <w:pgMar w:top="1134" w:right="851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E1B" w:rsidRDefault="00952E1B" w:rsidP="005D3D0F">
      <w:pPr>
        <w:spacing w:after="0" w:line="240" w:lineRule="auto"/>
      </w:pPr>
      <w:r>
        <w:separator/>
      </w:r>
    </w:p>
  </w:endnote>
  <w:endnote w:type="continuationSeparator" w:id="0">
    <w:p w:rsidR="00952E1B" w:rsidRDefault="00952E1B" w:rsidP="005D3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E1B" w:rsidRDefault="00952E1B" w:rsidP="005D3D0F">
      <w:pPr>
        <w:spacing w:after="0" w:line="240" w:lineRule="auto"/>
      </w:pPr>
      <w:r>
        <w:separator/>
      </w:r>
    </w:p>
  </w:footnote>
  <w:footnote w:type="continuationSeparator" w:id="0">
    <w:p w:rsidR="00952E1B" w:rsidRDefault="00952E1B" w:rsidP="005D3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2E1B" w:rsidRPr="00536A77" w:rsidRDefault="00952E1B">
    <w:pPr>
      <w:pStyle w:val="a5"/>
      <w:jc w:val="center"/>
      <w:rPr>
        <w:sz w:val="24"/>
        <w:szCs w:val="24"/>
      </w:rPr>
    </w:pPr>
    <w:r w:rsidRPr="00536A77">
      <w:rPr>
        <w:rFonts w:ascii="Times New Roman" w:hAnsi="Times New Roman"/>
        <w:sz w:val="24"/>
        <w:szCs w:val="24"/>
      </w:rPr>
      <w:fldChar w:fldCharType="begin"/>
    </w:r>
    <w:r w:rsidRPr="00536A77">
      <w:rPr>
        <w:rFonts w:ascii="Times New Roman" w:hAnsi="Times New Roman"/>
        <w:sz w:val="24"/>
        <w:szCs w:val="24"/>
      </w:rPr>
      <w:instrText>PAGE   \* MERGEFORMAT</w:instrText>
    </w:r>
    <w:r w:rsidRPr="00536A77">
      <w:rPr>
        <w:rFonts w:ascii="Times New Roman" w:hAnsi="Times New Roman"/>
        <w:sz w:val="24"/>
        <w:szCs w:val="24"/>
      </w:rPr>
      <w:fldChar w:fldCharType="separate"/>
    </w:r>
    <w:r w:rsidR="001650C4">
      <w:rPr>
        <w:rFonts w:ascii="Times New Roman" w:hAnsi="Times New Roman"/>
        <w:noProof/>
        <w:sz w:val="24"/>
        <w:szCs w:val="24"/>
      </w:rPr>
      <w:t>2</w:t>
    </w:r>
    <w:r w:rsidRPr="00536A77">
      <w:rPr>
        <w:rFonts w:ascii="Times New Roman" w:hAnsi="Times New Roman"/>
        <w:sz w:val="24"/>
        <w:szCs w:val="24"/>
      </w:rPr>
      <w:fldChar w:fldCharType="end"/>
    </w:r>
  </w:p>
  <w:p w:rsidR="00952E1B" w:rsidRDefault="00952E1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6BE5"/>
    <w:rsid w:val="00003753"/>
    <w:rsid w:val="0000709F"/>
    <w:rsid w:val="00014E7D"/>
    <w:rsid w:val="0002616A"/>
    <w:rsid w:val="00030291"/>
    <w:rsid w:val="000331DC"/>
    <w:rsid w:val="00037FC1"/>
    <w:rsid w:val="0007633C"/>
    <w:rsid w:val="0008572F"/>
    <w:rsid w:val="000966FC"/>
    <w:rsid w:val="000A1CF6"/>
    <w:rsid w:val="000A48B8"/>
    <w:rsid w:val="000B5726"/>
    <w:rsid w:val="000B7A45"/>
    <w:rsid w:val="000B7BF3"/>
    <w:rsid w:val="000E2684"/>
    <w:rsid w:val="000E57F4"/>
    <w:rsid w:val="000E7476"/>
    <w:rsid w:val="000F56BA"/>
    <w:rsid w:val="00102F4C"/>
    <w:rsid w:val="0012754D"/>
    <w:rsid w:val="00130786"/>
    <w:rsid w:val="00134059"/>
    <w:rsid w:val="0015566E"/>
    <w:rsid w:val="00160C82"/>
    <w:rsid w:val="00161913"/>
    <w:rsid w:val="001650C4"/>
    <w:rsid w:val="001707D7"/>
    <w:rsid w:val="001914C1"/>
    <w:rsid w:val="00191CD4"/>
    <w:rsid w:val="0019465B"/>
    <w:rsid w:val="001A0F84"/>
    <w:rsid w:val="001A2B62"/>
    <w:rsid w:val="001A40F6"/>
    <w:rsid w:val="001B2435"/>
    <w:rsid w:val="001C2C9D"/>
    <w:rsid w:val="001C5EE1"/>
    <w:rsid w:val="001D0C0F"/>
    <w:rsid w:val="001D72DC"/>
    <w:rsid w:val="001F5149"/>
    <w:rsid w:val="00207D98"/>
    <w:rsid w:val="00213179"/>
    <w:rsid w:val="00244E20"/>
    <w:rsid w:val="0027203F"/>
    <w:rsid w:val="00286344"/>
    <w:rsid w:val="0028715E"/>
    <w:rsid w:val="00291399"/>
    <w:rsid w:val="00293410"/>
    <w:rsid w:val="00295971"/>
    <w:rsid w:val="00297A83"/>
    <w:rsid w:val="002A5088"/>
    <w:rsid w:val="002A699E"/>
    <w:rsid w:val="002B4D94"/>
    <w:rsid w:val="002B61BD"/>
    <w:rsid w:val="002C34A0"/>
    <w:rsid w:val="002C514C"/>
    <w:rsid w:val="002E3BCE"/>
    <w:rsid w:val="002E774D"/>
    <w:rsid w:val="002E7ABB"/>
    <w:rsid w:val="002F697F"/>
    <w:rsid w:val="00321CF3"/>
    <w:rsid w:val="0032770A"/>
    <w:rsid w:val="00334847"/>
    <w:rsid w:val="00347EC8"/>
    <w:rsid w:val="00352F80"/>
    <w:rsid w:val="00356162"/>
    <w:rsid w:val="00364604"/>
    <w:rsid w:val="00382109"/>
    <w:rsid w:val="00382976"/>
    <w:rsid w:val="00390E77"/>
    <w:rsid w:val="003A1100"/>
    <w:rsid w:val="003A1FEC"/>
    <w:rsid w:val="003A556D"/>
    <w:rsid w:val="003B04F1"/>
    <w:rsid w:val="003C0586"/>
    <w:rsid w:val="003C6FB7"/>
    <w:rsid w:val="003D24F8"/>
    <w:rsid w:val="003D2DF8"/>
    <w:rsid w:val="004072A7"/>
    <w:rsid w:val="004128E1"/>
    <w:rsid w:val="00433AC3"/>
    <w:rsid w:val="00473715"/>
    <w:rsid w:val="004806B3"/>
    <w:rsid w:val="004A4555"/>
    <w:rsid w:val="004A4761"/>
    <w:rsid w:val="004D7F14"/>
    <w:rsid w:val="004E067C"/>
    <w:rsid w:val="004F17DA"/>
    <w:rsid w:val="004F2622"/>
    <w:rsid w:val="00502D45"/>
    <w:rsid w:val="0051043A"/>
    <w:rsid w:val="005174D3"/>
    <w:rsid w:val="00517BA9"/>
    <w:rsid w:val="00536A77"/>
    <w:rsid w:val="005414BE"/>
    <w:rsid w:val="00542C60"/>
    <w:rsid w:val="00545AE9"/>
    <w:rsid w:val="00546A9B"/>
    <w:rsid w:val="0054778A"/>
    <w:rsid w:val="00557C30"/>
    <w:rsid w:val="00557F40"/>
    <w:rsid w:val="00583702"/>
    <w:rsid w:val="005B09E9"/>
    <w:rsid w:val="005B2A6E"/>
    <w:rsid w:val="005C6BE5"/>
    <w:rsid w:val="005C7EEF"/>
    <w:rsid w:val="005D3D0F"/>
    <w:rsid w:val="005E0340"/>
    <w:rsid w:val="005F346C"/>
    <w:rsid w:val="00614E73"/>
    <w:rsid w:val="006151D8"/>
    <w:rsid w:val="0063534B"/>
    <w:rsid w:val="00637CA1"/>
    <w:rsid w:val="00646E4B"/>
    <w:rsid w:val="00652F0D"/>
    <w:rsid w:val="00660741"/>
    <w:rsid w:val="00663787"/>
    <w:rsid w:val="006835A1"/>
    <w:rsid w:val="00684760"/>
    <w:rsid w:val="006A5DA9"/>
    <w:rsid w:val="006A6DCE"/>
    <w:rsid w:val="006C0C6B"/>
    <w:rsid w:val="006D29DB"/>
    <w:rsid w:val="006E24C3"/>
    <w:rsid w:val="006E531E"/>
    <w:rsid w:val="00703F01"/>
    <w:rsid w:val="00704A06"/>
    <w:rsid w:val="00711CB9"/>
    <w:rsid w:val="00712401"/>
    <w:rsid w:val="00717A71"/>
    <w:rsid w:val="0074134A"/>
    <w:rsid w:val="0078417A"/>
    <w:rsid w:val="00796E32"/>
    <w:rsid w:val="007B17AE"/>
    <w:rsid w:val="007C5962"/>
    <w:rsid w:val="00804DE4"/>
    <w:rsid w:val="00814EEB"/>
    <w:rsid w:val="00821B24"/>
    <w:rsid w:val="00895E14"/>
    <w:rsid w:val="008A32B7"/>
    <w:rsid w:val="008A46B8"/>
    <w:rsid w:val="008B1E47"/>
    <w:rsid w:val="008B3E20"/>
    <w:rsid w:val="008B6D6F"/>
    <w:rsid w:val="008C1113"/>
    <w:rsid w:val="008D4CD1"/>
    <w:rsid w:val="008E0647"/>
    <w:rsid w:val="008F296D"/>
    <w:rsid w:val="009023B4"/>
    <w:rsid w:val="009071DA"/>
    <w:rsid w:val="00916DDB"/>
    <w:rsid w:val="009514BD"/>
    <w:rsid w:val="00952E1B"/>
    <w:rsid w:val="009575BA"/>
    <w:rsid w:val="00965E08"/>
    <w:rsid w:val="009742D7"/>
    <w:rsid w:val="0097512C"/>
    <w:rsid w:val="00983DB9"/>
    <w:rsid w:val="00994181"/>
    <w:rsid w:val="009C4B4E"/>
    <w:rsid w:val="009D72C4"/>
    <w:rsid w:val="009D7766"/>
    <w:rsid w:val="009E2E79"/>
    <w:rsid w:val="009E3D38"/>
    <w:rsid w:val="009F2FD8"/>
    <w:rsid w:val="009F60A8"/>
    <w:rsid w:val="00A12A97"/>
    <w:rsid w:val="00A1584F"/>
    <w:rsid w:val="00A26E57"/>
    <w:rsid w:val="00A46170"/>
    <w:rsid w:val="00A534B6"/>
    <w:rsid w:val="00A73B09"/>
    <w:rsid w:val="00A818D2"/>
    <w:rsid w:val="00A90E41"/>
    <w:rsid w:val="00AA646E"/>
    <w:rsid w:val="00AC6B3A"/>
    <w:rsid w:val="00AD2224"/>
    <w:rsid w:val="00AD6744"/>
    <w:rsid w:val="00AE2B93"/>
    <w:rsid w:val="00AF1C5F"/>
    <w:rsid w:val="00B0017F"/>
    <w:rsid w:val="00B1237B"/>
    <w:rsid w:val="00B155BD"/>
    <w:rsid w:val="00B16484"/>
    <w:rsid w:val="00B16B43"/>
    <w:rsid w:val="00B227D5"/>
    <w:rsid w:val="00B244F0"/>
    <w:rsid w:val="00B32E76"/>
    <w:rsid w:val="00B3505D"/>
    <w:rsid w:val="00B364F7"/>
    <w:rsid w:val="00B45C76"/>
    <w:rsid w:val="00B51F52"/>
    <w:rsid w:val="00B54B24"/>
    <w:rsid w:val="00BA5AA2"/>
    <w:rsid w:val="00BB14A7"/>
    <w:rsid w:val="00BB221F"/>
    <w:rsid w:val="00BE3DC3"/>
    <w:rsid w:val="00BF637A"/>
    <w:rsid w:val="00BF7203"/>
    <w:rsid w:val="00C0100D"/>
    <w:rsid w:val="00C02BF0"/>
    <w:rsid w:val="00C45276"/>
    <w:rsid w:val="00C623FF"/>
    <w:rsid w:val="00C62F95"/>
    <w:rsid w:val="00CA3430"/>
    <w:rsid w:val="00CB40FD"/>
    <w:rsid w:val="00CB657C"/>
    <w:rsid w:val="00CC7B31"/>
    <w:rsid w:val="00CD0C27"/>
    <w:rsid w:val="00CE1627"/>
    <w:rsid w:val="00D12429"/>
    <w:rsid w:val="00D17565"/>
    <w:rsid w:val="00D23AEE"/>
    <w:rsid w:val="00D30057"/>
    <w:rsid w:val="00D3255E"/>
    <w:rsid w:val="00D61C9D"/>
    <w:rsid w:val="00D841C2"/>
    <w:rsid w:val="00D95114"/>
    <w:rsid w:val="00DC6A20"/>
    <w:rsid w:val="00DD1F1D"/>
    <w:rsid w:val="00DE64B4"/>
    <w:rsid w:val="00DF4DEA"/>
    <w:rsid w:val="00DF613A"/>
    <w:rsid w:val="00E05EEC"/>
    <w:rsid w:val="00E111CB"/>
    <w:rsid w:val="00E116FD"/>
    <w:rsid w:val="00E214F2"/>
    <w:rsid w:val="00E245D9"/>
    <w:rsid w:val="00E27E84"/>
    <w:rsid w:val="00E5074E"/>
    <w:rsid w:val="00E533C5"/>
    <w:rsid w:val="00E70C5E"/>
    <w:rsid w:val="00E70E99"/>
    <w:rsid w:val="00E70F03"/>
    <w:rsid w:val="00E77073"/>
    <w:rsid w:val="00E81954"/>
    <w:rsid w:val="00E91378"/>
    <w:rsid w:val="00E9340D"/>
    <w:rsid w:val="00EA0DAD"/>
    <w:rsid w:val="00EA53CD"/>
    <w:rsid w:val="00EB05E3"/>
    <w:rsid w:val="00EB59B9"/>
    <w:rsid w:val="00EC3320"/>
    <w:rsid w:val="00ED296A"/>
    <w:rsid w:val="00ED58EB"/>
    <w:rsid w:val="00EE59E1"/>
    <w:rsid w:val="00F16C4A"/>
    <w:rsid w:val="00F21736"/>
    <w:rsid w:val="00F33B02"/>
    <w:rsid w:val="00F40160"/>
    <w:rsid w:val="00F6028C"/>
    <w:rsid w:val="00F6148E"/>
    <w:rsid w:val="00F7393F"/>
    <w:rsid w:val="00F747A8"/>
    <w:rsid w:val="00F7508D"/>
    <w:rsid w:val="00F77950"/>
    <w:rsid w:val="00F81DC8"/>
    <w:rsid w:val="00F83416"/>
    <w:rsid w:val="00FA0F7E"/>
    <w:rsid w:val="00FA4FA0"/>
    <w:rsid w:val="00FA778E"/>
    <w:rsid w:val="00FB3D40"/>
    <w:rsid w:val="00FC5053"/>
    <w:rsid w:val="00FD0232"/>
    <w:rsid w:val="00FE46B8"/>
    <w:rsid w:val="00FF33F3"/>
    <w:rsid w:val="00FF466A"/>
    <w:rsid w:val="00FF5AC0"/>
    <w:rsid w:val="00FF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7E69B6B-E844-4364-8C5D-D1C80C786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F0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C6BE5"/>
    <w:pPr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ConsPlusNormal">
    <w:name w:val="ConsPlusNormal"/>
    <w:uiPriority w:val="99"/>
    <w:rsid w:val="00814EEB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74134A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4134A"/>
    <w:rPr>
      <w:rFonts w:ascii="Tahoma" w:hAnsi="Tahoma" w:cs="Times New Roman"/>
      <w:sz w:val="16"/>
    </w:rPr>
  </w:style>
  <w:style w:type="paragraph" w:styleId="a5">
    <w:name w:val="header"/>
    <w:basedOn w:val="a"/>
    <w:link w:val="a6"/>
    <w:uiPriority w:val="99"/>
    <w:rsid w:val="005D3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5D3D0F"/>
    <w:rPr>
      <w:rFonts w:cs="Times New Roman"/>
      <w:lang w:eastAsia="en-US"/>
    </w:rPr>
  </w:style>
  <w:style w:type="paragraph" w:styleId="a7">
    <w:name w:val="footer"/>
    <w:basedOn w:val="a"/>
    <w:link w:val="a8"/>
    <w:uiPriority w:val="99"/>
    <w:rsid w:val="005D3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5D3D0F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5617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минкульт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k224_5@fin.gfu.ru</cp:lastModifiedBy>
  <cp:revision>8</cp:revision>
  <cp:lastPrinted>2017-03-01T06:44:00Z</cp:lastPrinted>
  <dcterms:created xsi:type="dcterms:W3CDTF">2017-02-19T03:59:00Z</dcterms:created>
  <dcterms:modified xsi:type="dcterms:W3CDTF">2017-03-01T06:44:00Z</dcterms:modified>
</cp:coreProperties>
</file>