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8AF" w:rsidRDefault="00986370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C238AF" w:rsidRDefault="00C238A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C238AF" w:rsidRDefault="00C75AF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C238AF" w:rsidRDefault="00C238A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C238AF" w:rsidRDefault="00C75AF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C238AF" w:rsidRPr="00C75AF3" w:rsidRDefault="00C238AF">
      <w:pPr>
        <w:jc w:val="center"/>
        <w:rPr>
          <w:b/>
          <w:sz w:val="26"/>
        </w:rPr>
      </w:pPr>
    </w:p>
    <w:p w:rsidR="00C238AF" w:rsidRDefault="0098637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C238AF" w:rsidRDefault="00C238A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2694"/>
        <w:gridCol w:w="2268"/>
      </w:tblGrid>
      <w:tr w:rsidR="00C238AF">
        <w:tc>
          <w:tcPr>
            <w:tcW w:w="4678" w:type="dxa"/>
            <w:shd w:val="clear" w:color="auto" w:fill="auto"/>
          </w:tcPr>
          <w:p w:rsidR="00C238AF" w:rsidRDefault="00C75AF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11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gridSpan w:val="2"/>
            <w:shd w:val="clear" w:color="auto" w:fill="auto"/>
          </w:tcPr>
          <w:p w:rsidR="00C238AF" w:rsidRDefault="00986370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C238AF" w:rsidRPr="00C75AF3">
        <w:tc>
          <w:tcPr>
            <w:tcW w:w="4678" w:type="dxa"/>
            <w:shd w:val="clear" w:color="auto" w:fill="auto"/>
          </w:tcPr>
          <w:p w:rsidR="00EE6867" w:rsidRPr="00C75AF3" w:rsidRDefault="00C75AF3">
            <w:pPr>
              <w:rPr>
                <w:sz w:val="26"/>
              </w:rPr>
            </w:pPr>
            <w:r w:rsidRPr="00C75AF3">
              <w:rPr>
                <w:sz w:val="26"/>
              </w:rPr>
              <w:t>Место проведения: Малый зал заседани</w:t>
            </w:r>
            <w:r w:rsidR="00EE6867">
              <w:rPr>
                <w:sz w:val="26"/>
              </w:rPr>
              <w:t>й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C238AF" w:rsidRPr="00C75AF3" w:rsidRDefault="00C238AF">
            <w:pPr>
              <w:ind w:firstLine="720"/>
              <w:jc w:val="right"/>
              <w:rPr>
                <w:sz w:val="26"/>
              </w:rPr>
            </w:pPr>
          </w:p>
        </w:tc>
      </w:tr>
      <w:tr w:rsidR="00EE6867" w:rsidRPr="00C75AF3" w:rsidTr="003641FE">
        <w:tblPrEx>
          <w:tblLook w:val="0000" w:firstRow="0" w:lastRow="0" w:firstColumn="0" w:lastColumn="0" w:noHBand="0" w:noVBand="0"/>
        </w:tblPrEx>
        <w:trPr>
          <w:gridAfter w:val="1"/>
          <w:wAfter w:w="2268" w:type="dxa"/>
          <w:trHeight w:val="302"/>
        </w:trPr>
        <w:tc>
          <w:tcPr>
            <w:tcW w:w="7372" w:type="dxa"/>
            <w:gridSpan w:val="2"/>
            <w:tcMar>
              <w:top w:w="283" w:type="dxa"/>
            </w:tcMar>
          </w:tcPr>
          <w:p w:rsidR="00EE6867" w:rsidRPr="00C75AF3" w:rsidRDefault="00EE6867" w:rsidP="00EE6867">
            <w:pPr>
              <w:widowControl w:val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C75AF3">
              <w:rPr>
                <w:i/>
                <w:color w:val="000000"/>
                <w:sz w:val="26"/>
                <w:szCs w:val="26"/>
              </w:rPr>
              <w:t>Баймашев</w:t>
            </w:r>
            <w:proofErr w:type="spellEnd"/>
            <w:r w:rsidRPr="00C75AF3">
              <w:rPr>
                <w:i/>
                <w:color w:val="000000"/>
                <w:sz w:val="26"/>
                <w:szCs w:val="26"/>
              </w:rPr>
              <w:t xml:space="preserve"> Дмитрий </w:t>
            </w:r>
            <w:proofErr w:type="spellStart"/>
            <w:r w:rsidRPr="00C75AF3">
              <w:rPr>
                <w:i/>
                <w:color w:val="000000"/>
                <w:sz w:val="26"/>
                <w:szCs w:val="26"/>
              </w:rPr>
              <w:t>Закарьевич</w:t>
            </w:r>
            <w:proofErr w:type="spellEnd"/>
            <w:r w:rsidRPr="00C75AF3">
              <w:rPr>
                <w:i/>
                <w:color w:val="000000"/>
                <w:sz w:val="26"/>
                <w:szCs w:val="26"/>
              </w:rPr>
              <w:t xml:space="preserve"> – </w:t>
            </w:r>
            <w:proofErr w:type="gramStart"/>
            <w:r w:rsidRPr="00C75AF3">
              <w:rPr>
                <w:i/>
                <w:color w:val="000000"/>
                <w:sz w:val="26"/>
                <w:szCs w:val="26"/>
              </w:rPr>
              <w:t>председатель</w:t>
            </w:r>
            <w:proofErr w:type="gramEnd"/>
            <w:r w:rsidRPr="00C75AF3">
              <w:rPr>
                <w:i/>
                <w:color w:val="000000"/>
                <w:sz w:val="26"/>
                <w:szCs w:val="26"/>
              </w:rPr>
              <w:t xml:space="preserve"> НО ОР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C75AF3">
              <w:rPr>
                <w:i/>
                <w:color w:val="000000"/>
                <w:sz w:val="26"/>
                <w:szCs w:val="26"/>
              </w:rPr>
              <w:t>Агропромышленный союз Иркутской области"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 xml:space="preserve">Магомедов </w:t>
            </w:r>
            <w:proofErr w:type="spellStart"/>
            <w:r w:rsidRPr="00C75AF3">
              <w:rPr>
                <w:i/>
                <w:color w:val="000000"/>
                <w:sz w:val="26"/>
                <w:szCs w:val="26"/>
              </w:rPr>
              <w:t>Теймур</w:t>
            </w:r>
            <w:proofErr w:type="spellEnd"/>
            <w:r w:rsidRPr="00C75AF3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75AF3">
              <w:rPr>
                <w:i/>
                <w:color w:val="000000"/>
                <w:sz w:val="26"/>
                <w:szCs w:val="26"/>
              </w:rPr>
              <w:t>Талехович</w:t>
            </w:r>
            <w:proofErr w:type="spellEnd"/>
            <w:r w:rsidRPr="00C75AF3">
              <w:rPr>
                <w:i/>
                <w:color w:val="000000"/>
                <w:sz w:val="26"/>
                <w:szCs w:val="26"/>
              </w:rPr>
              <w:t xml:space="preserve"> – исполняющий обязанности заместителя Председателя Правительства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Представитель главного правового управления Губернатора Иркутской области и Правительства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Представитель министерства имущественных отношений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Представитель министерства лесного комплекса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Представитель министерства сельского хозяйства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Представитель министерства юстиции Российской Федерации по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Представитель правового управления аппарата Законодательного Собрания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gramStart"/>
            <w:r w:rsidRPr="00C75AF3">
              <w:rPr>
                <w:i/>
                <w:color w:val="000000"/>
                <w:sz w:val="26"/>
                <w:szCs w:val="26"/>
              </w:rPr>
              <w:t>Представитель</w:t>
            </w:r>
            <w:proofErr w:type="gramEnd"/>
            <w:r w:rsidRPr="00C75AF3">
              <w:rPr>
                <w:i/>
                <w:color w:val="000000"/>
                <w:sz w:val="26"/>
                <w:szCs w:val="26"/>
              </w:rPr>
              <w:t xml:space="preserve"> НО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C75AF3">
              <w:rPr>
                <w:i/>
                <w:color w:val="000000"/>
                <w:sz w:val="26"/>
                <w:szCs w:val="26"/>
              </w:rPr>
              <w:t>Ассоциация муниципальных образований Иркутской области"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Представитель прокуратуры Иркутской области</w:t>
            </w:r>
          </w:p>
          <w:p w:rsidR="00EE6867" w:rsidRPr="00C75AF3" w:rsidRDefault="00EE6867" w:rsidP="003641FE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Буянов Роман Викторович – исполняющий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</w:tbl>
    <w:p w:rsidR="00C238AF" w:rsidRPr="00C75AF3" w:rsidRDefault="00C238AF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C238AF" w:rsidTr="00C75AF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38AF" w:rsidRDefault="00C238A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238AF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C75AF3" w:rsidRPr="00EE6867" w:rsidRDefault="00EE6867" w:rsidP="00C75AF3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EE6867">
              <w:rPr>
                <w:color w:val="000000"/>
                <w:sz w:val="26"/>
                <w:szCs w:val="26"/>
              </w:rPr>
              <w:t>О ПОВЕСТКЕ ЗАСЕДАНИЯ</w:t>
            </w:r>
          </w:p>
          <w:p w:rsidR="00C238AF" w:rsidRPr="00C75AF3" w:rsidRDefault="00C75AF3" w:rsidP="00C75AF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75AF3" w:rsidTr="00C75AF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10.20</w:t>
            </w:r>
          </w:p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ПВ-2668</w:t>
            </w:r>
          </w:p>
        </w:tc>
        <w:tc>
          <w:tcPr>
            <w:tcW w:w="7372" w:type="dxa"/>
            <w:tcMar>
              <w:top w:w="283" w:type="dxa"/>
            </w:tcMar>
          </w:tcPr>
          <w:p w:rsidR="00C75AF3" w:rsidRDefault="00C75AF3" w:rsidP="00EE6867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 награждении Почетной грамотой Законодательного Собрания Иркутской области </w:t>
            </w:r>
            <w:proofErr w:type="spellStart"/>
            <w:r>
              <w:rPr>
                <w:color w:val="000000"/>
                <w:sz w:val="26"/>
                <w:szCs w:val="26"/>
              </w:rPr>
              <w:t>Ениной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Л.Е</w:t>
            </w:r>
            <w:r w:rsidR="00EE6867">
              <w:rPr>
                <w:color w:val="000000"/>
                <w:sz w:val="26"/>
                <w:szCs w:val="26"/>
              </w:rPr>
              <w:t>.</w:t>
            </w:r>
          </w:p>
          <w:p w:rsidR="00EE6867" w:rsidRPr="00EE6867" w:rsidRDefault="00EE6867" w:rsidP="00EE686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EE6867">
              <w:rPr>
                <w:i/>
                <w:color w:val="000000"/>
                <w:sz w:val="26"/>
                <w:szCs w:val="26"/>
              </w:rPr>
              <w:t>Баймашев</w:t>
            </w:r>
            <w:proofErr w:type="spellEnd"/>
            <w:r w:rsidRPr="00EE6867">
              <w:rPr>
                <w:i/>
                <w:color w:val="000000"/>
                <w:sz w:val="26"/>
                <w:szCs w:val="26"/>
              </w:rPr>
              <w:t xml:space="preserve"> Дмитрий </w:t>
            </w:r>
            <w:proofErr w:type="spellStart"/>
            <w:r w:rsidRPr="00EE6867">
              <w:rPr>
                <w:i/>
                <w:color w:val="000000"/>
                <w:sz w:val="26"/>
                <w:szCs w:val="26"/>
              </w:rPr>
              <w:t>Закарьевич</w:t>
            </w:r>
            <w:proofErr w:type="spellEnd"/>
            <w:r w:rsidRPr="00EE6867">
              <w:rPr>
                <w:i/>
                <w:color w:val="000000"/>
                <w:sz w:val="26"/>
                <w:szCs w:val="26"/>
              </w:rPr>
              <w:t xml:space="preserve"> – </w:t>
            </w:r>
            <w:proofErr w:type="gramStart"/>
            <w:r w:rsidRPr="00EE6867">
              <w:rPr>
                <w:i/>
                <w:color w:val="000000"/>
                <w:sz w:val="26"/>
                <w:szCs w:val="26"/>
              </w:rPr>
              <w:t>председатель</w:t>
            </w:r>
            <w:proofErr w:type="gramEnd"/>
            <w:r w:rsidRPr="00EE6867">
              <w:rPr>
                <w:i/>
                <w:color w:val="000000"/>
                <w:sz w:val="26"/>
                <w:szCs w:val="26"/>
              </w:rPr>
              <w:t xml:space="preserve"> НО ОР «Агропромышленный союз Иркутской области"</w:t>
            </w:r>
          </w:p>
          <w:p w:rsidR="00EE6867" w:rsidRDefault="00EE6867" w:rsidP="00EE6867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  <w:p w:rsidR="00EE6867" w:rsidRDefault="00EE6867" w:rsidP="00EE6867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</w:p>
          <w:p w:rsidR="00EE6867" w:rsidRPr="00EE6867" w:rsidRDefault="00EE6867" w:rsidP="00EE686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</w:tc>
      </w:tr>
      <w:tr w:rsidR="00C75AF3" w:rsidTr="00C75AF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10.20 – 10.30</w:t>
            </w:r>
          </w:p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ПВ-2696</w:t>
            </w:r>
          </w:p>
        </w:tc>
        <w:tc>
          <w:tcPr>
            <w:tcW w:w="7372" w:type="dxa"/>
            <w:tcMar>
              <w:top w:w="283" w:type="dxa"/>
            </w:tcMar>
          </w:tcPr>
          <w:p w:rsidR="00C75AF3" w:rsidRPr="00C75AF3" w:rsidRDefault="00C75AF3" w:rsidP="00C75AF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 награждении Почетной грамотой Законодательного Собрания Иркутской области </w:t>
            </w:r>
            <w:proofErr w:type="spellStart"/>
            <w:r>
              <w:rPr>
                <w:color w:val="000000"/>
                <w:sz w:val="26"/>
                <w:szCs w:val="26"/>
              </w:rPr>
              <w:t>Алдарова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Кузьмы Романовича - заместителя председателя Законодательного Собрания Иркутской области</w:t>
            </w:r>
          </w:p>
          <w:p w:rsidR="00C75AF3" w:rsidRPr="00C75AF3" w:rsidRDefault="00C75AF3" w:rsidP="00C75AF3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75AF3" w:rsidTr="00C75AF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10.30 – 10.45</w:t>
            </w:r>
          </w:p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ПЗ-733(1чт)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75AF3" w:rsidRPr="00C75AF3" w:rsidRDefault="00C75AF3" w:rsidP="00C75AF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Проект закона Иркутской области № ПЗ-733 «О внесении изменений в Закон Иркутской области «Об организации деятельности пунктов приема, переработки и отгрузки древесины на территории Иркутской области» (первое чтение)</w:t>
            </w:r>
          </w:p>
          <w:p w:rsidR="00C75AF3" w:rsidRPr="00C75AF3" w:rsidRDefault="00C75AF3" w:rsidP="00C75AF3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75AF3" w:rsidTr="00C75AF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11.00</w:t>
            </w:r>
          </w:p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ПВ-2669</w:t>
            </w:r>
          </w:p>
        </w:tc>
        <w:tc>
          <w:tcPr>
            <w:tcW w:w="7372" w:type="dxa"/>
            <w:tcMar>
              <w:top w:w="283" w:type="dxa"/>
            </w:tcMar>
          </w:tcPr>
          <w:p w:rsidR="00C75AF3" w:rsidRPr="00C75AF3" w:rsidRDefault="00C75AF3" w:rsidP="00C75AF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 закупе сельскохозяйственной продукции у граждан, ведущих личное подсобное хозяйство, крестьянских (фермерских) хозяйств в целях его дальнейшей переработки и (или) реализации</w:t>
            </w:r>
          </w:p>
          <w:p w:rsidR="00C75AF3" w:rsidRPr="00C75AF3" w:rsidRDefault="00C75AF3" w:rsidP="00C75AF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75AF3">
              <w:rPr>
                <w:i/>
                <w:color w:val="000000"/>
                <w:sz w:val="26"/>
                <w:szCs w:val="26"/>
              </w:rPr>
              <w:t>Сумароков Илья Павлович – исполняющий обязанности министра сельского хозяйства Иркутской области</w:t>
            </w:r>
          </w:p>
          <w:p w:rsidR="00C75AF3" w:rsidRPr="00C75AF3" w:rsidRDefault="00C75AF3" w:rsidP="00EE686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75AF3" w:rsidTr="00C75AF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11.10</w:t>
            </w:r>
          </w:p>
          <w:p w:rsidR="00C75AF3" w:rsidRDefault="00C75AF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ПВ-2698</w:t>
            </w:r>
          </w:p>
        </w:tc>
        <w:tc>
          <w:tcPr>
            <w:tcW w:w="7372" w:type="dxa"/>
            <w:tcMar>
              <w:top w:w="283" w:type="dxa"/>
            </w:tcMar>
          </w:tcPr>
          <w:p w:rsidR="00C75AF3" w:rsidRDefault="00C75AF3" w:rsidP="00C75AF3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Депутатском часе на тему «О мерах, направленных на снижение административных барьеров, при осуществлении контрольно-надзорной и разрешительной деятельности в агропромышленном комплексе Иркутской области»</w:t>
            </w:r>
          </w:p>
          <w:p w:rsidR="00EE6867" w:rsidRPr="00C75AF3" w:rsidRDefault="00EE6867" w:rsidP="00C75AF3">
            <w:pPr>
              <w:widowControl w:val="0"/>
              <w:ind w:left="72"/>
              <w:jc w:val="both"/>
              <w:rPr>
                <w:color w:val="000000"/>
                <w:sz w:val="26"/>
                <w:szCs w:val="26"/>
              </w:rPr>
            </w:pPr>
            <w:r w:rsidRPr="00EE6867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C238AF" w:rsidRPr="00C75AF3" w:rsidRDefault="00C238AF">
      <w:pPr>
        <w:rPr>
          <w:sz w:val="2"/>
          <w:szCs w:val="2"/>
        </w:rPr>
      </w:pPr>
    </w:p>
    <w:p w:rsidR="00C75AF3" w:rsidRPr="00C75AF3" w:rsidRDefault="00C75AF3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C238AF">
        <w:tc>
          <w:tcPr>
            <w:tcW w:w="4785" w:type="dxa"/>
            <w:shd w:val="clear" w:color="auto" w:fill="auto"/>
          </w:tcPr>
          <w:p w:rsidR="00EE6867" w:rsidRDefault="00EE6867">
            <w:pPr>
              <w:rPr>
                <w:sz w:val="28"/>
                <w:szCs w:val="28"/>
              </w:rPr>
            </w:pPr>
          </w:p>
          <w:p w:rsidR="00C238AF" w:rsidRPr="00C75AF3" w:rsidRDefault="00C75AF3">
            <w:pPr>
              <w:rPr>
                <w:sz w:val="28"/>
                <w:szCs w:val="28"/>
              </w:rPr>
            </w:pPr>
            <w:r w:rsidRPr="00C75AF3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C75AF3" w:rsidRPr="00EE6867" w:rsidRDefault="00C75AF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75AF3" w:rsidRPr="00EE6867" w:rsidRDefault="00C75AF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75AF3" w:rsidRPr="00EE6867" w:rsidRDefault="00C75AF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E6867" w:rsidRDefault="00EE686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C238AF" w:rsidRDefault="00C75AF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Р.Ф.Габов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C75AF3" w:rsidRDefault="00C75AF3">
      <w:pPr>
        <w:rPr>
          <w:sz w:val="28"/>
          <w:szCs w:val="28"/>
          <w:lang w:val="en-US"/>
        </w:rPr>
      </w:pPr>
    </w:p>
    <w:sectPr w:rsidR="00C75AF3" w:rsidSect="00EE6867">
      <w:headerReference w:type="even" r:id="rId8"/>
      <w:headerReference w:type="default" r:id="rId9"/>
      <w:footerReference w:type="even" r:id="rId10"/>
      <w:pgSz w:w="11906" w:h="16838"/>
      <w:pgMar w:top="426" w:right="850" w:bottom="85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E90" w:rsidRDefault="002A0E90">
      <w:r>
        <w:separator/>
      </w:r>
    </w:p>
  </w:endnote>
  <w:endnote w:type="continuationSeparator" w:id="0">
    <w:p w:rsidR="002A0E90" w:rsidRDefault="002A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AF" w:rsidRDefault="0098637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238AF" w:rsidRDefault="00C238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E90" w:rsidRDefault="002A0E90">
      <w:r>
        <w:separator/>
      </w:r>
    </w:p>
  </w:footnote>
  <w:footnote w:type="continuationSeparator" w:id="0">
    <w:p w:rsidR="002A0E90" w:rsidRDefault="002A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AF" w:rsidRDefault="00986370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238AF" w:rsidRDefault="00C238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8AF" w:rsidRDefault="009863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E6867">
      <w:rPr>
        <w:noProof/>
      </w:rPr>
      <w:t>2</w:t>
    </w:r>
    <w:r>
      <w:fldChar w:fldCharType="end"/>
    </w:r>
  </w:p>
  <w:p w:rsidR="00C238AF" w:rsidRDefault="00C238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75AF3"/>
    <w:rsid w:val="002A0E90"/>
    <w:rsid w:val="00986370"/>
    <w:rsid w:val="00C238AF"/>
    <w:rsid w:val="00C75AF3"/>
    <w:rsid w:val="00E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7B88AB"/>
  <w15:chartTrackingRefBased/>
  <w15:docId w15:val="{C61122C7-75A3-4253-89FE-D667072F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customStyle="1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53B1-16AF-41E8-8738-4198B2D1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7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3</cp:revision>
  <cp:lastPrinted>2020-09-09T02:56:00Z</cp:lastPrinted>
  <dcterms:created xsi:type="dcterms:W3CDTF">2020-09-09T02:51:00Z</dcterms:created>
  <dcterms:modified xsi:type="dcterms:W3CDTF">2020-09-09T02:59:00Z</dcterms:modified>
</cp:coreProperties>
</file>