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4BCD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D34BC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DC723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D34BC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DC723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DC7235" w:rsidRDefault="00D34BCD">
      <w:pPr>
        <w:jc w:val="center"/>
        <w:rPr>
          <w:b/>
          <w:sz w:val="26"/>
        </w:rPr>
      </w:pPr>
    </w:p>
    <w:p w:rsidR="00000000" w:rsidRDefault="00D34BC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D34BC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DC7235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05 ноября 2020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D34BC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DC7235">
        <w:tc>
          <w:tcPr>
            <w:tcW w:w="4678" w:type="dxa"/>
            <w:shd w:val="clear" w:color="auto" w:fill="auto"/>
          </w:tcPr>
          <w:p w:rsidR="00000000" w:rsidRPr="00DC7235" w:rsidRDefault="00DC7235">
            <w:pPr>
              <w:rPr>
                <w:sz w:val="26"/>
              </w:rPr>
            </w:pPr>
            <w:r w:rsidRPr="00DC7235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DC7235" w:rsidRDefault="00D34BCD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DC7235" w:rsidRDefault="00D34BCD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DC72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D34BC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DC7235" w:rsidRPr="00DC7235" w:rsidRDefault="00DC7235" w:rsidP="00DC72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DC7235" w:rsidRDefault="00DC7235" w:rsidP="00DC72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C7235">
              <w:rPr>
                <w:i/>
                <w:color w:val="000000"/>
                <w:sz w:val="26"/>
                <w:szCs w:val="26"/>
              </w:rPr>
              <w:t>Франтенко Степан Сергеевич – заместитель председателя комитета по законодательству о природопользовании, экологии и сельском хозяйстве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DC7235">
              <w:rPr>
                <w:i/>
                <w:color w:val="000000"/>
                <w:sz w:val="26"/>
                <w:szCs w:val="26"/>
              </w:rPr>
              <w:t>Законодательного Собрания Иркутской области</w:t>
            </w:r>
          </w:p>
        </w:tc>
      </w:tr>
      <w:tr w:rsidR="00DC7235" w:rsidTr="00DC72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11.25</w:t>
            </w:r>
          </w:p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ПЗ-768(1чт)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C7235" w:rsidRPr="00DC7235" w:rsidRDefault="00DC7235" w:rsidP="00DC72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ПЗ-768 «Об областном бюджете на 2021 год и на плановый период 2022 и 2023 годов» (первое чтение)</w:t>
            </w:r>
          </w:p>
          <w:p w:rsidR="00DC7235" w:rsidRPr="00DC7235" w:rsidRDefault="00DC7235" w:rsidP="00DC72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C7235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 финансов Иркутской области</w:t>
            </w:r>
          </w:p>
        </w:tc>
      </w:tr>
      <w:tr w:rsidR="00DC7235" w:rsidTr="00DC72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11.40</w:t>
            </w:r>
          </w:p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ПЗ-558(2чт)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DC7235" w:rsidRPr="00DC7235" w:rsidRDefault="00DC7235" w:rsidP="00DC72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ПЗ-558 ««О внесении изменений в Закон Иркутской области «О порядке и нормативах заготовки гражданами древесины для собственных нужд в Иркутской области» (второе чтение)</w:t>
            </w:r>
          </w:p>
          <w:p w:rsidR="00DC7235" w:rsidRPr="00DC7235" w:rsidRDefault="00DC7235" w:rsidP="00DC72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C7235">
              <w:rPr>
                <w:i/>
                <w:color w:val="000000"/>
                <w:sz w:val="26"/>
                <w:szCs w:val="26"/>
              </w:rPr>
              <w:t>Франтенко Степан Сергеевич – заместитель председателя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DC7235" w:rsidTr="00DC72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11.40 – 12.00</w:t>
            </w:r>
          </w:p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ПВ-2738</w:t>
            </w:r>
          </w:p>
        </w:tc>
        <w:tc>
          <w:tcPr>
            <w:tcW w:w="7372" w:type="dxa"/>
            <w:tcMar>
              <w:top w:w="283" w:type="dxa"/>
            </w:tcMar>
          </w:tcPr>
          <w:p w:rsidR="00DC7235" w:rsidRPr="00DC7235" w:rsidRDefault="00DC7235" w:rsidP="00DC72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 итогах уборочной кампании в 2020 году»</w:t>
            </w:r>
          </w:p>
          <w:p w:rsidR="00DC7235" w:rsidRPr="00DC7235" w:rsidRDefault="00DC7235" w:rsidP="00DC72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C7235">
              <w:rPr>
                <w:i/>
                <w:color w:val="000000"/>
                <w:sz w:val="26"/>
                <w:szCs w:val="26"/>
              </w:rPr>
              <w:t>Сумароков Илья Павлович – министр сельского хозяйства Иркутской области</w:t>
            </w:r>
          </w:p>
        </w:tc>
      </w:tr>
      <w:tr w:rsidR="00DC7235" w:rsidTr="00DC72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12.15</w:t>
            </w:r>
          </w:p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ПВ-2770</w:t>
            </w:r>
          </w:p>
        </w:tc>
        <w:tc>
          <w:tcPr>
            <w:tcW w:w="7372" w:type="dxa"/>
            <w:tcMar>
              <w:top w:w="283" w:type="dxa"/>
            </w:tcMar>
          </w:tcPr>
          <w:p w:rsidR="00DC7235" w:rsidRPr="00DC7235" w:rsidRDefault="00DC7235" w:rsidP="00DC72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«Об обращении к Министру сельского хозяйства Российской Федерации Патрушеву Д.Н. об инициировании возобновления государственной финансовой поддержки по возмещению части прямых понесенных затрат на создание и (или) модернизацию тепличных комплексов для производства овощей в защищенном грунте»</w:t>
            </w:r>
          </w:p>
          <w:p w:rsidR="00DC7235" w:rsidRPr="00DC7235" w:rsidRDefault="00DC7235" w:rsidP="00DC72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C7235">
              <w:rPr>
                <w:i/>
                <w:color w:val="000000"/>
                <w:sz w:val="26"/>
                <w:szCs w:val="26"/>
              </w:rPr>
              <w:t>Родионова Светлана Ивановна – заместитель начальника правового управления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DC7235">
              <w:rPr>
                <w:i/>
                <w:color w:val="000000"/>
                <w:sz w:val="26"/>
                <w:szCs w:val="26"/>
              </w:rPr>
              <w:t xml:space="preserve">– начальник отдела об областной природоресурсной политике правового управления аппарата </w:t>
            </w:r>
            <w:r w:rsidRPr="00DC7235">
              <w:rPr>
                <w:i/>
                <w:color w:val="000000"/>
                <w:sz w:val="26"/>
                <w:szCs w:val="26"/>
              </w:rPr>
              <w:lastRenderedPageBreak/>
              <w:t xml:space="preserve">Законодательного Собрания Иркутской области </w:t>
            </w:r>
          </w:p>
        </w:tc>
      </w:tr>
      <w:tr w:rsidR="00DC7235" w:rsidTr="00DC723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12.15 – 12.25</w:t>
            </w:r>
          </w:p>
          <w:p w:rsidR="00DC7235" w:rsidRDefault="00DC723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ПВ-2771</w:t>
            </w:r>
          </w:p>
        </w:tc>
        <w:tc>
          <w:tcPr>
            <w:tcW w:w="7372" w:type="dxa"/>
            <w:tcMar>
              <w:top w:w="283" w:type="dxa"/>
            </w:tcMar>
          </w:tcPr>
          <w:p w:rsidR="00DC7235" w:rsidRPr="00DC7235" w:rsidRDefault="00DC7235" w:rsidP="00DC7235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постановления «Об отзыве на проект федерального закона № 1023318-7 «О внесении изменений в статью 57 Земельного кодекса Российской Федерации» (в части уточнения случаев возмещения правообладателям земельных участков убытков, возникающих в связи с правовым регулированием использования земли, в том числе в связи с установлением зоны с особыми условиями использования территории), внесенный Правительством Российской Федерации»</w:t>
            </w:r>
          </w:p>
          <w:p w:rsidR="00DC7235" w:rsidRPr="00DC7235" w:rsidRDefault="00DC7235" w:rsidP="00DC7235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DC7235">
              <w:rPr>
                <w:i/>
                <w:color w:val="000000"/>
                <w:sz w:val="26"/>
                <w:szCs w:val="26"/>
              </w:rPr>
              <w:t>Родионова Светлана Ивановна – заместитель начальника правового управления – начальник отдела об областной природоресурсной политике правового управления аппарата Законодательного Собрания Иркутской области</w:t>
            </w:r>
          </w:p>
        </w:tc>
      </w:tr>
    </w:tbl>
    <w:p w:rsidR="00000000" w:rsidRPr="00DC7235" w:rsidRDefault="00D34BCD">
      <w:pPr>
        <w:rPr>
          <w:sz w:val="2"/>
          <w:szCs w:val="2"/>
        </w:rPr>
      </w:pPr>
    </w:p>
    <w:p w:rsidR="00000000" w:rsidRPr="00DC7235" w:rsidRDefault="00D34BCD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4"/>
        <w:gridCol w:w="4651"/>
      </w:tblGrid>
      <w:tr w:rsidR="00000000">
        <w:tc>
          <w:tcPr>
            <w:tcW w:w="4785" w:type="dxa"/>
            <w:shd w:val="clear" w:color="auto" w:fill="auto"/>
          </w:tcPr>
          <w:p w:rsidR="00000000" w:rsidRPr="00DC7235" w:rsidRDefault="00DC7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Pr="00DC7235">
              <w:rPr>
                <w:sz w:val="28"/>
                <w:szCs w:val="28"/>
              </w:rPr>
              <w:t xml:space="preserve"> комитета по законодательству о природопользовании, экологии и сельском хозяйстве</w:t>
            </w:r>
          </w:p>
        </w:tc>
        <w:tc>
          <w:tcPr>
            <w:tcW w:w="4785" w:type="dxa"/>
            <w:shd w:val="clear" w:color="auto" w:fill="auto"/>
          </w:tcPr>
          <w:p w:rsidR="00DC7235" w:rsidRDefault="00DC7235" w:rsidP="00DC7235">
            <w:pPr>
              <w:ind w:firstLine="720"/>
              <w:jc w:val="center"/>
              <w:rPr>
                <w:sz w:val="28"/>
                <w:szCs w:val="28"/>
              </w:rPr>
            </w:pPr>
          </w:p>
          <w:p w:rsidR="00DC7235" w:rsidRDefault="00DC7235" w:rsidP="00DC7235">
            <w:pPr>
              <w:ind w:firstLine="720"/>
              <w:jc w:val="center"/>
              <w:rPr>
                <w:sz w:val="28"/>
                <w:szCs w:val="28"/>
              </w:rPr>
            </w:pPr>
          </w:p>
          <w:p w:rsidR="00DC7235" w:rsidRDefault="00DC7235" w:rsidP="00DC7235">
            <w:pPr>
              <w:ind w:firstLine="720"/>
              <w:jc w:val="center"/>
              <w:rPr>
                <w:sz w:val="28"/>
                <w:szCs w:val="28"/>
              </w:rPr>
            </w:pPr>
          </w:p>
          <w:p w:rsidR="00000000" w:rsidRDefault="00DC7235" w:rsidP="00DC7235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С.С. Франтенко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DC7235" w:rsidRDefault="00DC7235">
      <w:pPr>
        <w:rPr>
          <w:sz w:val="28"/>
          <w:szCs w:val="28"/>
          <w:lang w:val="en-US"/>
        </w:rPr>
      </w:pPr>
      <w:bookmarkStart w:id="0" w:name="_GoBack"/>
      <w:bookmarkEnd w:id="0"/>
    </w:p>
    <w:sectPr w:rsidR="00DC7235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CD" w:rsidRDefault="00D34BCD">
      <w:r>
        <w:separator/>
      </w:r>
    </w:p>
  </w:endnote>
  <w:endnote w:type="continuationSeparator" w:id="0">
    <w:p w:rsidR="00D34BCD" w:rsidRDefault="00D3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4BC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34B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CD" w:rsidRDefault="00D34BCD">
      <w:r>
        <w:separator/>
      </w:r>
    </w:p>
  </w:footnote>
  <w:footnote w:type="continuationSeparator" w:id="0">
    <w:p w:rsidR="00D34BCD" w:rsidRDefault="00D3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4BC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34B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4B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7235">
      <w:rPr>
        <w:noProof/>
      </w:rPr>
      <w:t>2</w:t>
    </w:r>
    <w:r>
      <w:fldChar w:fldCharType="end"/>
    </w:r>
  </w:p>
  <w:p w:rsidR="00000000" w:rsidRDefault="00D34B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DC7235"/>
    <w:rsid w:val="00D34BCD"/>
    <w:rsid w:val="00DC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5C73D6"/>
  <w15:chartTrackingRefBased/>
  <w15:docId w15:val="{E511E3AB-D242-46ED-ABE5-14CE6CC0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86B0-468C-47D1-AAD2-5B7660FC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2020-11-03T05:36:00Z</dcterms:created>
  <dcterms:modified xsi:type="dcterms:W3CDTF">2020-11-03T05:37:00Z</dcterms:modified>
</cp:coreProperties>
</file>