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  <w:r w:rsidRPr="00682D8F">
        <w:rPr>
          <w:rFonts w:ascii="Times New Roman" w:hAnsi="Times New Roman"/>
          <w:b/>
          <w:bCs/>
          <w:color w:val="000000"/>
          <w:sz w:val="20"/>
        </w:rPr>
        <w:t xml:space="preserve">ОТЧЕТ </w:t>
      </w:r>
    </w:p>
    <w:p w:rsidR="00682D8F" w:rsidRP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  <w:r w:rsidRPr="00682D8F">
        <w:rPr>
          <w:rFonts w:ascii="Times New Roman" w:hAnsi="Times New Roman"/>
          <w:b/>
          <w:bCs/>
          <w:color w:val="000000"/>
          <w:sz w:val="20"/>
        </w:rPr>
        <w:t xml:space="preserve">сенатора Российской Федерации - представителя </w:t>
      </w:r>
    </w:p>
    <w:p w:rsidR="00682D8F" w:rsidRP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  <w:r w:rsidRPr="00682D8F">
        <w:rPr>
          <w:rFonts w:ascii="Times New Roman" w:hAnsi="Times New Roman"/>
          <w:b/>
          <w:bCs/>
          <w:color w:val="000000"/>
          <w:sz w:val="20"/>
        </w:rPr>
        <w:t xml:space="preserve">от Законодательного Собрания Иркутской области </w:t>
      </w:r>
    </w:p>
    <w:p w:rsidR="00682D8F" w:rsidRP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  <w:r w:rsidRPr="00682D8F">
        <w:rPr>
          <w:rFonts w:ascii="Times New Roman" w:hAnsi="Times New Roman"/>
          <w:b/>
          <w:bCs/>
          <w:color w:val="000000"/>
          <w:sz w:val="20"/>
        </w:rPr>
        <w:t xml:space="preserve">С.Ф. Брилки за период январь – декабрь </w:t>
      </w:r>
      <w:r>
        <w:rPr>
          <w:rFonts w:ascii="Times New Roman" w:hAnsi="Times New Roman"/>
          <w:b/>
          <w:bCs/>
          <w:color w:val="000000"/>
          <w:sz w:val="20"/>
        </w:rPr>
        <w:t>2021</w:t>
      </w:r>
      <w:r w:rsidRPr="00682D8F">
        <w:rPr>
          <w:rFonts w:ascii="Times New Roman" w:hAnsi="Times New Roman"/>
          <w:b/>
          <w:bCs/>
          <w:color w:val="000000"/>
          <w:sz w:val="20"/>
        </w:rPr>
        <w:t xml:space="preserve"> года</w:t>
      </w:r>
    </w:p>
    <w:p w:rsidR="00682D8F" w:rsidRP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0"/>
        </w:rPr>
      </w:pPr>
      <w:r w:rsidRPr="00682D8F">
        <w:rPr>
          <w:rFonts w:ascii="Times New Roman" w:hAnsi="Times New Roman"/>
          <w:b/>
          <w:bCs/>
          <w:color w:val="000000"/>
          <w:sz w:val="20"/>
        </w:rPr>
        <w:lastRenderedPageBreak/>
        <w:t>СОДЕРЖАНИЕ</w:t>
      </w: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p w:rsidR="00682D8F" w:rsidRPr="00682D8F" w:rsidRDefault="00682D8F" w:rsidP="00682D8F">
      <w:pPr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701"/>
      </w:tblGrid>
      <w:tr w:rsidR="00682D8F" w:rsidRPr="00682D8F" w:rsidTr="00B273F6">
        <w:tc>
          <w:tcPr>
            <w:tcW w:w="5637" w:type="dxa"/>
            <w:shd w:val="clear" w:color="auto" w:fill="auto"/>
          </w:tcPr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  <w:lang w:val="en-US"/>
              </w:rPr>
              <w:t>I</w:t>
            </w: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</w:rPr>
              <w:t>. ИТОГИ РАБОТЫ СОВЕТА ФЕДЕРАЦИИ ЗА ВЕСЕННЮЮ И ОСЕННЮЮ СЕССИИ…………………......</w:t>
            </w:r>
          </w:p>
        </w:tc>
        <w:tc>
          <w:tcPr>
            <w:tcW w:w="701" w:type="dxa"/>
            <w:shd w:val="clear" w:color="auto" w:fill="auto"/>
          </w:tcPr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682D8F" w:rsidRPr="00682D8F" w:rsidRDefault="00682D8F" w:rsidP="00682D8F">
            <w:pPr>
              <w:overflowPunct/>
              <w:spacing w:line="240" w:lineRule="auto"/>
              <w:ind w:right="-2950"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lang w:val="en-US"/>
              </w:rPr>
            </w:pP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</w:t>
            </w: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  <w:lang w:val="en-US"/>
              </w:rPr>
              <w:t>3</w:t>
            </w:r>
          </w:p>
        </w:tc>
      </w:tr>
      <w:tr w:rsidR="00682D8F" w:rsidRPr="00682D8F" w:rsidTr="00B273F6">
        <w:tc>
          <w:tcPr>
            <w:tcW w:w="5637" w:type="dxa"/>
            <w:shd w:val="clear" w:color="auto" w:fill="auto"/>
          </w:tcPr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</w:rPr>
              <w:t>II. ИТОГИ РАБОТЫ КОМИТЕТА СОВЕТА ФЕДЕРАЦИИ ПО РЕГЛАМЕНТУ И ОРГАНИЗАЦИИ ПАРЛА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МЕНТСКОЙ ДЕЯТЕЛЬНОСТИ ЗА 2021</w:t>
            </w: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ГОД…......</w:t>
            </w:r>
          </w:p>
        </w:tc>
        <w:tc>
          <w:tcPr>
            <w:tcW w:w="701" w:type="dxa"/>
            <w:shd w:val="clear" w:color="auto" w:fill="auto"/>
          </w:tcPr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</w:t>
            </w:r>
          </w:p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4</w:t>
            </w:r>
          </w:p>
        </w:tc>
      </w:tr>
      <w:tr w:rsidR="00682D8F" w:rsidRPr="00682D8F" w:rsidTr="00B273F6">
        <w:tc>
          <w:tcPr>
            <w:tcW w:w="5637" w:type="dxa"/>
            <w:shd w:val="clear" w:color="auto" w:fill="auto"/>
          </w:tcPr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III.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ДЕЯТЕЛЬНОСТЬ С.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Ф. БРИЛКИ ЗА 2021</w:t>
            </w: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ГОД…………</w:t>
            </w:r>
          </w:p>
        </w:tc>
        <w:tc>
          <w:tcPr>
            <w:tcW w:w="701" w:type="dxa"/>
            <w:shd w:val="clear" w:color="auto" w:fill="auto"/>
          </w:tcPr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</w:p>
          <w:p w:rsidR="00682D8F" w:rsidRPr="00682D8F" w:rsidRDefault="00682D8F" w:rsidP="00682D8F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82D8F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15</w:t>
            </w:r>
          </w:p>
        </w:tc>
      </w:tr>
    </w:tbl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682D8F" w:rsidRDefault="00682D8F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</w:p>
    <w:p w:rsidR="00850ECE" w:rsidRPr="004C2BB1" w:rsidRDefault="00052B98" w:rsidP="004C2BB1">
      <w:pPr>
        <w:widowControl w:val="0"/>
        <w:spacing w:line="240" w:lineRule="auto"/>
        <w:jc w:val="center"/>
        <w:outlineLvl w:val="1"/>
        <w:rPr>
          <w:rFonts w:ascii="Times New Roman" w:eastAsia="Arial" w:hAnsi="Times New Roman"/>
          <w:b/>
          <w:bCs/>
          <w:w w:val="105"/>
          <w:sz w:val="20"/>
          <w:lang w:eastAsia="en-US"/>
        </w:rPr>
      </w:pPr>
      <w:r w:rsidRPr="004C2BB1">
        <w:rPr>
          <w:rFonts w:ascii="Times New Roman" w:eastAsia="Arial" w:hAnsi="Times New Roman"/>
          <w:b/>
          <w:bCs/>
          <w:w w:val="105"/>
          <w:sz w:val="20"/>
          <w:lang w:val="en-US" w:eastAsia="en-US"/>
        </w:rPr>
        <w:lastRenderedPageBreak/>
        <w:t>I</w:t>
      </w:r>
      <w:r w:rsidRPr="004C2BB1">
        <w:rPr>
          <w:rFonts w:ascii="Times New Roman" w:eastAsia="Arial" w:hAnsi="Times New Roman"/>
          <w:b/>
          <w:bCs/>
          <w:w w:val="105"/>
          <w:sz w:val="20"/>
          <w:lang w:eastAsia="en-US"/>
        </w:rPr>
        <w:t xml:space="preserve">. </w:t>
      </w:r>
      <w:r w:rsidR="00850ECE" w:rsidRPr="004C2BB1">
        <w:rPr>
          <w:rFonts w:ascii="Times New Roman" w:eastAsia="Arial" w:hAnsi="Times New Roman"/>
          <w:b/>
          <w:bCs/>
          <w:w w:val="105"/>
          <w:sz w:val="20"/>
          <w:lang w:eastAsia="en-US"/>
        </w:rPr>
        <w:t>Итоги работы Совета Федерации Федерального Собрания Российской Федерации за весеннюю и осеннюю сессии</w:t>
      </w:r>
      <w:r w:rsidR="00E05E97">
        <w:rPr>
          <w:rFonts w:ascii="Times New Roman" w:eastAsia="Arial" w:hAnsi="Times New Roman"/>
          <w:b/>
          <w:bCs/>
          <w:w w:val="105"/>
          <w:sz w:val="20"/>
          <w:lang w:eastAsia="en-US"/>
        </w:rPr>
        <w:t xml:space="preserve"> 2021 года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ind w:firstLine="850"/>
        <w:textAlignment w:val="auto"/>
        <w:rPr>
          <w:rFonts w:ascii="Times New Roman" w:eastAsia="SimSun" w:hAnsi="Times New Roman"/>
          <w:sz w:val="20"/>
          <w:lang w:eastAsia="zh-CN"/>
        </w:rPr>
      </w:pPr>
      <w:r w:rsidRPr="004C2BB1">
        <w:rPr>
          <w:rFonts w:ascii="Times New Roman" w:eastAsia="SimSun" w:hAnsi="Times New Roman"/>
          <w:sz w:val="20"/>
          <w:lang w:eastAsia="zh-CN"/>
        </w:rPr>
        <w:t xml:space="preserve">2021 год выдался динамичным и очень непростым. Много сил было положено на восстановление экономики, на поддержку граждан. И как отметил Президент Российской Федерации Владимир Владимирович Путин на большой пресс-конференции, в этот период наша экономика оказалась более мобилизованной, чем многие развитые экономики мира, что подтверждают предварительные итоги темпов роста нашей экономики, которые выходят на </w:t>
      </w:r>
      <w:proofErr w:type="spellStart"/>
      <w:r w:rsidRPr="004C2BB1">
        <w:rPr>
          <w:rFonts w:ascii="Times New Roman" w:eastAsia="SimSun" w:hAnsi="Times New Roman"/>
          <w:sz w:val="20"/>
          <w:lang w:eastAsia="zh-CN"/>
        </w:rPr>
        <w:t>доковидный</w:t>
      </w:r>
      <w:proofErr w:type="spellEnd"/>
      <w:r w:rsidRPr="004C2BB1">
        <w:rPr>
          <w:rFonts w:ascii="Times New Roman" w:eastAsia="SimSun" w:hAnsi="Times New Roman"/>
          <w:sz w:val="20"/>
          <w:lang w:eastAsia="zh-CN"/>
        </w:rPr>
        <w:t xml:space="preserve"> уровень. Несмотря на все трудности, испытания, нам удалось пройти этот период без потрясений, сохранить социальную стабильность. Государство четко выполняет свои обязательства перед людьми, стараясь оперативно, качественно реагировать на их запросы – на это в уходящем году была направлена  работа Совета Федерации.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ind w:firstLine="850"/>
        <w:textAlignment w:val="auto"/>
        <w:rPr>
          <w:rFonts w:ascii="Times New Roman" w:eastAsia="SimSun" w:hAnsi="Times New Roman"/>
          <w:sz w:val="20"/>
          <w:lang w:eastAsia="zh-CN"/>
        </w:rPr>
      </w:pPr>
      <w:r w:rsidRPr="004C2BB1">
        <w:rPr>
          <w:rFonts w:ascii="Times New Roman" w:eastAsia="SimSun" w:hAnsi="Times New Roman"/>
          <w:sz w:val="20"/>
          <w:lang w:eastAsia="zh-CN"/>
        </w:rPr>
        <w:t xml:space="preserve">За 2021 год в рамках заседаний было рассмотрено свыше 500 законов, направленных на реализацию послания Президента, достижение национальных целей, рост благополучия граждан и эффективное развитие российских регионов. 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ind w:firstLine="850"/>
        <w:textAlignment w:val="auto"/>
        <w:rPr>
          <w:rFonts w:ascii="Times New Roman" w:eastAsia="SimSun" w:hAnsi="Times New Roman"/>
          <w:sz w:val="20"/>
          <w:lang w:eastAsia="zh-CN"/>
        </w:rPr>
      </w:pPr>
      <w:r w:rsidRPr="004C2BB1">
        <w:rPr>
          <w:rFonts w:ascii="Times New Roman" w:eastAsia="SimSun" w:hAnsi="Times New Roman"/>
          <w:sz w:val="20"/>
          <w:lang w:eastAsia="zh-CN"/>
        </w:rPr>
        <w:t>Среди принятых в осеннюю сессию законов особого внимания заслуживает закон об общих принципах организации публичной власти в субъектах Российской Федерации. Это важный, принци</w:t>
      </w:r>
      <w:r w:rsidR="00E53B5E" w:rsidRPr="004C2BB1">
        <w:rPr>
          <w:rFonts w:ascii="Times New Roman" w:eastAsia="SimSun" w:hAnsi="Times New Roman"/>
          <w:sz w:val="20"/>
          <w:lang w:eastAsia="zh-CN"/>
        </w:rPr>
        <w:t>пиальный закон. Как подчеркнул П</w:t>
      </w:r>
      <w:r w:rsidRPr="004C2BB1">
        <w:rPr>
          <w:rFonts w:ascii="Times New Roman" w:eastAsia="SimSun" w:hAnsi="Times New Roman"/>
          <w:sz w:val="20"/>
          <w:lang w:eastAsia="zh-CN"/>
        </w:rPr>
        <w:t xml:space="preserve">резидент, все уровни публичной власти в соответствии с положениями Конституции являются единой системой, которая должна работать слаженно, эффективно, в интересах граждан. Для того чтобы этого добиться, необходима корректировка и федерального, и регионального законодательства. 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ind w:firstLine="850"/>
        <w:textAlignment w:val="auto"/>
        <w:rPr>
          <w:rFonts w:ascii="Times New Roman" w:eastAsia="SimSun" w:hAnsi="Times New Roman"/>
          <w:sz w:val="20"/>
          <w:lang w:eastAsia="zh-CN"/>
        </w:rPr>
      </w:pPr>
      <w:r w:rsidRPr="004C2BB1">
        <w:rPr>
          <w:rFonts w:ascii="Times New Roman" w:eastAsia="SimSun" w:hAnsi="Times New Roman"/>
          <w:sz w:val="20"/>
          <w:lang w:eastAsia="zh-CN"/>
        </w:rPr>
        <w:t xml:space="preserve">Серьезное внимание в уходящем году было уделено подготовке </w:t>
      </w:r>
      <w:r w:rsidRPr="004C2BB1">
        <w:rPr>
          <w:rFonts w:ascii="Times New Roman" w:eastAsia="SimSun" w:hAnsi="Times New Roman"/>
          <w:b/>
          <w:sz w:val="20"/>
          <w:lang w:eastAsia="zh-CN"/>
        </w:rPr>
        <w:t>федерального бюджета</w:t>
      </w:r>
      <w:r w:rsidRPr="004C2BB1">
        <w:rPr>
          <w:rFonts w:ascii="Times New Roman" w:eastAsia="SimSun" w:hAnsi="Times New Roman"/>
          <w:sz w:val="20"/>
          <w:lang w:eastAsia="zh-CN"/>
        </w:rPr>
        <w:t xml:space="preserve">. Большая часть инициатив Совета Федерации была учтена после парламентских слушаний, еще до внесения документа в Государственную Думу. Активное участие принималось и в доработке проекта закона ко второму чтению. В </w:t>
      </w:r>
      <w:proofErr w:type="gramStart"/>
      <w:r w:rsidRPr="004C2BB1">
        <w:rPr>
          <w:rFonts w:ascii="Times New Roman" w:eastAsia="SimSun" w:hAnsi="Times New Roman"/>
          <w:sz w:val="20"/>
          <w:lang w:eastAsia="zh-CN"/>
        </w:rPr>
        <w:t>итоге</w:t>
      </w:r>
      <w:proofErr w:type="gramEnd"/>
      <w:r w:rsidRPr="004C2BB1">
        <w:rPr>
          <w:rFonts w:ascii="Times New Roman" w:eastAsia="SimSun" w:hAnsi="Times New Roman"/>
          <w:sz w:val="20"/>
          <w:lang w:eastAsia="zh-CN"/>
        </w:rPr>
        <w:t xml:space="preserve">, бюджет получился взвешенным и по-настоящему социально ориентированным. 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textAlignment w:val="auto"/>
        <w:rPr>
          <w:rFonts w:ascii="Times New Roman" w:eastAsia="SimSun" w:hAnsi="Times New Roman"/>
          <w:sz w:val="20"/>
          <w:lang w:eastAsia="zh-CN"/>
        </w:rPr>
      </w:pPr>
      <w:proofErr w:type="gramStart"/>
      <w:r w:rsidRPr="004C2BB1">
        <w:rPr>
          <w:rFonts w:ascii="Times New Roman" w:eastAsia="SimSun" w:hAnsi="Times New Roman"/>
          <w:sz w:val="20"/>
          <w:lang w:eastAsia="zh-CN"/>
        </w:rPr>
        <w:t xml:space="preserve">В уходящем году вопросы развития </w:t>
      </w:r>
      <w:r w:rsidRPr="004C2BB1">
        <w:rPr>
          <w:rFonts w:ascii="Times New Roman" w:eastAsia="SimSun" w:hAnsi="Times New Roman"/>
          <w:b/>
          <w:sz w:val="20"/>
          <w:lang w:eastAsia="zh-CN"/>
        </w:rPr>
        <w:t>социальной сферы</w:t>
      </w:r>
      <w:r w:rsidRPr="004C2BB1">
        <w:rPr>
          <w:rFonts w:ascii="Times New Roman" w:eastAsia="SimSun" w:hAnsi="Times New Roman"/>
          <w:sz w:val="20"/>
          <w:lang w:eastAsia="zh-CN"/>
        </w:rPr>
        <w:t xml:space="preserve"> также были на особом контроле Совета Федерации.</w:t>
      </w:r>
      <w:proofErr w:type="gramEnd"/>
      <w:r w:rsidRPr="004C2BB1">
        <w:rPr>
          <w:rFonts w:ascii="Times New Roman" w:eastAsia="SimSun" w:hAnsi="Times New Roman"/>
          <w:sz w:val="20"/>
          <w:lang w:eastAsia="zh-CN"/>
        </w:rPr>
        <w:t xml:space="preserve"> Одобрен целый блок законов, направленных на поддержку беременных женщин, детей, на совершенствование системы занятости населения, повышение трудовых гарантий, а также увеличение минимального </w:t>
      </w:r>
      <w:proofErr w:type="gramStart"/>
      <w:r w:rsidRPr="004C2BB1">
        <w:rPr>
          <w:rFonts w:ascii="Times New Roman" w:eastAsia="SimSun" w:hAnsi="Times New Roman"/>
          <w:sz w:val="20"/>
          <w:lang w:eastAsia="zh-CN"/>
        </w:rPr>
        <w:t>размера оплаты труда</w:t>
      </w:r>
      <w:proofErr w:type="gramEnd"/>
      <w:r w:rsidRPr="004C2BB1">
        <w:rPr>
          <w:rFonts w:ascii="Times New Roman" w:eastAsia="SimSun" w:hAnsi="Times New Roman"/>
          <w:sz w:val="20"/>
          <w:lang w:eastAsia="zh-CN"/>
        </w:rPr>
        <w:t xml:space="preserve">. 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textAlignment w:val="auto"/>
        <w:rPr>
          <w:rFonts w:ascii="Times New Roman" w:eastAsia="SimSun" w:hAnsi="Times New Roman"/>
          <w:sz w:val="20"/>
          <w:lang w:eastAsia="zh-CN"/>
        </w:rPr>
      </w:pPr>
      <w:r w:rsidRPr="004C2BB1">
        <w:rPr>
          <w:rFonts w:ascii="Times New Roman" w:eastAsia="SimSun" w:hAnsi="Times New Roman"/>
          <w:sz w:val="20"/>
          <w:lang w:eastAsia="zh-CN"/>
        </w:rPr>
        <w:t xml:space="preserve">В тесном </w:t>
      </w:r>
      <w:proofErr w:type="gramStart"/>
      <w:r w:rsidRPr="004C2BB1">
        <w:rPr>
          <w:rFonts w:ascii="Times New Roman" w:eastAsia="SimSun" w:hAnsi="Times New Roman"/>
          <w:sz w:val="20"/>
          <w:lang w:eastAsia="zh-CN"/>
        </w:rPr>
        <w:t>взаимодействии</w:t>
      </w:r>
      <w:proofErr w:type="gramEnd"/>
      <w:r w:rsidRPr="004C2BB1">
        <w:rPr>
          <w:rFonts w:ascii="Times New Roman" w:eastAsia="SimSun" w:hAnsi="Times New Roman"/>
          <w:sz w:val="20"/>
          <w:lang w:eastAsia="zh-CN"/>
        </w:rPr>
        <w:t xml:space="preserve"> с Правительством Российской Федерации обеспечено выделение дополнительного финансирования регионам на оказание медицинской помощи гражданам. Это большие средства – около 300 млрд. рублей.</w:t>
      </w:r>
    </w:p>
    <w:p w:rsidR="00B410F7" w:rsidRPr="004C2BB1" w:rsidRDefault="00850ECE" w:rsidP="004C2BB1">
      <w:pPr>
        <w:overflowPunct/>
        <w:autoSpaceDE/>
        <w:autoSpaceDN/>
        <w:adjustRightInd/>
        <w:spacing w:line="240" w:lineRule="auto"/>
        <w:textAlignment w:val="auto"/>
        <w:rPr>
          <w:rFonts w:ascii="Times New Roman" w:eastAsia="SimSun" w:hAnsi="Times New Roman"/>
          <w:sz w:val="20"/>
          <w:lang w:eastAsia="zh-CN"/>
        </w:rPr>
      </w:pPr>
      <w:r w:rsidRPr="004C2BB1">
        <w:rPr>
          <w:rFonts w:ascii="Times New Roman" w:eastAsia="SimSun" w:hAnsi="Times New Roman"/>
          <w:sz w:val="20"/>
          <w:lang w:eastAsia="zh-CN"/>
        </w:rPr>
        <w:lastRenderedPageBreak/>
        <w:t xml:space="preserve">В течение года была сформирована нормативная база для создания, развития принципиально новой единой цифровой платформы </w:t>
      </w:r>
      <w:r w:rsidR="004D6A76" w:rsidRPr="004C2BB1">
        <w:rPr>
          <w:rFonts w:ascii="Times New Roman" w:eastAsia="SimSun" w:hAnsi="Times New Roman"/>
          <w:sz w:val="20"/>
          <w:lang w:eastAsia="zh-CN"/>
        </w:rPr>
        <w:t>«</w:t>
      </w:r>
      <w:r w:rsidRPr="004C2BB1">
        <w:rPr>
          <w:rFonts w:ascii="Times New Roman" w:eastAsia="SimSun" w:hAnsi="Times New Roman"/>
          <w:sz w:val="20"/>
          <w:lang w:eastAsia="zh-CN"/>
        </w:rPr>
        <w:t>Социальное казначейство</w:t>
      </w:r>
      <w:r w:rsidR="004D6A76" w:rsidRPr="004C2BB1">
        <w:rPr>
          <w:rFonts w:ascii="Times New Roman" w:eastAsia="SimSun" w:hAnsi="Times New Roman"/>
          <w:sz w:val="20"/>
          <w:lang w:eastAsia="zh-CN"/>
        </w:rPr>
        <w:t>»</w:t>
      </w:r>
      <w:r w:rsidRPr="004C2BB1">
        <w:rPr>
          <w:rFonts w:ascii="Times New Roman" w:eastAsia="SimSun" w:hAnsi="Times New Roman"/>
          <w:sz w:val="20"/>
          <w:lang w:eastAsia="zh-CN"/>
        </w:rPr>
        <w:t xml:space="preserve"> для оказания мер поддержки в интересах граждан, которые получают адресную социальную помощь, в том числе и семей с детьми. 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textAlignment w:val="auto"/>
        <w:rPr>
          <w:rFonts w:ascii="Times New Roman" w:eastAsia="SimSun" w:hAnsi="Times New Roman"/>
          <w:sz w:val="20"/>
          <w:lang w:eastAsia="zh-CN"/>
        </w:rPr>
      </w:pPr>
      <w:r w:rsidRPr="004C2BB1">
        <w:rPr>
          <w:rFonts w:ascii="Times New Roman" w:eastAsia="SimSun" w:hAnsi="Times New Roman"/>
          <w:sz w:val="20"/>
          <w:lang w:eastAsia="zh-CN"/>
        </w:rPr>
        <w:t xml:space="preserve">Еще одной значимой темой остается достижение экологического благополучия. В постоянном </w:t>
      </w:r>
      <w:proofErr w:type="gramStart"/>
      <w:r w:rsidRPr="004C2BB1">
        <w:rPr>
          <w:rFonts w:ascii="Times New Roman" w:eastAsia="SimSun" w:hAnsi="Times New Roman"/>
          <w:sz w:val="20"/>
          <w:lang w:eastAsia="zh-CN"/>
        </w:rPr>
        <w:t>диалоге</w:t>
      </w:r>
      <w:proofErr w:type="gramEnd"/>
      <w:r w:rsidRPr="004C2BB1">
        <w:rPr>
          <w:rFonts w:ascii="Times New Roman" w:eastAsia="SimSun" w:hAnsi="Times New Roman"/>
          <w:sz w:val="20"/>
          <w:lang w:eastAsia="zh-CN"/>
        </w:rPr>
        <w:t xml:space="preserve"> с экологическим блоком Правительства Российской Федерации ведется работа над совершенствованием природоохранного, лесного законодательства, над решением конкретных экологических проблем. </w:t>
      </w:r>
    </w:p>
    <w:p w:rsidR="0050743D" w:rsidRPr="004C2BB1" w:rsidRDefault="00850ECE" w:rsidP="004C2BB1">
      <w:pPr>
        <w:pStyle w:val="80"/>
        <w:shd w:val="clear" w:color="auto" w:fill="auto"/>
        <w:spacing w:before="0" w:line="240" w:lineRule="auto"/>
        <w:ind w:left="40" w:right="20" w:firstLine="700"/>
        <w:rPr>
          <w:rFonts w:ascii="Times New Roman" w:eastAsia="SimSun" w:hAnsi="Times New Roman" w:cs="Times New Roman"/>
          <w:i w:val="0"/>
          <w:sz w:val="20"/>
          <w:szCs w:val="20"/>
          <w:lang w:eastAsia="zh-CN"/>
        </w:rPr>
      </w:pPr>
      <w:proofErr w:type="gramStart"/>
      <w:r w:rsidRPr="004C2BB1">
        <w:rPr>
          <w:rFonts w:ascii="Times New Roman" w:eastAsia="SimSun" w:hAnsi="Times New Roman" w:cs="Times New Roman"/>
          <w:i w:val="0"/>
          <w:sz w:val="20"/>
          <w:szCs w:val="20"/>
          <w:lang w:eastAsia="zh-CN"/>
        </w:rPr>
        <w:t>В уходящем году на качественно новый уровень вышло проведение Дней субъектов Российской Федерации</w:t>
      </w:r>
      <w:r w:rsidR="002A5DFF" w:rsidRPr="004C2BB1">
        <w:rPr>
          <w:rFonts w:ascii="Times New Roman" w:eastAsia="SimSun" w:hAnsi="Times New Roman" w:cs="Times New Roman"/>
          <w:i w:val="0"/>
          <w:sz w:val="20"/>
          <w:szCs w:val="20"/>
          <w:lang w:eastAsia="zh-CN"/>
        </w:rPr>
        <w:t xml:space="preserve"> в Совете Федерации</w:t>
      </w:r>
      <w:r w:rsidRPr="004C2BB1">
        <w:rPr>
          <w:rFonts w:ascii="Times New Roman" w:eastAsia="SimSun" w:hAnsi="Times New Roman" w:cs="Times New Roman"/>
          <w:i w:val="0"/>
          <w:sz w:val="20"/>
          <w:szCs w:val="20"/>
          <w:lang w:eastAsia="zh-CN"/>
        </w:rPr>
        <w:t xml:space="preserve">. </w:t>
      </w:r>
      <w:proofErr w:type="gramEnd"/>
    </w:p>
    <w:p w:rsidR="0050743D" w:rsidRPr="004C2BB1" w:rsidRDefault="00850ECE" w:rsidP="004C2BB1">
      <w:pPr>
        <w:pStyle w:val="80"/>
        <w:shd w:val="clear" w:color="auto" w:fill="auto"/>
        <w:spacing w:before="0" w:line="240" w:lineRule="auto"/>
        <w:ind w:left="40" w:right="20" w:firstLine="700"/>
        <w:rPr>
          <w:rFonts w:ascii="Times New Roman" w:hAnsi="Times New Roman" w:cs="Times New Roman"/>
          <w:i w:val="0"/>
          <w:sz w:val="20"/>
          <w:szCs w:val="20"/>
        </w:rPr>
      </w:pPr>
      <w:r w:rsidRPr="004C2BB1">
        <w:rPr>
          <w:rFonts w:ascii="Times New Roman" w:hAnsi="Times New Roman" w:cs="Times New Roman"/>
          <w:i w:val="0"/>
          <w:sz w:val="20"/>
          <w:szCs w:val="20"/>
        </w:rPr>
        <w:t xml:space="preserve">В период весенней сессии состоялись </w:t>
      </w:r>
      <w:r w:rsidRPr="004C2BB1">
        <w:rPr>
          <w:rStyle w:val="80pt"/>
          <w:rFonts w:ascii="Times New Roman" w:hAnsi="Times New Roman" w:cs="Times New Roman"/>
          <w:b w:val="0"/>
          <w:sz w:val="20"/>
          <w:szCs w:val="20"/>
        </w:rPr>
        <w:t>Дни Амурской области</w:t>
      </w:r>
      <w:r w:rsidR="0050743D" w:rsidRPr="004C2BB1">
        <w:rPr>
          <w:rFonts w:ascii="Times New Roman" w:hAnsi="Times New Roman" w:cs="Times New Roman"/>
          <w:i w:val="0"/>
          <w:sz w:val="20"/>
          <w:szCs w:val="20"/>
        </w:rPr>
        <w:t xml:space="preserve">, </w:t>
      </w:r>
      <w:r w:rsidRPr="004C2BB1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4C2BB1">
        <w:rPr>
          <w:rStyle w:val="80pt"/>
          <w:rFonts w:ascii="Times New Roman" w:hAnsi="Times New Roman" w:cs="Times New Roman"/>
          <w:b w:val="0"/>
          <w:sz w:val="20"/>
          <w:szCs w:val="20"/>
        </w:rPr>
        <w:t>Дни Республики Дагестан</w:t>
      </w:r>
      <w:r w:rsidR="0050743D" w:rsidRPr="004C2BB1">
        <w:rPr>
          <w:rStyle w:val="80pt"/>
          <w:rFonts w:ascii="Times New Roman" w:hAnsi="Times New Roman" w:cs="Times New Roman"/>
          <w:sz w:val="20"/>
          <w:szCs w:val="20"/>
        </w:rPr>
        <w:t xml:space="preserve">, </w:t>
      </w:r>
      <w:r w:rsidRPr="004C2BB1">
        <w:rPr>
          <w:rStyle w:val="80pt"/>
          <w:rFonts w:ascii="Times New Roman" w:hAnsi="Times New Roman" w:cs="Times New Roman"/>
          <w:b w:val="0"/>
          <w:sz w:val="20"/>
          <w:szCs w:val="20"/>
        </w:rPr>
        <w:t>Дни Челябинской области</w:t>
      </w:r>
      <w:r w:rsidR="0050743D" w:rsidRPr="004C2BB1">
        <w:rPr>
          <w:rStyle w:val="80pt"/>
          <w:rFonts w:ascii="Times New Roman" w:hAnsi="Times New Roman" w:cs="Times New Roman"/>
          <w:sz w:val="20"/>
          <w:szCs w:val="20"/>
        </w:rPr>
        <w:t xml:space="preserve">, </w:t>
      </w:r>
      <w:r w:rsidRPr="004C2BB1">
        <w:rPr>
          <w:rStyle w:val="80pt"/>
          <w:rFonts w:ascii="Times New Roman" w:hAnsi="Times New Roman" w:cs="Times New Roman"/>
          <w:b w:val="0"/>
          <w:sz w:val="20"/>
          <w:szCs w:val="20"/>
        </w:rPr>
        <w:t>Дни Курской области</w:t>
      </w:r>
      <w:r w:rsidR="0050743D" w:rsidRPr="004C2BB1">
        <w:rPr>
          <w:rStyle w:val="80pt"/>
          <w:rFonts w:ascii="Times New Roman" w:hAnsi="Times New Roman" w:cs="Times New Roman"/>
          <w:sz w:val="20"/>
          <w:szCs w:val="20"/>
        </w:rPr>
        <w:t xml:space="preserve">, </w:t>
      </w:r>
      <w:r w:rsidRPr="004C2BB1">
        <w:rPr>
          <w:rStyle w:val="80pt"/>
          <w:rFonts w:ascii="Times New Roman" w:hAnsi="Times New Roman" w:cs="Times New Roman"/>
          <w:b w:val="0"/>
          <w:sz w:val="20"/>
          <w:szCs w:val="20"/>
        </w:rPr>
        <w:t>Дни Астраханской области</w:t>
      </w:r>
      <w:r w:rsidR="0050743D" w:rsidRPr="004C2BB1">
        <w:rPr>
          <w:rStyle w:val="80pt"/>
          <w:rFonts w:ascii="Times New Roman" w:hAnsi="Times New Roman" w:cs="Times New Roman"/>
          <w:sz w:val="20"/>
          <w:szCs w:val="20"/>
        </w:rPr>
        <w:t xml:space="preserve">, </w:t>
      </w:r>
      <w:r w:rsidRPr="004C2BB1">
        <w:rPr>
          <w:rStyle w:val="80pt"/>
          <w:rFonts w:ascii="Times New Roman" w:hAnsi="Times New Roman" w:cs="Times New Roman"/>
          <w:b w:val="0"/>
          <w:sz w:val="20"/>
          <w:szCs w:val="20"/>
        </w:rPr>
        <w:t>Дни Республики Алтай</w:t>
      </w:r>
      <w:r w:rsidR="0050743D" w:rsidRPr="004C2BB1">
        <w:rPr>
          <w:rStyle w:val="80pt"/>
          <w:rFonts w:ascii="Times New Roman" w:hAnsi="Times New Roman" w:cs="Times New Roman"/>
          <w:sz w:val="20"/>
          <w:szCs w:val="20"/>
        </w:rPr>
        <w:t>.</w:t>
      </w:r>
    </w:p>
    <w:p w:rsidR="00850ECE" w:rsidRPr="004C2BB1" w:rsidRDefault="00850ECE" w:rsidP="004C2BB1">
      <w:pPr>
        <w:pStyle w:val="80"/>
        <w:shd w:val="clear" w:color="auto" w:fill="auto"/>
        <w:spacing w:before="0" w:line="240" w:lineRule="auto"/>
        <w:ind w:left="40" w:right="20" w:firstLine="700"/>
        <w:rPr>
          <w:rFonts w:ascii="Times New Roman" w:hAnsi="Times New Roman" w:cs="Times New Roman"/>
          <w:i w:val="0"/>
          <w:sz w:val="20"/>
          <w:szCs w:val="20"/>
        </w:rPr>
      </w:pPr>
      <w:r w:rsidRPr="004C2BB1">
        <w:rPr>
          <w:rFonts w:ascii="Times New Roman" w:hAnsi="Times New Roman" w:cs="Times New Roman"/>
          <w:i w:val="0"/>
          <w:sz w:val="20"/>
          <w:szCs w:val="20"/>
        </w:rPr>
        <w:t xml:space="preserve"> В период осенней сессии были проведены </w:t>
      </w:r>
      <w:r w:rsidR="0050743D" w:rsidRPr="004C2BB1">
        <w:rPr>
          <w:rFonts w:ascii="Times New Roman" w:hAnsi="Times New Roman" w:cs="Times New Roman"/>
          <w:bCs/>
          <w:i w:val="0"/>
          <w:color w:val="000000"/>
          <w:spacing w:val="-1"/>
          <w:sz w:val="20"/>
          <w:szCs w:val="20"/>
          <w:shd w:val="clear" w:color="auto" w:fill="FFFFFF"/>
        </w:rPr>
        <w:t xml:space="preserve">Дни Курганской области, </w:t>
      </w:r>
      <w:r w:rsidRPr="004C2BB1">
        <w:rPr>
          <w:rFonts w:ascii="Times New Roman" w:hAnsi="Times New Roman" w:cs="Times New Roman"/>
          <w:bCs/>
          <w:i w:val="0"/>
          <w:color w:val="000000"/>
          <w:spacing w:val="-1"/>
          <w:sz w:val="20"/>
          <w:szCs w:val="20"/>
          <w:shd w:val="clear" w:color="auto" w:fill="FFFFFF"/>
        </w:rPr>
        <w:t>Дни Камчатского края</w:t>
      </w:r>
      <w:r w:rsidR="0050743D" w:rsidRPr="004C2BB1">
        <w:rPr>
          <w:rFonts w:ascii="Times New Roman" w:hAnsi="Times New Roman" w:cs="Times New Roman"/>
          <w:b/>
          <w:bCs/>
          <w:i w:val="0"/>
          <w:color w:val="000000"/>
          <w:spacing w:val="-1"/>
          <w:sz w:val="20"/>
          <w:szCs w:val="20"/>
          <w:shd w:val="clear" w:color="auto" w:fill="FFFFFF"/>
        </w:rPr>
        <w:t xml:space="preserve">, </w:t>
      </w:r>
      <w:r w:rsidRPr="004C2BB1">
        <w:rPr>
          <w:rFonts w:ascii="Times New Roman" w:hAnsi="Times New Roman" w:cs="Times New Roman"/>
          <w:bCs/>
          <w:i w:val="0"/>
          <w:color w:val="000000"/>
          <w:spacing w:val="-1"/>
          <w:sz w:val="20"/>
          <w:szCs w:val="20"/>
          <w:shd w:val="clear" w:color="auto" w:fill="FFFFFF"/>
        </w:rPr>
        <w:t>Дни Республики Ингушетия</w:t>
      </w:r>
      <w:r w:rsidR="0050743D" w:rsidRPr="004C2BB1">
        <w:rPr>
          <w:rFonts w:ascii="Times New Roman" w:hAnsi="Times New Roman" w:cs="Times New Roman"/>
          <w:i w:val="0"/>
          <w:sz w:val="20"/>
          <w:szCs w:val="20"/>
        </w:rPr>
        <w:t>,</w:t>
      </w:r>
      <w:r w:rsidRPr="004C2BB1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50743D" w:rsidRPr="004C2BB1">
        <w:rPr>
          <w:rFonts w:ascii="Times New Roman" w:hAnsi="Times New Roman" w:cs="Times New Roman"/>
          <w:bCs/>
          <w:i w:val="0"/>
          <w:color w:val="000000"/>
          <w:spacing w:val="-1"/>
          <w:sz w:val="20"/>
          <w:szCs w:val="20"/>
          <w:shd w:val="clear" w:color="auto" w:fill="FFFFFF"/>
        </w:rPr>
        <w:t xml:space="preserve">Дни Нижегородской области </w:t>
      </w:r>
      <w:r w:rsidRPr="004C2BB1">
        <w:rPr>
          <w:rFonts w:ascii="Times New Roman" w:hAnsi="Times New Roman" w:cs="Times New Roman"/>
          <w:i w:val="0"/>
          <w:sz w:val="20"/>
          <w:szCs w:val="20"/>
        </w:rPr>
        <w:t xml:space="preserve">в ходе которых на расширенных заседаниях профильных комитетов и пленарных заседаниях Совета Федерации были рассмотрены актуальные вопросы социально-экономического развития регионов. По итогам проведения Дней субъектов Российской Федерации приняты постановления Совета Федерации о государственной поддержке социально-экономического развития регионов. </w:t>
      </w:r>
      <w:r w:rsidR="00431770" w:rsidRPr="004C2BB1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4C2BB1">
        <w:rPr>
          <w:rFonts w:ascii="Times New Roman" w:hAnsi="Times New Roman" w:cs="Times New Roman"/>
          <w:i w:val="0"/>
          <w:sz w:val="20"/>
          <w:szCs w:val="20"/>
        </w:rPr>
        <w:t>В 2022 году запланировано проведение Дней Иркутской области в Совете Федерации.</w:t>
      </w:r>
    </w:p>
    <w:p w:rsidR="00E05E97" w:rsidRDefault="00850ECE" w:rsidP="004C2BB1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4C2BB1">
        <w:rPr>
          <w:rFonts w:ascii="Times New Roman" w:hAnsi="Times New Roman"/>
          <w:b/>
          <w:color w:val="000000"/>
          <w:sz w:val="20"/>
          <w:lang w:val="en-US"/>
        </w:rPr>
        <w:t>II</w:t>
      </w:r>
      <w:r w:rsidRPr="004C2BB1">
        <w:rPr>
          <w:rFonts w:ascii="Times New Roman" w:hAnsi="Times New Roman"/>
          <w:b/>
          <w:color w:val="000000"/>
          <w:sz w:val="20"/>
        </w:rPr>
        <w:t xml:space="preserve">. Итоги работы Комитета Совета Федерации </w:t>
      </w:r>
    </w:p>
    <w:p w:rsidR="00850ECE" w:rsidRPr="004C2BB1" w:rsidRDefault="00850ECE" w:rsidP="004C2BB1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4C2BB1">
        <w:rPr>
          <w:rFonts w:ascii="Times New Roman" w:hAnsi="Times New Roman"/>
          <w:b/>
          <w:color w:val="000000"/>
          <w:sz w:val="20"/>
        </w:rPr>
        <w:t>по Регламенту и организации парламентской деятельности за 2021 год</w:t>
      </w:r>
    </w:p>
    <w:p w:rsidR="00850ECE" w:rsidRPr="004C2BB1" w:rsidRDefault="00850ECE" w:rsidP="004C2BB1">
      <w:pPr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В отчетный период было проведено 23 заседания Комитета</w:t>
      </w:r>
      <w:r w:rsidR="00431770" w:rsidRPr="004C2BB1">
        <w:rPr>
          <w:rFonts w:ascii="Times New Roman" w:hAnsi="Times New Roman"/>
          <w:sz w:val="20"/>
        </w:rPr>
        <w:t xml:space="preserve"> Совета Федерации по Регламенту и организации парламентской деятельности (далее - Комитет)</w:t>
      </w:r>
      <w:r w:rsidRPr="004C2BB1">
        <w:rPr>
          <w:rFonts w:ascii="Times New Roman" w:hAnsi="Times New Roman"/>
          <w:sz w:val="20"/>
        </w:rPr>
        <w:t xml:space="preserve">, из них 2 </w:t>
      </w:r>
      <w:r w:rsidR="00431770" w:rsidRPr="004C2BB1">
        <w:rPr>
          <w:rFonts w:ascii="Times New Roman" w:hAnsi="Times New Roman"/>
          <w:sz w:val="20"/>
        </w:rPr>
        <w:t xml:space="preserve">– </w:t>
      </w:r>
      <w:r w:rsidRPr="004C2BB1">
        <w:rPr>
          <w:rFonts w:ascii="Times New Roman" w:hAnsi="Times New Roman"/>
          <w:sz w:val="20"/>
        </w:rPr>
        <w:t>расширенных заседания.</w:t>
      </w:r>
    </w:p>
    <w:p w:rsidR="00850ECE" w:rsidRPr="004C2BB1" w:rsidRDefault="00431770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Р</w:t>
      </w:r>
      <w:r w:rsidR="00850ECE" w:rsidRPr="004C2BB1">
        <w:rPr>
          <w:rFonts w:ascii="Times New Roman" w:hAnsi="Times New Roman"/>
          <w:sz w:val="20"/>
        </w:rPr>
        <w:t>абота Комитета осуществлялась в соответствии с Планом мероприятий Совета Федерации Федерального Собрания Российской Федерации на весеннюю и осеннюю сессии 2021 года, а также планами работы Комитета по следующим направлениям: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1) правовое сопровождение федеральных законов, законопроектов с учетом вопросов ведения Комитета, в том числе регулирующих вопросы: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3"/>
        </w:numPr>
        <w:shd w:val="clear" w:color="auto" w:fill="FFFFFF"/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государственного контроля (над</w:t>
      </w:r>
      <w:r w:rsidR="00431770" w:rsidRPr="004C2BB1">
        <w:rPr>
          <w:rFonts w:ascii="Times New Roman" w:hAnsi="Times New Roman"/>
          <w:sz w:val="20"/>
        </w:rPr>
        <w:t>зора) и муниципального контроля,</w:t>
      </w:r>
    </w:p>
    <w:p w:rsidR="00850ECE" w:rsidRPr="004C2BB1" w:rsidRDefault="00431770" w:rsidP="004C2BB1">
      <w:pPr>
        <w:pStyle w:val="a3"/>
        <w:widowControl w:val="0"/>
        <w:numPr>
          <w:ilvl w:val="0"/>
          <w:numId w:val="3"/>
        </w:numPr>
        <w:shd w:val="clear" w:color="auto" w:fill="FFFFFF"/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защиты прав потребителей,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3"/>
        </w:numPr>
        <w:shd w:val="clear" w:color="auto" w:fill="FFFFFF"/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противодействия коррупции, 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3"/>
        </w:numPr>
        <w:shd w:val="clear" w:color="auto" w:fill="FFFFFF"/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порядка рассмотрения обращений граждан.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2) совершенствование регламентных норм и иных правовых актов </w:t>
      </w:r>
      <w:r w:rsidRPr="004C2BB1">
        <w:rPr>
          <w:rFonts w:ascii="Times New Roman" w:hAnsi="Times New Roman"/>
          <w:sz w:val="20"/>
        </w:rPr>
        <w:lastRenderedPageBreak/>
        <w:t>Совета Федерации, регулирующих вопросы организации парламентской деятельности палаты;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3) актуализация свода закрепленных в законодательстве Российской Федерации правил поведения сенатора Российской Федерации, содержащих этические и </w:t>
      </w:r>
      <w:proofErr w:type="spellStart"/>
      <w:r w:rsidRPr="004C2BB1">
        <w:rPr>
          <w:rFonts w:ascii="Times New Roman" w:hAnsi="Times New Roman"/>
          <w:sz w:val="20"/>
        </w:rPr>
        <w:t>антикоррупционые</w:t>
      </w:r>
      <w:proofErr w:type="spellEnd"/>
      <w:r w:rsidRPr="004C2BB1">
        <w:rPr>
          <w:rFonts w:ascii="Times New Roman" w:hAnsi="Times New Roman"/>
          <w:sz w:val="20"/>
        </w:rPr>
        <w:t xml:space="preserve"> нормы и анализ его соблюдения;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4) осуществление общего </w:t>
      </w:r>
      <w:proofErr w:type="gramStart"/>
      <w:r w:rsidRPr="004C2BB1">
        <w:rPr>
          <w:rFonts w:ascii="Times New Roman" w:hAnsi="Times New Roman"/>
          <w:sz w:val="20"/>
        </w:rPr>
        <w:t>контроля за</w:t>
      </w:r>
      <w:proofErr w:type="gramEnd"/>
      <w:r w:rsidRPr="004C2BB1">
        <w:rPr>
          <w:rFonts w:ascii="Times New Roman" w:hAnsi="Times New Roman"/>
          <w:sz w:val="20"/>
        </w:rPr>
        <w:t xml:space="preserve"> исполнением решений Совета Федерации; 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5) анализ поступивших в Совет Федерации документов о наделении полномочиями сенаторов Российской Федерации на соответствие их </w:t>
      </w:r>
      <w:r w:rsidR="00431770" w:rsidRPr="004C2BB1">
        <w:rPr>
          <w:rFonts w:ascii="Times New Roman" w:hAnsi="Times New Roman"/>
          <w:sz w:val="20"/>
        </w:rPr>
        <w:t xml:space="preserve">положениям Федерального закона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порядке формирования Совета Федерации Федеральног</w:t>
      </w:r>
      <w:r w:rsidR="00431770" w:rsidRPr="004C2BB1">
        <w:rPr>
          <w:rFonts w:ascii="Times New Roman" w:hAnsi="Times New Roman"/>
          <w:sz w:val="20"/>
        </w:rPr>
        <w:t>о Собрания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с информированием о его результатах Председателя Совета Федерации;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6) предварительное рассмотрение вопросов формирования и изменения составов комитетов Совета Федерации;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7) рассмотрение вопросов о награждении граждан и организаций наградами Совета Федерации, о представлении сенаторов Российской Федерации к награждению государственными наградами, а также предварительное рассмотрение и согласование с Председателем Совета Федерации вопросов о награждении сенаторов Российской Федерации наградами иных государственных органов, а также принятия наград иностранных государств;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8) осуществление </w:t>
      </w:r>
      <w:proofErr w:type="gramStart"/>
      <w:r w:rsidRPr="004C2BB1">
        <w:rPr>
          <w:rFonts w:ascii="Times New Roman" w:hAnsi="Times New Roman"/>
          <w:sz w:val="20"/>
        </w:rPr>
        <w:t>контроля за</w:t>
      </w:r>
      <w:proofErr w:type="gramEnd"/>
      <w:r w:rsidRPr="004C2BB1">
        <w:rPr>
          <w:rFonts w:ascii="Times New Roman" w:hAnsi="Times New Roman"/>
          <w:sz w:val="20"/>
        </w:rPr>
        <w:t xml:space="preserve"> соблюдением требований по обеспечению деятельности Совета Федерации, согласование стандартов финансового, материально-технического и иного обеспечения деятельности сенаторов Российской Федерации; представление на утверждение Совета палаты смет расходов по приему делегаций и смет расходов по подготовке и проведению мероприятий в Совете Федерации.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Исполнено 2 поручения Совета Федерации: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"/>
        </w:numPr>
        <w:shd w:val="clear" w:color="auto" w:fill="FFFFFF"/>
        <w:overflowPunct/>
        <w:spacing w:line="240" w:lineRule="auto"/>
        <w:ind w:left="284"/>
        <w:textAlignment w:val="auto"/>
        <w:rPr>
          <w:rFonts w:ascii="Times New Roman" w:hAnsi="Times New Roman"/>
          <w:sz w:val="20"/>
        </w:rPr>
      </w:pPr>
      <w:proofErr w:type="gramStart"/>
      <w:r w:rsidRPr="004C2BB1">
        <w:rPr>
          <w:rFonts w:ascii="Times New Roman" w:hAnsi="Times New Roman"/>
          <w:sz w:val="20"/>
        </w:rPr>
        <w:t xml:space="preserve">по актуализации Регламента Совета Федерации, а также нормативных актов Совета Федерации по вопросам организации парламентской деятельности в целях реализации положений федеральных конституционных законов и федеральных законов, принимаемых в связи с вступлением в силу Закона Российской Федерации о поправке к Конституции Российской Федерации от 14 марта 2020 года № 1-ФКЗ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совершенствовании регулирования отдельных вопросов организации и функционирования публичной власти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  <w:proofErr w:type="gramEnd"/>
    </w:p>
    <w:p w:rsidR="00850ECE" w:rsidRPr="004C2BB1" w:rsidRDefault="00850ECE" w:rsidP="004C2BB1">
      <w:pPr>
        <w:pStyle w:val="a3"/>
        <w:widowControl w:val="0"/>
        <w:numPr>
          <w:ilvl w:val="0"/>
          <w:numId w:val="1"/>
        </w:numPr>
        <w:shd w:val="clear" w:color="auto" w:fill="FFFFFF"/>
        <w:overflowPunct/>
        <w:spacing w:line="240" w:lineRule="auto"/>
        <w:ind w:left="284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по совершенствованию порядка работы с обращениями и запросами граждан в Совете Федерации.</w:t>
      </w:r>
    </w:p>
    <w:p w:rsidR="00850ECE" w:rsidRPr="004C2BB1" w:rsidRDefault="00850ECE" w:rsidP="004C2BB1">
      <w:pPr>
        <w:widowControl w:val="0"/>
        <w:tabs>
          <w:tab w:val="left" w:pos="6663"/>
        </w:tabs>
        <w:overflowPunct/>
        <w:spacing w:line="240" w:lineRule="auto"/>
        <w:ind w:left="284"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Комитетом были представлены для утверждения на заседании Совета палаты материалы для награждения: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2"/>
        </w:numPr>
        <w:tabs>
          <w:tab w:val="left" w:pos="6663"/>
        </w:tabs>
        <w:overflowPunct/>
        <w:spacing w:line="240" w:lineRule="auto"/>
        <w:ind w:left="284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почетным знаком Совета Федерации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За заслуги в развитии </w:t>
      </w:r>
      <w:r w:rsidRPr="004C2BB1">
        <w:rPr>
          <w:rFonts w:ascii="Times New Roman" w:hAnsi="Times New Roman"/>
          <w:sz w:val="20"/>
        </w:rPr>
        <w:lastRenderedPageBreak/>
        <w:t>парламентаризма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16 человек, 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2"/>
        </w:numPr>
        <w:tabs>
          <w:tab w:val="left" w:pos="6663"/>
        </w:tabs>
        <w:overflowPunct/>
        <w:spacing w:line="240" w:lineRule="auto"/>
        <w:ind w:left="284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Почетной грамотой Совета Федерации </w:t>
      </w:r>
      <w:r w:rsidR="00431770" w:rsidRPr="004C2BB1">
        <w:rPr>
          <w:rFonts w:ascii="Times New Roman" w:hAnsi="Times New Roman"/>
          <w:sz w:val="20"/>
        </w:rPr>
        <w:t>–</w:t>
      </w:r>
      <w:r w:rsidRPr="004C2BB1">
        <w:rPr>
          <w:rFonts w:ascii="Times New Roman" w:hAnsi="Times New Roman"/>
          <w:sz w:val="20"/>
        </w:rPr>
        <w:t xml:space="preserve"> 216 граждан, в том числе 35 медицинских работников за оказание медицинской помощи в условиях борьбы с</w:t>
      </w:r>
      <w:r w:rsidR="008E46D6" w:rsidRPr="004C2BB1">
        <w:rPr>
          <w:rFonts w:ascii="Times New Roman" w:hAnsi="Times New Roman"/>
          <w:sz w:val="20"/>
        </w:rPr>
        <w:t xml:space="preserve"> новой </w:t>
      </w:r>
      <w:proofErr w:type="spellStart"/>
      <w:r w:rsidR="008E46D6" w:rsidRPr="004C2BB1">
        <w:rPr>
          <w:rFonts w:ascii="Times New Roman" w:hAnsi="Times New Roman"/>
          <w:sz w:val="20"/>
        </w:rPr>
        <w:t>коронавирусной</w:t>
      </w:r>
      <w:proofErr w:type="spellEnd"/>
      <w:r w:rsidR="008E46D6" w:rsidRPr="004C2BB1">
        <w:rPr>
          <w:rFonts w:ascii="Times New Roman" w:hAnsi="Times New Roman"/>
          <w:sz w:val="20"/>
        </w:rPr>
        <w:t xml:space="preserve"> инфекцией</w:t>
      </w:r>
      <w:r w:rsidRPr="004C2BB1">
        <w:rPr>
          <w:rFonts w:ascii="Times New Roman" w:hAnsi="Times New Roman"/>
          <w:sz w:val="20"/>
        </w:rPr>
        <w:t xml:space="preserve"> и 20 организаций.</w:t>
      </w:r>
    </w:p>
    <w:p w:rsidR="00682D8F" w:rsidRDefault="00682D8F" w:rsidP="004C2BB1">
      <w:pPr>
        <w:shd w:val="clear" w:color="auto" w:fill="FFFFFF"/>
        <w:spacing w:line="240" w:lineRule="auto"/>
        <w:ind w:left="284"/>
        <w:jc w:val="center"/>
        <w:rPr>
          <w:rFonts w:ascii="Times New Roman" w:hAnsi="Times New Roman"/>
          <w:b/>
          <w:bCs/>
          <w:sz w:val="20"/>
        </w:rPr>
      </w:pPr>
    </w:p>
    <w:p w:rsidR="00850ECE" w:rsidRPr="004C2BB1" w:rsidRDefault="00850ECE" w:rsidP="004C2BB1">
      <w:pPr>
        <w:shd w:val="clear" w:color="auto" w:fill="FFFFFF"/>
        <w:spacing w:line="240" w:lineRule="auto"/>
        <w:ind w:left="284"/>
        <w:jc w:val="center"/>
        <w:rPr>
          <w:rFonts w:ascii="Times New Roman" w:hAnsi="Times New Roman"/>
          <w:b/>
          <w:bCs/>
          <w:sz w:val="20"/>
        </w:rPr>
      </w:pPr>
      <w:r w:rsidRPr="004C2BB1">
        <w:rPr>
          <w:rFonts w:ascii="Times New Roman" w:hAnsi="Times New Roman"/>
          <w:b/>
          <w:bCs/>
          <w:sz w:val="20"/>
        </w:rPr>
        <w:t>Мероприятия Комитета</w:t>
      </w:r>
    </w:p>
    <w:p w:rsidR="00431770" w:rsidRPr="004C2BB1" w:rsidRDefault="00431770" w:rsidP="004C2BB1">
      <w:pPr>
        <w:widowControl w:val="0"/>
        <w:shd w:val="clear" w:color="auto" w:fill="FFFFFF"/>
        <w:overflowPunct/>
        <w:spacing w:line="240" w:lineRule="auto"/>
        <w:ind w:left="284"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За </w:t>
      </w:r>
      <w:r w:rsidR="001E5F3E" w:rsidRPr="004C2BB1">
        <w:rPr>
          <w:rFonts w:ascii="Times New Roman" w:hAnsi="Times New Roman"/>
          <w:sz w:val="20"/>
        </w:rPr>
        <w:t>отчетный период Комитетом проведен ря</w:t>
      </w:r>
      <w:r w:rsidRPr="004C2BB1">
        <w:rPr>
          <w:rFonts w:ascii="Times New Roman" w:hAnsi="Times New Roman"/>
          <w:sz w:val="20"/>
        </w:rPr>
        <w:t xml:space="preserve">д </w:t>
      </w:r>
      <w:r w:rsidR="009C606D" w:rsidRPr="004C2BB1">
        <w:rPr>
          <w:rFonts w:ascii="Times New Roman" w:hAnsi="Times New Roman"/>
          <w:sz w:val="20"/>
        </w:rPr>
        <w:t>мероприятий, в которых принял участие С.Ф. Брилка</w:t>
      </w:r>
      <w:r w:rsidR="002A5DFF" w:rsidRPr="004C2BB1">
        <w:rPr>
          <w:rFonts w:ascii="Times New Roman" w:hAnsi="Times New Roman"/>
          <w:sz w:val="20"/>
        </w:rPr>
        <w:t>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left="284" w:firstLine="709"/>
        <w:textAlignment w:val="auto"/>
        <w:rPr>
          <w:rFonts w:ascii="Times New Roman" w:hAnsi="Times New Roman"/>
          <w:sz w:val="20"/>
        </w:rPr>
      </w:pPr>
      <w:proofErr w:type="gramStart"/>
      <w:r w:rsidRPr="004C2BB1">
        <w:rPr>
          <w:rFonts w:ascii="Times New Roman" w:hAnsi="Times New Roman"/>
          <w:sz w:val="20"/>
        </w:rPr>
        <w:t>И</w:t>
      </w:r>
      <w:r w:rsidR="00431770" w:rsidRPr="004C2BB1">
        <w:rPr>
          <w:rFonts w:ascii="Times New Roman" w:hAnsi="Times New Roman"/>
          <w:bCs/>
          <w:sz w:val="20"/>
        </w:rPr>
        <w:t xml:space="preserve">нтернет-конференция </w:t>
      </w:r>
      <w:r w:rsidR="004D6A76" w:rsidRPr="004C2BB1">
        <w:rPr>
          <w:rFonts w:ascii="Times New Roman" w:hAnsi="Times New Roman"/>
          <w:b/>
          <w:bCs/>
          <w:sz w:val="20"/>
        </w:rPr>
        <w:t>«</w:t>
      </w:r>
      <w:r w:rsidRPr="004C2BB1">
        <w:rPr>
          <w:rFonts w:ascii="Times New Roman" w:hAnsi="Times New Roman"/>
          <w:b/>
          <w:bCs/>
          <w:sz w:val="20"/>
        </w:rPr>
        <w:t xml:space="preserve">О ходе подготовки на федеральном и региональном уровнях проектов нормативных правовых актов для </w:t>
      </w:r>
      <w:r w:rsidR="00431770" w:rsidRPr="004C2BB1">
        <w:rPr>
          <w:rFonts w:ascii="Times New Roman" w:hAnsi="Times New Roman"/>
          <w:b/>
          <w:bCs/>
          <w:sz w:val="20"/>
        </w:rPr>
        <w:t xml:space="preserve">реализации федеральных законов  </w:t>
      </w:r>
      <w:r w:rsidR="004D6A76" w:rsidRPr="004C2BB1">
        <w:rPr>
          <w:rFonts w:ascii="Times New Roman" w:hAnsi="Times New Roman"/>
          <w:b/>
          <w:bCs/>
          <w:sz w:val="20"/>
        </w:rPr>
        <w:t>«</w:t>
      </w:r>
      <w:r w:rsidRPr="004C2BB1">
        <w:rPr>
          <w:rFonts w:ascii="Times New Roman" w:hAnsi="Times New Roman"/>
          <w:b/>
          <w:bCs/>
          <w:sz w:val="20"/>
        </w:rPr>
        <w:t xml:space="preserve">О государственном контроле (надзоре) и муниципальном </w:t>
      </w:r>
      <w:r w:rsidR="00431770" w:rsidRPr="004C2BB1">
        <w:rPr>
          <w:rFonts w:ascii="Times New Roman" w:hAnsi="Times New Roman"/>
          <w:b/>
          <w:bCs/>
          <w:sz w:val="20"/>
        </w:rPr>
        <w:t>контроле в Российской Федерации</w:t>
      </w:r>
      <w:r w:rsidR="004D6A76" w:rsidRPr="004C2BB1">
        <w:rPr>
          <w:rFonts w:ascii="Times New Roman" w:hAnsi="Times New Roman"/>
          <w:b/>
          <w:bCs/>
          <w:sz w:val="20"/>
        </w:rPr>
        <w:t>»</w:t>
      </w:r>
      <w:r w:rsidR="00431770" w:rsidRPr="004C2BB1">
        <w:rPr>
          <w:rFonts w:ascii="Times New Roman" w:hAnsi="Times New Roman"/>
          <w:b/>
          <w:bCs/>
          <w:sz w:val="20"/>
        </w:rPr>
        <w:t xml:space="preserve"> и </w:t>
      </w:r>
      <w:r w:rsidR="004D6A76" w:rsidRPr="004C2BB1">
        <w:rPr>
          <w:rFonts w:ascii="Times New Roman" w:hAnsi="Times New Roman"/>
          <w:b/>
          <w:bCs/>
          <w:sz w:val="20"/>
        </w:rPr>
        <w:t>«</w:t>
      </w:r>
      <w:r w:rsidRPr="004C2BB1">
        <w:rPr>
          <w:rFonts w:ascii="Times New Roman" w:hAnsi="Times New Roman"/>
          <w:b/>
          <w:bCs/>
          <w:sz w:val="20"/>
        </w:rPr>
        <w:t>Об обязательных тре</w:t>
      </w:r>
      <w:r w:rsidR="00431770" w:rsidRPr="004C2BB1">
        <w:rPr>
          <w:rFonts w:ascii="Times New Roman" w:hAnsi="Times New Roman"/>
          <w:b/>
          <w:bCs/>
          <w:sz w:val="20"/>
        </w:rPr>
        <w:t>бованиях в Российской Федерации</w:t>
      </w:r>
      <w:r w:rsidR="004D6A76" w:rsidRPr="004C2BB1">
        <w:rPr>
          <w:rFonts w:ascii="Times New Roman" w:hAnsi="Times New Roman"/>
          <w:b/>
          <w:bCs/>
          <w:sz w:val="20"/>
        </w:rPr>
        <w:t>»</w:t>
      </w:r>
      <w:r w:rsidR="00E46E16" w:rsidRPr="004C2BB1">
        <w:rPr>
          <w:rFonts w:ascii="Times New Roman" w:hAnsi="Times New Roman"/>
          <w:b/>
          <w:bCs/>
          <w:sz w:val="20"/>
        </w:rPr>
        <w:t>»</w:t>
      </w:r>
      <w:r w:rsidRPr="004C2BB1">
        <w:rPr>
          <w:rFonts w:ascii="Times New Roman" w:hAnsi="Times New Roman"/>
          <w:bCs/>
          <w:sz w:val="20"/>
        </w:rPr>
        <w:t xml:space="preserve"> (</w:t>
      </w:r>
      <w:r w:rsidRPr="004C2BB1">
        <w:rPr>
          <w:rFonts w:ascii="Times New Roman" w:hAnsi="Times New Roman"/>
          <w:sz w:val="20"/>
        </w:rPr>
        <w:t>28.01.2021-05.02.2021).</w:t>
      </w:r>
      <w:proofErr w:type="gramEnd"/>
    </w:p>
    <w:p w:rsidR="00850ECE" w:rsidRPr="004C2BB1" w:rsidRDefault="00431770" w:rsidP="004C2BB1">
      <w:pPr>
        <w:widowControl w:val="0"/>
        <w:shd w:val="clear" w:color="auto" w:fill="FFFFFF"/>
        <w:overflowPunct/>
        <w:spacing w:line="240" w:lineRule="auto"/>
        <w:ind w:left="284"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 Совещание </w:t>
      </w:r>
      <w:r w:rsidR="004D6A76" w:rsidRPr="004C2BB1">
        <w:rPr>
          <w:rFonts w:ascii="Times New Roman" w:hAnsi="Times New Roman"/>
          <w:b/>
          <w:sz w:val="20"/>
        </w:rPr>
        <w:t>«</w:t>
      </w:r>
      <w:r w:rsidR="00850ECE" w:rsidRPr="004C2BB1">
        <w:rPr>
          <w:rFonts w:ascii="Times New Roman" w:hAnsi="Times New Roman"/>
          <w:b/>
          <w:sz w:val="20"/>
        </w:rPr>
        <w:t>Порядок работы и организация деятельности Совета Федерации с учетом вступления в силу Закона Российской Федерации о поправке к Конституции Российской Федерации</w:t>
      </w:r>
      <w:r w:rsidRPr="004C2BB1">
        <w:rPr>
          <w:rFonts w:ascii="Times New Roman" w:hAnsi="Times New Roman"/>
          <w:b/>
          <w:sz w:val="20"/>
        </w:rPr>
        <w:t xml:space="preserve"> от 14 марта 2020 года</w:t>
      </w:r>
      <w:r w:rsidR="009C606D" w:rsidRPr="004C2BB1">
        <w:rPr>
          <w:rFonts w:ascii="Times New Roman" w:hAnsi="Times New Roman"/>
          <w:b/>
          <w:sz w:val="20"/>
        </w:rPr>
        <w:t xml:space="preserve">      </w:t>
      </w:r>
      <w:r w:rsidRPr="004C2BB1">
        <w:rPr>
          <w:rFonts w:ascii="Times New Roman" w:hAnsi="Times New Roman"/>
          <w:b/>
          <w:sz w:val="20"/>
        </w:rPr>
        <w:t xml:space="preserve"> № 1-ФКЗ </w:t>
      </w:r>
      <w:r w:rsidR="004D6A76" w:rsidRPr="004C2BB1">
        <w:rPr>
          <w:rFonts w:ascii="Times New Roman" w:hAnsi="Times New Roman"/>
          <w:b/>
          <w:sz w:val="20"/>
        </w:rPr>
        <w:t>«</w:t>
      </w:r>
      <w:r w:rsidR="00850ECE" w:rsidRPr="004C2BB1">
        <w:rPr>
          <w:rFonts w:ascii="Times New Roman" w:hAnsi="Times New Roman"/>
          <w:b/>
          <w:sz w:val="20"/>
        </w:rPr>
        <w:t>О совершенствовании регулирования отдельных вопросов организации и фу</w:t>
      </w:r>
      <w:r w:rsidRPr="004C2BB1">
        <w:rPr>
          <w:rFonts w:ascii="Times New Roman" w:hAnsi="Times New Roman"/>
          <w:b/>
          <w:sz w:val="20"/>
        </w:rPr>
        <w:t>нкционирования публичной власти</w:t>
      </w:r>
      <w:r w:rsidR="004D6A76" w:rsidRPr="004C2BB1">
        <w:rPr>
          <w:rFonts w:ascii="Times New Roman" w:hAnsi="Times New Roman"/>
          <w:b/>
          <w:sz w:val="20"/>
        </w:rPr>
        <w:t>»</w:t>
      </w:r>
      <w:r w:rsidR="009C606D" w:rsidRPr="004C2BB1">
        <w:rPr>
          <w:rFonts w:ascii="Times New Roman" w:hAnsi="Times New Roman"/>
          <w:b/>
          <w:sz w:val="20"/>
        </w:rPr>
        <w:t>»</w:t>
      </w:r>
      <w:r w:rsidR="00052B98" w:rsidRPr="004C2BB1">
        <w:rPr>
          <w:rFonts w:ascii="Times New Roman" w:hAnsi="Times New Roman"/>
          <w:sz w:val="20"/>
        </w:rPr>
        <w:t xml:space="preserve"> (16 февраля 2021г.</w:t>
      </w:r>
      <w:r w:rsidR="00850ECE" w:rsidRPr="004C2BB1">
        <w:rPr>
          <w:rFonts w:ascii="Times New Roman" w:hAnsi="Times New Roman"/>
          <w:sz w:val="20"/>
        </w:rPr>
        <w:t>).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left="284"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В связи с принятием в 2020 году масштабных изменений в Конституцию Российской Федерации был приня</w:t>
      </w:r>
      <w:r w:rsidR="002A5DFF" w:rsidRPr="004C2BB1">
        <w:rPr>
          <w:rFonts w:ascii="Times New Roman" w:hAnsi="Times New Roman"/>
          <w:sz w:val="20"/>
        </w:rPr>
        <w:t>т ряд федеральных и ф</w:t>
      </w:r>
      <w:r w:rsidRPr="004C2BB1">
        <w:rPr>
          <w:rFonts w:ascii="Times New Roman" w:hAnsi="Times New Roman"/>
          <w:sz w:val="20"/>
        </w:rPr>
        <w:t>едеральных конституционных законов, определяющих порядок реализации Советом Федерации новых конституционных полномочий.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left="284"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Так, руководители силовых ведомств и Министерства иностранных дел Российской Федерации будут назначаться Президентом страны после проведения предварительных консультаций с Советом Федерации.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left="284"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Среди новых полномочий Совета Федерации — назначение председателей, их заместителей и судей Конституционного и Верховного Судов. К ведению Совета Федерации также отнесено прекращение по представлению Президента Российской Федерации полномочий ряда судей, включая кассационных и апелляционных инстанций, по дисциплинарным основаниям.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Кроме того, к компетенции Совета Федерации отнесено проведение консультаций по предложенным Президентом страны кандидатурам на должность Генерального прокурора Российской Федерации, его заместителей, а также прокуроров регионов и приравненных к ним прокуроров. Закреплено заслушивание Советом Федерации ежегодных докладов Генерального прокурора Российской Федерации. Предусмотрено также назначение и освобождение от должности Председателя Счетной палаты, проведение консультаций по предложенным Президентом Российской Федерации кандидатурам на </w:t>
      </w:r>
      <w:r w:rsidRPr="004C2BB1">
        <w:rPr>
          <w:rFonts w:ascii="Times New Roman" w:hAnsi="Times New Roman"/>
          <w:sz w:val="20"/>
        </w:rPr>
        <w:lastRenderedPageBreak/>
        <w:t>должность руководителей силового блока.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proofErr w:type="gramStart"/>
      <w:r w:rsidRPr="004C2BB1">
        <w:rPr>
          <w:rFonts w:ascii="Times New Roman" w:hAnsi="Times New Roman"/>
          <w:sz w:val="20"/>
        </w:rPr>
        <w:t xml:space="preserve">В феврале 2021 года проведено </w:t>
      </w:r>
      <w:r w:rsidRPr="004C2BB1">
        <w:rPr>
          <w:rFonts w:ascii="Times New Roman" w:hAnsi="Times New Roman"/>
          <w:b/>
          <w:sz w:val="20"/>
        </w:rPr>
        <w:t xml:space="preserve">совещание </w:t>
      </w:r>
      <w:r w:rsidRPr="004C2BB1">
        <w:rPr>
          <w:rFonts w:ascii="Times New Roman" w:hAnsi="Times New Roman"/>
          <w:sz w:val="20"/>
        </w:rPr>
        <w:t>по актуальным вопросам совершенствования социальных гарантий по выплате денежной компенсации за наем (поднаем) жилых помещений для сотрудников правоохранительных органов, федеральной противопожарной службы Государственной противопожарной службы и таможенных органов Российской Федерации, а также вопросы улучшения жилищных условий сотрудников указанных органов.</w:t>
      </w:r>
      <w:proofErr w:type="gramEnd"/>
    </w:p>
    <w:p w:rsidR="00850ECE" w:rsidRPr="004C2BB1" w:rsidRDefault="00431770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Круглый стол на тему </w:t>
      </w:r>
      <w:r w:rsidR="004D6A76" w:rsidRPr="004C2BB1">
        <w:rPr>
          <w:rFonts w:ascii="Times New Roman" w:hAnsi="Times New Roman"/>
          <w:b/>
          <w:sz w:val="20"/>
        </w:rPr>
        <w:t>«</w:t>
      </w:r>
      <w:r w:rsidR="00850ECE" w:rsidRPr="004C2BB1">
        <w:rPr>
          <w:rFonts w:ascii="Times New Roman" w:hAnsi="Times New Roman"/>
          <w:b/>
          <w:sz w:val="20"/>
        </w:rPr>
        <w:t>Практика применения законодательства об общественном к</w:t>
      </w:r>
      <w:r w:rsidRPr="004C2BB1">
        <w:rPr>
          <w:rFonts w:ascii="Times New Roman" w:hAnsi="Times New Roman"/>
          <w:b/>
          <w:sz w:val="20"/>
        </w:rPr>
        <w:t>онтроле: проблемы, пути решения</w:t>
      </w:r>
      <w:r w:rsidR="004D6A76" w:rsidRPr="004C2BB1">
        <w:rPr>
          <w:rFonts w:ascii="Times New Roman" w:hAnsi="Times New Roman"/>
          <w:b/>
          <w:sz w:val="20"/>
        </w:rPr>
        <w:t>»</w:t>
      </w:r>
      <w:r w:rsidR="009C606D" w:rsidRPr="004C2BB1">
        <w:rPr>
          <w:rFonts w:ascii="Times New Roman" w:hAnsi="Times New Roman"/>
          <w:sz w:val="20"/>
        </w:rPr>
        <w:t xml:space="preserve">. В </w:t>
      </w:r>
      <w:r w:rsidR="00850ECE" w:rsidRPr="004C2BB1">
        <w:rPr>
          <w:rFonts w:ascii="Times New Roman" w:hAnsi="Times New Roman"/>
          <w:sz w:val="20"/>
        </w:rPr>
        <w:t xml:space="preserve">ходе </w:t>
      </w:r>
      <w:r w:rsidR="009C606D" w:rsidRPr="004C2BB1">
        <w:rPr>
          <w:rFonts w:ascii="Times New Roman" w:hAnsi="Times New Roman"/>
          <w:sz w:val="20"/>
        </w:rPr>
        <w:t xml:space="preserve">обсуждений </w:t>
      </w:r>
      <w:r w:rsidR="00850ECE" w:rsidRPr="004C2BB1">
        <w:rPr>
          <w:rFonts w:ascii="Times New Roman" w:hAnsi="Times New Roman"/>
          <w:sz w:val="20"/>
        </w:rPr>
        <w:t xml:space="preserve">участники </w:t>
      </w:r>
      <w:r w:rsidR="002A5DFF" w:rsidRPr="004C2BB1">
        <w:rPr>
          <w:rFonts w:ascii="Times New Roman" w:hAnsi="Times New Roman"/>
          <w:sz w:val="20"/>
        </w:rPr>
        <w:t>отметили</w:t>
      </w:r>
      <w:r w:rsidR="00850ECE" w:rsidRPr="004C2BB1">
        <w:rPr>
          <w:rFonts w:ascii="Times New Roman" w:hAnsi="Times New Roman"/>
          <w:sz w:val="20"/>
        </w:rPr>
        <w:t xml:space="preserve"> необходимость определения механизмов взаимодействия между разными субъектами общественного контроля, в частности между общественными палатами и общественными советами при органах власти, и порядок учета актов, выносимых ими по итогам проведения контроля (29 марта 2021 года).</w:t>
      </w:r>
    </w:p>
    <w:p w:rsidR="00850ECE" w:rsidRPr="004C2BB1" w:rsidRDefault="00431770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proofErr w:type="gramStart"/>
      <w:r w:rsidRPr="004C2BB1">
        <w:rPr>
          <w:rFonts w:ascii="Times New Roman" w:hAnsi="Times New Roman"/>
          <w:sz w:val="20"/>
        </w:rPr>
        <w:t xml:space="preserve">Круглый стол на тему </w:t>
      </w:r>
      <w:r w:rsidR="004D6A76" w:rsidRPr="004C2BB1">
        <w:rPr>
          <w:rFonts w:ascii="Times New Roman" w:hAnsi="Times New Roman"/>
          <w:b/>
          <w:sz w:val="20"/>
        </w:rPr>
        <w:t>«</w:t>
      </w:r>
      <w:r w:rsidR="00850ECE" w:rsidRPr="004C2BB1">
        <w:rPr>
          <w:rFonts w:ascii="Times New Roman" w:hAnsi="Times New Roman"/>
          <w:b/>
          <w:sz w:val="20"/>
        </w:rPr>
        <w:t>Взаимодействие Совета Федерации Федерального Собрания Российской Федерации с международными организациями по воп</w:t>
      </w:r>
      <w:r w:rsidRPr="004C2BB1">
        <w:rPr>
          <w:rFonts w:ascii="Times New Roman" w:hAnsi="Times New Roman"/>
          <w:b/>
          <w:sz w:val="20"/>
        </w:rPr>
        <w:t>росам противодействия коррупции</w:t>
      </w:r>
      <w:r w:rsidR="004D6A76" w:rsidRPr="004C2BB1">
        <w:rPr>
          <w:rFonts w:ascii="Times New Roman" w:hAnsi="Times New Roman"/>
          <w:b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 в целях подготовки информации о результатах выполнения Советом Федерации отдельных пунктов Плана дополнительных мероприятий по реализации рекомендаций Группы государств против коррупции в рамках четвертого раунда оценки, утвержденного приказом Генерального прокурора Российской Федерац</w:t>
      </w:r>
      <w:r w:rsidR="009C606D" w:rsidRPr="004C2BB1">
        <w:rPr>
          <w:rFonts w:ascii="Times New Roman" w:hAnsi="Times New Roman"/>
          <w:sz w:val="20"/>
        </w:rPr>
        <w:t>ии от 9 октября 2020 года № 545</w:t>
      </w:r>
      <w:r w:rsidR="00850ECE" w:rsidRPr="004C2BB1">
        <w:rPr>
          <w:rFonts w:ascii="Times New Roman" w:hAnsi="Times New Roman"/>
          <w:sz w:val="20"/>
        </w:rPr>
        <w:t xml:space="preserve"> (30 марта 2021 года</w:t>
      </w:r>
      <w:proofErr w:type="gramEnd"/>
      <w:r w:rsidR="00850ECE" w:rsidRPr="004C2BB1">
        <w:rPr>
          <w:rFonts w:ascii="Times New Roman" w:hAnsi="Times New Roman"/>
          <w:sz w:val="20"/>
        </w:rPr>
        <w:t>).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1 апреля 2021 года состоялось </w:t>
      </w:r>
      <w:r w:rsidRPr="004C2BB1">
        <w:rPr>
          <w:rFonts w:ascii="Times New Roman" w:hAnsi="Times New Roman"/>
          <w:b/>
          <w:sz w:val="20"/>
        </w:rPr>
        <w:t>совещание, приуроченное к началу работы Центральной избирательной комиссии в новом составе</w:t>
      </w:r>
      <w:r w:rsidRPr="004C2BB1">
        <w:rPr>
          <w:rFonts w:ascii="Times New Roman" w:hAnsi="Times New Roman"/>
          <w:sz w:val="20"/>
        </w:rPr>
        <w:t xml:space="preserve"> с 29 марта 2021 года. Участниками были обсуждены вопросы совершенствования взаимодействия Совета Федерации с Центральной избирательной комиссией Российской Федерации.</w:t>
      </w:r>
    </w:p>
    <w:p w:rsidR="00850ECE" w:rsidRPr="004C2BB1" w:rsidRDefault="00431770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13 апреля 2021 года проведен круглый стол</w:t>
      </w:r>
      <w:r w:rsidR="00850ECE" w:rsidRPr="004C2BB1">
        <w:rPr>
          <w:rFonts w:ascii="Times New Roman" w:hAnsi="Times New Roman"/>
          <w:sz w:val="20"/>
        </w:rPr>
        <w:t xml:space="preserve"> на тему </w:t>
      </w:r>
      <w:r w:rsidR="004D6A76" w:rsidRPr="004C2BB1">
        <w:rPr>
          <w:rFonts w:ascii="Times New Roman" w:hAnsi="Times New Roman"/>
          <w:b/>
          <w:sz w:val="20"/>
        </w:rPr>
        <w:t>«</w:t>
      </w:r>
      <w:r w:rsidR="00850ECE" w:rsidRPr="004C2BB1">
        <w:rPr>
          <w:rFonts w:ascii="Times New Roman" w:hAnsi="Times New Roman"/>
          <w:b/>
          <w:sz w:val="20"/>
        </w:rPr>
        <w:t>Институт полномочных представителей Совета Федерации Федерального Собрания Российской Федерации: пра</w:t>
      </w:r>
      <w:r w:rsidRPr="004C2BB1">
        <w:rPr>
          <w:rFonts w:ascii="Times New Roman" w:hAnsi="Times New Roman"/>
          <w:b/>
          <w:sz w:val="20"/>
        </w:rPr>
        <w:t>ктика, совершенствование работы</w:t>
      </w:r>
      <w:r w:rsidR="004D6A76" w:rsidRPr="004C2BB1">
        <w:rPr>
          <w:rFonts w:ascii="Times New Roman" w:hAnsi="Times New Roman"/>
          <w:b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. 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Выездное заседание Комитета в Кировскую область</w:t>
      </w:r>
      <w:r w:rsidR="001E5F3E" w:rsidRPr="004C2BB1">
        <w:rPr>
          <w:rFonts w:ascii="Times New Roman" w:hAnsi="Times New Roman"/>
          <w:sz w:val="20"/>
        </w:rPr>
        <w:t>,</w:t>
      </w:r>
      <w:r w:rsidRPr="004C2BB1">
        <w:rPr>
          <w:rFonts w:ascii="Times New Roman" w:hAnsi="Times New Roman"/>
          <w:sz w:val="20"/>
        </w:rPr>
        <w:t xml:space="preserve"> в рамках которого состоялось</w:t>
      </w:r>
      <w:r w:rsidR="00431770" w:rsidRPr="004C2BB1">
        <w:rPr>
          <w:rFonts w:ascii="Times New Roman" w:hAnsi="Times New Roman"/>
          <w:sz w:val="20"/>
        </w:rPr>
        <w:t xml:space="preserve"> расширенное совещание на тему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Совершенствование нормативно-правового регулирования контрольно-надзорной деятельности в</w:t>
      </w:r>
      <w:r w:rsidR="00431770" w:rsidRPr="004C2BB1">
        <w:rPr>
          <w:rFonts w:ascii="Times New Roman" w:hAnsi="Times New Roman"/>
          <w:b/>
          <w:sz w:val="20"/>
        </w:rPr>
        <w:t xml:space="preserve"> субъектах Российской Федерации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>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Кроме того, Комитетом в ходе визита в Кир</w:t>
      </w:r>
      <w:r w:rsidR="001E5F3E" w:rsidRPr="004C2BB1">
        <w:rPr>
          <w:rFonts w:ascii="Times New Roman" w:hAnsi="Times New Roman"/>
          <w:sz w:val="20"/>
        </w:rPr>
        <w:t xml:space="preserve">овскую область проведена акция </w:t>
      </w:r>
      <w:r w:rsidR="004D6A76" w:rsidRPr="004C2BB1">
        <w:rPr>
          <w:rFonts w:ascii="Times New Roman" w:hAnsi="Times New Roman"/>
          <w:b/>
          <w:sz w:val="20"/>
        </w:rPr>
        <w:t>«</w:t>
      </w:r>
      <w:r w:rsidR="001E5F3E" w:rsidRPr="004C2BB1">
        <w:rPr>
          <w:rFonts w:ascii="Times New Roman" w:hAnsi="Times New Roman"/>
          <w:b/>
          <w:sz w:val="20"/>
        </w:rPr>
        <w:t>Дорога домой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>, направленная на сохранение памяти наших гражданах, отдавших жизнь, защищая Отечество.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13 мая 2021 года </w:t>
      </w:r>
      <w:r w:rsidR="00E46E16" w:rsidRPr="004C2BB1">
        <w:rPr>
          <w:rFonts w:ascii="Times New Roman" w:hAnsi="Times New Roman"/>
          <w:sz w:val="20"/>
        </w:rPr>
        <w:t xml:space="preserve">организована </w:t>
      </w:r>
      <w:r w:rsidRPr="004C2BB1">
        <w:rPr>
          <w:rFonts w:ascii="Times New Roman" w:hAnsi="Times New Roman"/>
          <w:sz w:val="20"/>
        </w:rPr>
        <w:t xml:space="preserve">работа </w:t>
      </w:r>
      <w:r w:rsidR="001E5F3E" w:rsidRPr="004C2BB1">
        <w:rPr>
          <w:rFonts w:ascii="Times New Roman" w:hAnsi="Times New Roman"/>
          <w:sz w:val="20"/>
        </w:rPr>
        <w:t xml:space="preserve">дискуссионной сессии в формате круглого стола на тему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Организация работы с обращениями</w:t>
      </w:r>
      <w:r w:rsidR="001E5F3E" w:rsidRPr="004C2BB1">
        <w:rPr>
          <w:rFonts w:ascii="Times New Roman" w:hAnsi="Times New Roman"/>
          <w:b/>
          <w:sz w:val="20"/>
        </w:rPr>
        <w:t xml:space="preserve"> </w:t>
      </w:r>
      <w:r w:rsidR="001E5F3E" w:rsidRPr="004C2BB1">
        <w:rPr>
          <w:rFonts w:ascii="Times New Roman" w:hAnsi="Times New Roman"/>
          <w:b/>
          <w:sz w:val="20"/>
        </w:rPr>
        <w:lastRenderedPageBreak/>
        <w:t>граждан в современных условиях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. 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21 июня</w:t>
      </w:r>
      <w:r w:rsidR="001E5F3E" w:rsidRPr="004C2BB1">
        <w:rPr>
          <w:rFonts w:ascii="Times New Roman" w:hAnsi="Times New Roman"/>
          <w:sz w:val="20"/>
        </w:rPr>
        <w:t xml:space="preserve"> 2021 года проведено совещание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Модернизация законодательства Российской Федерации в области разв</w:t>
      </w:r>
      <w:r w:rsidR="001E5F3E" w:rsidRPr="004C2BB1">
        <w:rPr>
          <w:rFonts w:ascii="Times New Roman" w:hAnsi="Times New Roman"/>
          <w:b/>
          <w:sz w:val="20"/>
        </w:rPr>
        <w:t>ития потребительской кооперации</w:t>
      </w:r>
      <w:r w:rsidR="004D6A76" w:rsidRPr="004C2BB1">
        <w:rPr>
          <w:rFonts w:ascii="Times New Roman" w:hAnsi="Times New Roman"/>
          <w:b/>
          <w:sz w:val="20"/>
        </w:rPr>
        <w:t>»</w:t>
      </w:r>
      <w:r w:rsidR="001E5F3E" w:rsidRPr="004C2BB1">
        <w:rPr>
          <w:rFonts w:ascii="Times New Roman" w:hAnsi="Times New Roman"/>
          <w:sz w:val="20"/>
        </w:rPr>
        <w:t xml:space="preserve"> </w:t>
      </w:r>
      <w:r w:rsidRPr="004C2BB1">
        <w:rPr>
          <w:rFonts w:ascii="Times New Roman" w:hAnsi="Times New Roman"/>
          <w:sz w:val="20"/>
        </w:rPr>
        <w:t xml:space="preserve"> по обсужден</w:t>
      </w:r>
      <w:r w:rsidR="00BD7AA3" w:rsidRPr="004C2BB1">
        <w:rPr>
          <w:rFonts w:ascii="Times New Roman" w:hAnsi="Times New Roman"/>
          <w:sz w:val="20"/>
        </w:rPr>
        <w:t>ию проекта Ф</w:t>
      </w:r>
      <w:r w:rsidR="001E5F3E" w:rsidRPr="004C2BB1">
        <w:rPr>
          <w:rFonts w:ascii="Times New Roman" w:hAnsi="Times New Roman"/>
          <w:sz w:val="20"/>
        </w:rPr>
        <w:t xml:space="preserve">едерального закона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внесении изменений в За</w:t>
      </w:r>
      <w:r w:rsidR="001E5F3E" w:rsidRPr="004C2BB1">
        <w:rPr>
          <w:rFonts w:ascii="Times New Roman" w:hAnsi="Times New Roman"/>
          <w:sz w:val="20"/>
        </w:rPr>
        <w:t xml:space="preserve">кон Российской Федерации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потребительской кооперации (потребительских обществах, их союзах) в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. 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22 июня 2021 года было проведено </w:t>
      </w:r>
      <w:r w:rsidRPr="004C2BB1">
        <w:rPr>
          <w:rFonts w:ascii="Times New Roman" w:hAnsi="Times New Roman"/>
          <w:b/>
          <w:sz w:val="20"/>
        </w:rPr>
        <w:t>совещание</w:t>
      </w:r>
      <w:r w:rsidRPr="004C2BB1">
        <w:rPr>
          <w:rFonts w:ascii="Times New Roman" w:hAnsi="Times New Roman"/>
          <w:sz w:val="20"/>
        </w:rPr>
        <w:t xml:space="preserve"> по вопросам совершенствования </w:t>
      </w:r>
      <w:proofErr w:type="gramStart"/>
      <w:r w:rsidRPr="004C2BB1">
        <w:rPr>
          <w:rFonts w:ascii="Times New Roman" w:hAnsi="Times New Roman"/>
          <w:sz w:val="20"/>
        </w:rPr>
        <w:t>контроля за</w:t>
      </w:r>
      <w:proofErr w:type="gramEnd"/>
      <w:r w:rsidRPr="004C2BB1">
        <w:rPr>
          <w:rFonts w:ascii="Times New Roman" w:hAnsi="Times New Roman"/>
          <w:sz w:val="20"/>
        </w:rPr>
        <w:t xml:space="preserve"> исполнением решений Совета Федерации, поручений Совета Федерации, решений Совета палаты.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период осенней сессии Комитетом продолжилась работа по обеспечению взаимодействия с субъектами Российской Федерации по вопросам реформы контрольно-надзорной деятельности. </w:t>
      </w:r>
      <w:proofErr w:type="gramStart"/>
      <w:r w:rsidRPr="004C2BB1">
        <w:rPr>
          <w:rFonts w:ascii="Times New Roman" w:hAnsi="Times New Roman"/>
          <w:sz w:val="20"/>
        </w:rPr>
        <w:t xml:space="preserve">Проведен </w:t>
      </w:r>
      <w:r w:rsidRPr="004C2BB1">
        <w:rPr>
          <w:rFonts w:ascii="Times New Roman" w:hAnsi="Times New Roman"/>
          <w:b/>
          <w:sz w:val="20"/>
        </w:rPr>
        <w:t>ряд мероприятий в режиме видео</w:t>
      </w:r>
      <w:r w:rsidR="00E46E16" w:rsidRPr="004C2BB1">
        <w:rPr>
          <w:rFonts w:ascii="Times New Roman" w:hAnsi="Times New Roman"/>
          <w:b/>
          <w:sz w:val="20"/>
        </w:rPr>
        <w:t>-</w:t>
      </w:r>
      <w:r w:rsidRPr="004C2BB1">
        <w:rPr>
          <w:rFonts w:ascii="Times New Roman" w:hAnsi="Times New Roman"/>
          <w:b/>
          <w:sz w:val="20"/>
        </w:rPr>
        <w:t>конференц</w:t>
      </w:r>
      <w:r w:rsidR="009C606D" w:rsidRPr="004C2BB1">
        <w:rPr>
          <w:rFonts w:ascii="Times New Roman" w:hAnsi="Times New Roman"/>
          <w:b/>
          <w:sz w:val="20"/>
        </w:rPr>
        <w:t>-</w:t>
      </w:r>
      <w:r w:rsidRPr="004C2BB1">
        <w:rPr>
          <w:rFonts w:ascii="Times New Roman" w:hAnsi="Times New Roman"/>
          <w:b/>
          <w:sz w:val="20"/>
        </w:rPr>
        <w:t xml:space="preserve">связи </w:t>
      </w:r>
      <w:r w:rsidRPr="004C2BB1">
        <w:rPr>
          <w:rFonts w:ascii="Times New Roman" w:hAnsi="Times New Roman"/>
          <w:sz w:val="20"/>
        </w:rPr>
        <w:t>с участием представителей Минэкономразвития России по вопросам совершенствования и реализации контрольной (надзорной) деятельности в субъектах Российской Федерации, входящих в Приволжский федеральный округ (7 сентября 2021 г.), Сибирский федеральный округ (23 сентября 2021 г.), Южный федеральный округ (29 сентября 2021 г.), Северо-Западный федеральный округ (10 ноября 2021 г.).</w:t>
      </w:r>
      <w:proofErr w:type="gramEnd"/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16 сентября 2021 года проведено совещание в режиме видео</w:t>
      </w:r>
      <w:r w:rsidR="009C606D" w:rsidRPr="004C2BB1">
        <w:rPr>
          <w:rFonts w:ascii="Times New Roman" w:hAnsi="Times New Roman"/>
          <w:sz w:val="20"/>
        </w:rPr>
        <w:t>-</w:t>
      </w:r>
      <w:r w:rsidRPr="004C2BB1">
        <w:rPr>
          <w:rFonts w:ascii="Times New Roman" w:hAnsi="Times New Roman"/>
          <w:sz w:val="20"/>
        </w:rPr>
        <w:t>конференц</w:t>
      </w:r>
      <w:r w:rsidR="009C606D" w:rsidRPr="004C2BB1">
        <w:rPr>
          <w:rFonts w:ascii="Times New Roman" w:hAnsi="Times New Roman"/>
          <w:sz w:val="20"/>
        </w:rPr>
        <w:t>-</w:t>
      </w:r>
      <w:r w:rsidRPr="004C2BB1">
        <w:rPr>
          <w:rFonts w:ascii="Times New Roman" w:hAnsi="Times New Roman"/>
          <w:sz w:val="20"/>
        </w:rPr>
        <w:t>связи со всеми субъектами Российско</w:t>
      </w:r>
      <w:r w:rsidR="009C606D" w:rsidRPr="004C2BB1">
        <w:rPr>
          <w:rFonts w:ascii="Times New Roman" w:hAnsi="Times New Roman"/>
          <w:sz w:val="20"/>
        </w:rPr>
        <w:t>й Федерации по совершенствованию</w:t>
      </w:r>
      <w:r w:rsidRPr="004C2BB1">
        <w:rPr>
          <w:rFonts w:ascii="Times New Roman" w:hAnsi="Times New Roman"/>
          <w:sz w:val="20"/>
        </w:rPr>
        <w:t xml:space="preserve"> контрольной (надзорной) деятельности.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1 октября 2021 г</w:t>
      </w:r>
      <w:r w:rsidR="0093421C" w:rsidRPr="004C2BB1">
        <w:rPr>
          <w:rFonts w:ascii="Times New Roman" w:hAnsi="Times New Roman"/>
          <w:sz w:val="20"/>
        </w:rPr>
        <w:t xml:space="preserve">ода проведено заседание секции </w:t>
      </w:r>
      <w:r w:rsidR="004D6A76" w:rsidRPr="004C2BB1">
        <w:rPr>
          <w:rFonts w:ascii="Times New Roman" w:hAnsi="Times New Roman"/>
          <w:b/>
          <w:sz w:val="20"/>
        </w:rPr>
        <w:t>«</w:t>
      </w:r>
      <w:proofErr w:type="spellStart"/>
      <w:r w:rsidRPr="004C2BB1">
        <w:rPr>
          <w:rFonts w:ascii="Times New Roman" w:hAnsi="Times New Roman"/>
          <w:b/>
          <w:sz w:val="20"/>
        </w:rPr>
        <w:t>Цифровиза</w:t>
      </w:r>
      <w:r w:rsidR="0093421C" w:rsidRPr="004C2BB1">
        <w:rPr>
          <w:rFonts w:ascii="Times New Roman" w:hAnsi="Times New Roman"/>
          <w:b/>
          <w:sz w:val="20"/>
        </w:rPr>
        <w:t>ция</w:t>
      </w:r>
      <w:proofErr w:type="spellEnd"/>
      <w:r w:rsidR="0093421C" w:rsidRPr="004C2BB1">
        <w:rPr>
          <w:rFonts w:ascii="Times New Roman" w:hAnsi="Times New Roman"/>
          <w:b/>
          <w:sz w:val="20"/>
        </w:rPr>
        <w:t xml:space="preserve"> государственного управления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Совета по развитию цифровой экономики при Совете Федерации. 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29 ноября 2021 года состоялось совещание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Совершенствование статуса полномочных представителей Совета Федерации Федеральног</w:t>
      </w:r>
      <w:r w:rsidR="0093421C" w:rsidRPr="004C2BB1">
        <w:rPr>
          <w:rFonts w:ascii="Times New Roman" w:hAnsi="Times New Roman"/>
          <w:b/>
          <w:sz w:val="20"/>
        </w:rPr>
        <w:t>о Собрания Российской Федерации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>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29 ноября 20</w:t>
      </w:r>
      <w:r w:rsidR="0093421C" w:rsidRPr="004C2BB1">
        <w:rPr>
          <w:rFonts w:ascii="Times New Roman" w:hAnsi="Times New Roman"/>
          <w:sz w:val="20"/>
        </w:rPr>
        <w:t xml:space="preserve">21 года Комитетом был проведен круглый стол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Лучшие практики регионов по поддержке некоммерческих организаций: проблемы и перспективы развития</w:t>
      </w:r>
      <w:r w:rsidR="009C606D" w:rsidRPr="004C2BB1">
        <w:rPr>
          <w:rFonts w:ascii="Times New Roman" w:hAnsi="Times New Roman"/>
          <w:b/>
          <w:sz w:val="20"/>
        </w:rPr>
        <w:t>, механизмы поддержки социально-</w:t>
      </w:r>
      <w:r w:rsidRPr="004C2BB1">
        <w:rPr>
          <w:rFonts w:ascii="Times New Roman" w:hAnsi="Times New Roman"/>
          <w:b/>
          <w:sz w:val="20"/>
        </w:rPr>
        <w:t>ориентирова</w:t>
      </w:r>
      <w:r w:rsidR="0093421C" w:rsidRPr="004C2BB1">
        <w:rPr>
          <w:rFonts w:ascii="Times New Roman" w:hAnsi="Times New Roman"/>
          <w:b/>
          <w:sz w:val="20"/>
        </w:rPr>
        <w:t>нных некоммерческих организаций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. 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29 ноября 2021</w:t>
      </w:r>
      <w:r w:rsidR="0093421C" w:rsidRPr="004C2BB1">
        <w:rPr>
          <w:rFonts w:ascii="Times New Roman" w:hAnsi="Times New Roman"/>
          <w:sz w:val="20"/>
        </w:rPr>
        <w:t xml:space="preserve"> года было проведено совещание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Взаимодействие Совета Федерации Федерального Собрания Российской Федерации с Центральной избирательной комиссией Рос</w:t>
      </w:r>
      <w:r w:rsidR="001E5F3E" w:rsidRPr="004C2BB1">
        <w:rPr>
          <w:rFonts w:ascii="Times New Roman" w:hAnsi="Times New Roman"/>
          <w:b/>
          <w:sz w:val="20"/>
        </w:rPr>
        <w:t>сийской Федерации</w:t>
      </w:r>
      <w:r w:rsidR="00E46E1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>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2 декабря 2021 года, накануне </w:t>
      </w:r>
      <w:r w:rsidRPr="004C2BB1">
        <w:rPr>
          <w:rFonts w:ascii="Times New Roman" w:hAnsi="Times New Roman"/>
          <w:b/>
          <w:sz w:val="20"/>
        </w:rPr>
        <w:t>Дня неизвестного солдата</w:t>
      </w:r>
      <w:r w:rsidRPr="004C2BB1">
        <w:rPr>
          <w:rFonts w:ascii="Times New Roman" w:hAnsi="Times New Roman"/>
          <w:sz w:val="20"/>
        </w:rPr>
        <w:t>, который был учреждён в 2014 году указом Президента Российской Федерации, Комитетом совместно с Комитетом Совета Федерации по социально</w:t>
      </w:r>
      <w:r w:rsidR="001E5F3E" w:rsidRPr="004C2BB1">
        <w:rPr>
          <w:rFonts w:ascii="Times New Roman" w:hAnsi="Times New Roman"/>
          <w:sz w:val="20"/>
        </w:rPr>
        <w:t xml:space="preserve">й политике проведено совещание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 xml:space="preserve">Лучшие региональные практики проведения поисковой работы в целях увековечения </w:t>
      </w:r>
      <w:r w:rsidRPr="004C2BB1">
        <w:rPr>
          <w:rFonts w:ascii="Times New Roman" w:hAnsi="Times New Roman"/>
          <w:b/>
          <w:sz w:val="20"/>
        </w:rPr>
        <w:lastRenderedPageBreak/>
        <w:t>памяти погибших при защите Отечества как направление патр</w:t>
      </w:r>
      <w:r w:rsidR="001E5F3E" w:rsidRPr="004C2BB1">
        <w:rPr>
          <w:rFonts w:ascii="Times New Roman" w:hAnsi="Times New Roman"/>
          <w:b/>
          <w:sz w:val="20"/>
        </w:rPr>
        <w:t>иотического воспитания молодежи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. 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Также 2 декабря состоя</w:t>
      </w:r>
      <w:r w:rsidR="001E5F3E" w:rsidRPr="004C2BB1">
        <w:rPr>
          <w:rFonts w:ascii="Times New Roman" w:hAnsi="Times New Roman"/>
          <w:sz w:val="20"/>
        </w:rPr>
        <w:t xml:space="preserve">лось Торжественное мероприятие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Неизвестны</w:t>
      </w:r>
      <w:r w:rsidR="001E5F3E" w:rsidRPr="004C2BB1">
        <w:rPr>
          <w:rFonts w:ascii="Times New Roman" w:hAnsi="Times New Roman"/>
          <w:b/>
          <w:sz w:val="20"/>
        </w:rPr>
        <w:t>е известные герои великой войны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>, посвященное Дню Неизвестного солдата</w:t>
      </w:r>
      <w:r w:rsidR="0093421C" w:rsidRPr="004C2BB1">
        <w:rPr>
          <w:rFonts w:ascii="Times New Roman" w:hAnsi="Times New Roman"/>
          <w:sz w:val="20"/>
        </w:rPr>
        <w:t xml:space="preserve"> и </w:t>
      </w:r>
      <w:r w:rsidRPr="004C2BB1">
        <w:rPr>
          <w:rFonts w:ascii="Times New Roman" w:hAnsi="Times New Roman"/>
          <w:sz w:val="20"/>
        </w:rPr>
        <w:t xml:space="preserve"> возложение венков к могиле Неизвестного Солдата на территории Федерального Военно-мемориального кладбища.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13 декабря 2021 года совместно с Комитетом Совета Федерации по обороне и безопасности состоя</w:t>
      </w:r>
      <w:r w:rsidR="001E5F3E" w:rsidRPr="004C2BB1">
        <w:rPr>
          <w:rFonts w:ascii="Times New Roman" w:hAnsi="Times New Roman"/>
          <w:sz w:val="20"/>
        </w:rPr>
        <w:t xml:space="preserve">лось совещание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Об увековечении памяти погибших при защите Отечества и о правовом регулировании статуса во</w:t>
      </w:r>
      <w:r w:rsidR="001E5F3E" w:rsidRPr="004C2BB1">
        <w:rPr>
          <w:rFonts w:ascii="Times New Roman" w:hAnsi="Times New Roman"/>
          <w:b/>
          <w:sz w:val="20"/>
        </w:rPr>
        <w:t>инских захоронений и памятников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>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14 декабря 2021 года в рамках исполнения Перечня поручений по реализации Послания Президента Российской Федерации Федеральному Собранию Российской Федерации от 21</w:t>
      </w:r>
      <w:r w:rsidR="0093421C" w:rsidRPr="004C2BB1">
        <w:rPr>
          <w:rFonts w:ascii="Times New Roman" w:hAnsi="Times New Roman"/>
          <w:sz w:val="20"/>
        </w:rPr>
        <w:t xml:space="preserve"> апреля 2021 года был проведен круглый стол на тему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О развитии системы федерального государственного санитар</w:t>
      </w:r>
      <w:r w:rsidR="0093421C" w:rsidRPr="004C2BB1">
        <w:rPr>
          <w:rFonts w:ascii="Times New Roman" w:hAnsi="Times New Roman"/>
          <w:b/>
          <w:sz w:val="20"/>
        </w:rPr>
        <w:t>но-эпидемиологического контроля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(совместно с Комитетом Совета Федерации по социальной политике).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20 </w:t>
      </w:r>
      <w:r w:rsidR="0093421C" w:rsidRPr="004C2BB1">
        <w:rPr>
          <w:rFonts w:ascii="Times New Roman" w:hAnsi="Times New Roman"/>
          <w:sz w:val="20"/>
        </w:rPr>
        <w:t xml:space="preserve">декабря 2021 года был проведен круглый стол на тему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О совершенствовании правового регулирования правоотношений, связанных с рассмотрением обращений граждан в Совете Федерации Федеральног</w:t>
      </w:r>
      <w:r w:rsidR="0093421C" w:rsidRPr="004C2BB1">
        <w:rPr>
          <w:rFonts w:ascii="Times New Roman" w:hAnsi="Times New Roman"/>
          <w:b/>
          <w:sz w:val="20"/>
        </w:rPr>
        <w:t>о Собрания Российской Федерации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>.</w:t>
      </w:r>
    </w:p>
    <w:p w:rsidR="00850ECE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proofErr w:type="gramStart"/>
      <w:r w:rsidRPr="004C2BB1">
        <w:rPr>
          <w:rFonts w:ascii="Times New Roman" w:hAnsi="Times New Roman"/>
          <w:sz w:val="20"/>
        </w:rPr>
        <w:t>27 декабря 2021 года Комитет пр</w:t>
      </w:r>
      <w:r w:rsidR="0093421C" w:rsidRPr="004C2BB1">
        <w:rPr>
          <w:rFonts w:ascii="Times New Roman" w:hAnsi="Times New Roman"/>
          <w:sz w:val="20"/>
        </w:rPr>
        <w:t xml:space="preserve">овел круглый стол на тему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Профилактические мероприятия в контрольно-надзорной деятельности как средство ул</w:t>
      </w:r>
      <w:r w:rsidR="0093421C" w:rsidRPr="004C2BB1">
        <w:rPr>
          <w:rFonts w:ascii="Times New Roman" w:hAnsi="Times New Roman"/>
          <w:b/>
          <w:sz w:val="20"/>
        </w:rPr>
        <w:t>учшения инвестиционного климата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>, на котором обсудили состояние принятия нормативны</w:t>
      </w:r>
      <w:r w:rsidR="0093421C" w:rsidRPr="004C2BB1">
        <w:rPr>
          <w:rFonts w:ascii="Times New Roman" w:hAnsi="Times New Roman"/>
          <w:sz w:val="20"/>
        </w:rPr>
        <w:t>х правовых актов на федеральном,</w:t>
      </w:r>
      <w:r w:rsidRPr="004C2BB1">
        <w:rPr>
          <w:rFonts w:ascii="Times New Roman" w:hAnsi="Times New Roman"/>
          <w:sz w:val="20"/>
        </w:rPr>
        <w:t xml:space="preserve"> региональном и муниципальном уровнях.</w:t>
      </w:r>
      <w:proofErr w:type="gramEnd"/>
    </w:p>
    <w:p w:rsidR="00850ECE" w:rsidRPr="004C2BB1" w:rsidRDefault="00850ECE" w:rsidP="004C2BB1">
      <w:pPr>
        <w:widowControl w:val="0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proofErr w:type="gramStart"/>
      <w:r w:rsidRPr="004C2BB1">
        <w:rPr>
          <w:rFonts w:ascii="Times New Roman" w:hAnsi="Times New Roman"/>
          <w:sz w:val="20"/>
        </w:rPr>
        <w:t xml:space="preserve">Временная комиссия Совета Федерации по совершенствованию правового регулирования в сфере государственного контроля (надзора) и муниципального контроля в Российской Федерации (далее – Временная комиссия) созданная в 2018 году в целях совершенствования законодательства Российской Федерации о государственном контроле (надзоре) и муниципальном контроле продолжила свою деятельность в 2021 году. </w:t>
      </w:r>
      <w:proofErr w:type="gramEnd"/>
    </w:p>
    <w:p w:rsidR="00850ECE" w:rsidRPr="004C2BB1" w:rsidRDefault="00850ECE" w:rsidP="004C2BB1">
      <w:p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240" w:lineRule="auto"/>
        <w:ind w:firstLine="720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С регионами активно обсуждался Закон-спутник, обеспечивающий реализацию регуляторной гильотины и новые подходы контрольно-надзорной деятельности.</w:t>
      </w:r>
      <w:r w:rsidR="009C606D" w:rsidRPr="004C2BB1">
        <w:rPr>
          <w:rFonts w:ascii="Times New Roman" w:hAnsi="Times New Roman"/>
          <w:sz w:val="20"/>
        </w:rPr>
        <w:t xml:space="preserve"> </w:t>
      </w:r>
      <w:r w:rsidRPr="004C2BB1">
        <w:rPr>
          <w:rFonts w:ascii="Times New Roman" w:hAnsi="Times New Roman"/>
          <w:sz w:val="20"/>
        </w:rPr>
        <w:t xml:space="preserve">В </w:t>
      </w:r>
      <w:proofErr w:type="gramStart"/>
      <w:r w:rsidRPr="004C2BB1">
        <w:rPr>
          <w:rFonts w:ascii="Times New Roman" w:hAnsi="Times New Roman"/>
          <w:sz w:val="20"/>
        </w:rPr>
        <w:t>апреле</w:t>
      </w:r>
      <w:proofErr w:type="gramEnd"/>
      <w:r w:rsidRPr="004C2BB1">
        <w:rPr>
          <w:rFonts w:ascii="Times New Roman" w:hAnsi="Times New Roman"/>
          <w:sz w:val="20"/>
        </w:rPr>
        <w:t xml:space="preserve"> проведено выездное заседание в Кировской области, в рамках которого состоялось</w:t>
      </w:r>
      <w:r w:rsidR="003D64DB" w:rsidRPr="004C2BB1">
        <w:rPr>
          <w:rFonts w:ascii="Times New Roman" w:hAnsi="Times New Roman"/>
          <w:sz w:val="20"/>
        </w:rPr>
        <w:t xml:space="preserve"> расширенное совещание на тему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Совершенствование нормативно-правового регулирования контрольно-надзорной деятельности в субъектах Рос</w:t>
      </w:r>
      <w:r w:rsidR="003D64DB" w:rsidRPr="004C2BB1">
        <w:rPr>
          <w:rFonts w:ascii="Times New Roman" w:hAnsi="Times New Roman"/>
          <w:b/>
          <w:sz w:val="20"/>
        </w:rPr>
        <w:t>сийской Федерации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>.</w:t>
      </w:r>
    </w:p>
    <w:p w:rsidR="00850ECE" w:rsidRPr="004C2BB1" w:rsidRDefault="00850ECE" w:rsidP="004C2BB1">
      <w:pPr>
        <w:widowControl w:val="0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поездке приняли участие члены Комитета Е.Б. </w:t>
      </w:r>
      <w:proofErr w:type="spellStart"/>
      <w:r w:rsidRPr="004C2BB1">
        <w:rPr>
          <w:rFonts w:ascii="Times New Roman" w:hAnsi="Times New Roman"/>
          <w:sz w:val="20"/>
        </w:rPr>
        <w:t>Алтабаева</w:t>
      </w:r>
      <w:proofErr w:type="spellEnd"/>
      <w:r w:rsidRPr="004C2BB1">
        <w:rPr>
          <w:rFonts w:ascii="Times New Roman" w:hAnsi="Times New Roman"/>
          <w:sz w:val="20"/>
        </w:rPr>
        <w:t xml:space="preserve">, С.В. Березкин, </w:t>
      </w:r>
      <w:r w:rsidRPr="004C2BB1">
        <w:rPr>
          <w:rFonts w:ascii="Times New Roman" w:hAnsi="Times New Roman"/>
          <w:b/>
          <w:sz w:val="20"/>
        </w:rPr>
        <w:t>С.Ф. Брилка</w:t>
      </w:r>
      <w:r w:rsidRPr="004C2BB1">
        <w:rPr>
          <w:rFonts w:ascii="Times New Roman" w:hAnsi="Times New Roman"/>
          <w:sz w:val="20"/>
        </w:rPr>
        <w:t xml:space="preserve">, Н.Г. Куликовских, В.В. Наговицын, Н.П. </w:t>
      </w:r>
      <w:proofErr w:type="spellStart"/>
      <w:r w:rsidRPr="004C2BB1">
        <w:rPr>
          <w:rFonts w:ascii="Times New Roman" w:hAnsi="Times New Roman"/>
          <w:sz w:val="20"/>
        </w:rPr>
        <w:t>Семисотов</w:t>
      </w:r>
      <w:proofErr w:type="spellEnd"/>
      <w:r w:rsidRPr="004C2BB1">
        <w:rPr>
          <w:rFonts w:ascii="Times New Roman" w:hAnsi="Times New Roman"/>
          <w:sz w:val="20"/>
        </w:rPr>
        <w:t xml:space="preserve">, В.С. Тимченко. </w:t>
      </w:r>
      <w:proofErr w:type="gramStart"/>
      <w:r w:rsidRPr="004C2BB1">
        <w:rPr>
          <w:rFonts w:ascii="Times New Roman" w:hAnsi="Times New Roman"/>
          <w:sz w:val="20"/>
        </w:rPr>
        <w:t>Сенаторами Российской Федерации в ходе визита в Кировскую область были осмотрены крупн</w:t>
      </w:r>
      <w:r w:rsidR="003D64DB" w:rsidRPr="004C2BB1">
        <w:rPr>
          <w:rFonts w:ascii="Times New Roman" w:hAnsi="Times New Roman"/>
          <w:sz w:val="20"/>
        </w:rPr>
        <w:t xml:space="preserve">ые предприятия </w:t>
      </w:r>
      <w:r w:rsidR="003D64DB" w:rsidRPr="004C2BB1">
        <w:rPr>
          <w:rFonts w:ascii="Times New Roman" w:hAnsi="Times New Roman"/>
          <w:sz w:val="20"/>
        </w:rPr>
        <w:lastRenderedPageBreak/>
        <w:t xml:space="preserve">области – АО </w:t>
      </w:r>
      <w:r w:rsidR="004D6A76" w:rsidRPr="004C2BB1">
        <w:rPr>
          <w:rFonts w:ascii="Times New Roman" w:hAnsi="Times New Roman"/>
          <w:sz w:val="20"/>
        </w:rPr>
        <w:t>«</w:t>
      </w:r>
      <w:r w:rsidR="003D64DB" w:rsidRPr="004C2BB1">
        <w:rPr>
          <w:rFonts w:ascii="Times New Roman" w:hAnsi="Times New Roman"/>
          <w:sz w:val="20"/>
        </w:rPr>
        <w:t xml:space="preserve">ВМП </w:t>
      </w:r>
      <w:r w:rsidR="004D6A76" w:rsidRPr="004C2BB1">
        <w:rPr>
          <w:rFonts w:ascii="Times New Roman" w:hAnsi="Times New Roman"/>
          <w:sz w:val="20"/>
        </w:rPr>
        <w:t>«</w:t>
      </w:r>
      <w:r w:rsidR="003D64DB" w:rsidRPr="004C2BB1">
        <w:rPr>
          <w:rFonts w:ascii="Times New Roman" w:hAnsi="Times New Roman"/>
          <w:sz w:val="20"/>
        </w:rPr>
        <w:t>АВИТЕК</w:t>
      </w:r>
      <w:r w:rsidR="004D6A76" w:rsidRPr="004C2BB1">
        <w:rPr>
          <w:rFonts w:ascii="Times New Roman" w:hAnsi="Times New Roman"/>
          <w:sz w:val="20"/>
        </w:rPr>
        <w:t>»</w:t>
      </w:r>
      <w:r w:rsidR="003D64DB" w:rsidRPr="004C2BB1">
        <w:rPr>
          <w:rFonts w:ascii="Times New Roman" w:hAnsi="Times New Roman"/>
          <w:sz w:val="20"/>
        </w:rPr>
        <w:t xml:space="preserve">, АО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Кировский заво</w:t>
      </w:r>
      <w:r w:rsidR="003D64DB" w:rsidRPr="004C2BB1">
        <w:rPr>
          <w:rFonts w:ascii="Times New Roman" w:hAnsi="Times New Roman"/>
          <w:sz w:val="20"/>
        </w:rPr>
        <w:t>д по обработке цветных металлов</w:t>
      </w:r>
      <w:r w:rsidR="004D6A76" w:rsidRPr="004C2BB1">
        <w:rPr>
          <w:rFonts w:ascii="Times New Roman" w:hAnsi="Times New Roman"/>
          <w:sz w:val="20"/>
        </w:rPr>
        <w:t>»</w:t>
      </w:r>
      <w:r w:rsidR="003D64DB" w:rsidRPr="004C2BB1">
        <w:rPr>
          <w:rFonts w:ascii="Times New Roman" w:hAnsi="Times New Roman"/>
          <w:sz w:val="20"/>
        </w:rPr>
        <w:t xml:space="preserve">, предприятие-экспортер ООО </w:t>
      </w:r>
      <w:r w:rsidR="004D6A76" w:rsidRPr="004C2BB1">
        <w:rPr>
          <w:rFonts w:ascii="Times New Roman" w:hAnsi="Times New Roman"/>
          <w:sz w:val="20"/>
        </w:rPr>
        <w:t>«</w:t>
      </w:r>
      <w:r w:rsidR="003D64DB" w:rsidRPr="004C2BB1">
        <w:rPr>
          <w:rFonts w:ascii="Times New Roman" w:hAnsi="Times New Roman"/>
          <w:sz w:val="20"/>
        </w:rPr>
        <w:t>Художественные материалы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, та</w:t>
      </w:r>
      <w:r w:rsidR="003D64DB" w:rsidRPr="004C2BB1">
        <w:rPr>
          <w:rFonts w:ascii="Times New Roman" w:hAnsi="Times New Roman"/>
          <w:sz w:val="20"/>
        </w:rPr>
        <w:t xml:space="preserve">кже проведена встреча в центре </w:t>
      </w:r>
      <w:r w:rsidR="004D6A76" w:rsidRPr="004C2BB1">
        <w:rPr>
          <w:rFonts w:ascii="Times New Roman" w:hAnsi="Times New Roman"/>
          <w:sz w:val="20"/>
        </w:rPr>
        <w:t>«</w:t>
      </w:r>
      <w:r w:rsidR="003D64DB" w:rsidRPr="004C2BB1">
        <w:rPr>
          <w:rFonts w:ascii="Times New Roman" w:hAnsi="Times New Roman"/>
          <w:sz w:val="20"/>
        </w:rPr>
        <w:t>Мой бизнес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с участием Уполномоченного по защите прав предпринимателей Кировской области </w:t>
      </w:r>
      <w:r w:rsidR="003D64DB" w:rsidRPr="004C2BB1">
        <w:rPr>
          <w:rFonts w:ascii="Times New Roman" w:hAnsi="Times New Roman"/>
          <w:sz w:val="20"/>
        </w:rPr>
        <w:t xml:space="preserve">В.Л. Попова, президентом Союза </w:t>
      </w:r>
      <w:r w:rsidR="004D6A76" w:rsidRPr="004C2BB1">
        <w:rPr>
          <w:rFonts w:ascii="Times New Roman" w:hAnsi="Times New Roman"/>
          <w:sz w:val="20"/>
        </w:rPr>
        <w:t>«</w:t>
      </w:r>
      <w:r w:rsidR="003D64DB" w:rsidRPr="004C2BB1">
        <w:rPr>
          <w:rFonts w:ascii="Times New Roman" w:hAnsi="Times New Roman"/>
          <w:sz w:val="20"/>
        </w:rPr>
        <w:t>ВТПП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А.Л</w:t>
      </w:r>
      <w:r w:rsidR="003D64DB" w:rsidRPr="004C2BB1">
        <w:rPr>
          <w:rFonts w:ascii="Times New Roman" w:hAnsi="Times New Roman"/>
          <w:sz w:val="20"/>
        </w:rPr>
        <w:t xml:space="preserve">. Усенко, </w:t>
      </w:r>
      <w:proofErr w:type="spellStart"/>
      <w:r w:rsidR="003D64DB" w:rsidRPr="004C2BB1">
        <w:rPr>
          <w:rFonts w:ascii="Times New Roman" w:hAnsi="Times New Roman"/>
          <w:sz w:val="20"/>
        </w:rPr>
        <w:t>амбассадорами</w:t>
      </w:r>
      <w:proofErr w:type="spellEnd"/>
      <w:r w:rsidR="003D64DB" w:rsidRPr="004C2BB1">
        <w:rPr>
          <w:rFonts w:ascii="Times New Roman" w:hAnsi="Times New Roman"/>
          <w:sz w:val="20"/>
        </w:rPr>
        <w:t xml:space="preserve"> центра </w:t>
      </w:r>
      <w:r w:rsidR="004D6A76" w:rsidRPr="004C2BB1">
        <w:rPr>
          <w:rFonts w:ascii="Times New Roman" w:hAnsi="Times New Roman"/>
          <w:sz w:val="20"/>
        </w:rPr>
        <w:t>«</w:t>
      </w:r>
      <w:r w:rsidR="003D64DB" w:rsidRPr="004C2BB1">
        <w:rPr>
          <w:rFonts w:ascii="Times New Roman" w:hAnsi="Times New Roman"/>
          <w:sz w:val="20"/>
        </w:rPr>
        <w:t>Мой бизнес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и субъектами малого</w:t>
      </w:r>
      <w:proofErr w:type="gramEnd"/>
      <w:r w:rsidRPr="004C2BB1">
        <w:rPr>
          <w:rFonts w:ascii="Times New Roman" w:hAnsi="Times New Roman"/>
          <w:sz w:val="20"/>
        </w:rPr>
        <w:t xml:space="preserve"> и среднего предпринимательства </w:t>
      </w:r>
      <w:proofErr w:type="gramStart"/>
      <w:r w:rsidRPr="004C2BB1">
        <w:rPr>
          <w:rFonts w:ascii="Times New Roman" w:hAnsi="Times New Roman"/>
          <w:sz w:val="20"/>
        </w:rPr>
        <w:t>Кировской</w:t>
      </w:r>
      <w:proofErr w:type="gramEnd"/>
      <w:r w:rsidRPr="004C2BB1">
        <w:rPr>
          <w:rFonts w:ascii="Times New Roman" w:hAnsi="Times New Roman"/>
          <w:sz w:val="20"/>
        </w:rPr>
        <w:t xml:space="preserve"> области. </w:t>
      </w:r>
    </w:p>
    <w:p w:rsidR="00850ECE" w:rsidRPr="004C2BB1" w:rsidRDefault="003D64DB" w:rsidP="004C2BB1">
      <w:pPr>
        <w:widowControl w:val="0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Реформа контрольно-</w:t>
      </w:r>
      <w:r w:rsidR="00850ECE" w:rsidRPr="004C2BB1">
        <w:rPr>
          <w:rFonts w:ascii="Times New Roman" w:hAnsi="Times New Roman"/>
          <w:sz w:val="20"/>
        </w:rPr>
        <w:t>надзорной деятельности переместилась на региональный и муниципальный уровни</w:t>
      </w:r>
      <w:r w:rsidR="00BA3936" w:rsidRPr="004C2BB1">
        <w:rPr>
          <w:rFonts w:ascii="Times New Roman" w:hAnsi="Times New Roman"/>
          <w:sz w:val="20"/>
        </w:rPr>
        <w:t xml:space="preserve">. </w:t>
      </w:r>
      <w:r w:rsidR="00E82728" w:rsidRPr="004C2BB1">
        <w:rPr>
          <w:rFonts w:ascii="Times New Roman" w:hAnsi="Times New Roman"/>
          <w:sz w:val="20"/>
        </w:rPr>
        <w:t>Т</w:t>
      </w:r>
      <w:r w:rsidR="00850ECE" w:rsidRPr="004C2BB1">
        <w:rPr>
          <w:rFonts w:ascii="Times New Roman" w:hAnsi="Times New Roman"/>
          <w:sz w:val="20"/>
        </w:rPr>
        <w:t>есный контакт с субъектами Российской Федерации, представителями предпринимательской деятельности был и остается основным приоритетом в работе Временной комиссии.</w:t>
      </w:r>
    </w:p>
    <w:p w:rsidR="00850ECE" w:rsidRPr="004C2BB1" w:rsidRDefault="00E82728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sz w:val="20"/>
        </w:rPr>
      </w:pPr>
      <w:r w:rsidRPr="004C2BB1">
        <w:rPr>
          <w:rFonts w:ascii="Times New Roman" w:hAnsi="Times New Roman"/>
          <w:b/>
          <w:bCs/>
          <w:sz w:val="20"/>
        </w:rPr>
        <w:t>Законодательная деятельность</w:t>
      </w:r>
    </w:p>
    <w:p w:rsidR="00E65CCA" w:rsidRPr="004C2BB1" w:rsidRDefault="00850ECE" w:rsidP="004C2BB1">
      <w:pPr>
        <w:widowControl w:val="0"/>
        <w:shd w:val="clear" w:color="auto" w:fill="FFFFFF"/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Комитетом в 2021 году были рассмотрены </w:t>
      </w:r>
      <w:r w:rsidRPr="004C2BB1">
        <w:rPr>
          <w:rFonts w:ascii="Times New Roman" w:hAnsi="Times New Roman"/>
          <w:b/>
          <w:sz w:val="20"/>
        </w:rPr>
        <w:t>13</w:t>
      </w:r>
      <w:r w:rsidRPr="004C2BB1">
        <w:rPr>
          <w:rFonts w:ascii="Times New Roman" w:hAnsi="Times New Roman"/>
          <w:sz w:val="20"/>
        </w:rPr>
        <w:t xml:space="preserve"> федеральных</w:t>
      </w:r>
      <w:r w:rsidRPr="004C2BB1">
        <w:rPr>
          <w:rFonts w:ascii="Times New Roman" w:hAnsi="Times New Roman"/>
          <w:color w:val="FF0000"/>
          <w:sz w:val="20"/>
        </w:rPr>
        <w:t xml:space="preserve"> </w:t>
      </w:r>
      <w:r w:rsidRPr="004C2BB1">
        <w:rPr>
          <w:rFonts w:ascii="Times New Roman" w:hAnsi="Times New Roman"/>
          <w:sz w:val="20"/>
        </w:rPr>
        <w:t>законов, по которым были подготовлены заключения с рекомендацией Совету Федерации их одобрить,</w:t>
      </w:r>
      <w:r w:rsidR="00E65CCA" w:rsidRPr="004C2BB1">
        <w:rPr>
          <w:rFonts w:ascii="Times New Roman" w:hAnsi="Times New Roman"/>
          <w:sz w:val="20"/>
        </w:rPr>
        <w:t xml:space="preserve"> в том числе:</w:t>
      </w:r>
    </w:p>
    <w:p w:rsidR="00E65CCA" w:rsidRPr="004C2BB1" w:rsidRDefault="00E65CCA" w:rsidP="004C2BB1">
      <w:pPr>
        <w:pStyle w:val="a3"/>
        <w:widowControl w:val="0"/>
        <w:numPr>
          <w:ilvl w:val="0"/>
          <w:numId w:val="11"/>
        </w:numPr>
        <w:shd w:val="clear" w:color="auto" w:fill="FFFFFF"/>
        <w:overflowPunct/>
        <w:spacing w:line="240" w:lineRule="auto"/>
        <w:ind w:left="426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Федеральный закон </w:t>
      </w:r>
      <w:r w:rsidR="004D6A76"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внесении изменений в отдельные законодательные акты Российской Федерации в связи с</w:t>
      </w:r>
      <w:r w:rsidRPr="004C2BB1">
        <w:rPr>
          <w:rFonts w:ascii="Times New Roman" w:hAnsi="Times New Roman"/>
          <w:sz w:val="20"/>
        </w:rPr>
        <w:t xml:space="preserve"> принятием Федерального закона </w:t>
      </w:r>
      <w:r w:rsidR="004D6A76"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 xml:space="preserve">О государственном контроле (надзоре) и муниципальном </w:t>
      </w:r>
      <w:r w:rsidRPr="004C2BB1">
        <w:rPr>
          <w:rFonts w:ascii="Times New Roman" w:hAnsi="Times New Roman"/>
          <w:sz w:val="20"/>
        </w:rPr>
        <w:t>контроле в Российской Федерации</w:t>
      </w:r>
      <w:r w:rsidR="004D6A76" w:rsidRPr="004C2BB1">
        <w:rPr>
          <w:rFonts w:ascii="Times New Roman" w:hAnsi="Times New Roman"/>
          <w:sz w:val="20"/>
        </w:rPr>
        <w:t>»»</w:t>
      </w:r>
      <w:r w:rsidR="00850ECE" w:rsidRPr="004C2BB1">
        <w:rPr>
          <w:rFonts w:ascii="Times New Roman" w:hAnsi="Times New Roman"/>
          <w:sz w:val="20"/>
        </w:rPr>
        <w:t xml:space="preserve"> (Зак</w:t>
      </w:r>
      <w:r w:rsidRPr="004C2BB1">
        <w:rPr>
          <w:rFonts w:ascii="Times New Roman" w:hAnsi="Times New Roman"/>
          <w:sz w:val="20"/>
        </w:rPr>
        <w:t xml:space="preserve">он-спутник), </w:t>
      </w:r>
    </w:p>
    <w:p w:rsidR="00E65CCA" w:rsidRPr="004C2BB1" w:rsidRDefault="00E65CCA" w:rsidP="004C2BB1">
      <w:pPr>
        <w:pStyle w:val="a3"/>
        <w:widowControl w:val="0"/>
        <w:numPr>
          <w:ilvl w:val="0"/>
          <w:numId w:val="11"/>
        </w:numPr>
        <w:shd w:val="clear" w:color="auto" w:fill="FFFFFF"/>
        <w:overflowPunct/>
        <w:spacing w:line="240" w:lineRule="auto"/>
        <w:ind w:left="426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Федеральный закон </w:t>
      </w:r>
      <w:r w:rsidR="004D6A76"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внесении изменения в</w:t>
      </w:r>
      <w:r w:rsidRPr="004C2BB1">
        <w:rPr>
          <w:rFonts w:ascii="Times New Roman" w:hAnsi="Times New Roman"/>
          <w:sz w:val="20"/>
        </w:rPr>
        <w:t xml:space="preserve"> статью 40 Федерального закона </w:t>
      </w:r>
      <w:r w:rsidR="004D6A76"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статусе сенатора Российской Федерации и статусе депутата Государственной Думы Федеральног</w:t>
      </w:r>
      <w:r w:rsidRPr="004C2BB1">
        <w:rPr>
          <w:rFonts w:ascii="Times New Roman" w:hAnsi="Times New Roman"/>
          <w:sz w:val="20"/>
        </w:rPr>
        <w:t>о Собрания Российской Федерации</w:t>
      </w:r>
      <w:r w:rsidR="004D6A76" w:rsidRPr="004C2BB1">
        <w:rPr>
          <w:rFonts w:ascii="Times New Roman" w:hAnsi="Times New Roman"/>
          <w:sz w:val="20"/>
        </w:rPr>
        <w:t xml:space="preserve">»» </w:t>
      </w:r>
      <w:r w:rsidR="00850ECE" w:rsidRPr="004C2BB1">
        <w:rPr>
          <w:rFonts w:ascii="Times New Roman" w:hAnsi="Times New Roman"/>
          <w:sz w:val="20"/>
        </w:rPr>
        <w:t xml:space="preserve">(об увеличении общего </w:t>
      </w:r>
      <w:proofErr w:type="gramStart"/>
      <w:r w:rsidR="00850ECE" w:rsidRPr="004C2BB1">
        <w:rPr>
          <w:rFonts w:ascii="Times New Roman" w:hAnsi="Times New Roman"/>
          <w:sz w:val="20"/>
        </w:rPr>
        <w:t>объема месячного фонда оплаты труда помощников депутата Государственной</w:t>
      </w:r>
      <w:proofErr w:type="gramEnd"/>
      <w:r w:rsidR="00850ECE" w:rsidRPr="004C2BB1">
        <w:rPr>
          <w:rFonts w:ascii="Times New Roman" w:hAnsi="Times New Roman"/>
          <w:sz w:val="20"/>
        </w:rPr>
        <w:t xml:space="preserve"> Думы, с</w:t>
      </w:r>
      <w:r w:rsidRPr="004C2BB1">
        <w:rPr>
          <w:rFonts w:ascii="Times New Roman" w:hAnsi="Times New Roman"/>
          <w:sz w:val="20"/>
        </w:rPr>
        <w:t>енатора Российской Федерации),</w:t>
      </w:r>
    </w:p>
    <w:p w:rsidR="00850ECE" w:rsidRPr="004C2BB1" w:rsidRDefault="00E65CCA" w:rsidP="004C2BB1">
      <w:pPr>
        <w:pStyle w:val="a3"/>
        <w:widowControl w:val="0"/>
        <w:numPr>
          <w:ilvl w:val="0"/>
          <w:numId w:val="11"/>
        </w:numPr>
        <w:shd w:val="clear" w:color="auto" w:fill="FFFFFF"/>
        <w:overflowPunct/>
        <w:spacing w:line="240" w:lineRule="auto"/>
        <w:ind w:left="426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Федеральный закон </w:t>
      </w:r>
      <w:r w:rsidR="004D6A76"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 xml:space="preserve">О внесении изменений в отдельные законодательные </w:t>
      </w:r>
      <w:r w:rsidRPr="004C2BB1">
        <w:rPr>
          <w:rFonts w:ascii="Times New Roman" w:hAnsi="Times New Roman"/>
          <w:sz w:val="20"/>
        </w:rPr>
        <w:t>акты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 (в части противодействия коррупции в деятельности уполномоченных по правам потребителей финансовых услуг), по которым Комитет был ответственным.</w:t>
      </w:r>
      <w:r w:rsidR="004D6A76" w:rsidRPr="004C2BB1">
        <w:rPr>
          <w:rFonts w:ascii="Times New Roman" w:hAnsi="Times New Roman"/>
          <w:sz w:val="20"/>
        </w:rPr>
        <w:t xml:space="preserve">  </w:t>
      </w:r>
    </w:p>
    <w:p w:rsidR="00850ECE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</w:t>
      </w:r>
      <w:proofErr w:type="gramStart"/>
      <w:r w:rsidRPr="004C2BB1">
        <w:rPr>
          <w:rFonts w:ascii="Times New Roman" w:hAnsi="Times New Roman"/>
          <w:sz w:val="20"/>
        </w:rPr>
        <w:t>качестве</w:t>
      </w:r>
      <w:proofErr w:type="gramEnd"/>
      <w:r w:rsidRPr="004C2BB1">
        <w:rPr>
          <w:rFonts w:ascii="Times New Roman" w:hAnsi="Times New Roman"/>
          <w:sz w:val="20"/>
        </w:rPr>
        <w:t xml:space="preserve"> соисполнителя Комитетом были рассмотрены </w:t>
      </w:r>
      <w:r w:rsidR="00E65CCA" w:rsidRPr="004C2BB1">
        <w:rPr>
          <w:rFonts w:ascii="Times New Roman" w:hAnsi="Times New Roman"/>
          <w:b/>
          <w:sz w:val="20"/>
        </w:rPr>
        <w:t>10</w:t>
      </w:r>
      <w:r w:rsidRPr="004C2BB1">
        <w:rPr>
          <w:rFonts w:ascii="Times New Roman" w:hAnsi="Times New Roman"/>
          <w:sz w:val="20"/>
        </w:rPr>
        <w:t xml:space="preserve"> федеральных законов:</w:t>
      </w:r>
    </w:p>
    <w:p w:rsidR="00850ECE" w:rsidRPr="004C2BB1" w:rsidRDefault="004D6A76" w:rsidP="004C2BB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932"/>
        </w:tabs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внесении изменений в Лесной кодекс Российской Федерации и отдельные законодательные акты Российской Федерации в части совершенствования правового</w:t>
      </w:r>
      <w:r w:rsidR="00032633" w:rsidRPr="004C2BB1">
        <w:rPr>
          <w:rFonts w:ascii="Times New Roman" w:hAnsi="Times New Roman"/>
          <w:sz w:val="20"/>
        </w:rPr>
        <w:t xml:space="preserve"> регулирования лесных отношений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>;</w:t>
      </w:r>
    </w:p>
    <w:p w:rsidR="00850ECE" w:rsidRPr="004C2BB1" w:rsidRDefault="004D6A76" w:rsidP="004C2BB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932"/>
        </w:tabs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внесении изменения в статью 24.5 Кодекса Российской Федерации об административных правонарушениях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 (об уточнении перечня оснований прекращения производства по делу об административном правонарушении);</w:t>
      </w:r>
    </w:p>
    <w:p w:rsidR="00E46E16" w:rsidRPr="004C2BB1" w:rsidRDefault="004D6A76" w:rsidP="004C2BB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932"/>
        </w:tabs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внесении изменения в статью 14.8 Кодекса Российской Федерации об административных правонарушениях</w:t>
      </w:r>
      <w:r w:rsidRPr="004C2BB1">
        <w:rPr>
          <w:rFonts w:ascii="Times New Roman" w:hAnsi="Times New Roman"/>
          <w:sz w:val="20"/>
        </w:rPr>
        <w:t>»</w:t>
      </w:r>
      <w:r w:rsidR="00A664DA" w:rsidRPr="004C2BB1">
        <w:rPr>
          <w:rFonts w:ascii="Times New Roman" w:hAnsi="Times New Roman"/>
          <w:sz w:val="20"/>
        </w:rPr>
        <w:t>;</w:t>
      </w:r>
    </w:p>
    <w:p w:rsidR="00850ECE" w:rsidRPr="004C2BB1" w:rsidRDefault="004D6A76" w:rsidP="004C2BB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932"/>
        </w:tabs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lastRenderedPageBreak/>
        <w:t>«</w:t>
      </w:r>
      <w:r w:rsidR="00850ECE" w:rsidRPr="004C2BB1">
        <w:rPr>
          <w:rFonts w:ascii="Times New Roman" w:hAnsi="Times New Roman"/>
          <w:sz w:val="20"/>
        </w:rPr>
        <w:t xml:space="preserve">О внесении изменений в Федеральный закон </w:t>
      </w: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Об основах туристской деятельности в Российской Федерации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 в части правового регулирования деятельности экскурсоводов (гидов), гидов-переводчиков и инструкторов-проводников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>;</w:t>
      </w:r>
    </w:p>
    <w:p w:rsidR="00850ECE" w:rsidRPr="004C2BB1" w:rsidRDefault="004D6A76" w:rsidP="004C2BB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932"/>
        </w:tabs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внесении изменений в отдельные законодательные акты Российской Федерации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 (в части ограничений для замещения государственных, муниципальных должностей, иных должностей в связи с наличием гражданства иностранного государства либо права на постоянное проживание на территории иностранного государства);</w:t>
      </w:r>
    </w:p>
    <w:p w:rsidR="00850ECE" w:rsidRPr="004C2BB1" w:rsidRDefault="004D6A76" w:rsidP="004C2BB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932"/>
        </w:tabs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 xml:space="preserve">О внесении изменений </w:t>
      </w:r>
      <w:r w:rsidR="00AF1FC8" w:rsidRPr="004C2BB1">
        <w:rPr>
          <w:rFonts w:ascii="Times New Roman" w:hAnsi="Times New Roman"/>
          <w:sz w:val="20"/>
        </w:rPr>
        <w:t xml:space="preserve">в </w:t>
      </w:r>
      <w:r w:rsidR="00850ECE" w:rsidRPr="004C2BB1">
        <w:rPr>
          <w:rFonts w:ascii="Times New Roman" w:hAnsi="Times New Roman"/>
          <w:sz w:val="20"/>
        </w:rPr>
        <w:t xml:space="preserve">Федеральный закон </w:t>
      </w: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государственном оборонном заказе</w:t>
      </w:r>
      <w:r w:rsidRPr="004C2BB1">
        <w:rPr>
          <w:rFonts w:ascii="Times New Roman" w:hAnsi="Times New Roman"/>
          <w:sz w:val="20"/>
        </w:rPr>
        <w:t>»</w:t>
      </w:r>
      <w:r w:rsidR="00AF1FC8"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>;</w:t>
      </w:r>
    </w:p>
    <w:p w:rsidR="00850ECE" w:rsidRPr="004C2BB1" w:rsidRDefault="004D6A76" w:rsidP="004C2BB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932"/>
        </w:tabs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внесении изменений в отдельные законодательные акты Российской Федерации в связи с образованием муниципальных округов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>;</w:t>
      </w:r>
    </w:p>
    <w:p w:rsidR="00850ECE" w:rsidRPr="004C2BB1" w:rsidRDefault="004D6A76" w:rsidP="004C2BB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932"/>
        </w:tabs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Об экспериментальных правовых режимах в сфере цифровых инноваций в Российской Федерации</w:t>
      </w:r>
      <w:r w:rsidRPr="004C2BB1">
        <w:rPr>
          <w:rFonts w:ascii="Times New Roman" w:hAnsi="Times New Roman"/>
          <w:sz w:val="20"/>
        </w:rPr>
        <w:t>»»</w:t>
      </w:r>
      <w:r w:rsidR="00850ECE" w:rsidRPr="004C2BB1">
        <w:rPr>
          <w:rFonts w:ascii="Times New Roman" w:hAnsi="Times New Roman"/>
          <w:sz w:val="20"/>
        </w:rPr>
        <w:t>;</w:t>
      </w:r>
    </w:p>
    <w:p w:rsidR="00850ECE" w:rsidRPr="004C2BB1" w:rsidRDefault="004D6A76" w:rsidP="004C2BB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932"/>
        </w:tabs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самоходных машинах и других видах техники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>;</w:t>
      </w:r>
    </w:p>
    <w:p w:rsidR="00850ECE" w:rsidRPr="004C2BB1" w:rsidRDefault="004D6A76" w:rsidP="004C2BB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932"/>
        </w:tabs>
        <w:overflowPunct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 xml:space="preserve">О внесении изменений в Закон Российской Федерации </w:t>
      </w: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ветеринарии</w:t>
      </w:r>
      <w:r w:rsidRPr="004C2BB1">
        <w:rPr>
          <w:rFonts w:ascii="Times New Roman" w:hAnsi="Times New Roman"/>
          <w:sz w:val="20"/>
        </w:rPr>
        <w:t>»</w:t>
      </w:r>
      <w:r w:rsidR="00AF1FC8"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>.</w:t>
      </w:r>
    </w:p>
    <w:p w:rsidR="00850ECE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качестве ответственного исполнителя Комитетом за отчетный период </w:t>
      </w:r>
      <w:proofErr w:type="gramStart"/>
      <w:r w:rsidRPr="004C2BB1">
        <w:rPr>
          <w:rFonts w:ascii="Times New Roman" w:hAnsi="Times New Roman"/>
          <w:sz w:val="20"/>
        </w:rPr>
        <w:t>рассмотрены</w:t>
      </w:r>
      <w:proofErr w:type="gramEnd"/>
      <w:r w:rsidRPr="004C2BB1">
        <w:rPr>
          <w:rFonts w:ascii="Times New Roman" w:hAnsi="Times New Roman"/>
          <w:sz w:val="20"/>
        </w:rPr>
        <w:t xml:space="preserve"> </w:t>
      </w:r>
      <w:r w:rsidR="00E65CCA" w:rsidRPr="004C2BB1">
        <w:rPr>
          <w:rFonts w:ascii="Times New Roman" w:hAnsi="Times New Roman"/>
          <w:b/>
          <w:sz w:val="20"/>
        </w:rPr>
        <w:t>5</w:t>
      </w:r>
      <w:r w:rsidRPr="004C2BB1">
        <w:rPr>
          <w:rFonts w:ascii="Times New Roman" w:hAnsi="Times New Roman"/>
          <w:b/>
          <w:sz w:val="20"/>
        </w:rPr>
        <w:t xml:space="preserve"> </w:t>
      </w:r>
      <w:r w:rsidRPr="004C2BB1">
        <w:rPr>
          <w:rFonts w:ascii="Times New Roman" w:hAnsi="Times New Roman"/>
          <w:sz w:val="20"/>
        </w:rPr>
        <w:t>проектов федеральных законов: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1078992-7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внесении изменений в отдельные законодательные акты Российской Федерации в части совершенствования мер ответственности за коррупционные правонарушения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1027920-7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О внесении дополнений в Федеральный закон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статусе сенатора Российской Федерации и статусе депутата Государственной Думы Федерального Собрания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и Кодекс административного судопроизводства Российской Федерации (об оспаривании обоснованности парламентского и депутатского запроса)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1131784-7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порядке формирования Совета Федерации Федерального Собрания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1184356-7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О внесении изменения в статью 16 Закона Российской Федерации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защите прав потребителей</w:t>
      </w:r>
      <w:r w:rsidR="004D6A76" w:rsidRPr="004C2BB1">
        <w:rPr>
          <w:rFonts w:ascii="Times New Roman" w:hAnsi="Times New Roman"/>
          <w:sz w:val="20"/>
        </w:rPr>
        <w:t>»»</w:t>
      </w:r>
      <w:r w:rsidRPr="004C2BB1">
        <w:rPr>
          <w:rFonts w:ascii="Times New Roman" w:hAnsi="Times New Roman"/>
          <w:sz w:val="20"/>
        </w:rPr>
        <w:t xml:space="preserve"> (в части недопустимых условий договора, ущемляющих права потребителя</w:t>
      </w:r>
      <w:r w:rsidR="00AF1FC8" w:rsidRPr="004C2BB1">
        <w:rPr>
          <w:rFonts w:ascii="Times New Roman" w:hAnsi="Times New Roman"/>
          <w:sz w:val="20"/>
        </w:rPr>
        <w:t>)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1170339-7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О внесении изменений в Закон Российской Федерации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защите прав потребителей</w:t>
      </w:r>
      <w:r w:rsidR="004D6A76" w:rsidRPr="004C2BB1">
        <w:rPr>
          <w:rFonts w:ascii="Times New Roman" w:hAnsi="Times New Roman"/>
          <w:sz w:val="20"/>
        </w:rPr>
        <w:t>»»</w:t>
      </w:r>
      <w:r w:rsidRPr="004C2BB1">
        <w:rPr>
          <w:rFonts w:ascii="Times New Roman" w:hAnsi="Times New Roman"/>
          <w:sz w:val="20"/>
        </w:rPr>
        <w:t xml:space="preserve"> (об оплате товара по </w:t>
      </w:r>
      <w:r w:rsidRPr="004C2BB1">
        <w:rPr>
          <w:rFonts w:ascii="Times New Roman" w:hAnsi="Times New Roman"/>
          <w:sz w:val="20"/>
        </w:rPr>
        <w:lastRenderedPageBreak/>
        <w:t>публично заявленной цене).</w:t>
      </w:r>
    </w:p>
    <w:p w:rsidR="00850ECE" w:rsidRPr="004C2BB1" w:rsidRDefault="00A664DA" w:rsidP="004C2BB1">
      <w:pPr>
        <w:widowControl w:val="0"/>
        <w:shd w:val="clear" w:color="auto" w:fill="FFFFFF"/>
        <w:tabs>
          <w:tab w:val="left" w:pos="1134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ab/>
      </w:r>
      <w:r w:rsidR="00850ECE" w:rsidRPr="004C2BB1">
        <w:rPr>
          <w:rFonts w:ascii="Times New Roman" w:hAnsi="Times New Roman"/>
          <w:sz w:val="20"/>
        </w:rPr>
        <w:t xml:space="preserve">В качестве соисполнителя Комитетом </w:t>
      </w:r>
      <w:proofErr w:type="gramStart"/>
      <w:r w:rsidR="00850ECE" w:rsidRPr="004C2BB1">
        <w:rPr>
          <w:rFonts w:ascii="Times New Roman" w:hAnsi="Times New Roman"/>
          <w:sz w:val="20"/>
        </w:rPr>
        <w:t>рассмотрены</w:t>
      </w:r>
      <w:proofErr w:type="gramEnd"/>
      <w:r w:rsidR="00850ECE" w:rsidRPr="004C2BB1">
        <w:rPr>
          <w:rFonts w:ascii="Times New Roman" w:hAnsi="Times New Roman"/>
          <w:sz w:val="20"/>
        </w:rPr>
        <w:t xml:space="preserve"> </w:t>
      </w:r>
      <w:r w:rsidR="00850ECE" w:rsidRPr="004C2BB1">
        <w:rPr>
          <w:rFonts w:ascii="Times New Roman" w:hAnsi="Times New Roman"/>
          <w:b/>
          <w:sz w:val="20"/>
        </w:rPr>
        <w:t>17</w:t>
      </w:r>
      <w:r w:rsidR="00850ECE" w:rsidRPr="004C2BB1">
        <w:rPr>
          <w:rFonts w:ascii="Times New Roman" w:hAnsi="Times New Roman"/>
          <w:sz w:val="20"/>
        </w:rPr>
        <w:t xml:space="preserve"> законопроектов: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1078988-7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внесении изменений в статьи 349 и 349 Трудового кодекса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(о совершенствовании мер ответственности за коррупционные правонарушения);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1077387-7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внесении изменений в Кодекс Российской Федерации об административных правонарушениях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(в целях установления ответственности за нарушение правил использования ящиков для сбора благотворительных пожертвований);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1046036-7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Конституционном Собрании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(о порядке созыва и деятельности Конституционного Собрания);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1102081-7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внесении изменений в отдельные законодательные акты Российской Федерации в связи с образованием муниципальных округов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1115663-7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семеноводстве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1116389-7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самоходных машинах и других видах техники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1093689-7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внесении изменений в отдельные законодательные акты Российской Федерации в части совершенствования мер, направленных на увековечение памяти погибших при защите Отечества и защиту исторической памяти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1096229-7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О внесении изменений в Федеральный закон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Об отходах производства и потребления</w:t>
      </w:r>
      <w:r w:rsidR="004D6A76" w:rsidRPr="004C2BB1">
        <w:rPr>
          <w:rFonts w:ascii="Times New Roman" w:hAnsi="Times New Roman"/>
          <w:sz w:val="20"/>
        </w:rPr>
        <w:t>»»</w:t>
      </w:r>
      <w:r w:rsidRPr="004C2BB1">
        <w:rPr>
          <w:rFonts w:ascii="Times New Roman" w:hAnsi="Times New Roman"/>
          <w:sz w:val="20"/>
        </w:rPr>
        <w:t xml:space="preserve"> (в части совершенствования порядка регулирования расширенной ответственности производителей в отношении отходов упаковки товаров);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1129501-7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Об экспериментальных правовых режимах в сфере цифровых инноваций в Российской Федерации</w:t>
      </w:r>
      <w:r w:rsidR="004D6A76" w:rsidRPr="004C2BB1">
        <w:rPr>
          <w:rFonts w:ascii="Times New Roman" w:hAnsi="Times New Roman"/>
          <w:sz w:val="20"/>
        </w:rPr>
        <w:t>»»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102355-7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внесении изменений в отдельные законодательные акты Российской Федерации в связи с введением государственной судебной службы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proofErr w:type="gramStart"/>
      <w:r w:rsidRPr="004C2BB1">
        <w:rPr>
          <w:rFonts w:ascii="Times New Roman" w:hAnsi="Times New Roman"/>
          <w:sz w:val="20"/>
        </w:rPr>
        <w:t xml:space="preserve">№ 1133091-7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О внесении изменений в статью 26 Федерального закона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банках и банковской деятельности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и Федеральный закон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противодействии коррупции</w:t>
      </w:r>
      <w:r w:rsidR="004D6A76" w:rsidRPr="004C2BB1">
        <w:rPr>
          <w:rFonts w:ascii="Times New Roman" w:hAnsi="Times New Roman"/>
          <w:sz w:val="20"/>
        </w:rPr>
        <w:t>»»</w:t>
      </w:r>
      <w:r w:rsidRPr="004C2BB1">
        <w:rPr>
          <w:rFonts w:ascii="Times New Roman" w:hAnsi="Times New Roman"/>
          <w:sz w:val="20"/>
        </w:rPr>
        <w:t xml:space="preserve"> (в части определения механизма возврата в доход Российской Федерации денежных </w:t>
      </w:r>
      <w:r w:rsidRPr="004C2BB1">
        <w:rPr>
          <w:rFonts w:ascii="Times New Roman" w:hAnsi="Times New Roman"/>
          <w:sz w:val="20"/>
        </w:rPr>
        <w:lastRenderedPageBreak/>
        <w:t>средств, в отношении которых лицом, замещающим (занимающим) должность, осуществление полномочий по которой влечет за собой обязанность представлять сведения о доходах, об имуществе и обязательствах имущественного характера, не представлены сведения, подтверждающие</w:t>
      </w:r>
      <w:proofErr w:type="gramEnd"/>
      <w:r w:rsidRPr="004C2BB1">
        <w:rPr>
          <w:rFonts w:ascii="Times New Roman" w:hAnsi="Times New Roman"/>
          <w:sz w:val="20"/>
        </w:rPr>
        <w:t xml:space="preserve"> законность их получения);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102355-7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внесении изменений в отдельные законодательные акты Российской Федерации в связи с введением государственной судебной службы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1126612-7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О внесении изменения в статью 6 Федерального закона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Об обороте земель сельскохозяйственного назначения</w:t>
      </w:r>
      <w:r w:rsidR="004D6A76" w:rsidRPr="004C2BB1">
        <w:rPr>
          <w:rFonts w:ascii="Times New Roman" w:hAnsi="Times New Roman"/>
          <w:sz w:val="20"/>
        </w:rPr>
        <w:t>»»</w:t>
      </w:r>
      <w:r w:rsidRPr="004C2BB1">
        <w:rPr>
          <w:rFonts w:ascii="Times New Roman" w:hAnsi="Times New Roman"/>
          <w:sz w:val="20"/>
        </w:rPr>
        <w:t xml:space="preserve"> (в части совершенствования механизма изъятия земельных участков);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№1133046-7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4D6A76" w:rsidRPr="004C2BB1">
        <w:rPr>
          <w:rFonts w:ascii="Times New Roman" w:hAnsi="Times New Roman"/>
          <w:sz w:val="20"/>
        </w:rPr>
        <w:t>»»</w:t>
      </w:r>
      <w:r w:rsidRPr="004C2BB1">
        <w:rPr>
          <w:rFonts w:ascii="Times New Roman" w:hAnsi="Times New Roman"/>
          <w:sz w:val="20"/>
        </w:rPr>
        <w:t xml:space="preserve"> (в части установления обязанности отдельным категориям лиц декларировать сведения о цифровых финансовых активах);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1151171-7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О внесении изменений в Федеральный закон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4D6A76" w:rsidRPr="004C2BB1">
        <w:rPr>
          <w:rFonts w:ascii="Times New Roman" w:hAnsi="Times New Roman"/>
          <w:sz w:val="20"/>
        </w:rPr>
        <w:t>»»</w:t>
      </w:r>
      <w:r w:rsidRPr="004C2BB1">
        <w:rPr>
          <w:rFonts w:ascii="Times New Roman" w:hAnsi="Times New Roman"/>
          <w:sz w:val="20"/>
        </w:rPr>
        <w:t xml:space="preserve"> (в части уточнения порядка прекращения отдельных видов предпринимательской деятельности и исключения сведений из реестра уведомлений);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1173189-7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О внесении изменений в Федеральный закон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Об информации, информационных технологиях и о защите информации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и отдельные законодательные акты Российской Федерации</w:t>
      </w:r>
      <w:r w:rsidR="004D6A76" w:rsidRPr="004C2BB1">
        <w:rPr>
          <w:rFonts w:ascii="Times New Roman" w:hAnsi="Times New Roman"/>
          <w:sz w:val="20"/>
        </w:rPr>
        <w:t>»»</w:t>
      </w:r>
      <w:r w:rsidRPr="004C2BB1">
        <w:rPr>
          <w:rFonts w:ascii="Times New Roman" w:hAnsi="Times New Roman"/>
          <w:sz w:val="20"/>
        </w:rPr>
        <w:t xml:space="preserve"> (в части использования и хранения электронных документов);</w:t>
      </w:r>
    </w:p>
    <w:p w:rsidR="00850ECE" w:rsidRPr="004C2BB1" w:rsidRDefault="00850ECE" w:rsidP="004C2BB1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№ 1196129-7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внесении изменений в отдельные законодательные акты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.</w:t>
      </w:r>
    </w:p>
    <w:p w:rsidR="00850ECE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 </w:t>
      </w:r>
      <w:r w:rsidR="00BB37CE" w:rsidRPr="004C2BB1">
        <w:rPr>
          <w:rFonts w:ascii="Times New Roman" w:hAnsi="Times New Roman"/>
          <w:b/>
          <w:sz w:val="20"/>
        </w:rPr>
        <w:t>И</w:t>
      </w:r>
      <w:r w:rsidRPr="004C2BB1">
        <w:rPr>
          <w:rFonts w:ascii="Times New Roman" w:hAnsi="Times New Roman"/>
          <w:b/>
          <w:sz w:val="20"/>
        </w:rPr>
        <w:t>нформация о наиболее общественно значимых федеральных законах</w:t>
      </w:r>
      <w:r w:rsidRPr="004C2BB1">
        <w:rPr>
          <w:rFonts w:ascii="Times New Roman" w:hAnsi="Times New Roman"/>
          <w:sz w:val="20"/>
        </w:rPr>
        <w:t>:</w:t>
      </w:r>
    </w:p>
    <w:p w:rsidR="00850ECE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proofErr w:type="gramStart"/>
      <w:r w:rsidRPr="004C2BB1">
        <w:rPr>
          <w:rFonts w:ascii="Times New Roman" w:hAnsi="Times New Roman"/>
          <w:b/>
          <w:sz w:val="20"/>
        </w:rPr>
        <w:t xml:space="preserve">Федеральный закон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О государственном контроле (надзоре) и муниципальном контроле в Российской Федерации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color w:val="7030A0"/>
          <w:sz w:val="20"/>
        </w:rPr>
        <w:t xml:space="preserve">, </w:t>
      </w:r>
      <w:r w:rsidRPr="004C2BB1">
        <w:rPr>
          <w:rFonts w:ascii="Times New Roman" w:hAnsi="Times New Roman"/>
          <w:sz w:val="20"/>
        </w:rPr>
        <w:t>по которому Комитет был ответственным, нап</w:t>
      </w:r>
      <w:r w:rsidR="00AF1FC8" w:rsidRPr="004C2BB1">
        <w:rPr>
          <w:rFonts w:ascii="Times New Roman" w:hAnsi="Times New Roman"/>
          <w:sz w:val="20"/>
        </w:rPr>
        <w:t>равлен на приведение положений ф</w:t>
      </w:r>
      <w:r w:rsidRPr="004C2BB1">
        <w:rPr>
          <w:rFonts w:ascii="Times New Roman" w:hAnsi="Times New Roman"/>
          <w:sz w:val="20"/>
        </w:rPr>
        <w:t xml:space="preserve">едеральных законов, регулирующих порядок осуществления конкретных </w:t>
      </w:r>
      <w:r w:rsidRPr="004C2BB1">
        <w:rPr>
          <w:rFonts w:ascii="Times New Roman" w:hAnsi="Times New Roman"/>
          <w:sz w:val="20"/>
        </w:rPr>
        <w:lastRenderedPageBreak/>
        <w:t>видов государственного контроля (надзора), муниципального контроля, в соответствие с требованиями Федерального закона от 31 июля 2020 года № 248-ФЗ</w:t>
      </w:r>
      <w:proofErr w:type="gramEnd"/>
      <w:r w:rsidRPr="004C2BB1">
        <w:rPr>
          <w:rFonts w:ascii="Times New Roman" w:hAnsi="Times New Roman"/>
          <w:sz w:val="20"/>
        </w:rPr>
        <w:t xml:space="preserve">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государственном контроле (надзоре) и муниципальном контроле в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.</w:t>
      </w:r>
    </w:p>
    <w:p w:rsidR="00850ECE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Для обеспечения единого подхода к осуществлению контрольной (надзорной) деятельности Законом были внесены изменения в более чем 130 федеральных законов, в соответствии с которыми осуществляются 96 видов федерального государственного контроля (надзора), 30 видов регионального государственного контроля (надзора), 7 видов муниципального контроля.</w:t>
      </w:r>
    </w:p>
    <w:p w:rsidR="00850ECE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Принятие Закона способствует снижению административной нагрузки на бизнес (по информации Минэкономразвития России количество видов контроля в отношении бизнеса станет меньше в 1,6 раза), а также обеспечивает прозрачность контрольно-надзорной деятельности.</w:t>
      </w:r>
    </w:p>
    <w:p w:rsidR="00850ECE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proofErr w:type="gramStart"/>
      <w:r w:rsidRPr="004C2BB1">
        <w:rPr>
          <w:rFonts w:ascii="Times New Roman" w:hAnsi="Times New Roman"/>
          <w:b/>
          <w:sz w:val="20"/>
        </w:rPr>
        <w:t xml:space="preserve">Федеральный закон </w:t>
      </w:r>
      <w:r w:rsidR="004D6A76" w:rsidRPr="004C2BB1">
        <w:rPr>
          <w:rFonts w:ascii="Times New Roman" w:hAnsi="Times New Roman"/>
          <w:b/>
          <w:sz w:val="20"/>
        </w:rPr>
        <w:t>«</w:t>
      </w:r>
      <w:r w:rsidRPr="004C2BB1">
        <w:rPr>
          <w:rFonts w:ascii="Times New Roman" w:hAnsi="Times New Roman"/>
          <w:b/>
          <w:sz w:val="20"/>
        </w:rPr>
        <w:t>О внесении изменений в отдельные законодательные акты Российской Федерации</w:t>
      </w:r>
      <w:r w:rsidR="004D6A76" w:rsidRPr="004C2BB1">
        <w:rPr>
          <w:rFonts w:ascii="Times New Roman" w:hAnsi="Times New Roman"/>
          <w:b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направлен на совершенствование антикоррупционного законодательства Российской Федерации в отношении лиц, замещающих должности уполномоченного по правам потребителей финансовых услуг (финансового уполномоченного) и руководителя службы обеспечения деятельности финансового уполномоченного, а также граждан, претендующих на замещение указанных должностей.</w:t>
      </w:r>
      <w:proofErr w:type="gramEnd"/>
    </w:p>
    <w:p w:rsidR="00580470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связи с </w:t>
      </w:r>
      <w:r w:rsidR="00EF105D" w:rsidRPr="004C2BB1">
        <w:rPr>
          <w:rFonts w:ascii="Times New Roman" w:hAnsi="Times New Roman"/>
          <w:sz w:val="20"/>
        </w:rPr>
        <w:t>этим вносятся изменения в пять Ф</w:t>
      </w:r>
      <w:r w:rsidRPr="004C2BB1">
        <w:rPr>
          <w:rFonts w:ascii="Times New Roman" w:hAnsi="Times New Roman"/>
          <w:sz w:val="20"/>
        </w:rPr>
        <w:t>едеральных законов:</w:t>
      </w:r>
    </w:p>
    <w:p w:rsidR="00580470" w:rsidRPr="004C2BB1" w:rsidRDefault="004D6A76" w:rsidP="004C2BB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Об оперативно-розыскной деятельности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, </w:t>
      </w:r>
    </w:p>
    <w:p w:rsidR="00580470" w:rsidRPr="004C2BB1" w:rsidRDefault="004D6A76" w:rsidP="004C2BB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банках и банковской деятельности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>,</w:t>
      </w:r>
    </w:p>
    <w:p w:rsidR="00580470" w:rsidRPr="004C2BB1" w:rsidRDefault="004D6A76" w:rsidP="004C2BB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 противодействии коррупции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, </w:t>
      </w:r>
    </w:p>
    <w:p w:rsidR="00580470" w:rsidRPr="004C2BB1" w:rsidRDefault="004D6A76" w:rsidP="004C2BB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 xml:space="preserve">О </w:t>
      </w:r>
      <w:proofErr w:type="gramStart"/>
      <w:r w:rsidR="00850ECE" w:rsidRPr="004C2BB1">
        <w:rPr>
          <w:rFonts w:ascii="Times New Roman" w:hAnsi="Times New Roman"/>
          <w:sz w:val="20"/>
        </w:rPr>
        <w:t>контроле за</w:t>
      </w:r>
      <w:proofErr w:type="gramEnd"/>
      <w:r w:rsidR="00850ECE" w:rsidRPr="004C2BB1">
        <w:rPr>
          <w:rFonts w:ascii="Times New Roman" w:hAnsi="Times New Roman"/>
          <w:sz w:val="20"/>
        </w:rPr>
        <w:t xml:space="preserve"> соответствием расходов лиц, замещающих государственные должности, и иных лиц их доходам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, </w:t>
      </w:r>
    </w:p>
    <w:p w:rsidR="00850ECE" w:rsidRPr="004C2BB1" w:rsidRDefault="004D6A76" w:rsidP="004C2BB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932"/>
        </w:tabs>
        <w:overflowPunct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Об уполномоченном по правам потребителей финансовых услуг</w:t>
      </w:r>
      <w:r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. </w:t>
      </w:r>
    </w:p>
    <w:p w:rsidR="00850ECE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Согласно Федеральному закону, на граждан, претендующих на должности финансовых уполномоченных, либо занимающих указанные должности, распространяются ограничения, запреты и требования, установленные в целях противодействия коррупции.</w:t>
      </w:r>
    </w:p>
    <w:p w:rsidR="00850ECE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proofErr w:type="gramStart"/>
      <w:r w:rsidRPr="004C2BB1">
        <w:rPr>
          <w:rFonts w:ascii="Times New Roman" w:hAnsi="Times New Roman"/>
          <w:sz w:val="20"/>
        </w:rPr>
        <w:t>Так, в частности, нормами Федерального закона на финансовых уполномоченных в сферах финансовых услуг возлагается обязанность сообщать в Банк России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уведомлять Банк России обо всех случаях обращения к ним каких-либо лиц в целях склонения к совершению коррупционных правонарушений.</w:t>
      </w:r>
      <w:proofErr w:type="gramEnd"/>
    </w:p>
    <w:p w:rsidR="00850ECE" w:rsidRPr="004C2BB1" w:rsidRDefault="00850ECE" w:rsidP="004C2BB1">
      <w:pPr>
        <w:widowControl w:val="0"/>
        <w:shd w:val="clear" w:color="auto" w:fill="FFFFFF"/>
        <w:tabs>
          <w:tab w:val="left" w:pos="1932"/>
        </w:tabs>
        <w:overflowPunct/>
        <w:spacing w:line="240" w:lineRule="auto"/>
        <w:ind w:firstLine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Принятие Федерального закона расширяет перечень мер по </w:t>
      </w:r>
      <w:r w:rsidRPr="004C2BB1">
        <w:rPr>
          <w:rFonts w:ascii="Times New Roman" w:hAnsi="Times New Roman"/>
          <w:sz w:val="20"/>
        </w:rPr>
        <w:lastRenderedPageBreak/>
        <w:t>противодействию коррупции и способствует предотвращению противоправных действий в сфере защиты прав потребителей финансовых услуг.</w:t>
      </w:r>
    </w:p>
    <w:p w:rsidR="00682D8F" w:rsidRDefault="00682D8F" w:rsidP="004C2BB1">
      <w:pPr>
        <w:spacing w:line="240" w:lineRule="auto"/>
        <w:jc w:val="center"/>
        <w:rPr>
          <w:rFonts w:ascii="Times New Roman" w:hAnsi="Times New Roman"/>
          <w:b/>
          <w:sz w:val="20"/>
        </w:rPr>
      </w:pPr>
    </w:p>
    <w:p w:rsidR="00850ECE" w:rsidRPr="004C2BB1" w:rsidRDefault="00850ECE" w:rsidP="004C2BB1">
      <w:pPr>
        <w:spacing w:line="240" w:lineRule="auto"/>
        <w:jc w:val="center"/>
        <w:rPr>
          <w:rFonts w:ascii="Times New Roman" w:hAnsi="Times New Roman"/>
          <w:b/>
          <w:sz w:val="20"/>
        </w:rPr>
      </w:pPr>
      <w:r w:rsidRPr="004C2BB1">
        <w:rPr>
          <w:rFonts w:ascii="Times New Roman" w:hAnsi="Times New Roman"/>
          <w:b/>
          <w:sz w:val="20"/>
          <w:lang w:val="en-US"/>
        </w:rPr>
        <w:t>III</w:t>
      </w:r>
      <w:r w:rsidRPr="004C2BB1">
        <w:rPr>
          <w:rFonts w:ascii="Times New Roman" w:hAnsi="Times New Roman"/>
          <w:b/>
          <w:sz w:val="20"/>
        </w:rPr>
        <w:t xml:space="preserve"> Деятельность С.Ф. Брилки (весенняя, осенняя сессии)</w:t>
      </w:r>
    </w:p>
    <w:p w:rsidR="00850ECE" w:rsidRPr="004C2BB1" w:rsidRDefault="00850ECE" w:rsidP="004C2BB1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За отчетный период С.Ф. Брилка принял участие в работе 20 пленарных заседаний Совета Федерации Федерального Собрания Российской Федерации. 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hAnsi="Times New Roman"/>
          <w:sz w:val="20"/>
        </w:rPr>
        <w:t xml:space="preserve"> Принял участие в работе 23 заседаниях Комитета Совета Федерации по Регламенту и организ</w:t>
      </w:r>
      <w:r w:rsidR="00BB37CE" w:rsidRPr="004C2BB1">
        <w:rPr>
          <w:rFonts w:ascii="Times New Roman" w:hAnsi="Times New Roman"/>
          <w:sz w:val="20"/>
        </w:rPr>
        <w:t>ации парламентской деятельности (далее – Комитет)</w:t>
      </w:r>
      <w:r w:rsidR="00F754A1" w:rsidRPr="004C2BB1">
        <w:rPr>
          <w:rFonts w:ascii="Times New Roman" w:hAnsi="Times New Roman"/>
          <w:sz w:val="20"/>
        </w:rPr>
        <w:t>.</w:t>
      </w:r>
      <w:r w:rsidRPr="004C2BB1">
        <w:rPr>
          <w:rFonts w:ascii="Times New Roman" w:hAnsi="Times New Roman"/>
          <w:sz w:val="20"/>
        </w:rPr>
        <w:t xml:space="preserve">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В качестве докладчика выступил на 11 заседаниях Комитета.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ind w:firstLine="708"/>
        <w:textAlignment w:val="auto"/>
        <w:rPr>
          <w:rFonts w:ascii="Times New Roman" w:eastAsia="Calibri" w:hAnsi="Times New Roman"/>
          <w:bCs/>
          <w:color w:val="000000" w:themeColor="text1"/>
          <w:sz w:val="20"/>
          <w:lang w:eastAsia="en-US"/>
        </w:rPr>
      </w:pPr>
      <w:r w:rsidRPr="004C2BB1">
        <w:rPr>
          <w:rFonts w:ascii="Times New Roman" w:hAnsi="Times New Roman"/>
          <w:sz w:val="20"/>
        </w:rPr>
        <w:t xml:space="preserve">С 2019 года </w:t>
      </w:r>
      <w:r w:rsidR="00F754A1" w:rsidRPr="004C2BB1">
        <w:rPr>
          <w:rFonts w:ascii="Times New Roman" w:hAnsi="Times New Roman"/>
          <w:sz w:val="20"/>
        </w:rPr>
        <w:t xml:space="preserve">– </w:t>
      </w:r>
      <w:r w:rsidRPr="004C2BB1">
        <w:rPr>
          <w:rFonts w:ascii="Times New Roman" w:eastAsia="Calibri" w:hAnsi="Times New Roman"/>
          <w:bCs/>
          <w:color w:val="000000" w:themeColor="text1"/>
          <w:sz w:val="20"/>
          <w:lang w:eastAsia="en-US"/>
        </w:rPr>
        <w:t>председатель подкомитета по вопросам государственного и муниципального контроля Комитета.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ind w:firstLine="709"/>
        <w:textAlignment w:val="auto"/>
        <w:rPr>
          <w:rFonts w:ascii="Times New Roman" w:eastAsia="Calibri" w:hAnsi="Times New Roman"/>
          <w:i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color w:val="000000" w:themeColor="text1"/>
          <w:sz w:val="20"/>
          <w:lang w:eastAsia="en-US"/>
        </w:rPr>
        <w:t xml:space="preserve">С 2021 года </w:t>
      </w:r>
      <w:r w:rsidR="00F754A1" w:rsidRPr="004C2BB1">
        <w:rPr>
          <w:rFonts w:ascii="Times New Roman" w:eastAsia="Calibri" w:hAnsi="Times New Roman"/>
          <w:bCs/>
          <w:color w:val="000000" w:themeColor="text1"/>
          <w:sz w:val="20"/>
          <w:lang w:eastAsia="en-US"/>
        </w:rPr>
        <w:t xml:space="preserve">– </w:t>
      </w:r>
      <w:r w:rsidRPr="004C2BB1">
        <w:rPr>
          <w:rFonts w:ascii="Times New Roman" w:eastAsia="Calibri" w:hAnsi="Times New Roman"/>
          <w:iCs/>
          <w:sz w:val="20"/>
          <w:lang w:eastAsia="en-US"/>
        </w:rPr>
        <w:t>председатель подкомитета</w:t>
      </w:r>
      <w:r w:rsidRPr="004C2BB1">
        <w:rPr>
          <w:rFonts w:ascii="Times New Roman" w:eastAsia="Calibri" w:hAnsi="Times New Roman"/>
          <w:bCs/>
          <w:color w:val="000000" w:themeColor="text1"/>
          <w:sz w:val="20"/>
          <w:lang w:eastAsia="en-US"/>
        </w:rPr>
        <w:t xml:space="preserve"> </w:t>
      </w:r>
      <w:r w:rsidRPr="004C2BB1">
        <w:rPr>
          <w:rFonts w:ascii="Times New Roman" w:eastAsia="Calibri" w:hAnsi="Times New Roman"/>
          <w:iCs/>
          <w:sz w:val="20"/>
          <w:lang w:eastAsia="en-US"/>
        </w:rPr>
        <w:t>по вопросам государственного и муниципального контроля, общественного контроля.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ind w:firstLine="709"/>
        <w:textAlignment w:val="auto"/>
        <w:rPr>
          <w:rFonts w:ascii="Times New Roman" w:eastAsia="Calibri" w:hAnsi="Times New Roman"/>
          <w:iCs/>
          <w:sz w:val="20"/>
          <w:lang w:eastAsia="en-US"/>
        </w:rPr>
      </w:pPr>
      <w:r w:rsidRPr="004C2BB1">
        <w:rPr>
          <w:rFonts w:ascii="Times New Roman" w:eastAsia="Calibri" w:hAnsi="Times New Roman"/>
          <w:iCs/>
          <w:sz w:val="20"/>
          <w:lang w:eastAsia="en-US"/>
        </w:rPr>
        <w:t xml:space="preserve">С 2021 года </w:t>
      </w:r>
      <w:r w:rsidR="00F754A1" w:rsidRPr="004C2BB1">
        <w:rPr>
          <w:rFonts w:ascii="Times New Roman" w:eastAsia="Calibri" w:hAnsi="Times New Roman"/>
          <w:iCs/>
          <w:sz w:val="20"/>
          <w:lang w:eastAsia="en-US"/>
        </w:rPr>
        <w:t xml:space="preserve">– </w:t>
      </w:r>
      <w:r w:rsidRPr="004C2BB1">
        <w:rPr>
          <w:rFonts w:ascii="Times New Roman" w:eastAsia="Calibri" w:hAnsi="Times New Roman"/>
          <w:sz w:val="20"/>
          <w:lang w:eastAsia="en-US"/>
        </w:rPr>
        <w:t>полномочный представитель Совета Федерации Федерального Собрания Российской Федерации по взаимодействию с Уполномоченным по правам человека в Российской Федерации.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ind w:right="141" w:firstLine="708"/>
        <w:textAlignment w:val="auto"/>
        <w:rPr>
          <w:rFonts w:ascii="Times New Roman" w:eastAsiaTheme="minorEastAsia" w:hAnsi="Times New Roman"/>
          <w:bCs/>
          <w:color w:val="000000" w:themeColor="text1"/>
          <w:sz w:val="20"/>
        </w:rPr>
      </w:pPr>
      <w:r w:rsidRPr="004C2BB1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С.Ф. </w:t>
      </w:r>
      <w:proofErr w:type="spellStart"/>
      <w:r w:rsidRPr="004C2BB1">
        <w:rPr>
          <w:rFonts w:ascii="Times New Roman" w:eastAsiaTheme="minorEastAsia" w:hAnsi="Times New Roman"/>
          <w:bCs/>
          <w:color w:val="000000" w:themeColor="text1"/>
          <w:sz w:val="20"/>
        </w:rPr>
        <w:t>Брилкой</w:t>
      </w:r>
      <w:proofErr w:type="spellEnd"/>
      <w:r w:rsidRPr="004C2BB1">
        <w:rPr>
          <w:rFonts w:ascii="Times New Roman" w:eastAsiaTheme="minorEastAsia" w:hAnsi="Times New Roman"/>
          <w:bCs/>
          <w:color w:val="000000" w:themeColor="text1"/>
          <w:sz w:val="20"/>
        </w:rPr>
        <w:t xml:space="preserve"> ведется активная работа в составе:</w:t>
      </w:r>
    </w:p>
    <w:p w:rsidR="00F754A1" w:rsidRPr="004C2BB1" w:rsidRDefault="00850ECE" w:rsidP="004C2BB1">
      <w:pPr>
        <w:pStyle w:val="a3"/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567"/>
        <w:textAlignment w:val="auto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рабочей группы по вопросам совершенствования законодательства Российской Федерации в сфере защиты прав потребителей;</w:t>
      </w:r>
    </w:p>
    <w:p w:rsidR="00F754A1" w:rsidRPr="004C2BB1" w:rsidRDefault="00850ECE" w:rsidP="004C2BB1">
      <w:pPr>
        <w:pStyle w:val="a3"/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567"/>
        <w:textAlignment w:val="auto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участие в</w:t>
      </w:r>
      <w:r w:rsidR="00F754A1" w:rsidRPr="004C2BB1">
        <w:rPr>
          <w:rFonts w:ascii="Times New Roman" w:eastAsia="Calibri" w:hAnsi="Times New Roman"/>
          <w:bCs/>
          <w:sz w:val="20"/>
          <w:lang w:eastAsia="en-US"/>
        </w:rPr>
        <w:t xml:space="preserve"> составе рабочих групп Комитета –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proofErr w:type="gramStart"/>
      <w:r w:rsidRPr="004C2BB1">
        <w:rPr>
          <w:rFonts w:ascii="Times New Roman" w:hAnsi="Times New Roman"/>
          <w:bCs/>
          <w:sz w:val="20"/>
        </w:rPr>
        <w:t>временная</w:t>
      </w:r>
      <w:proofErr w:type="gramEnd"/>
      <w:r w:rsidRPr="004C2BB1">
        <w:rPr>
          <w:rFonts w:ascii="Times New Roman" w:hAnsi="Times New Roman"/>
          <w:bCs/>
          <w:sz w:val="20"/>
        </w:rPr>
        <w:t xml:space="preserve"> комиссия Совета Федерации по совершенствованию правового регулирования в сфере государственного контроля (надзора) и муниципального контроля в Российской Федерации;</w:t>
      </w:r>
    </w:p>
    <w:p w:rsidR="00F754A1" w:rsidRPr="004C2BB1" w:rsidRDefault="00850ECE" w:rsidP="004C2BB1">
      <w:pPr>
        <w:pStyle w:val="a3"/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567"/>
        <w:textAlignment w:val="auto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в составе Комиссии по </w:t>
      </w:r>
      <w:proofErr w:type="gramStart"/>
      <w:r w:rsidRPr="004C2BB1">
        <w:rPr>
          <w:rFonts w:ascii="Times New Roman" w:eastAsia="Calibri" w:hAnsi="Times New Roman"/>
          <w:bCs/>
          <w:sz w:val="20"/>
          <w:lang w:eastAsia="en-US"/>
        </w:rPr>
        <w:t>контролю за</w:t>
      </w:r>
      <w:proofErr w:type="gram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использованием электронной системы;</w:t>
      </w:r>
    </w:p>
    <w:p w:rsidR="00850ECE" w:rsidRPr="004C2BB1" w:rsidRDefault="00850ECE" w:rsidP="004C2BB1">
      <w:pPr>
        <w:pStyle w:val="a3"/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567"/>
        <w:textAlignment w:val="auto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в составе рабочей группы по </w:t>
      </w:r>
      <w:r w:rsidRPr="004C2BB1">
        <w:rPr>
          <w:rFonts w:ascii="Times New Roman" w:eastAsiaTheme="minorHAnsi" w:hAnsi="Times New Roman"/>
          <w:sz w:val="20"/>
          <w:lang w:eastAsia="en-US"/>
        </w:rPr>
        <w:t xml:space="preserve">вопросу строительства объекта административного здания с </w:t>
      </w:r>
      <w:proofErr w:type="gramStart"/>
      <w:r w:rsidRPr="004C2BB1">
        <w:rPr>
          <w:rFonts w:ascii="Times New Roman" w:eastAsiaTheme="minorHAnsi" w:hAnsi="Times New Roman"/>
          <w:sz w:val="20"/>
          <w:lang w:eastAsia="en-US"/>
        </w:rPr>
        <w:t>парковочными</w:t>
      </w:r>
      <w:proofErr w:type="gramEnd"/>
      <w:r w:rsidRPr="004C2BB1">
        <w:rPr>
          <w:rFonts w:ascii="Times New Roman" w:eastAsiaTheme="minorHAnsi" w:hAnsi="Times New Roman"/>
          <w:sz w:val="20"/>
          <w:lang w:eastAsia="en-US"/>
        </w:rPr>
        <w:t xml:space="preserve"> </w:t>
      </w:r>
      <w:proofErr w:type="spellStart"/>
      <w:r w:rsidRPr="004C2BB1">
        <w:rPr>
          <w:rFonts w:ascii="Times New Roman" w:eastAsiaTheme="minorHAnsi" w:hAnsi="Times New Roman"/>
          <w:sz w:val="20"/>
          <w:lang w:eastAsia="en-US"/>
        </w:rPr>
        <w:t>машиноместами</w:t>
      </w:r>
      <w:proofErr w:type="spellEnd"/>
      <w:r w:rsidRPr="004C2BB1">
        <w:rPr>
          <w:rFonts w:ascii="Times New Roman" w:eastAsiaTheme="minorHAnsi" w:hAnsi="Times New Roman"/>
          <w:sz w:val="20"/>
          <w:lang w:eastAsia="en-US"/>
        </w:rPr>
        <w:t xml:space="preserve"> и надземным переходом в здания Совета Федерации по адрес</w:t>
      </w:r>
      <w:r w:rsidR="00AF1FC8" w:rsidRPr="004C2BB1">
        <w:rPr>
          <w:rFonts w:ascii="Times New Roman" w:eastAsiaTheme="minorHAnsi" w:hAnsi="Times New Roman"/>
          <w:sz w:val="20"/>
          <w:lang w:eastAsia="en-US"/>
        </w:rPr>
        <w:t>у: ул. Петровка, д. 17, стр. 19;</w:t>
      </w:r>
    </w:p>
    <w:p w:rsidR="00850ECE" w:rsidRPr="004C2BB1" w:rsidRDefault="00850ECE" w:rsidP="004C2BB1">
      <w:pPr>
        <w:pStyle w:val="a3"/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в составе рабочей группы по вопросам развития моногородов;</w:t>
      </w:r>
    </w:p>
    <w:p w:rsidR="00850ECE" w:rsidRPr="004C2BB1" w:rsidRDefault="00850ECE" w:rsidP="004C2BB1">
      <w:pPr>
        <w:pStyle w:val="a3"/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в составе Совета по развитию лесного комплекса при Совете Федерации;</w:t>
      </w:r>
    </w:p>
    <w:p w:rsidR="00850ECE" w:rsidRPr="004C2BB1" w:rsidRDefault="00850ECE" w:rsidP="004C2BB1">
      <w:pPr>
        <w:pStyle w:val="a3"/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eastAsiaTheme="minorEastAsia" w:hAnsi="Times New Roman"/>
          <w:bCs/>
          <w:color w:val="000000" w:themeColor="text1"/>
          <w:sz w:val="20"/>
        </w:rPr>
        <w:t>межведомственной рабочей группе по совершенствованию лесного законодательства;</w:t>
      </w:r>
    </w:p>
    <w:p w:rsidR="00850ECE" w:rsidRPr="004C2BB1" w:rsidRDefault="00850ECE" w:rsidP="004C2BB1">
      <w:pPr>
        <w:pStyle w:val="a3"/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567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в составе рабочей группы по противодействию незаконному обороту упакованной питьевой воды;</w:t>
      </w:r>
    </w:p>
    <w:p w:rsidR="00850ECE" w:rsidRPr="004C2BB1" w:rsidRDefault="00850ECE" w:rsidP="004C2BB1">
      <w:pPr>
        <w:pStyle w:val="Default"/>
        <w:numPr>
          <w:ilvl w:val="0"/>
          <w:numId w:val="5"/>
        </w:numPr>
        <w:ind w:left="567"/>
        <w:jc w:val="both"/>
        <w:rPr>
          <w:sz w:val="20"/>
          <w:szCs w:val="20"/>
        </w:rPr>
      </w:pPr>
      <w:r w:rsidRPr="004C2BB1">
        <w:rPr>
          <w:sz w:val="20"/>
          <w:szCs w:val="20"/>
        </w:rPr>
        <w:t>рабочей группы по совершенствованию правового регулирования деятельности Уполномоченного по правам человека в Российской Федерации;</w:t>
      </w:r>
    </w:p>
    <w:p w:rsidR="00850ECE" w:rsidRPr="004C2BB1" w:rsidRDefault="00850ECE" w:rsidP="004C2BB1">
      <w:pPr>
        <w:pStyle w:val="a3"/>
        <w:numPr>
          <w:ilvl w:val="0"/>
          <w:numId w:val="5"/>
        </w:numPr>
        <w:overflowPunct/>
        <w:spacing w:line="240" w:lineRule="auto"/>
        <w:ind w:left="567"/>
        <w:textAlignment w:val="auto"/>
        <w:rPr>
          <w:rFonts w:ascii="Times New Roman" w:hAnsi="Times New Roman"/>
          <w:color w:val="000000"/>
          <w:sz w:val="20"/>
        </w:rPr>
      </w:pPr>
      <w:r w:rsidRPr="004C2BB1">
        <w:rPr>
          <w:rFonts w:ascii="Times New Roman" w:hAnsi="Times New Roman"/>
          <w:color w:val="000000"/>
          <w:sz w:val="20"/>
        </w:rPr>
        <w:lastRenderedPageBreak/>
        <w:t xml:space="preserve">рабочей группы по модернизации законодательства Российской Федерации в области развития потребительской кооперации; </w:t>
      </w:r>
    </w:p>
    <w:p w:rsidR="00850ECE" w:rsidRPr="004C2BB1" w:rsidRDefault="00850ECE" w:rsidP="004C2BB1">
      <w:pPr>
        <w:pStyle w:val="a3"/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567" w:right="141"/>
        <w:textAlignment w:val="auto"/>
        <w:rPr>
          <w:rFonts w:ascii="Times New Roman" w:eastAsia="Calibri" w:hAnsi="Times New Roman"/>
          <w:color w:val="000000" w:themeColor="text1"/>
          <w:sz w:val="20"/>
        </w:rPr>
      </w:pPr>
      <w:r w:rsidRPr="004C2BB1">
        <w:rPr>
          <w:rFonts w:ascii="Times New Roman" w:eastAsia="Calibri" w:hAnsi="Times New Roman"/>
          <w:color w:val="000000" w:themeColor="text1"/>
          <w:sz w:val="20"/>
        </w:rPr>
        <w:t xml:space="preserve">Межфракционной рабочей группы </w:t>
      </w:r>
      <w:r w:rsidR="004D6A76" w:rsidRPr="004C2BB1">
        <w:rPr>
          <w:rFonts w:ascii="Times New Roman" w:eastAsia="Calibri" w:hAnsi="Times New Roman"/>
          <w:color w:val="000000" w:themeColor="text1"/>
          <w:sz w:val="20"/>
        </w:rPr>
        <w:t>«</w:t>
      </w:r>
      <w:r w:rsidRPr="004C2BB1">
        <w:rPr>
          <w:rFonts w:ascii="Times New Roman" w:eastAsia="Calibri" w:hAnsi="Times New Roman"/>
          <w:color w:val="000000" w:themeColor="text1"/>
          <w:sz w:val="20"/>
        </w:rPr>
        <w:t>Байкал</w:t>
      </w:r>
      <w:r w:rsidR="004D6A76" w:rsidRPr="004C2BB1">
        <w:rPr>
          <w:rFonts w:ascii="Times New Roman" w:eastAsia="Calibri" w:hAnsi="Times New Roman"/>
          <w:color w:val="000000" w:themeColor="text1"/>
          <w:sz w:val="20"/>
        </w:rPr>
        <w:t>»</w:t>
      </w:r>
      <w:r w:rsidRPr="004C2BB1">
        <w:rPr>
          <w:rFonts w:ascii="Times New Roman" w:eastAsia="Calibri" w:hAnsi="Times New Roman"/>
          <w:color w:val="000000" w:themeColor="text1"/>
          <w:sz w:val="20"/>
        </w:rPr>
        <w:t xml:space="preserve"> в Государственной Думе Российской Федерации.</w:t>
      </w:r>
    </w:p>
    <w:p w:rsidR="00850ECE" w:rsidRPr="004C2BB1" w:rsidRDefault="00850ECE" w:rsidP="004C2BB1">
      <w:pPr>
        <w:overflowPunct/>
        <w:autoSpaceDE/>
        <w:autoSpaceDN/>
        <w:adjustRightInd/>
        <w:spacing w:line="240" w:lineRule="auto"/>
        <w:ind w:firstLine="708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С.Ф. Брилка является ответственным по вопросам исполнения контрольных поручений Комитетом Совета Федерации по федеративному устройству, региональной политике, местному самоуправлению и делам Севера.</w:t>
      </w:r>
    </w:p>
    <w:p w:rsidR="00F754A1" w:rsidRPr="004C2BB1" w:rsidRDefault="00850ECE" w:rsidP="004C2BB1">
      <w:pPr>
        <w:overflowPunct/>
        <w:autoSpaceDE/>
        <w:autoSpaceDN/>
        <w:adjustRightInd/>
        <w:spacing w:line="240" w:lineRule="auto"/>
        <w:ind w:firstLine="708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 За отчетный период С.Ф. Брилка принял участие</w:t>
      </w:r>
      <w:r w:rsidR="00F754A1" w:rsidRPr="004C2BB1">
        <w:rPr>
          <w:rFonts w:ascii="Times New Roman" w:hAnsi="Times New Roman"/>
          <w:sz w:val="20"/>
        </w:rPr>
        <w:t>:</w:t>
      </w:r>
    </w:p>
    <w:p w:rsidR="00F754A1" w:rsidRPr="004C2BB1" w:rsidRDefault="003B09C3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в выездном заседании</w:t>
      </w:r>
      <w:r w:rsidR="00850ECE" w:rsidRPr="004C2BB1">
        <w:rPr>
          <w:rFonts w:ascii="Times New Roman" w:hAnsi="Times New Roman"/>
          <w:sz w:val="20"/>
        </w:rPr>
        <w:t xml:space="preserve"> Комитета по</w:t>
      </w:r>
      <w:r w:rsidR="00F754A1" w:rsidRPr="004C2BB1">
        <w:rPr>
          <w:rFonts w:ascii="Times New Roman" w:hAnsi="Times New Roman"/>
          <w:sz w:val="20"/>
        </w:rPr>
        <w:t xml:space="preserve"> Регламенту в Кировскую область</w:t>
      </w:r>
      <w:r w:rsidR="00850ECE" w:rsidRPr="004C2BB1">
        <w:rPr>
          <w:rFonts w:ascii="Times New Roman" w:hAnsi="Times New Roman"/>
          <w:sz w:val="20"/>
        </w:rPr>
        <w:t xml:space="preserve"> </w:t>
      </w:r>
      <w:r w:rsidR="004D6A76"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bCs/>
          <w:sz w:val="20"/>
        </w:rPr>
        <w:t>Совершенствование нормативно-правового регулирования контрольно-надзорной деятельности в субъектах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>;</w:t>
      </w:r>
    </w:p>
    <w:p w:rsidR="00F754A1" w:rsidRPr="004C2BB1" w:rsidRDefault="00AF1FC8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в работе к</w:t>
      </w:r>
      <w:r w:rsidR="00850ECE" w:rsidRPr="004C2BB1">
        <w:rPr>
          <w:rFonts w:ascii="Times New Roman" w:hAnsi="Times New Roman"/>
          <w:sz w:val="20"/>
        </w:rPr>
        <w:t xml:space="preserve">руглого стола № 3 </w:t>
      </w:r>
      <w:r w:rsidR="004D6A76"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Лесные ресурсы: сохраняя легкие планеты</w:t>
      </w:r>
      <w:r w:rsidR="004D6A76" w:rsidRPr="004C2BB1">
        <w:rPr>
          <w:rFonts w:ascii="Times New Roman" w:hAnsi="Times New Roman"/>
          <w:sz w:val="20"/>
        </w:rPr>
        <w:t>»</w:t>
      </w:r>
      <w:r w:rsidR="003B09C3" w:rsidRPr="004C2BB1">
        <w:rPr>
          <w:rFonts w:ascii="Times New Roman" w:hAnsi="Times New Roman"/>
          <w:sz w:val="20"/>
        </w:rPr>
        <w:t xml:space="preserve"> «IX Невского международного экологического конгресса»</w:t>
      </w:r>
      <w:r w:rsidR="00850ECE" w:rsidRPr="004C2BB1">
        <w:rPr>
          <w:rFonts w:ascii="Times New Roman" w:hAnsi="Times New Roman"/>
          <w:sz w:val="20"/>
        </w:rPr>
        <w:t xml:space="preserve">; </w:t>
      </w:r>
    </w:p>
    <w:p w:rsidR="00F754A1" w:rsidRPr="004C2BB1" w:rsidRDefault="003B09C3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в совещании</w:t>
      </w:r>
      <w:r w:rsidR="00850ECE" w:rsidRPr="004C2BB1">
        <w:rPr>
          <w:rFonts w:ascii="Times New Roman" w:hAnsi="Times New Roman"/>
          <w:sz w:val="20"/>
        </w:rPr>
        <w:t xml:space="preserve"> </w:t>
      </w:r>
      <w:r w:rsidR="004D6A76"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Совершенствование института проектного финансирования деятельности застройщиков</w:t>
      </w:r>
      <w:r w:rsidR="004D6A76"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; </w:t>
      </w:r>
    </w:p>
    <w:p w:rsidR="00F754A1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совещании по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 xml:space="preserve">Вопросу реализации проекта по </w:t>
      </w:r>
      <w:proofErr w:type="spellStart"/>
      <w:r w:rsidRPr="004C2BB1">
        <w:rPr>
          <w:rFonts w:ascii="Times New Roman" w:hAnsi="Times New Roman"/>
          <w:sz w:val="20"/>
        </w:rPr>
        <w:t>берегоукреплению</w:t>
      </w:r>
      <w:proofErr w:type="spellEnd"/>
      <w:r w:rsidRPr="004C2BB1">
        <w:rPr>
          <w:rFonts w:ascii="Times New Roman" w:hAnsi="Times New Roman"/>
          <w:sz w:val="20"/>
        </w:rPr>
        <w:t xml:space="preserve"> и благоустройству набережной р. Ангары от плотины ГЭС до б</w:t>
      </w:r>
      <w:r w:rsidR="00EF105D" w:rsidRPr="004C2BB1">
        <w:rPr>
          <w:rFonts w:ascii="Times New Roman" w:hAnsi="Times New Roman"/>
          <w:sz w:val="20"/>
        </w:rPr>
        <w:t>ульвара</w:t>
      </w:r>
      <w:r w:rsidRPr="004C2BB1">
        <w:rPr>
          <w:rFonts w:ascii="Times New Roman" w:hAnsi="Times New Roman"/>
          <w:sz w:val="20"/>
        </w:rPr>
        <w:t xml:space="preserve"> </w:t>
      </w:r>
      <w:proofErr w:type="spellStart"/>
      <w:r w:rsidRPr="004C2BB1">
        <w:rPr>
          <w:rFonts w:ascii="Times New Roman" w:hAnsi="Times New Roman"/>
          <w:sz w:val="20"/>
        </w:rPr>
        <w:t>Постышева</w:t>
      </w:r>
      <w:proofErr w:type="spellEnd"/>
      <w:r w:rsidRPr="004C2BB1">
        <w:rPr>
          <w:rFonts w:ascii="Times New Roman" w:hAnsi="Times New Roman"/>
          <w:sz w:val="20"/>
        </w:rPr>
        <w:t xml:space="preserve"> в г. Иркутске</w:t>
      </w:r>
      <w:r w:rsidR="003B09C3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F754A1" w:rsidRPr="004C2BB1" w:rsidRDefault="00E1050F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совещании </w:t>
      </w:r>
      <w:r w:rsidR="004D6A76" w:rsidRPr="004C2BB1">
        <w:rPr>
          <w:rFonts w:ascii="Times New Roman" w:hAnsi="Times New Roman"/>
          <w:sz w:val="20"/>
        </w:rPr>
        <w:t>«</w:t>
      </w:r>
      <w:r w:rsidR="00850ECE" w:rsidRPr="004C2BB1">
        <w:rPr>
          <w:rFonts w:ascii="Times New Roman" w:hAnsi="Times New Roman"/>
          <w:sz w:val="20"/>
        </w:rPr>
        <w:t>Проблемы модернизации коммунальной инфраструктуры</w:t>
      </w:r>
      <w:r w:rsidR="004D6A76"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>;</w:t>
      </w:r>
    </w:p>
    <w:p w:rsidR="00F754A1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совещании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Книга добрых дел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; </w:t>
      </w:r>
    </w:p>
    <w:p w:rsidR="00F754A1" w:rsidRPr="004C2BB1" w:rsidRDefault="00E1050F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</w:t>
      </w:r>
      <w:r w:rsidR="00850ECE" w:rsidRPr="004C2BB1">
        <w:rPr>
          <w:rFonts w:ascii="Times New Roman" w:hAnsi="Times New Roman"/>
          <w:sz w:val="20"/>
        </w:rPr>
        <w:t xml:space="preserve">парламентских слушаниях </w:t>
      </w:r>
      <w:r w:rsidR="004D6A76" w:rsidRPr="004C2BB1">
        <w:rPr>
          <w:rFonts w:ascii="Times New Roman" w:hAnsi="Times New Roman"/>
          <w:sz w:val="20"/>
        </w:rPr>
        <w:t>«</w:t>
      </w:r>
      <w:r w:rsidR="00B43906" w:rsidRPr="004C2BB1">
        <w:rPr>
          <w:rFonts w:ascii="Times New Roman" w:hAnsi="Times New Roman"/>
          <w:sz w:val="20"/>
        </w:rPr>
        <w:t>О ходе реализации Н</w:t>
      </w:r>
      <w:r w:rsidR="00850ECE" w:rsidRPr="004C2BB1">
        <w:rPr>
          <w:rFonts w:ascii="Times New Roman" w:hAnsi="Times New Roman"/>
          <w:sz w:val="20"/>
        </w:rPr>
        <w:t>ац</w:t>
      </w:r>
      <w:r w:rsidR="00B43906" w:rsidRPr="004C2BB1">
        <w:rPr>
          <w:rFonts w:ascii="Times New Roman" w:hAnsi="Times New Roman"/>
          <w:sz w:val="20"/>
        </w:rPr>
        <w:t>ионального проекта «Э</w:t>
      </w:r>
      <w:r w:rsidR="00850ECE" w:rsidRPr="004C2BB1">
        <w:rPr>
          <w:rFonts w:ascii="Times New Roman" w:hAnsi="Times New Roman"/>
          <w:sz w:val="20"/>
        </w:rPr>
        <w:t>кология</w:t>
      </w:r>
      <w:r w:rsidR="004D6A76" w:rsidRPr="004C2BB1">
        <w:rPr>
          <w:rFonts w:ascii="Times New Roman" w:hAnsi="Times New Roman"/>
          <w:sz w:val="20"/>
        </w:rPr>
        <w:t>»</w:t>
      </w:r>
      <w:r w:rsidR="00B43906" w:rsidRPr="004C2BB1">
        <w:rPr>
          <w:rFonts w:ascii="Times New Roman" w:hAnsi="Times New Roman"/>
          <w:sz w:val="20"/>
        </w:rPr>
        <w:t>»</w:t>
      </w:r>
      <w:r w:rsidR="00850ECE" w:rsidRPr="004C2BB1">
        <w:rPr>
          <w:rFonts w:ascii="Times New Roman" w:hAnsi="Times New Roman"/>
          <w:sz w:val="20"/>
        </w:rPr>
        <w:t xml:space="preserve">; </w:t>
      </w:r>
    </w:p>
    <w:p w:rsidR="00F754A1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работе круглого стола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ходе подготовки на федеральном и региональном уровнях проектов нормативных</w:t>
      </w:r>
      <w:r w:rsidR="00E1050F" w:rsidRPr="004C2BB1">
        <w:rPr>
          <w:rFonts w:ascii="Times New Roman" w:hAnsi="Times New Roman"/>
          <w:sz w:val="20"/>
        </w:rPr>
        <w:t xml:space="preserve"> правовых актов для реализации Ф</w:t>
      </w:r>
      <w:r w:rsidRPr="004C2BB1">
        <w:rPr>
          <w:rFonts w:ascii="Times New Roman" w:hAnsi="Times New Roman"/>
          <w:sz w:val="20"/>
        </w:rPr>
        <w:t xml:space="preserve">едеральных законов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государственном контроле (надзоре) и муниципальном контроле в Российской Федерации</w:t>
      </w:r>
      <w:r w:rsidR="00B4390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и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Об обязательных требованиях в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="00B4390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; </w:t>
      </w:r>
    </w:p>
    <w:p w:rsidR="00F754A1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парламентских слушаниях </w:t>
      </w:r>
      <w:r w:rsidR="004D6A76" w:rsidRPr="004C2BB1">
        <w:rPr>
          <w:rFonts w:ascii="Times New Roman" w:hAnsi="Times New Roman"/>
          <w:sz w:val="20"/>
        </w:rPr>
        <w:t>«</w:t>
      </w:r>
      <w:r w:rsidR="00B43906" w:rsidRPr="004C2BB1">
        <w:rPr>
          <w:rFonts w:ascii="Times New Roman" w:hAnsi="Times New Roman"/>
          <w:sz w:val="20"/>
        </w:rPr>
        <w:t>О параметрах проекта Ф</w:t>
      </w:r>
      <w:r w:rsidRPr="004C2BB1">
        <w:rPr>
          <w:rFonts w:ascii="Times New Roman" w:hAnsi="Times New Roman"/>
          <w:sz w:val="20"/>
        </w:rPr>
        <w:t>едерального бюджета на 2022 год и н</w:t>
      </w:r>
      <w:r w:rsidR="00B43906" w:rsidRPr="004C2BB1">
        <w:rPr>
          <w:rFonts w:ascii="Times New Roman" w:hAnsi="Times New Roman"/>
          <w:sz w:val="20"/>
        </w:rPr>
        <w:t>а плановый период 2023 и 2024 г</w:t>
      </w:r>
      <w:r w:rsidRPr="004C2BB1">
        <w:rPr>
          <w:rFonts w:ascii="Times New Roman" w:hAnsi="Times New Roman"/>
          <w:sz w:val="20"/>
        </w:rPr>
        <w:t>г.</w:t>
      </w:r>
      <w:r w:rsidR="00E1050F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>;</w:t>
      </w:r>
    </w:p>
    <w:p w:rsidR="00F754A1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открытом диалоге</w:t>
      </w:r>
      <w:r w:rsidR="004D6A76" w:rsidRPr="004C2BB1">
        <w:rPr>
          <w:rFonts w:ascii="Times New Roman" w:hAnsi="Times New Roman"/>
          <w:sz w:val="20"/>
        </w:rPr>
        <w:t>»</w:t>
      </w:r>
      <w:r w:rsidR="00B43906" w:rsidRPr="004C2BB1">
        <w:rPr>
          <w:rFonts w:ascii="Times New Roman" w:hAnsi="Times New Roman"/>
          <w:sz w:val="20"/>
        </w:rPr>
        <w:t xml:space="preserve"> с А.</w:t>
      </w:r>
      <w:r w:rsidR="003B09C3" w:rsidRPr="004C2BB1">
        <w:rPr>
          <w:rFonts w:ascii="Times New Roman" w:hAnsi="Times New Roman"/>
          <w:sz w:val="20"/>
        </w:rPr>
        <w:t xml:space="preserve"> </w:t>
      </w:r>
      <w:r w:rsidR="00B43906" w:rsidRPr="004C2BB1">
        <w:rPr>
          <w:rFonts w:ascii="Times New Roman" w:hAnsi="Times New Roman"/>
          <w:sz w:val="20"/>
        </w:rPr>
        <w:t xml:space="preserve">Г. Силуановым –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Совершенствование системы межбюджетных отношений в Российской Федерации: меры по поддержанию сбалансированности бюджетов субъектов Р</w:t>
      </w:r>
      <w:r w:rsidR="00B43906" w:rsidRPr="004C2BB1">
        <w:rPr>
          <w:rFonts w:ascii="Times New Roman" w:hAnsi="Times New Roman"/>
          <w:sz w:val="20"/>
        </w:rPr>
        <w:t xml:space="preserve">оссийской </w:t>
      </w:r>
      <w:r w:rsidRPr="004C2BB1">
        <w:rPr>
          <w:rFonts w:ascii="Times New Roman" w:hAnsi="Times New Roman"/>
          <w:sz w:val="20"/>
        </w:rPr>
        <w:t>Ф</w:t>
      </w:r>
      <w:r w:rsidR="00B43906" w:rsidRPr="004C2BB1">
        <w:rPr>
          <w:rFonts w:ascii="Times New Roman" w:hAnsi="Times New Roman"/>
          <w:sz w:val="20"/>
        </w:rPr>
        <w:t>едерации</w:t>
      </w:r>
      <w:r w:rsidRPr="004C2BB1">
        <w:rPr>
          <w:rFonts w:ascii="Times New Roman" w:hAnsi="Times New Roman"/>
          <w:sz w:val="20"/>
        </w:rPr>
        <w:t xml:space="preserve"> и предложения по созданию условий для повышения их заинтересованности в достижении финансовой самодостаточности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; </w:t>
      </w:r>
    </w:p>
    <w:p w:rsidR="00F754A1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lastRenderedPageBreak/>
        <w:t>в работе заседания по совершенствованию правов</w:t>
      </w:r>
      <w:r w:rsidR="00E1050F" w:rsidRPr="004C2BB1">
        <w:rPr>
          <w:rFonts w:ascii="Times New Roman" w:hAnsi="Times New Roman"/>
          <w:sz w:val="20"/>
        </w:rPr>
        <w:t>ого регулирования деятельности У</w:t>
      </w:r>
      <w:r w:rsidRPr="004C2BB1">
        <w:rPr>
          <w:rFonts w:ascii="Times New Roman" w:hAnsi="Times New Roman"/>
          <w:sz w:val="20"/>
        </w:rPr>
        <w:t xml:space="preserve">полномоченного по правам человека в Российской Федерации; </w:t>
      </w:r>
    </w:p>
    <w:p w:rsidR="00E1050F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открытом диалоге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 с участием руководителя Федеральной службы по надзору в сфере природопользования С.</w:t>
      </w:r>
      <w:r w:rsidR="003B09C3" w:rsidRPr="004C2BB1">
        <w:rPr>
          <w:rFonts w:ascii="Times New Roman" w:hAnsi="Times New Roman"/>
          <w:sz w:val="20"/>
        </w:rPr>
        <w:t xml:space="preserve"> </w:t>
      </w:r>
      <w:r w:rsidRPr="004C2BB1">
        <w:rPr>
          <w:rFonts w:ascii="Times New Roman" w:hAnsi="Times New Roman"/>
          <w:sz w:val="20"/>
        </w:rPr>
        <w:t xml:space="preserve">Г. </w:t>
      </w:r>
      <w:proofErr w:type="spellStart"/>
      <w:r w:rsidRPr="004C2BB1">
        <w:rPr>
          <w:rFonts w:ascii="Times New Roman" w:hAnsi="Times New Roman"/>
          <w:sz w:val="20"/>
        </w:rPr>
        <w:t>Радионовой</w:t>
      </w:r>
      <w:proofErr w:type="spellEnd"/>
      <w:r w:rsidR="00E1050F" w:rsidRPr="004C2BB1">
        <w:rPr>
          <w:rFonts w:ascii="Times New Roman" w:hAnsi="Times New Roman"/>
          <w:sz w:val="20"/>
        </w:rPr>
        <w:t>, который был посвящен совершенствованию системы контрольно-надзорной и учетно-разрешительной деятельности в сфере природопользования и охраны окружающей среды, а также созданию условий для повышения ее эффективности.</w:t>
      </w:r>
    </w:p>
    <w:p w:rsidR="00E1050F" w:rsidRPr="004C2BB1" w:rsidRDefault="00E1050F" w:rsidP="004C2BB1">
      <w:pPr>
        <w:pStyle w:val="a3"/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ab/>
        <w:t>В ходе «открытого диалога» С.</w:t>
      </w:r>
      <w:r w:rsidR="003B09C3" w:rsidRPr="004C2BB1">
        <w:rPr>
          <w:rFonts w:ascii="Times New Roman" w:hAnsi="Times New Roman"/>
          <w:sz w:val="20"/>
        </w:rPr>
        <w:t xml:space="preserve"> </w:t>
      </w:r>
      <w:r w:rsidRPr="004C2BB1">
        <w:rPr>
          <w:rFonts w:ascii="Times New Roman" w:hAnsi="Times New Roman"/>
          <w:sz w:val="20"/>
        </w:rPr>
        <w:t xml:space="preserve">Г. </w:t>
      </w:r>
      <w:proofErr w:type="spellStart"/>
      <w:r w:rsidRPr="004C2BB1">
        <w:rPr>
          <w:rFonts w:ascii="Times New Roman" w:hAnsi="Times New Roman"/>
          <w:sz w:val="20"/>
        </w:rPr>
        <w:t>Радионова</w:t>
      </w:r>
      <w:proofErr w:type="spellEnd"/>
      <w:r w:rsidRPr="004C2BB1">
        <w:rPr>
          <w:rFonts w:ascii="Times New Roman" w:hAnsi="Times New Roman"/>
          <w:sz w:val="20"/>
        </w:rPr>
        <w:t xml:space="preserve"> ответила на многочисленные вопросы сенаторов по конкретным проблемам в субъектах Федерации. С.Ф. Брилка озвучил вопрос о сроках установления квот выбросов загрязняющих веществ в атмосферный воздух  в городе Братске и вопрос по включению объекта размещения твердых коммунальных отходов </w:t>
      </w:r>
      <w:proofErr w:type="gramStart"/>
      <w:r w:rsidRPr="004C2BB1">
        <w:rPr>
          <w:rFonts w:ascii="Times New Roman" w:hAnsi="Times New Roman"/>
          <w:sz w:val="20"/>
        </w:rPr>
        <w:t>в</w:t>
      </w:r>
      <w:proofErr w:type="gramEnd"/>
      <w:r w:rsidRPr="004C2BB1">
        <w:rPr>
          <w:rFonts w:ascii="Times New Roman" w:hAnsi="Times New Roman"/>
          <w:sz w:val="20"/>
        </w:rPr>
        <w:t xml:space="preserve"> </w:t>
      </w:r>
      <w:proofErr w:type="gramStart"/>
      <w:r w:rsidRPr="004C2BB1">
        <w:rPr>
          <w:rFonts w:ascii="Times New Roman" w:hAnsi="Times New Roman"/>
          <w:sz w:val="20"/>
        </w:rPr>
        <w:t>Нижнеудинском</w:t>
      </w:r>
      <w:proofErr w:type="gramEnd"/>
      <w:r w:rsidRPr="004C2BB1">
        <w:rPr>
          <w:rFonts w:ascii="Times New Roman" w:hAnsi="Times New Roman"/>
          <w:sz w:val="20"/>
        </w:rPr>
        <w:t xml:space="preserve"> районе в Государственный реестр. Оба вопроса были получены от Правительства Иркутской области в ходе подготовительной работы к «открытому диалогу» с участием главы </w:t>
      </w:r>
      <w:proofErr w:type="spellStart"/>
      <w:r w:rsidRPr="004C2BB1">
        <w:rPr>
          <w:rFonts w:ascii="Times New Roman" w:hAnsi="Times New Roman"/>
          <w:sz w:val="20"/>
        </w:rPr>
        <w:t>Росприроднадзора</w:t>
      </w:r>
      <w:proofErr w:type="spellEnd"/>
      <w:r w:rsidRPr="004C2BB1">
        <w:rPr>
          <w:rFonts w:ascii="Times New Roman" w:hAnsi="Times New Roman"/>
          <w:sz w:val="20"/>
        </w:rPr>
        <w:t xml:space="preserve">. </w:t>
      </w:r>
    </w:p>
    <w:p w:rsidR="00E1050F" w:rsidRPr="004C2BB1" w:rsidRDefault="00E1050F" w:rsidP="004C2BB1">
      <w:pPr>
        <w:pStyle w:val="a3"/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ab/>
        <w:t xml:space="preserve"> В ходе обсуждения было принято решение о проведении совещания с участием представителей </w:t>
      </w:r>
      <w:proofErr w:type="spellStart"/>
      <w:r w:rsidRPr="004C2BB1">
        <w:rPr>
          <w:rFonts w:ascii="Times New Roman" w:hAnsi="Times New Roman"/>
          <w:sz w:val="20"/>
        </w:rPr>
        <w:t>Росприроднадзора</w:t>
      </w:r>
      <w:proofErr w:type="spellEnd"/>
      <w:r w:rsidRPr="004C2BB1">
        <w:rPr>
          <w:rFonts w:ascii="Times New Roman" w:hAnsi="Times New Roman"/>
          <w:sz w:val="20"/>
        </w:rPr>
        <w:t xml:space="preserve"> и Председателя Комитета по аграрно-продовольственной политике и природопользованию Алексеем Майоровым.</w:t>
      </w:r>
    </w:p>
    <w:p w:rsidR="00F754A1" w:rsidRPr="004C2BB1" w:rsidRDefault="00E1050F" w:rsidP="004C2BB1">
      <w:pPr>
        <w:pStyle w:val="a3"/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eastAsiaTheme="minorHAnsi" w:hAnsi="Times New Roman"/>
          <w:sz w:val="20"/>
          <w:lang w:eastAsia="en-US"/>
        </w:rPr>
      </w:pPr>
      <w:r w:rsidRPr="004C2BB1">
        <w:rPr>
          <w:rFonts w:ascii="Times New Roman" w:hAnsi="Times New Roman"/>
          <w:sz w:val="20"/>
        </w:rPr>
        <w:tab/>
        <w:t xml:space="preserve">Вопрос по включению объекта размещения твердых коммунальных отходов </w:t>
      </w:r>
      <w:proofErr w:type="gramStart"/>
      <w:r w:rsidRPr="004C2BB1">
        <w:rPr>
          <w:rFonts w:ascii="Times New Roman" w:hAnsi="Times New Roman"/>
          <w:sz w:val="20"/>
        </w:rPr>
        <w:t>в</w:t>
      </w:r>
      <w:proofErr w:type="gramEnd"/>
      <w:r w:rsidRPr="004C2BB1">
        <w:rPr>
          <w:rFonts w:ascii="Times New Roman" w:hAnsi="Times New Roman"/>
          <w:sz w:val="20"/>
        </w:rPr>
        <w:t xml:space="preserve"> </w:t>
      </w:r>
      <w:proofErr w:type="gramStart"/>
      <w:r w:rsidRPr="004C2BB1">
        <w:rPr>
          <w:rFonts w:ascii="Times New Roman" w:hAnsi="Times New Roman"/>
          <w:sz w:val="20"/>
        </w:rPr>
        <w:t>Нижнеудинском</w:t>
      </w:r>
      <w:proofErr w:type="gramEnd"/>
      <w:r w:rsidRPr="004C2BB1">
        <w:rPr>
          <w:rFonts w:ascii="Times New Roman" w:hAnsi="Times New Roman"/>
          <w:sz w:val="20"/>
        </w:rPr>
        <w:t xml:space="preserve"> районе в Государственный реестр, который также поднял С.Ф. Брилка, был решен положительно;</w:t>
      </w:r>
      <w:r w:rsidR="00850ECE" w:rsidRPr="004C2BB1">
        <w:rPr>
          <w:rFonts w:ascii="Times New Roman" w:eastAsiaTheme="minorHAnsi" w:hAnsi="Times New Roman"/>
          <w:sz w:val="20"/>
          <w:lang w:eastAsia="en-US"/>
        </w:rPr>
        <w:t xml:space="preserve"> </w:t>
      </w:r>
    </w:p>
    <w:p w:rsidR="00AE0A79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iCs/>
          <w:sz w:val="20"/>
        </w:rPr>
      </w:pPr>
      <w:r w:rsidRPr="004C2BB1">
        <w:rPr>
          <w:rFonts w:ascii="Times New Roman" w:eastAsiaTheme="minorHAnsi" w:hAnsi="Times New Roman"/>
          <w:sz w:val="20"/>
          <w:lang w:eastAsia="en-US"/>
        </w:rPr>
        <w:t>в заседании Совета по развитию лесного комплекса при Совете Федерации;</w:t>
      </w:r>
    </w:p>
    <w:p w:rsidR="00BF101B" w:rsidRPr="004C2BB1" w:rsidRDefault="00AE0A79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Fonts w:ascii="Times New Roman" w:hAnsi="Times New Roman"/>
          <w:iCs/>
          <w:sz w:val="20"/>
        </w:rPr>
      </w:pPr>
      <w:r w:rsidRPr="004C2BB1">
        <w:rPr>
          <w:rFonts w:ascii="Times New Roman" w:eastAsiaTheme="minorHAnsi" w:hAnsi="Times New Roman"/>
          <w:sz w:val="20"/>
          <w:lang w:eastAsia="en-US"/>
        </w:rPr>
        <w:t xml:space="preserve">в </w:t>
      </w:r>
      <w:r w:rsidR="00CF2A55" w:rsidRPr="004C2BB1">
        <w:rPr>
          <w:rFonts w:ascii="Times New Roman" w:eastAsiaTheme="minorHAnsi" w:hAnsi="Times New Roman"/>
          <w:sz w:val="20"/>
          <w:lang w:eastAsia="en-US"/>
        </w:rPr>
        <w:t>«</w:t>
      </w:r>
      <w:r w:rsidR="00850ECE" w:rsidRPr="004C2BB1">
        <w:rPr>
          <w:rFonts w:ascii="Times New Roman" w:eastAsiaTheme="minorHAnsi" w:hAnsi="Times New Roman"/>
          <w:sz w:val="20"/>
          <w:lang w:eastAsia="en-US"/>
        </w:rPr>
        <w:t>открытом диалоге</w:t>
      </w:r>
      <w:r w:rsidR="004D6A76" w:rsidRPr="004C2BB1">
        <w:rPr>
          <w:rFonts w:ascii="Times New Roman" w:eastAsiaTheme="minorHAnsi" w:hAnsi="Times New Roman"/>
          <w:sz w:val="20"/>
          <w:lang w:eastAsia="en-US"/>
        </w:rPr>
        <w:t>»</w:t>
      </w:r>
      <w:r w:rsidR="00850ECE" w:rsidRPr="004C2BB1">
        <w:rPr>
          <w:rFonts w:ascii="Times New Roman" w:eastAsiaTheme="minorHAnsi" w:hAnsi="Times New Roman"/>
          <w:sz w:val="20"/>
          <w:lang w:eastAsia="en-US"/>
        </w:rPr>
        <w:t xml:space="preserve"> с участием Министра промышленности и торговли Д.В. </w:t>
      </w:r>
      <w:proofErr w:type="spellStart"/>
      <w:r w:rsidR="00850ECE" w:rsidRPr="004C2BB1">
        <w:rPr>
          <w:rFonts w:ascii="Times New Roman" w:eastAsiaTheme="minorHAnsi" w:hAnsi="Times New Roman"/>
          <w:sz w:val="20"/>
          <w:lang w:eastAsia="en-US"/>
        </w:rPr>
        <w:t>Мантурова</w:t>
      </w:r>
      <w:proofErr w:type="spellEnd"/>
      <w:r w:rsidR="00BF101B" w:rsidRPr="004C2BB1">
        <w:rPr>
          <w:rFonts w:ascii="Times New Roman" w:eastAsiaTheme="minorHAnsi" w:hAnsi="Times New Roman"/>
          <w:sz w:val="20"/>
          <w:lang w:eastAsia="en-US"/>
        </w:rPr>
        <w:t>.</w:t>
      </w:r>
    </w:p>
    <w:p w:rsidR="00F754A1" w:rsidRPr="004C2BB1" w:rsidRDefault="00BF101B" w:rsidP="004C2BB1">
      <w:pPr>
        <w:pStyle w:val="a3"/>
        <w:overflowPunct/>
        <w:autoSpaceDE/>
        <w:autoSpaceDN/>
        <w:adjustRightInd/>
        <w:spacing w:line="240" w:lineRule="auto"/>
        <w:ind w:left="709" w:firstLine="0"/>
        <w:textAlignment w:val="auto"/>
        <w:rPr>
          <w:rStyle w:val="style21"/>
          <w:rFonts w:ascii="Times New Roman" w:hAnsi="Times New Roman"/>
          <w:i w:val="0"/>
          <w:color w:val="auto"/>
          <w:sz w:val="20"/>
        </w:rPr>
      </w:pPr>
      <w:r w:rsidRPr="004C2BB1">
        <w:rPr>
          <w:rFonts w:ascii="Times New Roman" w:eastAsiaTheme="minorHAnsi" w:hAnsi="Times New Roman"/>
          <w:sz w:val="20"/>
          <w:lang w:eastAsia="en-US"/>
        </w:rPr>
        <w:tab/>
      </w:r>
      <w:proofErr w:type="gramStart"/>
      <w:r w:rsidRPr="004C2BB1">
        <w:rPr>
          <w:rFonts w:ascii="Times New Roman" w:eastAsiaTheme="minorHAnsi" w:hAnsi="Times New Roman"/>
          <w:sz w:val="20"/>
          <w:lang w:eastAsia="en-US"/>
        </w:rPr>
        <w:t xml:space="preserve">Сенатором С.Ф. </w:t>
      </w:r>
      <w:proofErr w:type="spellStart"/>
      <w:r w:rsidRPr="004C2BB1">
        <w:rPr>
          <w:rFonts w:ascii="Times New Roman" w:eastAsiaTheme="minorHAnsi" w:hAnsi="Times New Roman"/>
          <w:sz w:val="20"/>
          <w:lang w:eastAsia="en-US"/>
        </w:rPr>
        <w:t>Брилкой</w:t>
      </w:r>
      <w:proofErr w:type="spellEnd"/>
      <w:r w:rsidRPr="004C2BB1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850ECE" w:rsidRPr="004C2BB1">
        <w:rPr>
          <w:rFonts w:ascii="Times New Roman" w:eastAsiaTheme="minorHAnsi" w:hAnsi="Times New Roman"/>
          <w:sz w:val="20"/>
          <w:lang w:eastAsia="en-US"/>
        </w:rPr>
        <w:t xml:space="preserve">задан вопрос </w:t>
      </w:r>
      <w:r w:rsidR="00850ECE" w:rsidRPr="004C2BB1">
        <w:rPr>
          <w:rStyle w:val="style21"/>
          <w:rFonts w:ascii="Times New Roman" w:hAnsi="Times New Roman"/>
          <w:i w:val="0"/>
          <w:color w:val="auto"/>
          <w:sz w:val="20"/>
        </w:rPr>
        <w:t>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</w:t>
      </w: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 xml:space="preserve">арственных и муниципальных нужд, который был получен от Правительства Иркутской области в рамках подготовительной работы к </w:t>
      </w:r>
      <w:r w:rsidR="00CF2A55" w:rsidRPr="004C2BB1">
        <w:rPr>
          <w:rStyle w:val="style21"/>
          <w:rFonts w:ascii="Times New Roman" w:hAnsi="Times New Roman"/>
          <w:i w:val="0"/>
          <w:color w:val="auto"/>
          <w:sz w:val="20"/>
        </w:rPr>
        <w:t>«</w:t>
      </w: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>открытому диалогу</w:t>
      </w:r>
      <w:r w:rsidR="00CF2A55" w:rsidRPr="004C2BB1">
        <w:rPr>
          <w:rStyle w:val="style21"/>
          <w:rFonts w:ascii="Times New Roman" w:hAnsi="Times New Roman"/>
          <w:i w:val="0"/>
          <w:color w:val="auto"/>
          <w:sz w:val="20"/>
        </w:rPr>
        <w:t>»</w:t>
      </w: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 xml:space="preserve"> с участием Министра промышленности и торговли Д.В. </w:t>
      </w:r>
      <w:proofErr w:type="spellStart"/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>Мантуровым</w:t>
      </w:r>
      <w:proofErr w:type="spellEnd"/>
      <w:r w:rsidR="00850ECE" w:rsidRPr="004C2BB1">
        <w:rPr>
          <w:rStyle w:val="style21"/>
          <w:rFonts w:ascii="Times New Roman" w:hAnsi="Times New Roman"/>
          <w:i w:val="0"/>
          <w:color w:val="auto"/>
          <w:sz w:val="20"/>
        </w:rPr>
        <w:t xml:space="preserve">; </w:t>
      </w:r>
      <w:proofErr w:type="gramEnd"/>
    </w:p>
    <w:p w:rsidR="00F754A1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Style w:val="style21"/>
          <w:rFonts w:ascii="Times New Roman" w:hAnsi="Times New Roman"/>
          <w:i w:val="0"/>
          <w:color w:val="auto"/>
          <w:sz w:val="20"/>
        </w:rPr>
      </w:pP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 xml:space="preserve">в </w:t>
      </w:r>
      <w:r w:rsidR="00D52335" w:rsidRPr="004C2BB1">
        <w:rPr>
          <w:rStyle w:val="style21"/>
          <w:rFonts w:ascii="Times New Roman" w:hAnsi="Times New Roman"/>
          <w:i w:val="0"/>
          <w:color w:val="auto"/>
          <w:sz w:val="20"/>
        </w:rPr>
        <w:t>заседании</w:t>
      </w: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 xml:space="preserve"> Всероссийского координационного Совета уполномоченного по правам человека; </w:t>
      </w:r>
    </w:p>
    <w:p w:rsidR="00F754A1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Style w:val="style21"/>
          <w:rFonts w:ascii="Times New Roman" w:hAnsi="Times New Roman"/>
          <w:i w:val="0"/>
          <w:color w:val="auto"/>
          <w:sz w:val="20"/>
        </w:rPr>
      </w:pP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lastRenderedPageBreak/>
        <w:t xml:space="preserve">в </w:t>
      </w:r>
      <w:r w:rsidR="00D52335" w:rsidRPr="004C2BB1">
        <w:rPr>
          <w:rStyle w:val="style21"/>
          <w:rFonts w:ascii="Times New Roman" w:hAnsi="Times New Roman"/>
          <w:i w:val="0"/>
          <w:color w:val="auto"/>
          <w:sz w:val="20"/>
        </w:rPr>
        <w:t>совещании</w:t>
      </w: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 xml:space="preserve"> </w:t>
      </w:r>
      <w:r w:rsidR="004D6A76" w:rsidRPr="004C2BB1">
        <w:rPr>
          <w:rStyle w:val="style21"/>
          <w:rFonts w:ascii="Times New Roman" w:hAnsi="Times New Roman"/>
          <w:i w:val="0"/>
          <w:color w:val="auto"/>
          <w:sz w:val="20"/>
        </w:rPr>
        <w:t>«</w:t>
      </w: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>Совершенствование статуса полномочных представителей Совета Федерации Федерального Собрания Российской Федерации</w:t>
      </w:r>
      <w:r w:rsidR="004D6A76" w:rsidRPr="004C2BB1">
        <w:rPr>
          <w:rStyle w:val="style21"/>
          <w:rFonts w:ascii="Times New Roman" w:hAnsi="Times New Roman"/>
          <w:i w:val="0"/>
          <w:color w:val="auto"/>
          <w:sz w:val="20"/>
        </w:rPr>
        <w:t>»</w:t>
      </w: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 xml:space="preserve">; </w:t>
      </w:r>
    </w:p>
    <w:p w:rsidR="00850ECE" w:rsidRPr="004C2BB1" w:rsidRDefault="00850ECE" w:rsidP="004C2BB1">
      <w:pPr>
        <w:pStyle w:val="a3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="709"/>
        <w:textAlignment w:val="auto"/>
        <w:rPr>
          <w:rStyle w:val="style21"/>
          <w:rFonts w:ascii="Times New Roman" w:hAnsi="Times New Roman"/>
          <w:i w:val="0"/>
          <w:color w:val="auto"/>
          <w:sz w:val="20"/>
        </w:rPr>
      </w:pP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 xml:space="preserve">в </w:t>
      </w:r>
      <w:r w:rsidR="00B801A6" w:rsidRPr="004C2BB1">
        <w:rPr>
          <w:rStyle w:val="style21"/>
          <w:rFonts w:ascii="Times New Roman" w:hAnsi="Times New Roman"/>
          <w:i w:val="0"/>
          <w:color w:val="auto"/>
          <w:sz w:val="20"/>
        </w:rPr>
        <w:t>расширенном</w:t>
      </w: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 xml:space="preserve"> зас</w:t>
      </w:r>
      <w:r w:rsidR="004C6F9C">
        <w:rPr>
          <w:rStyle w:val="style21"/>
          <w:rFonts w:ascii="Times New Roman" w:hAnsi="Times New Roman"/>
          <w:i w:val="0"/>
          <w:color w:val="auto"/>
          <w:sz w:val="20"/>
        </w:rPr>
        <w:t>едании</w:t>
      </w:r>
      <w:r w:rsidRPr="004C2BB1">
        <w:rPr>
          <w:rStyle w:val="style21"/>
          <w:rFonts w:ascii="Times New Roman" w:hAnsi="Times New Roman"/>
          <w:i w:val="0"/>
          <w:color w:val="auto"/>
          <w:sz w:val="20"/>
        </w:rPr>
        <w:t xml:space="preserve"> секции по вопросам совершенствования закона о правах и свободах человека и гражданина Экспертного Совета при Уполномоченном по правам человека.</w:t>
      </w:r>
    </w:p>
    <w:p w:rsidR="00B43906" w:rsidRPr="004C2BB1" w:rsidRDefault="00850ECE" w:rsidP="004C2BB1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>С.Ф. Брилка ведет работу подкомитета по вопросам государственного и муниципального контроля – мониторин</w:t>
      </w:r>
      <w:r w:rsidR="00B43906" w:rsidRPr="004C2BB1">
        <w:rPr>
          <w:rFonts w:ascii="Times New Roman" w:hAnsi="Times New Roman"/>
          <w:sz w:val="20"/>
        </w:rPr>
        <w:t>г законопроектной деятельности:</w:t>
      </w:r>
    </w:p>
    <w:p w:rsidR="00B43906" w:rsidRPr="004C2BB1" w:rsidRDefault="00850ECE" w:rsidP="004C2BB1">
      <w:pPr>
        <w:pStyle w:val="a4"/>
        <w:numPr>
          <w:ilvl w:val="0"/>
          <w:numId w:val="8"/>
        </w:numPr>
        <w:spacing w:line="240" w:lineRule="auto"/>
        <w:ind w:left="567"/>
        <w:jc w:val="both"/>
        <w:rPr>
          <w:rFonts w:ascii="Times New Roman" w:hAnsi="Times New Roman"/>
          <w:bCs/>
          <w:sz w:val="20"/>
        </w:rPr>
      </w:pPr>
      <w:r w:rsidRPr="004C2BB1">
        <w:rPr>
          <w:rFonts w:ascii="Times New Roman" w:hAnsi="Times New Roman"/>
          <w:bCs/>
          <w:sz w:val="20"/>
        </w:rPr>
        <w:t>Фед</w:t>
      </w:r>
      <w:r w:rsidR="003931D1" w:rsidRPr="004C2BB1">
        <w:rPr>
          <w:rFonts w:ascii="Times New Roman" w:hAnsi="Times New Roman"/>
          <w:bCs/>
          <w:sz w:val="20"/>
        </w:rPr>
        <w:t xml:space="preserve">еральный закон от 31.07.2020 г. </w:t>
      </w:r>
      <w:r w:rsidRPr="004C2BB1">
        <w:rPr>
          <w:rFonts w:ascii="Times New Roman" w:hAnsi="Times New Roman"/>
          <w:bCs/>
          <w:sz w:val="20"/>
        </w:rPr>
        <w:t xml:space="preserve">№ 248-ФЗ </w:t>
      </w:r>
      <w:r w:rsidR="004D6A76" w:rsidRPr="004C2BB1">
        <w:rPr>
          <w:rFonts w:ascii="Times New Roman" w:hAnsi="Times New Roman"/>
          <w:bCs/>
          <w:sz w:val="20"/>
        </w:rPr>
        <w:t>«</w:t>
      </w:r>
      <w:r w:rsidRPr="004C2BB1">
        <w:rPr>
          <w:rFonts w:ascii="Times New Roman" w:hAnsi="Times New Roman"/>
          <w:bCs/>
          <w:sz w:val="20"/>
        </w:rPr>
        <w:t>О государственном контроле (надзоре) и муниципальном контроле в Российской Федерации</w:t>
      </w:r>
      <w:r w:rsidR="004D6A76" w:rsidRPr="004C2BB1">
        <w:rPr>
          <w:rFonts w:ascii="Times New Roman" w:hAnsi="Times New Roman"/>
          <w:bCs/>
          <w:sz w:val="20"/>
        </w:rPr>
        <w:t>»</w:t>
      </w:r>
      <w:r w:rsidR="00B43906" w:rsidRPr="004C2BB1">
        <w:rPr>
          <w:rFonts w:ascii="Times New Roman" w:hAnsi="Times New Roman"/>
          <w:bCs/>
          <w:sz w:val="20"/>
        </w:rPr>
        <w:t>;</w:t>
      </w:r>
    </w:p>
    <w:p w:rsidR="00B43906" w:rsidRPr="004C2BB1" w:rsidRDefault="00850ECE" w:rsidP="004C2BB1">
      <w:pPr>
        <w:pStyle w:val="a4"/>
        <w:numPr>
          <w:ilvl w:val="0"/>
          <w:numId w:val="8"/>
        </w:numPr>
        <w:spacing w:line="240" w:lineRule="auto"/>
        <w:ind w:left="567"/>
        <w:jc w:val="both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Федеральный закон от 31.07.2020 г. № 247-ФЗ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Об обязательных требованиях в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; </w:t>
      </w:r>
    </w:p>
    <w:p w:rsidR="00850ECE" w:rsidRPr="004C2BB1" w:rsidRDefault="00850ECE" w:rsidP="004C2BB1">
      <w:pPr>
        <w:pStyle w:val="a4"/>
        <w:numPr>
          <w:ilvl w:val="0"/>
          <w:numId w:val="8"/>
        </w:numPr>
        <w:spacing w:line="240" w:lineRule="auto"/>
        <w:ind w:left="567"/>
        <w:jc w:val="both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ПФЗ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внесении изменений в отдельные законодательные акты Российской</w:t>
      </w:r>
      <w:r w:rsidR="00B43906" w:rsidRPr="004C2BB1">
        <w:rPr>
          <w:rFonts w:ascii="Times New Roman" w:hAnsi="Times New Roman"/>
          <w:sz w:val="20"/>
        </w:rPr>
        <w:t xml:space="preserve"> Федерации в связи с принятием Ф</w:t>
      </w:r>
      <w:r w:rsidRPr="004C2BB1">
        <w:rPr>
          <w:rFonts w:ascii="Times New Roman" w:hAnsi="Times New Roman"/>
          <w:sz w:val="20"/>
        </w:rPr>
        <w:t xml:space="preserve">едерального закона </w:t>
      </w:r>
      <w:r w:rsidR="004D6A76" w:rsidRPr="004C2BB1">
        <w:rPr>
          <w:rFonts w:ascii="Times New Roman" w:hAnsi="Times New Roman"/>
          <w:sz w:val="20"/>
        </w:rPr>
        <w:t>«</w:t>
      </w:r>
      <w:r w:rsidRPr="004C2BB1">
        <w:rPr>
          <w:rFonts w:ascii="Times New Roman" w:hAnsi="Times New Roman"/>
          <w:sz w:val="20"/>
        </w:rPr>
        <w:t>О государственном контроле (надзоре) и муниципальном</w:t>
      </w:r>
      <w:r w:rsidR="003E3B70" w:rsidRPr="004C2BB1">
        <w:rPr>
          <w:rFonts w:ascii="Times New Roman" w:hAnsi="Times New Roman"/>
          <w:sz w:val="20"/>
        </w:rPr>
        <w:t xml:space="preserve"> </w:t>
      </w:r>
      <w:r w:rsidRPr="004C2BB1">
        <w:rPr>
          <w:rFonts w:ascii="Times New Roman" w:hAnsi="Times New Roman"/>
          <w:sz w:val="20"/>
        </w:rPr>
        <w:t>контроле в Российской Федерации</w:t>
      </w:r>
      <w:r w:rsidR="004D6A76" w:rsidRPr="004C2BB1">
        <w:rPr>
          <w:rFonts w:ascii="Times New Roman" w:hAnsi="Times New Roman"/>
          <w:sz w:val="20"/>
        </w:rPr>
        <w:t>»</w:t>
      </w:r>
      <w:r w:rsidR="003931D1" w:rsidRPr="004C2BB1">
        <w:rPr>
          <w:rFonts w:ascii="Times New Roman" w:hAnsi="Times New Roman"/>
          <w:sz w:val="20"/>
        </w:rPr>
        <w:t>»</w:t>
      </w:r>
      <w:r w:rsidRPr="004C2BB1">
        <w:rPr>
          <w:rFonts w:ascii="Times New Roman" w:hAnsi="Times New Roman"/>
          <w:sz w:val="20"/>
        </w:rPr>
        <w:t xml:space="preserve">. </w:t>
      </w:r>
    </w:p>
    <w:p w:rsidR="003E3B70" w:rsidRPr="004C2BB1" w:rsidRDefault="00850ECE" w:rsidP="004C2BB1">
      <w:pPr>
        <w:overflowPunct/>
        <w:autoSpaceDE/>
        <w:autoSpaceDN/>
        <w:adjustRightInd/>
        <w:spacing w:line="240" w:lineRule="auto"/>
        <w:ind w:firstLine="708"/>
        <w:textAlignment w:val="auto"/>
        <w:rPr>
          <w:rFonts w:ascii="Times New Roman" w:hAnsi="Times New Roman"/>
          <w:sz w:val="20"/>
        </w:rPr>
      </w:pPr>
      <w:r w:rsidRPr="004C2BB1">
        <w:rPr>
          <w:rFonts w:ascii="Times New Roman" w:hAnsi="Times New Roman"/>
          <w:sz w:val="20"/>
        </w:rPr>
        <w:t xml:space="preserve">В </w:t>
      </w:r>
      <w:proofErr w:type="gramStart"/>
      <w:r w:rsidRPr="004C2BB1">
        <w:rPr>
          <w:rFonts w:ascii="Times New Roman" w:hAnsi="Times New Roman"/>
          <w:sz w:val="20"/>
        </w:rPr>
        <w:t>порядке</w:t>
      </w:r>
      <w:proofErr w:type="gramEnd"/>
      <w:r w:rsidRPr="004C2BB1">
        <w:rPr>
          <w:rFonts w:ascii="Times New Roman" w:hAnsi="Times New Roman"/>
          <w:sz w:val="20"/>
        </w:rPr>
        <w:t xml:space="preserve"> реализации права законодательной инициативы совместно с сенаторами Российской Федерации и депутатами Государственной Думы </w:t>
      </w:r>
      <w:r w:rsidR="00AE0A79" w:rsidRPr="004C2BB1">
        <w:rPr>
          <w:rFonts w:ascii="Times New Roman" w:hAnsi="Times New Roman"/>
          <w:sz w:val="20"/>
        </w:rPr>
        <w:t xml:space="preserve">         </w:t>
      </w:r>
      <w:r w:rsidRPr="004C2BB1">
        <w:rPr>
          <w:rFonts w:ascii="Times New Roman" w:hAnsi="Times New Roman"/>
          <w:sz w:val="20"/>
        </w:rPr>
        <w:t>С.Ф.</w:t>
      </w:r>
      <w:r w:rsidR="00B43906" w:rsidRPr="004C2BB1">
        <w:rPr>
          <w:rFonts w:ascii="Times New Roman" w:hAnsi="Times New Roman"/>
          <w:sz w:val="20"/>
        </w:rPr>
        <w:t xml:space="preserve"> </w:t>
      </w:r>
      <w:proofErr w:type="spellStart"/>
      <w:r w:rsidRPr="004C2BB1">
        <w:rPr>
          <w:rFonts w:ascii="Times New Roman" w:hAnsi="Times New Roman"/>
          <w:sz w:val="20"/>
        </w:rPr>
        <w:t>Брилкой</w:t>
      </w:r>
      <w:proofErr w:type="spellEnd"/>
      <w:r w:rsidRPr="004C2BB1">
        <w:rPr>
          <w:rFonts w:ascii="Times New Roman" w:hAnsi="Times New Roman"/>
          <w:sz w:val="20"/>
        </w:rPr>
        <w:t xml:space="preserve"> разработаны и внесены в Государственную Думу проекты федеральных законов: </w:t>
      </w:r>
    </w:p>
    <w:p w:rsidR="003E3B70" w:rsidRPr="004C2BB1" w:rsidRDefault="00850ECE" w:rsidP="004C2BB1">
      <w:pPr>
        <w:pStyle w:val="a3"/>
        <w:numPr>
          <w:ilvl w:val="0"/>
          <w:numId w:val="9"/>
        </w:numPr>
        <w:overflowPunct/>
        <w:autoSpaceDE/>
        <w:autoSpaceDN/>
        <w:adjustRightInd/>
        <w:spacing w:line="240" w:lineRule="auto"/>
        <w:ind w:left="426"/>
        <w:textAlignment w:val="auto"/>
        <w:rPr>
          <w:rFonts w:ascii="Times New Roman" w:eastAsia="Calibri" w:hAnsi="Times New Roman"/>
          <w:sz w:val="20"/>
          <w:lang w:eastAsia="en-US"/>
        </w:rPr>
      </w:pPr>
      <w:r w:rsidRPr="004C2BB1">
        <w:rPr>
          <w:rFonts w:ascii="Times New Roman" w:eastAsia="Calibri" w:hAnsi="Times New Roman"/>
          <w:sz w:val="20"/>
          <w:lang w:eastAsia="en-US"/>
        </w:rPr>
        <w:t xml:space="preserve">проект № 1101162-7 </w:t>
      </w:r>
      <w:r w:rsidR="004D6A76" w:rsidRPr="004C2BB1">
        <w:rPr>
          <w:rFonts w:ascii="Times New Roman" w:eastAsia="Calibri" w:hAnsi="Times New Roman"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sz w:val="20"/>
          <w:lang w:eastAsia="en-US"/>
        </w:rPr>
        <w:t>О внесении изменений в отдельные законодательные акты Российской Федерации в части определения направления использования средств пенсионных накоплений, оставшихся после расчетов с кредиторами негосударственных пенсионных фондов</w:t>
      </w:r>
      <w:r w:rsidR="004D6A76" w:rsidRPr="004C2BB1">
        <w:rPr>
          <w:rFonts w:ascii="Times New Roman" w:eastAsia="Calibri" w:hAnsi="Times New Roman"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sz w:val="20"/>
          <w:lang w:eastAsia="en-US"/>
        </w:rPr>
        <w:t xml:space="preserve">; </w:t>
      </w:r>
    </w:p>
    <w:p w:rsidR="003E3B70" w:rsidRPr="004C2BB1" w:rsidRDefault="00850ECE" w:rsidP="004C2BB1">
      <w:pPr>
        <w:pStyle w:val="a3"/>
        <w:numPr>
          <w:ilvl w:val="0"/>
          <w:numId w:val="9"/>
        </w:numPr>
        <w:overflowPunct/>
        <w:autoSpaceDE/>
        <w:autoSpaceDN/>
        <w:adjustRightInd/>
        <w:spacing w:line="240" w:lineRule="auto"/>
        <w:ind w:left="426"/>
        <w:textAlignment w:val="auto"/>
        <w:rPr>
          <w:rFonts w:ascii="Times New Roman" w:eastAsia="Calibri" w:hAnsi="Times New Roman"/>
          <w:sz w:val="20"/>
          <w:lang w:eastAsia="en-US"/>
        </w:rPr>
      </w:pPr>
      <w:r w:rsidRPr="004C2BB1">
        <w:rPr>
          <w:rFonts w:ascii="Times New Roman" w:eastAsia="Calibri" w:hAnsi="Times New Roman"/>
          <w:sz w:val="20"/>
          <w:lang w:eastAsia="en-US"/>
        </w:rPr>
        <w:t xml:space="preserve">проект </w:t>
      </w:r>
      <w:r w:rsidRPr="004C2BB1">
        <w:rPr>
          <w:rFonts w:ascii="Times New Roman" w:eastAsia="Calibri" w:hAnsi="Times New Roman"/>
          <w:color w:val="212121"/>
          <w:sz w:val="20"/>
          <w:lang w:eastAsia="en-US"/>
        </w:rPr>
        <w:t xml:space="preserve">№ </w:t>
      </w:r>
      <w:hyperlink r:id="rId9" w:tgtFrame="_blank" w:history="1">
        <w:r w:rsidRPr="004C2BB1">
          <w:rPr>
            <w:rFonts w:ascii="Times New Roman" w:eastAsia="Calibri" w:hAnsi="Times New Roman"/>
            <w:color w:val="000000" w:themeColor="text1"/>
            <w:sz w:val="20"/>
            <w:lang w:eastAsia="en-US"/>
          </w:rPr>
          <w:t>1207293-7</w:t>
        </w:r>
      </w:hyperlink>
      <w:r w:rsidRPr="004C2BB1">
        <w:rPr>
          <w:rFonts w:ascii="Times New Roman" w:eastAsia="Calibri" w:hAnsi="Times New Roman"/>
          <w:color w:val="000000" w:themeColor="text1"/>
          <w:sz w:val="20"/>
          <w:lang w:eastAsia="en-US"/>
        </w:rPr>
        <w:t xml:space="preserve"> </w:t>
      </w:r>
      <w:r w:rsidR="004D6A76" w:rsidRPr="004C2BB1">
        <w:rPr>
          <w:rFonts w:ascii="Times New Roman" w:eastAsia="Calibri" w:hAnsi="Times New Roman"/>
          <w:color w:val="212121"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color w:val="212121"/>
          <w:sz w:val="20"/>
          <w:lang w:eastAsia="en-US"/>
        </w:rPr>
        <w:t xml:space="preserve">О внесении изменений в статью 4 Федерального закона </w:t>
      </w:r>
      <w:r w:rsidR="004D6A76" w:rsidRPr="004C2BB1">
        <w:rPr>
          <w:rFonts w:ascii="Times New Roman" w:eastAsia="Calibri" w:hAnsi="Times New Roman"/>
          <w:color w:val="212121"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color w:val="212121"/>
          <w:sz w:val="20"/>
          <w:lang w:eastAsia="en-US"/>
        </w:rPr>
        <w:t>О введении в действие Градостроительного кодекса Российской Федерации</w:t>
      </w:r>
      <w:r w:rsidR="004D6A76" w:rsidRPr="004C2BB1">
        <w:rPr>
          <w:rFonts w:ascii="Times New Roman" w:eastAsia="Calibri" w:hAnsi="Times New Roman"/>
          <w:color w:val="212121"/>
          <w:sz w:val="20"/>
          <w:lang w:eastAsia="en-US"/>
        </w:rPr>
        <w:t>»</w:t>
      </w:r>
      <w:r w:rsidR="003931D1" w:rsidRPr="004C2BB1">
        <w:rPr>
          <w:rFonts w:ascii="Times New Roman" w:eastAsia="Calibri" w:hAnsi="Times New Roman"/>
          <w:color w:val="212121"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sz w:val="20"/>
          <w:lang w:eastAsia="en-US"/>
        </w:rPr>
        <w:t xml:space="preserve">; </w:t>
      </w:r>
    </w:p>
    <w:p w:rsidR="003E3B70" w:rsidRPr="004C2BB1" w:rsidRDefault="003931D1" w:rsidP="004C2BB1">
      <w:pPr>
        <w:pStyle w:val="a3"/>
        <w:numPr>
          <w:ilvl w:val="0"/>
          <w:numId w:val="9"/>
        </w:numPr>
        <w:overflowPunct/>
        <w:autoSpaceDE/>
        <w:autoSpaceDN/>
        <w:adjustRightInd/>
        <w:spacing w:line="240" w:lineRule="auto"/>
        <w:ind w:left="426"/>
        <w:textAlignment w:val="auto"/>
        <w:rPr>
          <w:rFonts w:ascii="Times New Roman" w:eastAsia="Calibri" w:hAnsi="Times New Roman"/>
          <w:sz w:val="20"/>
          <w:lang w:eastAsia="en-US"/>
        </w:rPr>
      </w:pPr>
      <w:r w:rsidRPr="004C2BB1">
        <w:rPr>
          <w:rFonts w:ascii="Times New Roman" w:eastAsia="Calibri" w:hAnsi="Times New Roman"/>
          <w:sz w:val="20"/>
          <w:lang w:eastAsia="en-US"/>
        </w:rPr>
        <w:t>проект Ф</w:t>
      </w:r>
      <w:r w:rsidR="00850ECE" w:rsidRPr="004C2BB1">
        <w:rPr>
          <w:rFonts w:ascii="Times New Roman" w:eastAsia="Calibri" w:hAnsi="Times New Roman"/>
          <w:sz w:val="20"/>
          <w:lang w:eastAsia="en-US"/>
        </w:rPr>
        <w:t xml:space="preserve">едерального закона </w:t>
      </w:r>
      <w:r w:rsidR="004D6A76" w:rsidRPr="004C2BB1">
        <w:rPr>
          <w:rFonts w:ascii="Times New Roman" w:eastAsia="Calibri" w:hAnsi="Times New Roman"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sz w:val="20"/>
          <w:lang w:eastAsia="en-US"/>
        </w:rPr>
        <w:t xml:space="preserve">О внесении в статьи </w:t>
      </w:r>
      <w:r w:rsidR="00850ECE" w:rsidRPr="004C2BB1">
        <w:rPr>
          <w:rFonts w:ascii="Times New Roman" w:eastAsia="Calibri" w:hAnsi="Times New Roman"/>
          <w:sz w:val="20"/>
          <w:lang w:eastAsia="en-US"/>
        </w:rPr>
        <w:t xml:space="preserve">1 и 11 Федерального закона </w:t>
      </w:r>
      <w:r w:rsidR="004D6A76" w:rsidRPr="004C2BB1">
        <w:rPr>
          <w:rFonts w:ascii="Times New Roman" w:eastAsia="Calibri" w:hAnsi="Times New Roman"/>
          <w:sz w:val="20"/>
          <w:lang w:eastAsia="en-US"/>
        </w:rPr>
        <w:t>«</w:t>
      </w:r>
      <w:r w:rsidR="00850ECE" w:rsidRPr="004C2BB1">
        <w:rPr>
          <w:rFonts w:ascii="Times New Roman" w:eastAsia="Calibri" w:hAnsi="Times New Roman"/>
          <w:sz w:val="20"/>
          <w:lang w:eastAsia="en-US"/>
        </w:rPr>
        <w:t>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</w:t>
      </w:r>
      <w:r w:rsidR="004D6A76" w:rsidRPr="004C2BB1">
        <w:rPr>
          <w:rFonts w:ascii="Times New Roman" w:eastAsia="Calibri" w:hAnsi="Times New Roman"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sz w:val="20"/>
          <w:lang w:eastAsia="en-US"/>
        </w:rPr>
        <w:t>»</w:t>
      </w:r>
      <w:r w:rsidR="00850ECE" w:rsidRPr="004C2BB1">
        <w:rPr>
          <w:rFonts w:ascii="Times New Roman" w:eastAsia="Calibri" w:hAnsi="Times New Roman"/>
          <w:sz w:val="20"/>
          <w:lang w:eastAsia="en-US"/>
        </w:rPr>
        <w:t xml:space="preserve">; </w:t>
      </w:r>
    </w:p>
    <w:p w:rsidR="003E3B70" w:rsidRPr="004C2BB1" w:rsidRDefault="003931D1" w:rsidP="004C2BB1">
      <w:pPr>
        <w:pStyle w:val="a3"/>
        <w:numPr>
          <w:ilvl w:val="0"/>
          <w:numId w:val="9"/>
        </w:numPr>
        <w:overflowPunct/>
        <w:autoSpaceDE/>
        <w:autoSpaceDN/>
        <w:adjustRightInd/>
        <w:spacing w:line="240" w:lineRule="auto"/>
        <w:ind w:left="426"/>
        <w:textAlignment w:val="auto"/>
        <w:rPr>
          <w:rFonts w:ascii="Times New Roman" w:eastAsia="Calibri" w:hAnsi="Times New Roman"/>
          <w:sz w:val="20"/>
          <w:lang w:eastAsia="en-US"/>
        </w:rPr>
      </w:pPr>
      <w:r w:rsidRPr="004C2BB1">
        <w:rPr>
          <w:rFonts w:ascii="Times New Roman" w:eastAsia="Calibri" w:hAnsi="Times New Roman"/>
          <w:sz w:val="20"/>
          <w:lang w:eastAsia="en-US"/>
        </w:rPr>
        <w:t>проект Ф</w:t>
      </w:r>
      <w:r w:rsidR="00850ECE" w:rsidRPr="004C2BB1">
        <w:rPr>
          <w:rFonts w:ascii="Times New Roman" w:eastAsia="Calibri" w:hAnsi="Times New Roman"/>
          <w:sz w:val="20"/>
          <w:lang w:eastAsia="en-US"/>
        </w:rPr>
        <w:t xml:space="preserve">едерального закона </w:t>
      </w:r>
      <w:r w:rsidR="004D6A76" w:rsidRPr="004C2BB1">
        <w:rPr>
          <w:rFonts w:ascii="Times New Roman" w:eastAsia="Calibri" w:hAnsi="Times New Roman"/>
          <w:sz w:val="20"/>
          <w:lang w:eastAsia="en-US"/>
        </w:rPr>
        <w:t>«</w:t>
      </w:r>
      <w:r w:rsidR="00850ECE" w:rsidRPr="004C2BB1">
        <w:rPr>
          <w:rFonts w:ascii="Times New Roman" w:eastAsia="Calibri" w:hAnsi="Times New Roman"/>
          <w:sz w:val="20"/>
          <w:lang w:eastAsia="en-US"/>
        </w:rPr>
        <w:t>О внесении изменения в статью 27 Земельного кодекса Российской Федерации</w:t>
      </w:r>
      <w:r w:rsidR="004D6A76" w:rsidRPr="004C2BB1">
        <w:rPr>
          <w:rFonts w:ascii="Times New Roman" w:eastAsia="Calibri" w:hAnsi="Times New Roman"/>
          <w:sz w:val="20"/>
          <w:lang w:eastAsia="en-US"/>
        </w:rPr>
        <w:t>»</w:t>
      </w:r>
      <w:r w:rsidR="00850ECE" w:rsidRPr="004C2BB1">
        <w:rPr>
          <w:rFonts w:ascii="Times New Roman" w:eastAsia="Calibri" w:hAnsi="Times New Roman"/>
          <w:sz w:val="20"/>
          <w:lang w:eastAsia="en-US"/>
        </w:rPr>
        <w:t xml:space="preserve">; </w:t>
      </w:r>
    </w:p>
    <w:p w:rsidR="00850ECE" w:rsidRPr="004C2BB1" w:rsidRDefault="00850ECE" w:rsidP="004C2BB1">
      <w:pPr>
        <w:pStyle w:val="a3"/>
        <w:numPr>
          <w:ilvl w:val="0"/>
          <w:numId w:val="9"/>
        </w:numPr>
        <w:overflowPunct/>
        <w:autoSpaceDE/>
        <w:autoSpaceDN/>
        <w:adjustRightInd/>
        <w:spacing w:line="240" w:lineRule="auto"/>
        <w:ind w:left="426"/>
        <w:textAlignment w:val="auto"/>
        <w:rPr>
          <w:rFonts w:ascii="Times New Roman" w:eastAsia="Calibri" w:hAnsi="Times New Roman"/>
          <w:sz w:val="20"/>
          <w:lang w:eastAsia="en-US"/>
        </w:rPr>
      </w:pPr>
      <w:r w:rsidRPr="004C2BB1">
        <w:rPr>
          <w:rFonts w:ascii="Times New Roman" w:eastAsia="Calibri" w:hAnsi="Times New Roman"/>
          <w:sz w:val="20"/>
          <w:lang w:eastAsia="en-US"/>
        </w:rPr>
        <w:t xml:space="preserve">проект законодательной инициативы № 7-733 </w:t>
      </w:r>
      <w:r w:rsidR="004D6A76" w:rsidRPr="004C2BB1">
        <w:rPr>
          <w:rFonts w:ascii="Times New Roman" w:eastAsia="Calibri" w:hAnsi="Times New Roman"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sz w:val="20"/>
          <w:lang w:eastAsia="en-US"/>
        </w:rPr>
        <w:t>О внесении изменений в Лесной кодекс Российской Федерации</w:t>
      </w:r>
      <w:r w:rsidR="004D6A76" w:rsidRPr="004C2BB1">
        <w:rPr>
          <w:rFonts w:ascii="Times New Roman" w:eastAsia="Calibri" w:hAnsi="Times New Roman"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sz w:val="20"/>
          <w:lang w:eastAsia="en-US"/>
        </w:rPr>
        <w:t>.</w:t>
      </w:r>
    </w:p>
    <w:p w:rsidR="00682D8F" w:rsidRDefault="00682D8F" w:rsidP="004C2BB1">
      <w:pPr>
        <w:spacing w:line="240" w:lineRule="auto"/>
        <w:ind w:firstLine="708"/>
        <w:jc w:val="center"/>
        <w:rPr>
          <w:rFonts w:ascii="Times New Roman" w:eastAsia="Calibri" w:hAnsi="Times New Roman"/>
          <w:b/>
          <w:bCs/>
          <w:sz w:val="20"/>
          <w:lang w:eastAsia="en-US"/>
        </w:rPr>
      </w:pPr>
    </w:p>
    <w:p w:rsidR="00682D8F" w:rsidRDefault="00682D8F" w:rsidP="004C2BB1">
      <w:pPr>
        <w:spacing w:line="240" w:lineRule="auto"/>
        <w:ind w:firstLine="708"/>
        <w:jc w:val="center"/>
        <w:rPr>
          <w:rFonts w:ascii="Times New Roman" w:eastAsia="Calibri" w:hAnsi="Times New Roman"/>
          <w:b/>
          <w:bCs/>
          <w:sz w:val="20"/>
          <w:lang w:eastAsia="en-US"/>
        </w:rPr>
      </w:pPr>
    </w:p>
    <w:p w:rsidR="00850ECE" w:rsidRPr="004C2BB1" w:rsidRDefault="00850ECE" w:rsidP="004C2BB1">
      <w:pPr>
        <w:spacing w:line="240" w:lineRule="auto"/>
        <w:ind w:firstLine="708"/>
        <w:jc w:val="center"/>
        <w:rPr>
          <w:rFonts w:ascii="Times New Roman" w:eastAsia="Calibri" w:hAnsi="Times New Roman"/>
          <w:b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/>
          <w:bCs/>
          <w:sz w:val="20"/>
          <w:lang w:eastAsia="en-US"/>
        </w:rPr>
        <w:lastRenderedPageBreak/>
        <w:t>Обращения от организаций и граждан Иркутской области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За отчетный период в адрес С.Ф. Брилки </w:t>
      </w:r>
      <w:proofErr w:type="gramStart"/>
      <w:r w:rsidRPr="004C2BB1">
        <w:rPr>
          <w:rFonts w:ascii="Times New Roman" w:eastAsia="Calibri" w:hAnsi="Times New Roman"/>
          <w:bCs/>
          <w:sz w:val="20"/>
          <w:lang w:eastAsia="en-US"/>
        </w:rPr>
        <w:t>поступили ряд</w:t>
      </w:r>
      <w:proofErr w:type="gram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официальных запросов об оказании содействия: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по вопросу расчета объема субвенций на осуществление переданных полномочий по первичному воинскому учету на территориях, где отсутствуют военные комиссариаты</w:t>
      </w:r>
      <w:r w:rsidR="004C2BB1" w:rsidRPr="004C2BB1">
        <w:rPr>
          <w:rFonts w:ascii="Times New Roman" w:eastAsia="Calibri" w:hAnsi="Times New Roman"/>
          <w:bCs/>
          <w:sz w:val="20"/>
          <w:lang w:eastAsia="en-US"/>
        </w:rPr>
        <w:t xml:space="preserve"> (обращение направлено в Комитет Совета Федерации по бюджету и финансовым рынкам</w:t>
      </w:r>
      <w:r w:rsidR="00F514BE">
        <w:rPr>
          <w:rFonts w:ascii="Times New Roman" w:eastAsia="Calibri" w:hAnsi="Times New Roman"/>
          <w:bCs/>
          <w:sz w:val="20"/>
          <w:lang w:eastAsia="en-US"/>
        </w:rPr>
        <w:t>, предложение не поддержано</w:t>
      </w:r>
      <w:r w:rsidR="004C2BB1" w:rsidRPr="004C2BB1">
        <w:rPr>
          <w:rFonts w:ascii="Times New Roman" w:eastAsia="Calibri" w:hAnsi="Times New Roman"/>
          <w:bCs/>
          <w:sz w:val="20"/>
          <w:lang w:eastAsia="en-US"/>
        </w:rPr>
        <w:t>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о внесение изменений в Постановление Правительства Российской Федерации от 01.07.2016</w:t>
      </w:r>
      <w:r w:rsidR="00AD040A" w:rsidRPr="004C2BB1">
        <w:rPr>
          <w:rFonts w:ascii="Times New Roman" w:eastAsia="Calibri" w:hAnsi="Times New Roman"/>
          <w:bCs/>
          <w:sz w:val="20"/>
          <w:lang w:eastAsia="en-US"/>
        </w:rPr>
        <w:t xml:space="preserve"> 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№ 615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многоквартирных домах и порядке осуществления закупок товаров, работ, услуг в целях выполнения функций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="007F2560">
        <w:rPr>
          <w:rFonts w:ascii="Times New Roman" w:eastAsia="Calibri" w:hAnsi="Times New Roman"/>
          <w:bCs/>
          <w:sz w:val="20"/>
          <w:lang w:eastAsia="en-US"/>
        </w:rPr>
        <w:t xml:space="preserve"> (принято положительное решение)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по вопросу оказания содействия по финансированию строительства школы в с. Харбатово Качугского района Иркутской области</w:t>
      </w:r>
      <w:r w:rsidR="007F2560">
        <w:rPr>
          <w:rFonts w:ascii="Times New Roman" w:eastAsia="Calibri" w:hAnsi="Times New Roman"/>
          <w:bCs/>
          <w:sz w:val="20"/>
          <w:lang w:eastAsia="en-US"/>
        </w:rPr>
        <w:t xml:space="preserve"> (в стадии решения)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 xml:space="preserve">в выделении денежных средств на строительство КДЦ в д. Чичикова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Усть-Удинского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района</w:t>
      </w:r>
      <w:r w:rsidR="00F514BE">
        <w:rPr>
          <w:rFonts w:ascii="Times New Roman" w:eastAsia="Calibri" w:hAnsi="Times New Roman"/>
          <w:bCs/>
          <w:sz w:val="20"/>
          <w:lang w:eastAsia="en-US"/>
        </w:rPr>
        <w:t xml:space="preserve"> (принято положительное решение. 10.12.2021 года состоялось торжественное открытие Дома культуры)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в согласовании местоположения границ земельных участков в</w:t>
      </w:r>
      <w:r w:rsidR="005413F2">
        <w:rPr>
          <w:rFonts w:ascii="Times New Roman" w:eastAsia="Calibri" w:hAnsi="Times New Roman"/>
          <w:bCs/>
          <w:sz w:val="20"/>
          <w:lang w:eastAsia="en-US"/>
        </w:rPr>
        <w:t xml:space="preserve"> с. </w:t>
      </w:r>
      <w:proofErr w:type="spellStart"/>
      <w:r w:rsidR="005413F2">
        <w:rPr>
          <w:rFonts w:ascii="Times New Roman" w:eastAsia="Calibri" w:hAnsi="Times New Roman"/>
          <w:bCs/>
          <w:sz w:val="20"/>
          <w:lang w:eastAsia="en-US"/>
        </w:rPr>
        <w:t>Сахюр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т</w:t>
      </w:r>
      <w:r w:rsidR="005413F2">
        <w:rPr>
          <w:rFonts w:ascii="Times New Roman" w:eastAsia="Calibri" w:hAnsi="Times New Roman"/>
          <w:bCs/>
          <w:sz w:val="20"/>
          <w:lang w:eastAsia="en-US"/>
        </w:rPr>
        <w:t>а</w:t>
      </w:r>
      <w:proofErr w:type="spellEnd"/>
      <w:r w:rsidR="005413F2">
        <w:rPr>
          <w:rFonts w:ascii="Times New Roman" w:eastAsia="Calibri" w:hAnsi="Times New Roman"/>
          <w:bCs/>
          <w:sz w:val="20"/>
          <w:lang w:eastAsia="en-US"/>
        </w:rPr>
        <w:t xml:space="preserve"> (в стадии решения)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 xml:space="preserve">в выделении денежных средств по проектированию и строительству больничного комплекса ОГБУЗ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Усть-Удинская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районная больница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="005413F2">
        <w:rPr>
          <w:rFonts w:ascii="Times New Roman" w:eastAsia="Calibri" w:hAnsi="Times New Roman"/>
          <w:bCs/>
          <w:sz w:val="20"/>
          <w:lang w:eastAsia="en-US"/>
        </w:rPr>
        <w:t xml:space="preserve"> (в стадии решения)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об оказании содействия профсоюзу педагогических работников в части решения вопроса о размере заработной платы педагогических работников Иркутской области</w:t>
      </w:r>
      <w:r w:rsidR="005413F2">
        <w:rPr>
          <w:rFonts w:ascii="Times New Roman" w:eastAsia="Calibri" w:hAnsi="Times New Roman"/>
          <w:bCs/>
          <w:sz w:val="20"/>
          <w:lang w:eastAsia="en-US"/>
        </w:rPr>
        <w:t xml:space="preserve"> (решение принимается на уровне Правительства Российской Федерации</w:t>
      </w:r>
      <w:r w:rsidR="00814A31">
        <w:rPr>
          <w:rFonts w:ascii="Times New Roman" w:eastAsia="Calibri" w:hAnsi="Times New Roman"/>
          <w:bCs/>
          <w:sz w:val="20"/>
          <w:lang w:eastAsia="en-US"/>
        </w:rPr>
        <w:t>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по вопросу закрепления в федеральном законодательстве права на досрочное назначение страховой пенсии по старости многодетным одиноким мужчинам</w:t>
      </w:r>
      <w:r w:rsidR="005413F2">
        <w:rPr>
          <w:rFonts w:ascii="Times New Roman" w:eastAsia="Calibri" w:hAnsi="Times New Roman"/>
          <w:bCs/>
          <w:sz w:val="20"/>
          <w:lang w:eastAsia="en-US"/>
        </w:rPr>
        <w:t xml:space="preserve"> (</w:t>
      </w:r>
      <w:r w:rsidR="004C6F9C">
        <w:rPr>
          <w:rFonts w:ascii="Times New Roman" w:eastAsia="Calibri" w:hAnsi="Times New Roman"/>
          <w:bCs/>
          <w:sz w:val="20"/>
          <w:lang w:eastAsia="en-US"/>
        </w:rPr>
        <w:t>предложение не поддержано</w:t>
      </w:r>
      <w:r w:rsidR="005413F2">
        <w:rPr>
          <w:rFonts w:ascii="Times New Roman" w:eastAsia="Calibri" w:hAnsi="Times New Roman"/>
          <w:bCs/>
          <w:sz w:val="20"/>
          <w:lang w:eastAsia="en-US"/>
        </w:rPr>
        <w:t>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 xml:space="preserve">о выделении субсидий на иные цели для проведения капитального ремонта общежитий ФГБОУ ВО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БГУ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="005413F2">
        <w:rPr>
          <w:rFonts w:ascii="Times New Roman" w:eastAsia="Calibri" w:hAnsi="Times New Roman"/>
          <w:bCs/>
          <w:sz w:val="20"/>
          <w:lang w:eastAsia="en-US"/>
        </w:rPr>
        <w:t xml:space="preserve"> (принято положительное решение)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 xml:space="preserve">об оказании содействия по вопросу обеспечения электроснабжением СНТ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Баргузин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="005413F2">
        <w:rPr>
          <w:rFonts w:ascii="Times New Roman" w:eastAsia="Calibri" w:hAnsi="Times New Roman"/>
          <w:bCs/>
          <w:sz w:val="20"/>
          <w:lang w:eastAsia="en-US"/>
        </w:rPr>
        <w:t xml:space="preserve"> (в стадии решения)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 xml:space="preserve">об оказании содействия в защите прав пенсионеров, участвующих в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частно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>-государственной системе пенсионного обеспечения</w:t>
      </w:r>
      <w:r w:rsidR="00814A31">
        <w:rPr>
          <w:rFonts w:ascii="Times New Roman" w:eastAsia="Calibri" w:hAnsi="Times New Roman"/>
          <w:bCs/>
          <w:sz w:val="20"/>
          <w:lang w:eastAsia="en-US"/>
        </w:rPr>
        <w:t xml:space="preserve"> (защита интересов вкладчиков, участников и застрахованных </w:t>
      </w:r>
      <w:r w:rsidR="00814A31">
        <w:rPr>
          <w:rFonts w:ascii="Times New Roman" w:eastAsia="Calibri" w:hAnsi="Times New Roman"/>
          <w:bCs/>
          <w:sz w:val="20"/>
          <w:lang w:eastAsia="en-US"/>
        </w:rPr>
        <w:lastRenderedPageBreak/>
        <w:t>лиц обанкротившегося негосударственного пенсионного фонда «Благоденствие</w:t>
      </w:r>
      <w:bookmarkStart w:id="0" w:name="_GoBack"/>
      <w:bookmarkEnd w:id="0"/>
      <w:r w:rsidR="00814A31">
        <w:rPr>
          <w:rFonts w:ascii="Times New Roman" w:eastAsia="Calibri" w:hAnsi="Times New Roman"/>
          <w:bCs/>
          <w:sz w:val="20"/>
          <w:lang w:eastAsia="en-US"/>
        </w:rPr>
        <w:t>»)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и пр.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По каждому запросу проведена работа, </w:t>
      </w:r>
      <w:r w:rsidR="00CF2A55" w:rsidRPr="004C2BB1">
        <w:rPr>
          <w:rFonts w:ascii="Times New Roman" w:eastAsia="Calibri" w:hAnsi="Times New Roman"/>
          <w:bCs/>
          <w:sz w:val="20"/>
          <w:lang w:eastAsia="en-US"/>
        </w:rPr>
        <w:t>направлены письма в профильные м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инистерства, ведомства, ответы направлены заявителям.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За отчетный период сенатором С.Ф.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Брилкой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был направлен ряд предложений: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</w:r>
      <w:r w:rsidR="005413F2">
        <w:rPr>
          <w:rFonts w:ascii="Times New Roman" w:eastAsia="Calibri" w:hAnsi="Times New Roman"/>
          <w:bCs/>
          <w:sz w:val="20"/>
          <w:lang w:eastAsia="en-US"/>
        </w:rPr>
        <w:t>вопросы и предложения в проект постановления Совета Федерации от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Правительства Иркутской области</w:t>
      </w:r>
      <w:r w:rsidR="00AD040A" w:rsidRPr="004C2BB1">
        <w:rPr>
          <w:rFonts w:ascii="Times New Roman" w:eastAsia="Calibri" w:hAnsi="Times New Roman"/>
          <w:bCs/>
          <w:sz w:val="20"/>
          <w:lang w:eastAsia="en-US"/>
        </w:rPr>
        <w:t xml:space="preserve"> и Законодательного Собрания Иркутской области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к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правительственному часу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с участием Министра финансов Российской Федерации А.Г.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Силуанова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О вопросах по совершенствованию системы межбюджетных отношений в Российской Федерации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</w:r>
      <w:r w:rsidR="005413F2">
        <w:rPr>
          <w:rFonts w:ascii="Times New Roman" w:eastAsia="Calibri" w:hAnsi="Times New Roman"/>
          <w:bCs/>
          <w:sz w:val="20"/>
          <w:lang w:eastAsia="en-US"/>
        </w:rPr>
        <w:t>предложения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AD040A" w:rsidRPr="004C2BB1">
        <w:rPr>
          <w:rFonts w:ascii="Times New Roman" w:eastAsia="Calibri" w:hAnsi="Times New Roman"/>
          <w:bCs/>
          <w:sz w:val="20"/>
          <w:lang w:eastAsia="en-US"/>
        </w:rPr>
        <w:t xml:space="preserve">Правительства Иркутской области и Законодательного Собрания Иркутской области 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к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правительственному часу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с участием Министра энергетики Российской Федерации Н.Г.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Шульгинова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О реализации приоритетных проектов развития энергетической инфраструктуры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</w:r>
      <w:r w:rsidR="005413F2">
        <w:rPr>
          <w:rFonts w:ascii="Times New Roman" w:eastAsia="Calibri" w:hAnsi="Times New Roman"/>
          <w:bCs/>
          <w:sz w:val="20"/>
          <w:lang w:eastAsia="en-US"/>
        </w:rPr>
        <w:t>вопросы от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AD040A" w:rsidRPr="004C2BB1">
        <w:rPr>
          <w:rFonts w:ascii="Times New Roman" w:eastAsia="Calibri" w:hAnsi="Times New Roman"/>
          <w:bCs/>
          <w:sz w:val="20"/>
          <w:lang w:eastAsia="en-US"/>
        </w:rPr>
        <w:t xml:space="preserve">Правительства Иркутской области и Законодательного Собрания Иркутской области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к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правительственному часу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с участием Заместителя Председателя Правительства Российской Федерации Ю.И. Борисова по вопросу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О перспективах направления оборонно-промышленного комплекса Российской Федерации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proofErr w:type="gramStart"/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</w:r>
      <w:r w:rsidR="005413F2">
        <w:rPr>
          <w:rFonts w:ascii="Times New Roman" w:eastAsia="Calibri" w:hAnsi="Times New Roman"/>
          <w:bCs/>
          <w:sz w:val="20"/>
          <w:lang w:eastAsia="en-US"/>
        </w:rPr>
        <w:t>вопросы и предложения в проект постановления Совета Федерации от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AD040A" w:rsidRPr="004C2BB1">
        <w:rPr>
          <w:rFonts w:ascii="Times New Roman" w:eastAsia="Calibri" w:hAnsi="Times New Roman"/>
          <w:bCs/>
          <w:sz w:val="20"/>
          <w:lang w:eastAsia="en-US"/>
        </w:rPr>
        <w:t xml:space="preserve">Правительства Иркутской области и Законодательного Собрания Иркутской области 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к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правительственному часу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с участием Министра финансов Российской Федерации А.Г.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Силуанова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на тему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Совершенствование системы межбюджетных отношений в Российской Федерации: меры по поддержанию сбалансированности бюджетов субъектов Российской Федерации и предложения по созданию условий для повышения заинтересованности в достижении финансовой самодостаточности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  <w:proofErr w:type="gramEnd"/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</w:r>
      <w:r w:rsidR="005413F2">
        <w:rPr>
          <w:rFonts w:ascii="Times New Roman" w:eastAsia="Calibri" w:hAnsi="Times New Roman"/>
          <w:bCs/>
          <w:sz w:val="20"/>
          <w:lang w:eastAsia="en-US"/>
        </w:rPr>
        <w:t>предложения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AD040A" w:rsidRPr="004C2BB1">
        <w:rPr>
          <w:rFonts w:ascii="Times New Roman" w:eastAsia="Calibri" w:hAnsi="Times New Roman"/>
          <w:bCs/>
          <w:sz w:val="20"/>
          <w:lang w:eastAsia="en-US"/>
        </w:rPr>
        <w:t xml:space="preserve">Правительства Иркутской области и Законодательного Собрания Иркутской области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к парламентским слушаниям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О развитии инфраструктуры региональных аэропортов и расширение сети межрегиональных пассажирских авиационных маршрутов в Российской Федерации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</w:r>
      <w:r w:rsidR="005413F2">
        <w:rPr>
          <w:rFonts w:ascii="Times New Roman" w:eastAsia="Calibri" w:hAnsi="Times New Roman"/>
          <w:bCs/>
          <w:sz w:val="20"/>
          <w:lang w:eastAsia="en-US"/>
        </w:rPr>
        <w:t xml:space="preserve">вопросы и предложения в проект постановления Совета Федерации от </w:t>
      </w:r>
      <w:r w:rsidR="00AD040A" w:rsidRPr="004C2BB1">
        <w:rPr>
          <w:rFonts w:ascii="Times New Roman" w:eastAsia="Calibri" w:hAnsi="Times New Roman"/>
          <w:bCs/>
          <w:sz w:val="20"/>
          <w:lang w:eastAsia="en-US"/>
        </w:rPr>
        <w:t xml:space="preserve">Правительства Иркутской области и Законодательного Собрания Иркутской области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к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открытому диалогу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с Министром промышленности и торговли Д.В.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Мантуровым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</w:r>
      <w:r w:rsidR="00E30E1E">
        <w:rPr>
          <w:rFonts w:ascii="Times New Roman" w:eastAsia="Calibri" w:hAnsi="Times New Roman"/>
          <w:bCs/>
          <w:sz w:val="20"/>
          <w:lang w:eastAsia="en-US"/>
        </w:rPr>
        <w:t>предложения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AD040A" w:rsidRPr="004C2BB1">
        <w:rPr>
          <w:rFonts w:ascii="Times New Roman" w:eastAsia="Calibri" w:hAnsi="Times New Roman"/>
          <w:bCs/>
          <w:sz w:val="20"/>
          <w:lang w:eastAsia="en-US"/>
        </w:rPr>
        <w:t xml:space="preserve">Правительства Иркутской области и Законодательного Собрания Иркутской области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к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правительственному часу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О перспективах интеграционных процессов в рамках Евразийского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lastRenderedPageBreak/>
        <w:t>экономического союза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с выступлением заместителя Председателя Правительства Российской Федерации А.Л.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Оверчука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</w:r>
      <w:r w:rsidR="00E30E1E">
        <w:rPr>
          <w:rFonts w:ascii="Times New Roman" w:eastAsia="Calibri" w:hAnsi="Times New Roman"/>
          <w:bCs/>
          <w:sz w:val="20"/>
          <w:lang w:eastAsia="en-US"/>
        </w:rPr>
        <w:t>предложения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AD040A" w:rsidRPr="004C2BB1">
        <w:rPr>
          <w:rFonts w:ascii="Times New Roman" w:eastAsia="Calibri" w:hAnsi="Times New Roman"/>
          <w:bCs/>
          <w:sz w:val="20"/>
          <w:lang w:eastAsia="en-US"/>
        </w:rPr>
        <w:t xml:space="preserve">Правительства Иркутской области и Законодательного Собрания Иркутской области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к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правительственному часу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О приоритетных направлениях совершенствования законодательства в сфере юстиции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с участием Министра юстиции Российской Федерации К.А. Чуйченко,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</w:r>
      <w:r w:rsidR="00E30E1E">
        <w:rPr>
          <w:rFonts w:ascii="Times New Roman" w:eastAsia="Calibri" w:hAnsi="Times New Roman"/>
          <w:bCs/>
          <w:sz w:val="20"/>
          <w:lang w:eastAsia="en-US"/>
        </w:rPr>
        <w:t>предложения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Уполномоченного по защите прав предпринимателей в Иркутской области о дополнительных мерах поддержки малого и среднего бизнеса на территории Иркутской области,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</w:r>
      <w:r w:rsidR="00E30E1E">
        <w:rPr>
          <w:rFonts w:ascii="Times New Roman" w:eastAsia="Calibri" w:hAnsi="Times New Roman"/>
          <w:bCs/>
          <w:sz w:val="20"/>
          <w:lang w:eastAsia="en-US"/>
        </w:rPr>
        <w:t>вопросы и предложения в проект постановления Совета Федерации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AD040A" w:rsidRPr="004C2BB1">
        <w:rPr>
          <w:rFonts w:ascii="Times New Roman" w:eastAsia="Calibri" w:hAnsi="Times New Roman"/>
          <w:bCs/>
          <w:sz w:val="20"/>
          <w:lang w:eastAsia="en-US"/>
        </w:rPr>
        <w:t xml:space="preserve">Правительства Иркутской области и Законодательного Собрания Иркутской области 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к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правительственному часу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с участием Министра науки и высшего образования Российской Федерации В.Н.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Фалькова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и др.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Традиционно </w:t>
      </w:r>
      <w:r w:rsidR="0036499E" w:rsidRPr="004C2BB1">
        <w:rPr>
          <w:rFonts w:ascii="Times New Roman" w:eastAsia="Calibri" w:hAnsi="Times New Roman"/>
          <w:bCs/>
          <w:sz w:val="20"/>
          <w:lang w:eastAsia="en-US"/>
        </w:rPr>
        <w:t xml:space="preserve">запрошены </w:t>
      </w:r>
      <w:r w:rsidR="008D11E9" w:rsidRPr="004C2BB1">
        <w:rPr>
          <w:rFonts w:ascii="Times New Roman" w:eastAsia="Calibri" w:hAnsi="Times New Roman"/>
          <w:bCs/>
          <w:sz w:val="20"/>
          <w:lang w:eastAsia="en-US"/>
        </w:rPr>
        <w:t>предлож</w:t>
      </w:r>
      <w:r w:rsidR="004F2DDD" w:rsidRPr="004C2BB1">
        <w:rPr>
          <w:rFonts w:ascii="Times New Roman" w:eastAsia="Calibri" w:hAnsi="Times New Roman"/>
          <w:bCs/>
          <w:sz w:val="20"/>
          <w:lang w:eastAsia="en-US"/>
        </w:rPr>
        <w:t>ения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от Правительства Иркутской области и Законодательного Собрания Иркутской области, требующие обсуждения на федеральном уровне, для включения в ежегодно формируемый План мероприятий Совета Федерации Федерального Собрания Российской Федерации.</w:t>
      </w:r>
    </w:p>
    <w:p w:rsidR="00850ECE" w:rsidRPr="004C2BB1" w:rsidRDefault="00850ECE" w:rsidP="004C2BB1">
      <w:pPr>
        <w:spacing w:line="240" w:lineRule="auto"/>
        <w:ind w:firstLine="708"/>
        <w:jc w:val="center"/>
        <w:rPr>
          <w:rFonts w:ascii="Times New Roman" w:eastAsia="Calibri" w:hAnsi="Times New Roman"/>
          <w:b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/>
          <w:bCs/>
          <w:sz w:val="20"/>
          <w:lang w:eastAsia="en-US"/>
        </w:rPr>
        <w:t>Работа с органами государственной власти региона и местного самоуправления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С.Ф. Брилка конструктивно работает с органами государственной власти и местного самоуправления Иркутской области. В </w:t>
      </w:r>
      <w:proofErr w:type="gramStart"/>
      <w:r w:rsidRPr="004C2BB1">
        <w:rPr>
          <w:rFonts w:ascii="Times New Roman" w:eastAsia="Calibri" w:hAnsi="Times New Roman"/>
          <w:bCs/>
          <w:sz w:val="20"/>
          <w:lang w:eastAsia="en-US"/>
        </w:rPr>
        <w:t>рамках</w:t>
      </w:r>
      <w:proofErr w:type="gram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региональных недель проводит выездные рабочие совещания с мэрами и главами населенных пунктов Иркутской области. Осуществляет приемы граждан в рабочих поездках в муниципальные образования Иркутской области</w:t>
      </w:r>
      <w:r w:rsidR="004F2DDD" w:rsidRPr="004C2BB1">
        <w:rPr>
          <w:rFonts w:ascii="Times New Roman" w:eastAsia="Calibri" w:hAnsi="Times New Roman"/>
          <w:bCs/>
          <w:sz w:val="20"/>
          <w:lang w:eastAsia="en-US"/>
        </w:rPr>
        <w:t>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Принимает участие в работе: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 xml:space="preserve">межведомственной рабочей группы по обеспечению предупреждения и устранения загрязнения окружающей среды на территории города Усолье-Сибирское в Иркутской области, 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 xml:space="preserve">межведомственной рабочей группы по ликвидации накопленного вреда окружающей среде, образовавшегося в процессе деятельности Байкальского ЦБК в Иркутской области. 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В период работы в регионе принимает участие в мероприятиях, проводимых Законодательным Собранием Иркутской области: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 xml:space="preserve">в сессиях Законодательного Собрания Иркутской области, 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 xml:space="preserve">в заседании Депутатского штаба по предупреждению распространения новой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коронавирусной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инфекции (covid-19).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Принимает участие в мероприятиях при Правительстве Иркутской области: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lastRenderedPageBreak/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во встречах Губернатора Иркутской области И.И. Кобзева с депутатами Государственной Думы и членами Правительства Иркутской области,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в оперативных совещаниях при Губернаторе Иркутской области И.И. Кобзеве,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в совещаниях под руководством Губернатора Иркутской области И.И. Кобзева по вопросу строительства объектов, для ликвидации наводнения на территории Иркутской области,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в заседаниях рабочей группы по разработке стратегии социально-экономического развития Иркутской области,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в заседаниях Градостроительного Совета при Губернаторе Иркутской области,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 xml:space="preserve">в заседании круглого стола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Проблемы иркутского детско-юношеского футбола и пути их решения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при Общест</w:t>
      </w:r>
      <w:r w:rsidR="00EF2B0E" w:rsidRPr="004C2BB1">
        <w:rPr>
          <w:rFonts w:ascii="Times New Roman" w:eastAsia="Calibri" w:hAnsi="Times New Roman"/>
          <w:bCs/>
          <w:sz w:val="20"/>
          <w:lang w:eastAsia="en-US"/>
        </w:rPr>
        <w:t>венной палате Иркутской области.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Работал в составе рабочей группы по вопросам корректировки седьмой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подзоны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приаэродромной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территор</w:t>
      </w:r>
      <w:proofErr w:type="gramStart"/>
      <w:r w:rsidRPr="004C2BB1">
        <w:rPr>
          <w:rFonts w:ascii="Times New Roman" w:eastAsia="Calibri" w:hAnsi="Times New Roman"/>
          <w:bCs/>
          <w:sz w:val="20"/>
          <w:lang w:eastAsia="en-US"/>
        </w:rPr>
        <w:t>ии Аэ</w:t>
      </w:r>
      <w:proofErr w:type="gram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родрома города Иркутска, созданной при мэре города Иркутска Р.Н.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Болотове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>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В 2021 году С.Ф. Брилка вошел в состав Управляющего Совета по реализации </w:t>
      </w:r>
      <w:proofErr w:type="gramStart"/>
      <w:r w:rsidRPr="004C2BB1">
        <w:rPr>
          <w:rFonts w:ascii="Times New Roman" w:eastAsia="Calibri" w:hAnsi="Times New Roman"/>
          <w:bCs/>
          <w:sz w:val="20"/>
          <w:lang w:eastAsia="en-US"/>
        </w:rPr>
        <w:t>мастер-плана</w:t>
      </w:r>
      <w:proofErr w:type="gram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г. Байкальска при Губернаторе Иркутской области.</w:t>
      </w:r>
    </w:p>
    <w:p w:rsidR="00850ECE" w:rsidRPr="004C2BB1" w:rsidRDefault="00850ECE" w:rsidP="004C2BB1">
      <w:pPr>
        <w:spacing w:line="240" w:lineRule="auto"/>
        <w:ind w:firstLine="708"/>
        <w:jc w:val="center"/>
        <w:rPr>
          <w:rFonts w:ascii="Times New Roman" w:eastAsia="Calibri" w:hAnsi="Times New Roman"/>
          <w:b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/>
          <w:bCs/>
          <w:sz w:val="20"/>
          <w:lang w:eastAsia="en-US"/>
        </w:rPr>
        <w:t>Работа в регионе (региональные недели)</w:t>
      </w:r>
    </w:p>
    <w:p w:rsidR="00AC6863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За отчетный период С.Ф. Брилка принимал участие в</w:t>
      </w:r>
      <w:r w:rsidR="0029412A" w:rsidRPr="004C2BB1">
        <w:rPr>
          <w:rFonts w:ascii="Times New Roman" w:eastAsia="Calibri" w:hAnsi="Times New Roman"/>
          <w:bCs/>
          <w:sz w:val="20"/>
          <w:lang w:eastAsia="en-US"/>
        </w:rPr>
        <w:t xml:space="preserve"> ряде мероприятий на территории города Иркутска и </w:t>
      </w:r>
      <w:r w:rsidR="00AC6863" w:rsidRPr="004C2BB1">
        <w:rPr>
          <w:rFonts w:ascii="Times New Roman" w:eastAsia="Calibri" w:hAnsi="Times New Roman"/>
          <w:bCs/>
          <w:sz w:val="20"/>
          <w:lang w:eastAsia="en-US"/>
        </w:rPr>
        <w:t>Иркутской области:</w:t>
      </w:r>
    </w:p>
    <w:p w:rsidR="00850ECE" w:rsidRPr="004C2BB1" w:rsidRDefault="00850ECE" w:rsidP="004C2BB1">
      <w:pPr>
        <w:pStyle w:val="a3"/>
        <w:numPr>
          <w:ilvl w:val="0"/>
          <w:numId w:val="10"/>
        </w:numPr>
        <w:spacing w:line="240" w:lineRule="auto"/>
        <w:ind w:left="709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торжественная церемония награждения работников скорой помощи Губернатором Иркутской области И.И. Кобзевым,</w:t>
      </w:r>
    </w:p>
    <w:p w:rsidR="00850ECE" w:rsidRPr="004C2BB1" w:rsidRDefault="00EF2B0E" w:rsidP="004C2BB1">
      <w:pPr>
        <w:pStyle w:val="a3"/>
        <w:numPr>
          <w:ilvl w:val="0"/>
          <w:numId w:val="10"/>
        </w:numPr>
        <w:spacing w:line="240" w:lineRule="auto"/>
        <w:ind w:left="709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заседание</w:t>
      </w:r>
      <w:r w:rsidR="00850ECE" w:rsidRPr="004C2BB1">
        <w:rPr>
          <w:rFonts w:ascii="Times New Roman" w:eastAsia="Calibri" w:hAnsi="Times New Roman"/>
          <w:bCs/>
          <w:sz w:val="20"/>
          <w:lang w:eastAsia="en-US"/>
        </w:rPr>
        <w:t xml:space="preserve"> Общего собрания членов Ассоциации муниципальных образований Иркутской области,</w:t>
      </w:r>
    </w:p>
    <w:p w:rsidR="00850ECE" w:rsidRPr="004C2BB1" w:rsidRDefault="00850ECE" w:rsidP="004C2BB1">
      <w:pPr>
        <w:pStyle w:val="a3"/>
        <w:numPr>
          <w:ilvl w:val="0"/>
          <w:numId w:val="10"/>
        </w:numPr>
        <w:spacing w:line="240" w:lineRule="auto"/>
        <w:ind w:left="709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отчет мэра города Иркутска Р.Н.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Болотова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О результатах деятельности администрации города Иркутска в 2020 году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</w:t>
      </w:r>
    </w:p>
    <w:p w:rsidR="00AC6863" w:rsidRPr="004C2BB1" w:rsidRDefault="00EF2B0E" w:rsidP="004C2BB1">
      <w:pPr>
        <w:pStyle w:val="a3"/>
        <w:numPr>
          <w:ilvl w:val="0"/>
          <w:numId w:val="10"/>
        </w:numPr>
        <w:spacing w:line="240" w:lineRule="auto"/>
        <w:ind w:left="709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торжественные мероприятия</w:t>
      </w:r>
      <w:r w:rsidR="004F2DDD" w:rsidRPr="004C2BB1">
        <w:rPr>
          <w:rFonts w:ascii="Times New Roman" w:eastAsia="Calibri" w:hAnsi="Times New Roman"/>
          <w:bCs/>
          <w:sz w:val="20"/>
          <w:lang w:eastAsia="en-US"/>
        </w:rPr>
        <w:t>,</w:t>
      </w:r>
      <w:r w:rsidR="00AC6863" w:rsidRPr="004C2BB1">
        <w:rPr>
          <w:rFonts w:ascii="Times New Roman" w:eastAsia="Calibri" w:hAnsi="Times New Roman"/>
          <w:bCs/>
          <w:sz w:val="20"/>
          <w:lang w:eastAsia="en-US"/>
        </w:rPr>
        <w:t xml:space="preserve"> приурочен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ные</w:t>
      </w:r>
      <w:r w:rsidR="00AC6863" w:rsidRPr="004C2BB1">
        <w:rPr>
          <w:rFonts w:ascii="Times New Roman" w:eastAsia="Calibri" w:hAnsi="Times New Roman"/>
          <w:bCs/>
          <w:sz w:val="20"/>
          <w:lang w:eastAsia="en-US"/>
        </w:rPr>
        <w:t xml:space="preserve"> к празднованию Дня Победы,</w:t>
      </w:r>
    </w:p>
    <w:p w:rsidR="00AC6863" w:rsidRPr="004C2BB1" w:rsidRDefault="00EF2B0E" w:rsidP="004C2BB1">
      <w:pPr>
        <w:pStyle w:val="a3"/>
        <w:numPr>
          <w:ilvl w:val="0"/>
          <w:numId w:val="10"/>
        </w:numPr>
        <w:spacing w:line="240" w:lineRule="auto"/>
        <w:ind w:left="709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отчётно-выборная конференция</w:t>
      </w:r>
      <w:r w:rsidR="00850ECE" w:rsidRPr="004C2BB1">
        <w:rPr>
          <w:rFonts w:ascii="Times New Roman" w:eastAsia="Calibri" w:hAnsi="Times New Roman"/>
          <w:bCs/>
          <w:sz w:val="20"/>
          <w:lang w:eastAsia="en-US"/>
        </w:rPr>
        <w:t xml:space="preserve"> Ассоциации выпускников </w:t>
      </w:r>
      <w:proofErr w:type="gramStart"/>
      <w:r w:rsidR="00850ECE" w:rsidRPr="004C2BB1">
        <w:rPr>
          <w:rFonts w:ascii="Times New Roman" w:eastAsia="Calibri" w:hAnsi="Times New Roman"/>
          <w:bCs/>
          <w:sz w:val="20"/>
          <w:lang w:eastAsia="en-US"/>
        </w:rPr>
        <w:t>Иркутского</w:t>
      </w:r>
      <w:proofErr w:type="gramEnd"/>
      <w:r w:rsidR="00850ECE"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proofErr w:type="spellStart"/>
      <w:r w:rsidR="00850ECE" w:rsidRPr="004C2BB1">
        <w:rPr>
          <w:rFonts w:ascii="Times New Roman" w:eastAsia="Calibri" w:hAnsi="Times New Roman"/>
          <w:bCs/>
          <w:sz w:val="20"/>
          <w:lang w:eastAsia="en-US"/>
        </w:rPr>
        <w:t>политеха</w:t>
      </w:r>
      <w:proofErr w:type="spellEnd"/>
      <w:r w:rsidR="00850ECE" w:rsidRPr="004C2BB1">
        <w:rPr>
          <w:rFonts w:ascii="Times New Roman" w:eastAsia="Calibri" w:hAnsi="Times New Roman"/>
          <w:bCs/>
          <w:sz w:val="20"/>
          <w:lang w:eastAsia="en-US"/>
        </w:rPr>
        <w:t xml:space="preserve">, </w:t>
      </w:r>
    </w:p>
    <w:p w:rsidR="00AC6863" w:rsidRPr="004C2BB1" w:rsidRDefault="00AC6863" w:rsidP="004C2BB1">
      <w:pPr>
        <w:pStyle w:val="a3"/>
        <w:numPr>
          <w:ilvl w:val="0"/>
          <w:numId w:val="10"/>
        </w:numPr>
        <w:spacing w:line="240" w:lineRule="auto"/>
        <w:ind w:left="709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торжественное празднование 80-летнего юбилея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Баяндаевского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района,</w:t>
      </w:r>
    </w:p>
    <w:p w:rsidR="00AC6863" w:rsidRPr="004C2BB1" w:rsidRDefault="00AC6863" w:rsidP="004C2BB1">
      <w:pPr>
        <w:pStyle w:val="a3"/>
        <w:numPr>
          <w:ilvl w:val="0"/>
          <w:numId w:val="10"/>
        </w:numPr>
        <w:spacing w:line="240" w:lineRule="auto"/>
        <w:ind w:left="709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рабочая встреча с руководством Иркутского городского центра «Патриот»,</w:t>
      </w:r>
    </w:p>
    <w:p w:rsidR="00850ECE" w:rsidRPr="004C2BB1" w:rsidRDefault="00850ECE" w:rsidP="004C2BB1">
      <w:pPr>
        <w:pStyle w:val="a3"/>
        <w:numPr>
          <w:ilvl w:val="0"/>
          <w:numId w:val="10"/>
        </w:numPr>
        <w:spacing w:line="240" w:lineRule="auto"/>
        <w:ind w:left="709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рабочая поездка в г. Усолье Сибирское,</w:t>
      </w:r>
    </w:p>
    <w:p w:rsidR="00850ECE" w:rsidRPr="004C2BB1" w:rsidRDefault="00850ECE" w:rsidP="004C2BB1">
      <w:pPr>
        <w:pStyle w:val="a3"/>
        <w:numPr>
          <w:ilvl w:val="0"/>
          <w:numId w:val="10"/>
        </w:numPr>
        <w:spacing w:line="240" w:lineRule="auto"/>
        <w:ind w:left="709"/>
        <w:rPr>
          <w:rFonts w:ascii="Times New Roman" w:eastAsia="Calibri" w:hAnsi="Times New Roman"/>
          <w:bCs/>
          <w:sz w:val="20"/>
          <w:lang w:eastAsia="en-US"/>
        </w:rPr>
      </w:pPr>
      <w:proofErr w:type="gramStart"/>
      <w:r w:rsidRPr="004C2BB1">
        <w:rPr>
          <w:rFonts w:ascii="Times New Roman" w:eastAsia="Calibri" w:hAnsi="Times New Roman"/>
          <w:bCs/>
          <w:sz w:val="20"/>
          <w:lang w:eastAsia="en-US"/>
        </w:rPr>
        <w:t>рабочая</w:t>
      </w:r>
      <w:proofErr w:type="gram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поезда в г. Тулун и др.</w:t>
      </w:r>
    </w:p>
    <w:p w:rsidR="00E05E97" w:rsidRDefault="00E05E97" w:rsidP="004C2BB1">
      <w:pPr>
        <w:spacing w:line="240" w:lineRule="auto"/>
        <w:ind w:firstLine="708"/>
        <w:jc w:val="center"/>
        <w:rPr>
          <w:rFonts w:ascii="Times New Roman" w:eastAsia="Calibri" w:hAnsi="Times New Roman"/>
          <w:b/>
          <w:bCs/>
          <w:sz w:val="20"/>
          <w:lang w:eastAsia="en-US"/>
        </w:rPr>
      </w:pPr>
    </w:p>
    <w:p w:rsidR="00850ECE" w:rsidRPr="004C2BB1" w:rsidRDefault="00850ECE" w:rsidP="004C2BB1">
      <w:pPr>
        <w:spacing w:line="240" w:lineRule="auto"/>
        <w:ind w:firstLine="708"/>
        <w:jc w:val="center"/>
        <w:rPr>
          <w:rFonts w:ascii="Times New Roman" w:eastAsia="Calibri" w:hAnsi="Times New Roman"/>
          <w:b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/>
          <w:bCs/>
          <w:sz w:val="20"/>
          <w:lang w:eastAsia="en-US"/>
        </w:rPr>
        <w:t>Работа с гражданами, предприятиями, организациями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lastRenderedPageBreak/>
        <w:t xml:space="preserve">Одной из важнейших составляющих работы сенатора являются встречи с населением (работа с обращениями граждан). Учитывая эпидемиологическую ситуацию, вызванную распространением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короновирусной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инфекции, приемы граждан проходили в дистанционном режиме. 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Основные темы обращения граждан: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вопросы обеспечения жильем,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вопросы предоставления льгот при начислении оплаты за коммунальные услуги,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незаконные постройки,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•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ab/>
        <w:t>содействие в оказании медицинской помощи и пр.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По обращениям граждан направлялись запросы сенатора в государственные структуры, профильные министерства и ведомства, руководству строительных компаний для прояснения вопросов, указанных в обращениях. Каждому заявителю был направлен официальный ответ.</w:t>
      </w:r>
    </w:p>
    <w:p w:rsidR="00850ECE" w:rsidRPr="004C2BB1" w:rsidRDefault="00850ECE" w:rsidP="004C2BB1">
      <w:pPr>
        <w:spacing w:line="240" w:lineRule="auto"/>
        <w:ind w:firstLine="708"/>
        <w:jc w:val="center"/>
        <w:rPr>
          <w:rFonts w:ascii="Times New Roman" w:eastAsia="Calibri" w:hAnsi="Times New Roman"/>
          <w:b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/>
          <w:bCs/>
          <w:sz w:val="20"/>
          <w:lang w:eastAsia="en-US"/>
        </w:rPr>
        <w:t>Общественная деятельность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Сенатор С.Ф. Брилка является членом Попечительского совета ФГБОУ </w:t>
      </w:r>
      <w:proofErr w:type="gramStart"/>
      <w:r w:rsidRPr="004C2BB1">
        <w:rPr>
          <w:rFonts w:ascii="Times New Roman" w:eastAsia="Calibri" w:hAnsi="Times New Roman"/>
          <w:bCs/>
          <w:sz w:val="20"/>
          <w:lang w:eastAsia="en-US"/>
        </w:rPr>
        <w:t>ВО</w:t>
      </w:r>
      <w:proofErr w:type="gram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И</w:t>
      </w:r>
      <w:r w:rsidR="00EF2B0E" w:rsidRPr="004C2BB1">
        <w:rPr>
          <w:rFonts w:ascii="Times New Roman" w:eastAsia="Calibri" w:hAnsi="Times New Roman"/>
          <w:bCs/>
          <w:sz w:val="20"/>
          <w:lang w:eastAsia="en-US"/>
        </w:rPr>
        <w:t>ркутский государственный университет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Работает в составе Ассоциации выпускников ФГБОУ </w:t>
      </w:r>
      <w:proofErr w:type="gramStart"/>
      <w:r w:rsidRPr="004C2BB1">
        <w:rPr>
          <w:rFonts w:ascii="Times New Roman" w:eastAsia="Calibri" w:hAnsi="Times New Roman"/>
          <w:bCs/>
          <w:sz w:val="20"/>
          <w:lang w:eastAsia="en-US"/>
        </w:rPr>
        <w:t>ВО</w:t>
      </w:r>
      <w:proofErr w:type="gramEnd"/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Иркутский национальный исследовательский технический университет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Активно сотрудничает с молодежными объединениями города Иркутска и Иркутской области. Принимал участие в марафоне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Карьера молодым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 организованным Министерством по молодежной политике Иркутской области.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Принимал участие в ежегодной благотворительной акции – </w:t>
      </w:r>
      <w:r w:rsid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Елка желаний</w:t>
      </w:r>
      <w:r w:rsid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 курирует семьи детей, награжденных наградой Совета Федерации за проявленное мужество.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Поддерживает и укрепляет международные отношения. С.Ф. Брилка принимал участие в онлайн-эстафете 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«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Вместе 100 лет</w:t>
      </w:r>
      <w:r w:rsidR="004D6A76" w:rsidRPr="004C2BB1">
        <w:rPr>
          <w:rFonts w:ascii="Times New Roman" w:eastAsia="Calibri" w:hAnsi="Times New Roman"/>
          <w:bCs/>
          <w:sz w:val="20"/>
          <w:lang w:eastAsia="en-US"/>
        </w:rPr>
        <w:t>»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, приуроченной к 100-летиию дружественных отношений России и Монголии.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В канун Нового года С.Ф. Брилка вручил Грамоту Комитета Совета Федерации по обороне и безопасности Кире </w:t>
      </w:r>
      <w:proofErr w:type="spellStart"/>
      <w:r w:rsidRPr="004C2BB1">
        <w:rPr>
          <w:rFonts w:ascii="Times New Roman" w:eastAsia="Calibri" w:hAnsi="Times New Roman"/>
          <w:bCs/>
          <w:sz w:val="20"/>
          <w:lang w:eastAsia="en-US"/>
        </w:rPr>
        <w:t>Захлебной</w:t>
      </w:r>
      <w:proofErr w:type="spellEnd"/>
      <w:r w:rsidRPr="004C2BB1">
        <w:rPr>
          <w:rFonts w:ascii="Times New Roman" w:eastAsia="Calibri" w:hAnsi="Times New Roman"/>
          <w:bCs/>
          <w:sz w:val="20"/>
          <w:lang w:eastAsia="en-US"/>
        </w:rPr>
        <w:t>, за проявленную смелость и отвагу при спасении ребенка в условиях, сопряженных с риском для жизни.</w:t>
      </w:r>
    </w:p>
    <w:p w:rsidR="00850ECE" w:rsidRPr="004C2BB1" w:rsidRDefault="00850ECE" w:rsidP="004C2BB1">
      <w:pPr>
        <w:spacing w:line="240" w:lineRule="auto"/>
        <w:ind w:firstLine="708"/>
        <w:jc w:val="center"/>
        <w:rPr>
          <w:rFonts w:ascii="Times New Roman" w:eastAsia="Calibri" w:hAnsi="Times New Roman"/>
          <w:b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/>
          <w:bCs/>
          <w:sz w:val="20"/>
          <w:lang w:eastAsia="en-US"/>
        </w:rPr>
        <w:t>Награждение Почетной грамотой и Благодарностью Председателя Совета Федерации Федерального Собрания Российской Федерации по инициативе сенатора</w:t>
      </w:r>
      <w:r w:rsidR="0029412A" w:rsidRPr="004C2BB1">
        <w:rPr>
          <w:rFonts w:ascii="Times New Roman" w:eastAsia="Calibri" w:hAnsi="Times New Roman"/>
          <w:b/>
          <w:bCs/>
          <w:sz w:val="20"/>
          <w:lang w:eastAsia="en-US"/>
        </w:rPr>
        <w:t xml:space="preserve"> </w:t>
      </w:r>
      <w:r w:rsidRPr="004C2BB1">
        <w:rPr>
          <w:rFonts w:ascii="Times New Roman" w:eastAsia="Calibri" w:hAnsi="Times New Roman"/>
          <w:b/>
          <w:bCs/>
          <w:sz w:val="20"/>
          <w:lang w:eastAsia="en-US"/>
        </w:rPr>
        <w:t>С.Ф. Брилки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 xml:space="preserve">За отчетный период </w:t>
      </w:r>
      <w:proofErr w:type="gramStart"/>
      <w:r w:rsidRPr="004C2BB1">
        <w:rPr>
          <w:rFonts w:ascii="Times New Roman" w:eastAsia="Calibri" w:hAnsi="Times New Roman"/>
          <w:bCs/>
          <w:sz w:val="20"/>
          <w:lang w:eastAsia="en-US"/>
        </w:rPr>
        <w:t>награждены</w:t>
      </w:r>
      <w:proofErr w:type="gramEnd"/>
      <w:r w:rsidRPr="004C2BB1">
        <w:rPr>
          <w:rFonts w:ascii="Times New Roman" w:eastAsia="Calibri" w:hAnsi="Times New Roman"/>
          <w:bCs/>
          <w:sz w:val="20"/>
          <w:lang w:eastAsia="en-US"/>
        </w:rPr>
        <w:t>: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1. Почетной грамотой Председателя Совета Федерации Федерального С</w:t>
      </w:r>
      <w:r w:rsidR="003A57D4" w:rsidRPr="004C2BB1">
        <w:rPr>
          <w:rFonts w:ascii="Times New Roman" w:eastAsia="Calibri" w:hAnsi="Times New Roman"/>
          <w:bCs/>
          <w:sz w:val="20"/>
          <w:lang w:eastAsia="en-US"/>
        </w:rPr>
        <w:t>обрания Российской Федерации – 3</w:t>
      </w:r>
      <w:r w:rsidRPr="004C2BB1">
        <w:rPr>
          <w:rFonts w:ascii="Times New Roman" w:eastAsia="Calibri" w:hAnsi="Times New Roman"/>
          <w:bCs/>
          <w:sz w:val="20"/>
          <w:lang w:eastAsia="en-US"/>
        </w:rPr>
        <w:t>: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врач – 2,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lastRenderedPageBreak/>
        <w:t xml:space="preserve">организация – 1. 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2. Благодарностью Председателя Совета Федерации Федерального Собрания Российской Федерации – 6: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врачи – 4,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медсестры, вспомогательный персонал- 1,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организация – 1.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  <w:r w:rsidRPr="004C2BB1">
        <w:rPr>
          <w:rFonts w:ascii="Times New Roman" w:eastAsia="Calibri" w:hAnsi="Times New Roman"/>
          <w:bCs/>
          <w:sz w:val="20"/>
          <w:lang w:eastAsia="en-US"/>
        </w:rPr>
        <w:t>3. Благодарностью сенатора Российской Федерации – 6 чел.</w:t>
      </w:r>
    </w:p>
    <w:p w:rsidR="00850ECE" w:rsidRPr="004C2BB1" w:rsidRDefault="00850ECE" w:rsidP="004C2BB1">
      <w:pPr>
        <w:spacing w:line="240" w:lineRule="auto"/>
        <w:ind w:firstLine="708"/>
        <w:rPr>
          <w:rFonts w:ascii="Times New Roman" w:eastAsia="Calibri" w:hAnsi="Times New Roman"/>
          <w:bCs/>
          <w:sz w:val="20"/>
          <w:lang w:eastAsia="en-US"/>
        </w:rPr>
      </w:pPr>
    </w:p>
    <w:sectPr w:rsidR="00850ECE" w:rsidRPr="004C2BB1" w:rsidSect="004C2BB1">
      <w:footerReference w:type="default" r:id="rId10"/>
      <w:pgSz w:w="8391" w:h="11907" w:code="11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76" w:rsidRDefault="003D2F76" w:rsidP="00BF7702">
      <w:pPr>
        <w:spacing w:line="240" w:lineRule="auto"/>
      </w:pPr>
      <w:r>
        <w:separator/>
      </w:r>
    </w:p>
  </w:endnote>
  <w:endnote w:type="continuationSeparator" w:id="0">
    <w:p w:rsidR="003D2F76" w:rsidRDefault="003D2F76" w:rsidP="00BF7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8443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EF105D" w:rsidRPr="00BF7702" w:rsidRDefault="00EF105D">
        <w:pPr>
          <w:pStyle w:val="a7"/>
          <w:jc w:val="right"/>
          <w:rPr>
            <w:rFonts w:ascii="Times New Roman" w:hAnsi="Times New Roman"/>
            <w:sz w:val="16"/>
            <w:szCs w:val="16"/>
          </w:rPr>
        </w:pPr>
        <w:r w:rsidRPr="00BF7702">
          <w:rPr>
            <w:rFonts w:ascii="Times New Roman" w:hAnsi="Times New Roman"/>
            <w:sz w:val="16"/>
            <w:szCs w:val="16"/>
          </w:rPr>
          <w:fldChar w:fldCharType="begin"/>
        </w:r>
        <w:r w:rsidRPr="00BF7702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BF7702">
          <w:rPr>
            <w:rFonts w:ascii="Times New Roman" w:hAnsi="Times New Roman"/>
            <w:sz w:val="16"/>
            <w:szCs w:val="16"/>
          </w:rPr>
          <w:fldChar w:fldCharType="separate"/>
        </w:r>
        <w:r w:rsidR="00814A31">
          <w:rPr>
            <w:rFonts w:ascii="Times New Roman" w:hAnsi="Times New Roman"/>
            <w:noProof/>
            <w:sz w:val="16"/>
            <w:szCs w:val="16"/>
          </w:rPr>
          <w:t>20</w:t>
        </w:r>
        <w:r w:rsidRPr="00BF7702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EF105D" w:rsidRPr="00BF7702" w:rsidRDefault="00EF105D">
    <w:pPr>
      <w:pStyle w:val="a7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76" w:rsidRDefault="003D2F76" w:rsidP="00BF7702">
      <w:pPr>
        <w:spacing w:line="240" w:lineRule="auto"/>
      </w:pPr>
      <w:r>
        <w:separator/>
      </w:r>
    </w:p>
  </w:footnote>
  <w:footnote w:type="continuationSeparator" w:id="0">
    <w:p w:rsidR="003D2F76" w:rsidRDefault="003D2F76" w:rsidP="00BF77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14A"/>
    <w:multiLevelType w:val="hybridMultilevel"/>
    <w:tmpl w:val="E1FC1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F7781"/>
    <w:multiLevelType w:val="hybridMultilevel"/>
    <w:tmpl w:val="DFA68E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EE3FFF"/>
    <w:multiLevelType w:val="hybridMultilevel"/>
    <w:tmpl w:val="AB820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5151BC"/>
    <w:multiLevelType w:val="hybridMultilevel"/>
    <w:tmpl w:val="A852D9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FA749E"/>
    <w:multiLevelType w:val="hybridMultilevel"/>
    <w:tmpl w:val="5DC84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2F0405"/>
    <w:multiLevelType w:val="hybridMultilevel"/>
    <w:tmpl w:val="D1C86E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7066942"/>
    <w:multiLevelType w:val="hybridMultilevel"/>
    <w:tmpl w:val="9EC437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4311828"/>
    <w:multiLevelType w:val="hybridMultilevel"/>
    <w:tmpl w:val="D1CC30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AEC5190"/>
    <w:multiLevelType w:val="hybridMultilevel"/>
    <w:tmpl w:val="85F23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512B5C"/>
    <w:multiLevelType w:val="hybridMultilevel"/>
    <w:tmpl w:val="6574B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274F43"/>
    <w:multiLevelType w:val="hybridMultilevel"/>
    <w:tmpl w:val="ED7C6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B35A1C"/>
    <w:multiLevelType w:val="hybridMultilevel"/>
    <w:tmpl w:val="5D24A9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B37E1C"/>
    <w:multiLevelType w:val="hybridMultilevel"/>
    <w:tmpl w:val="7A8C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152DB"/>
    <w:multiLevelType w:val="hybridMultilevel"/>
    <w:tmpl w:val="AAB0B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F41350D"/>
    <w:multiLevelType w:val="hybridMultilevel"/>
    <w:tmpl w:val="E5A48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14"/>
  </w:num>
  <w:num w:numId="12">
    <w:abstractNumId w:val="11"/>
  </w:num>
  <w:num w:numId="13">
    <w:abstractNumId w:val="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F6"/>
    <w:rsid w:val="00032633"/>
    <w:rsid w:val="00052B98"/>
    <w:rsid w:val="001E5F3E"/>
    <w:rsid w:val="00261343"/>
    <w:rsid w:val="00267EBB"/>
    <w:rsid w:val="0029412A"/>
    <w:rsid w:val="002A5DFF"/>
    <w:rsid w:val="002B2BF6"/>
    <w:rsid w:val="00306C62"/>
    <w:rsid w:val="0036499E"/>
    <w:rsid w:val="003931D1"/>
    <w:rsid w:val="003A57D4"/>
    <w:rsid w:val="003B09C3"/>
    <w:rsid w:val="003D2F76"/>
    <w:rsid w:val="003D64DB"/>
    <w:rsid w:val="003E3B70"/>
    <w:rsid w:val="00431770"/>
    <w:rsid w:val="004C2BB1"/>
    <w:rsid w:val="004C6F9C"/>
    <w:rsid w:val="004D6A76"/>
    <w:rsid w:val="004F2DDD"/>
    <w:rsid w:val="0050743D"/>
    <w:rsid w:val="005413F2"/>
    <w:rsid w:val="00580470"/>
    <w:rsid w:val="00682D8F"/>
    <w:rsid w:val="007F2560"/>
    <w:rsid w:val="00814A31"/>
    <w:rsid w:val="00850ECE"/>
    <w:rsid w:val="008D11E9"/>
    <w:rsid w:val="008D6D39"/>
    <w:rsid w:val="008E46D6"/>
    <w:rsid w:val="008F1067"/>
    <w:rsid w:val="0093421C"/>
    <w:rsid w:val="009C606D"/>
    <w:rsid w:val="00A57A2D"/>
    <w:rsid w:val="00A664DA"/>
    <w:rsid w:val="00AC6863"/>
    <w:rsid w:val="00AD040A"/>
    <w:rsid w:val="00AE0A79"/>
    <w:rsid w:val="00AF1FC8"/>
    <w:rsid w:val="00B1104B"/>
    <w:rsid w:val="00B410F7"/>
    <w:rsid w:val="00B43906"/>
    <w:rsid w:val="00B801A6"/>
    <w:rsid w:val="00BA3936"/>
    <w:rsid w:val="00BB37CE"/>
    <w:rsid w:val="00BD0383"/>
    <w:rsid w:val="00BD7AA3"/>
    <w:rsid w:val="00BF101B"/>
    <w:rsid w:val="00BF7702"/>
    <w:rsid w:val="00CB7165"/>
    <w:rsid w:val="00CF2A55"/>
    <w:rsid w:val="00D52335"/>
    <w:rsid w:val="00D95FDD"/>
    <w:rsid w:val="00E05E97"/>
    <w:rsid w:val="00E1050F"/>
    <w:rsid w:val="00E30E1E"/>
    <w:rsid w:val="00E46E16"/>
    <w:rsid w:val="00E53B5E"/>
    <w:rsid w:val="00E65CCA"/>
    <w:rsid w:val="00E82728"/>
    <w:rsid w:val="00EF105D"/>
    <w:rsid w:val="00EF2B0E"/>
    <w:rsid w:val="00F07630"/>
    <w:rsid w:val="00F514BE"/>
    <w:rsid w:val="00F754A1"/>
    <w:rsid w:val="00F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CE"/>
    <w:pPr>
      <w:overflowPunct w:val="0"/>
      <w:autoSpaceDE w:val="0"/>
      <w:autoSpaceDN w:val="0"/>
      <w:adjustRightInd w:val="0"/>
      <w:spacing w:after="0" w:line="480" w:lineRule="atLeast"/>
      <w:ind w:firstLine="851"/>
      <w:jc w:val="both"/>
      <w:textAlignment w:val="baseline"/>
    </w:pPr>
    <w:rPr>
      <w:rFonts w:ascii="TimesDL" w:eastAsia="Times New Roman" w:hAnsi="TimesD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CE"/>
    <w:pPr>
      <w:ind w:left="708"/>
    </w:pPr>
  </w:style>
  <w:style w:type="paragraph" w:customStyle="1" w:styleId="a4">
    <w:name w:val="адрес"/>
    <w:basedOn w:val="a"/>
    <w:rsid w:val="00850ECE"/>
    <w:pPr>
      <w:spacing w:line="240" w:lineRule="atLeast"/>
      <w:ind w:left="5103" w:firstLine="0"/>
      <w:jc w:val="left"/>
    </w:pPr>
  </w:style>
  <w:style w:type="character" w:customStyle="1" w:styleId="style21">
    <w:name w:val="style21"/>
    <w:rsid w:val="00850ECE"/>
    <w:rPr>
      <w:i/>
      <w:iCs/>
      <w:color w:val="235988"/>
    </w:rPr>
  </w:style>
  <w:style w:type="paragraph" w:customStyle="1" w:styleId="Default">
    <w:name w:val="Default"/>
    <w:rsid w:val="00850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850ECE"/>
    <w:rPr>
      <w:rFonts w:ascii="Arial Narrow" w:eastAsia="Arial Narrow" w:hAnsi="Arial Narrow" w:cs="Arial Narrow"/>
      <w:i/>
      <w:iCs/>
      <w:spacing w:val="1"/>
      <w:sz w:val="25"/>
      <w:szCs w:val="25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850ECE"/>
    <w:rPr>
      <w:rFonts w:ascii="Arial Narrow" w:eastAsia="Arial Narrow" w:hAnsi="Arial Narrow" w:cs="Arial Narrow"/>
      <w:b/>
      <w:bCs/>
      <w:i/>
      <w:i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850ECE"/>
    <w:pPr>
      <w:widowControl w:val="0"/>
      <w:shd w:val="clear" w:color="auto" w:fill="FFFFFF"/>
      <w:overflowPunct/>
      <w:autoSpaceDE/>
      <w:autoSpaceDN/>
      <w:adjustRightInd/>
      <w:spacing w:before="180" w:line="322" w:lineRule="exact"/>
      <w:ind w:firstLine="0"/>
      <w:textAlignment w:val="auto"/>
    </w:pPr>
    <w:rPr>
      <w:rFonts w:ascii="Arial Narrow" w:eastAsia="Arial Narrow" w:hAnsi="Arial Narrow" w:cs="Arial Narrow"/>
      <w:i/>
      <w:iCs/>
      <w:spacing w:val="1"/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BF770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702"/>
    <w:rPr>
      <w:rFonts w:ascii="TimesDL" w:eastAsia="Times New Roman" w:hAnsi="TimesDL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F770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702"/>
    <w:rPr>
      <w:rFonts w:ascii="TimesDL" w:eastAsia="Times New Roman" w:hAnsi="TimesDL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0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A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CE"/>
    <w:pPr>
      <w:overflowPunct w:val="0"/>
      <w:autoSpaceDE w:val="0"/>
      <w:autoSpaceDN w:val="0"/>
      <w:adjustRightInd w:val="0"/>
      <w:spacing w:after="0" w:line="480" w:lineRule="atLeast"/>
      <w:ind w:firstLine="851"/>
      <w:jc w:val="both"/>
      <w:textAlignment w:val="baseline"/>
    </w:pPr>
    <w:rPr>
      <w:rFonts w:ascii="TimesDL" w:eastAsia="Times New Roman" w:hAnsi="TimesD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CE"/>
    <w:pPr>
      <w:ind w:left="708"/>
    </w:pPr>
  </w:style>
  <w:style w:type="paragraph" w:customStyle="1" w:styleId="a4">
    <w:name w:val="адрес"/>
    <w:basedOn w:val="a"/>
    <w:rsid w:val="00850ECE"/>
    <w:pPr>
      <w:spacing w:line="240" w:lineRule="atLeast"/>
      <w:ind w:left="5103" w:firstLine="0"/>
      <w:jc w:val="left"/>
    </w:pPr>
  </w:style>
  <w:style w:type="character" w:customStyle="1" w:styleId="style21">
    <w:name w:val="style21"/>
    <w:rsid w:val="00850ECE"/>
    <w:rPr>
      <w:i/>
      <w:iCs/>
      <w:color w:val="235988"/>
    </w:rPr>
  </w:style>
  <w:style w:type="paragraph" w:customStyle="1" w:styleId="Default">
    <w:name w:val="Default"/>
    <w:rsid w:val="00850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850ECE"/>
    <w:rPr>
      <w:rFonts w:ascii="Arial Narrow" w:eastAsia="Arial Narrow" w:hAnsi="Arial Narrow" w:cs="Arial Narrow"/>
      <w:i/>
      <w:iCs/>
      <w:spacing w:val="1"/>
      <w:sz w:val="25"/>
      <w:szCs w:val="25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850ECE"/>
    <w:rPr>
      <w:rFonts w:ascii="Arial Narrow" w:eastAsia="Arial Narrow" w:hAnsi="Arial Narrow" w:cs="Arial Narrow"/>
      <w:b/>
      <w:bCs/>
      <w:i/>
      <w:i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850ECE"/>
    <w:pPr>
      <w:widowControl w:val="0"/>
      <w:shd w:val="clear" w:color="auto" w:fill="FFFFFF"/>
      <w:overflowPunct/>
      <w:autoSpaceDE/>
      <w:autoSpaceDN/>
      <w:adjustRightInd/>
      <w:spacing w:before="180" w:line="322" w:lineRule="exact"/>
      <w:ind w:firstLine="0"/>
      <w:textAlignment w:val="auto"/>
    </w:pPr>
    <w:rPr>
      <w:rFonts w:ascii="Arial Narrow" w:eastAsia="Arial Narrow" w:hAnsi="Arial Narrow" w:cs="Arial Narrow"/>
      <w:i/>
      <w:iCs/>
      <w:spacing w:val="1"/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BF770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702"/>
    <w:rPr>
      <w:rFonts w:ascii="TimesDL" w:eastAsia="Times New Roman" w:hAnsi="TimesDL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F770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702"/>
    <w:rPr>
      <w:rFonts w:ascii="TimesDL" w:eastAsia="Times New Roman" w:hAnsi="TimesDL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0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A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ozd.duma.gov.ru/bill/1207293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389E-A9E1-4AEC-9D13-6E6A4F31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24</Pages>
  <Words>6968</Words>
  <Characters>39721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Юрчук Екатерина Игоревна</dc:creator>
  <cp:keywords/>
  <dc:description/>
  <cp:lastModifiedBy>Юрчук Екатерина Игоревна</cp:lastModifiedBy>
  <cp:revision>41</cp:revision>
  <cp:lastPrinted>2022-01-31T05:47:00Z</cp:lastPrinted>
  <dcterms:created xsi:type="dcterms:W3CDTF">2022-01-29T03:51:00Z</dcterms:created>
  <dcterms:modified xsi:type="dcterms:W3CDTF">2022-02-01T03:25:00Z</dcterms:modified>
</cp:coreProperties>
</file>