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CB2" w:rsidRPr="00B732EB" w:rsidRDefault="00B74CB2" w:rsidP="00B74CB2">
      <w:pPr>
        <w:widowControl w:val="0"/>
        <w:suppressAutoHyphens/>
        <w:spacing w:after="0"/>
        <w:ind w:left="6360"/>
        <w:rPr>
          <w:rFonts w:ascii="Times New Roman" w:hAnsi="Times New Roman" w:cs="Times New Roman"/>
          <w:sz w:val="28"/>
          <w:szCs w:val="28"/>
        </w:rPr>
      </w:pPr>
      <w:r w:rsidRPr="00B732EB">
        <w:rPr>
          <w:rFonts w:ascii="Times New Roman" w:hAnsi="Times New Roman" w:cs="Times New Roman"/>
          <w:sz w:val="28"/>
          <w:szCs w:val="28"/>
        </w:rPr>
        <w:t>ПРОЕКТ</w:t>
      </w:r>
    </w:p>
    <w:p w:rsidR="00B74CB2" w:rsidRPr="00B732EB" w:rsidRDefault="00B74CB2" w:rsidP="00B74CB2">
      <w:pPr>
        <w:widowControl w:val="0"/>
        <w:suppressAutoHyphens/>
        <w:autoSpaceDE w:val="0"/>
        <w:autoSpaceDN w:val="0"/>
        <w:adjustRightInd w:val="0"/>
        <w:spacing w:after="0"/>
        <w:ind w:left="6360"/>
        <w:rPr>
          <w:rFonts w:ascii="Times New Roman" w:hAnsi="Times New Roman" w:cs="Times New Roman"/>
          <w:sz w:val="28"/>
          <w:szCs w:val="28"/>
        </w:rPr>
      </w:pPr>
      <w:r w:rsidRPr="00B732EB">
        <w:rPr>
          <w:rFonts w:ascii="Times New Roman" w:hAnsi="Times New Roman" w:cs="Times New Roman"/>
          <w:sz w:val="28"/>
          <w:szCs w:val="28"/>
        </w:rPr>
        <w:t>вносится Губернатором</w:t>
      </w:r>
      <w:r w:rsidRPr="00B732EB">
        <w:rPr>
          <w:rFonts w:ascii="Times New Roman" w:hAnsi="Times New Roman" w:cs="Times New Roman"/>
          <w:sz w:val="28"/>
          <w:szCs w:val="28"/>
        </w:rPr>
        <w:br/>
        <w:t>Иркутской области</w:t>
      </w:r>
    </w:p>
    <w:p w:rsidR="00B74CB2" w:rsidRPr="00B732EB" w:rsidRDefault="00B74CB2" w:rsidP="000D2FCC">
      <w:pPr>
        <w:pStyle w:val="ConsPlusTitle"/>
        <w:jc w:val="center"/>
        <w:rPr>
          <w:rFonts w:ascii="Times New Roman" w:hAnsi="Times New Roman" w:cs="Times New Roman"/>
          <w:sz w:val="28"/>
          <w:szCs w:val="28"/>
        </w:rPr>
      </w:pPr>
    </w:p>
    <w:p w:rsidR="001668C5" w:rsidRPr="00B732EB" w:rsidRDefault="001668C5" w:rsidP="000D2FCC">
      <w:pPr>
        <w:pStyle w:val="ConsPlusTitle"/>
        <w:jc w:val="center"/>
        <w:rPr>
          <w:rFonts w:ascii="Times New Roman" w:hAnsi="Times New Roman" w:cs="Times New Roman"/>
          <w:sz w:val="28"/>
          <w:szCs w:val="28"/>
        </w:rPr>
      </w:pPr>
      <w:r w:rsidRPr="00B732EB">
        <w:rPr>
          <w:rFonts w:ascii="Times New Roman" w:hAnsi="Times New Roman" w:cs="Times New Roman"/>
          <w:sz w:val="28"/>
          <w:szCs w:val="28"/>
        </w:rPr>
        <w:t>ЗАКОН</w:t>
      </w:r>
    </w:p>
    <w:p w:rsidR="001668C5" w:rsidRPr="00B732EB" w:rsidRDefault="001668C5" w:rsidP="000D2FCC">
      <w:pPr>
        <w:pStyle w:val="ConsPlusTitle"/>
        <w:jc w:val="center"/>
        <w:rPr>
          <w:rFonts w:ascii="Times New Roman" w:hAnsi="Times New Roman" w:cs="Times New Roman"/>
          <w:sz w:val="28"/>
          <w:szCs w:val="28"/>
        </w:rPr>
      </w:pPr>
      <w:r w:rsidRPr="00B732EB">
        <w:rPr>
          <w:rFonts w:ascii="Times New Roman" w:hAnsi="Times New Roman" w:cs="Times New Roman"/>
          <w:sz w:val="28"/>
          <w:szCs w:val="28"/>
        </w:rPr>
        <w:t>ИРКУТСКОЙ ОБЛАСТИ</w:t>
      </w:r>
    </w:p>
    <w:p w:rsidR="001668C5" w:rsidRPr="00B732EB" w:rsidRDefault="001668C5" w:rsidP="000D2FCC">
      <w:pPr>
        <w:pStyle w:val="ConsPlusTitle"/>
        <w:jc w:val="center"/>
        <w:rPr>
          <w:rFonts w:ascii="Times New Roman" w:hAnsi="Times New Roman" w:cs="Times New Roman"/>
          <w:sz w:val="28"/>
          <w:szCs w:val="28"/>
        </w:rPr>
      </w:pPr>
    </w:p>
    <w:p w:rsidR="001668C5" w:rsidRPr="00B732EB" w:rsidRDefault="001668C5" w:rsidP="000D2FCC">
      <w:pPr>
        <w:pStyle w:val="ConsPlusTitle"/>
        <w:jc w:val="center"/>
        <w:rPr>
          <w:rFonts w:ascii="Times New Roman" w:hAnsi="Times New Roman" w:cs="Times New Roman"/>
          <w:sz w:val="28"/>
          <w:szCs w:val="28"/>
        </w:rPr>
      </w:pPr>
      <w:r w:rsidRPr="00B732EB">
        <w:rPr>
          <w:rFonts w:ascii="Times New Roman" w:hAnsi="Times New Roman" w:cs="Times New Roman"/>
          <w:sz w:val="28"/>
          <w:szCs w:val="28"/>
        </w:rPr>
        <w:t>ОБ ОБЛАСТНОМ БЮДЖЕТЕ НА 201</w:t>
      </w:r>
      <w:r w:rsidR="00F7796A" w:rsidRPr="00B732EB">
        <w:rPr>
          <w:rFonts w:ascii="Times New Roman" w:hAnsi="Times New Roman" w:cs="Times New Roman"/>
          <w:sz w:val="28"/>
          <w:szCs w:val="28"/>
        </w:rPr>
        <w:t>8</w:t>
      </w:r>
      <w:r w:rsidRPr="00B732EB">
        <w:rPr>
          <w:rFonts w:ascii="Times New Roman" w:hAnsi="Times New Roman" w:cs="Times New Roman"/>
          <w:sz w:val="28"/>
          <w:szCs w:val="28"/>
        </w:rPr>
        <w:t xml:space="preserve"> ГОД</w:t>
      </w:r>
      <w:r w:rsidR="00F7796A" w:rsidRPr="00B732EB">
        <w:rPr>
          <w:rFonts w:ascii="Times New Roman" w:hAnsi="Times New Roman" w:cs="Times New Roman"/>
          <w:sz w:val="28"/>
          <w:szCs w:val="28"/>
        </w:rPr>
        <w:t xml:space="preserve"> И НА ПЛАНОВЫЙ ПЕРИОД 2019</w:t>
      </w:r>
      <w:r w:rsidR="00695DA2" w:rsidRPr="00B732EB">
        <w:rPr>
          <w:rFonts w:ascii="Times New Roman" w:hAnsi="Times New Roman" w:cs="Times New Roman"/>
          <w:sz w:val="28"/>
          <w:szCs w:val="28"/>
        </w:rPr>
        <w:t xml:space="preserve"> И 20</w:t>
      </w:r>
      <w:r w:rsidR="00F7796A" w:rsidRPr="00B732EB">
        <w:rPr>
          <w:rFonts w:ascii="Times New Roman" w:hAnsi="Times New Roman" w:cs="Times New Roman"/>
          <w:sz w:val="28"/>
          <w:szCs w:val="28"/>
        </w:rPr>
        <w:t>20</w:t>
      </w:r>
      <w:r w:rsidR="00695DA2" w:rsidRPr="00B732EB">
        <w:rPr>
          <w:rFonts w:ascii="Times New Roman" w:hAnsi="Times New Roman" w:cs="Times New Roman"/>
          <w:sz w:val="28"/>
          <w:szCs w:val="28"/>
        </w:rPr>
        <w:t xml:space="preserve"> ГОДОВ</w:t>
      </w:r>
    </w:p>
    <w:p w:rsidR="001668C5" w:rsidRPr="00B732EB" w:rsidRDefault="001668C5" w:rsidP="00B74CB2">
      <w:pPr>
        <w:pStyle w:val="ConsPlusTitle"/>
        <w:jc w:val="center"/>
        <w:rPr>
          <w:rFonts w:ascii="Times New Roman" w:hAnsi="Times New Roman" w:cs="Times New Roman"/>
          <w:sz w:val="28"/>
          <w:szCs w:val="28"/>
        </w:rPr>
      </w:pPr>
    </w:p>
    <w:p w:rsidR="001668C5" w:rsidRPr="00B732EB" w:rsidRDefault="001668C5" w:rsidP="000D2FCC">
      <w:pPr>
        <w:pStyle w:val="af"/>
        <w:ind w:firstLine="709"/>
      </w:pPr>
      <w:r w:rsidRPr="00B732EB">
        <w:t>Статья 1</w:t>
      </w:r>
    </w:p>
    <w:p w:rsidR="00045166" w:rsidRPr="00B732EB" w:rsidRDefault="00045166" w:rsidP="000D2FCC">
      <w:pPr>
        <w:spacing w:after="0"/>
        <w:ind w:firstLine="709"/>
      </w:pPr>
    </w:p>
    <w:p w:rsidR="00BE2A30" w:rsidRPr="00B732EB" w:rsidRDefault="00BE2A30" w:rsidP="000D2FCC">
      <w:pPr>
        <w:pStyle w:val="ConsPlusNormal"/>
        <w:numPr>
          <w:ilvl w:val="0"/>
          <w:numId w:val="1"/>
        </w:numPr>
        <w:tabs>
          <w:tab w:val="left" w:pos="993"/>
        </w:tabs>
        <w:ind w:left="0"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Утвердить основные характеристики областного бюджета на </w:t>
      </w:r>
      <w:r w:rsidR="006E7EBB" w:rsidRPr="00B732EB">
        <w:rPr>
          <w:rFonts w:ascii="Times New Roman" w:hAnsi="Times New Roman" w:cs="Times New Roman"/>
          <w:sz w:val="28"/>
          <w:szCs w:val="28"/>
        </w:rPr>
        <w:br/>
      </w:r>
      <w:r w:rsidRPr="00B732EB">
        <w:rPr>
          <w:rFonts w:ascii="Times New Roman" w:hAnsi="Times New Roman" w:cs="Times New Roman"/>
          <w:sz w:val="28"/>
          <w:szCs w:val="28"/>
        </w:rPr>
        <w:t>201</w:t>
      </w:r>
      <w:r w:rsidR="00F7796A" w:rsidRPr="00B732EB">
        <w:rPr>
          <w:rFonts w:ascii="Times New Roman" w:hAnsi="Times New Roman" w:cs="Times New Roman"/>
          <w:sz w:val="28"/>
          <w:szCs w:val="28"/>
        </w:rPr>
        <w:t>8</w:t>
      </w:r>
      <w:r w:rsidRPr="00B732EB">
        <w:rPr>
          <w:rFonts w:ascii="Times New Roman" w:hAnsi="Times New Roman" w:cs="Times New Roman"/>
          <w:sz w:val="28"/>
          <w:szCs w:val="28"/>
        </w:rPr>
        <w:t xml:space="preserve"> год:</w:t>
      </w:r>
    </w:p>
    <w:p w:rsidR="00BE2A30" w:rsidRPr="00B732EB" w:rsidRDefault="00BE2A30"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прогнозируемый общий объем доходов областного бюджета в сумме </w:t>
      </w:r>
      <w:r w:rsidR="00043C0F" w:rsidRPr="00B732EB">
        <w:rPr>
          <w:rFonts w:ascii="Times New Roman" w:hAnsi="Times New Roman" w:cs="Times New Roman"/>
          <w:sz w:val="28"/>
          <w:szCs w:val="28"/>
        </w:rPr>
        <w:br/>
      </w:r>
      <w:r w:rsidR="003E0D13" w:rsidRPr="00B732EB">
        <w:rPr>
          <w:rFonts w:ascii="Times New Roman" w:hAnsi="Times New Roman" w:cs="Times New Roman"/>
          <w:sz w:val="28"/>
          <w:szCs w:val="28"/>
        </w:rPr>
        <w:t>126 830 198,5</w:t>
      </w:r>
      <w:r w:rsidRPr="00B732EB">
        <w:rPr>
          <w:rFonts w:ascii="Times New Roman" w:hAnsi="Times New Roman" w:cs="Times New Roman"/>
          <w:sz w:val="28"/>
          <w:szCs w:val="28"/>
        </w:rPr>
        <w:t xml:space="preserve"> тыс. рублей, из них объем межбюджетных трансфертов, получаемых из других бюджетов бюджетной системы Российской Федерации, в сумме </w:t>
      </w:r>
      <w:r w:rsidR="00AF14A0" w:rsidRPr="00B732EB">
        <w:rPr>
          <w:rFonts w:ascii="Times New Roman" w:hAnsi="Times New Roman" w:cs="Times New Roman"/>
          <w:sz w:val="28"/>
          <w:szCs w:val="28"/>
        </w:rPr>
        <w:t>17 002 052,</w:t>
      </w:r>
      <w:r w:rsidR="002604FC" w:rsidRPr="00B732EB">
        <w:rPr>
          <w:rFonts w:ascii="Times New Roman" w:hAnsi="Times New Roman" w:cs="Times New Roman"/>
          <w:sz w:val="28"/>
          <w:szCs w:val="28"/>
        </w:rPr>
        <w:t>1</w:t>
      </w:r>
      <w:r w:rsidRPr="00B732EB">
        <w:rPr>
          <w:rFonts w:ascii="Times New Roman" w:hAnsi="Times New Roman" w:cs="Times New Roman"/>
          <w:sz w:val="28"/>
          <w:szCs w:val="28"/>
        </w:rPr>
        <w:t xml:space="preserve"> тыс. рублей;</w:t>
      </w:r>
    </w:p>
    <w:p w:rsidR="00BE2A30" w:rsidRPr="00B732EB" w:rsidRDefault="00BE2A30"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общий объем расходов областного бюджета в сумме </w:t>
      </w:r>
      <w:r w:rsidR="00AF14A0" w:rsidRPr="00B732EB">
        <w:rPr>
          <w:rFonts w:ascii="Times New Roman" w:hAnsi="Times New Roman" w:cs="Times New Roman"/>
          <w:sz w:val="28"/>
          <w:szCs w:val="28"/>
        </w:rPr>
        <w:t>133</w:t>
      </w:r>
      <w:r w:rsidR="000772A8" w:rsidRPr="00B732EB">
        <w:rPr>
          <w:rFonts w:ascii="Times New Roman" w:hAnsi="Times New Roman" w:cs="Times New Roman"/>
          <w:sz w:val="28"/>
          <w:szCs w:val="28"/>
        </w:rPr>
        <w:t> 639 543,</w:t>
      </w:r>
      <w:r w:rsidR="00D612E4" w:rsidRPr="00B732EB">
        <w:rPr>
          <w:rFonts w:ascii="Times New Roman" w:hAnsi="Times New Roman" w:cs="Times New Roman"/>
          <w:sz w:val="28"/>
          <w:szCs w:val="28"/>
        </w:rPr>
        <w:t>6</w:t>
      </w:r>
      <w:r w:rsidRPr="00B732EB">
        <w:rPr>
          <w:rFonts w:ascii="Times New Roman" w:hAnsi="Times New Roman" w:cs="Times New Roman"/>
          <w:sz w:val="28"/>
          <w:szCs w:val="28"/>
        </w:rPr>
        <w:t xml:space="preserve"> тыс. рублей;</w:t>
      </w:r>
    </w:p>
    <w:p w:rsidR="001668C5" w:rsidRPr="00B732EB" w:rsidRDefault="00BE2A30"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размер дефицита областного бюджета в сумме </w:t>
      </w:r>
      <w:r w:rsidR="00AF14A0" w:rsidRPr="00B732EB">
        <w:rPr>
          <w:rFonts w:ascii="Times New Roman" w:hAnsi="Times New Roman" w:cs="Times New Roman"/>
          <w:sz w:val="28"/>
          <w:szCs w:val="28"/>
        </w:rPr>
        <w:t>6</w:t>
      </w:r>
      <w:r w:rsidR="000772A8" w:rsidRPr="00B732EB">
        <w:rPr>
          <w:rFonts w:ascii="Times New Roman" w:hAnsi="Times New Roman" w:cs="Times New Roman"/>
          <w:sz w:val="28"/>
          <w:szCs w:val="28"/>
        </w:rPr>
        <w:t> 809 345,1</w:t>
      </w:r>
      <w:r w:rsidR="000D2FCC"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тыс. рублей, или </w:t>
      </w:r>
      <w:r w:rsidR="00F7796A" w:rsidRPr="00B732EB">
        <w:rPr>
          <w:rFonts w:ascii="Times New Roman" w:hAnsi="Times New Roman" w:cs="Times New Roman"/>
          <w:sz w:val="28"/>
          <w:szCs w:val="28"/>
        </w:rPr>
        <w:t>6,2</w:t>
      </w:r>
      <w:r w:rsidRPr="00B732EB">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w:t>
      </w:r>
    </w:p>
    <w:p w:rsidR="00695DA2" w:rsidRPr="00B732EB" w:rsidRDefault="00695DA2" w:rsidP="000D2FCC">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732EB">
        <w:rPr>
          <w:rFonts w:ascii="Times New Roman" w:hAnsi="Times New Roman" w:cs="Times New Roman"/>
          <w:sz w:val="28"/>
          <w:szCs w:val="28"/>
        </w:rPr>
        <w:t>Утвердить основные характеристики областного бюджета на плановый период 201</w:t>
      </w:r>
      <w:r w:rsidR="00F7796A" w:rsidRPr="00B732EB">
        <w:rPr>
          <w:rFonts w:ascii="Times New Roman" w:hAnsi="Times New Roman" w:cs="Times New Roman"/>
          <w:sz w:val="28"/>
          <w:szCs w:val="28"/>
        </w:rPr>
        <w:t>9 и 2020</w:t>
      </w:r>
      <w:r w:rsidRPr="00B732EB">
        <w:rPr>
          <w:rFonts w:ascii="Times New Roman" w:hAnsi="Times New Roman" w:cs="Times New Roman"/>
          <w:sz w:val="28"/>
          <w:szCs w:val="28"/>
        </w:rPr>
        <w:t xml:space="preserve"> годов:</w:t>
      </w:r>
    </w:p>
    <w:p w:rsidR="00695DA2" w:rsidRPr="00B732EB" w:rsidRDefault="00695DA2" w:rsidP="000D2FCC">
      <w:pPr>
        <w:autoSpaceDE w:val="0"/>
        <w:autoSpaceDN w:val="0"/>
        <w:adjustRightInd w:val="0"/>
        <w:spacing w:after="0" w:line="240" w:lineRule="auto"/>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прогнозируемый общий объем доходов областного бюджета на </w:t>
      </w:r>
      <w:r w:rsidR="00502B00" w:rsidRPr="00B732EB">
        <w:rPr>
          <w:rFonts w:ascii="Times New Roman" w:hAnsi="Times New Roman" w:cs="Times New Roman"/>
          <w:sz w:val="28"/>
          <w:szCs w:val="28"/>
        </w:rPr>
        <w:br/>
      </w:r>
      <w:r w:rsidRPr="00B732EB">
        <w:rPr>
          <w:rFonts w:ascii="Times New Roman" w:hAnsi="Times New Roman" w:cs="Times New Roman"/>
          <w:sz w:val="28"/>
          <w:szCs w:val="28"/>
        </w:rPr>
        <w:t>201</w:t>
      </w:r>
      <w:r w:rsidR="00F7796A" w:rsidRPr="00B732EB">
        <w:rPr>
          <w:rFonts w:ascii="Times New Roman" w:hAnsi="Times New Roman" w:cs="Times New Roman"/>
          <w:sz w:val="28"/>
          <w:szCs w:val="28"/>
        </w:rPr>
        <w:t>9</w:t>
      </w:r>
      <w:r w:rsidRPr="00B732EB">
        <w:rPr>
          <w:rFonts w:ascii="Times New Roman" w:hAnsi="Times New Roman" w:cs="Times New Roman"/>
          <w:sz w:val="28"/>
          <w:szCs w:val="28"/>
        </w:rPr>
        <w:t xml:space="preserve"> год в сумме </w:t>
      </w:r>
      <w:r w:rsidR="00AF14A0" w:rsidRPr="00B732EB">
        <w:rPr>
          <w:rFonts w:ascii="Times New Roman" w:hAnsi="Times New Roman" w:cs="Times New Roman"/>
          <w:sz w:val="28"/>
          <w:szCs w:val="28"/>
        </w:rPr>
        <w:t>126 305 814,9</w:t>
      </w:r>
      <w:r w:rsidR="007B4917" w:rsidRPr="00B732EB">
        <w:rPr>
          <w:rFonts w:ascii="Times New Roman" w:hAnsi="Times New Roman" w:cs="Times New Roman"/>
          <w:sz w:val="28"/>
          <w:szCs w:val="28"/>
        </w:rPr>
        <w:t xml:space="preserve"> </w:t>
      </w:r>
      <w:r w:rsidRPr="00B732EB">
        <w:rPr>
          <w:rFonts w:ascii="Times New Roman" w:hAnsi="Times New Roman" w:cs="Times New Roman"/>
          <w:sz w:val="28"/>
          <w:szCs w:val="28"/>
        </w:rPr>
        <w:t>тыс. рублей, из них объем межбюджетных трансфертов, получаемых из других б</w:t>
      </w:r>
      <w:bookmarkStart w:id="0" w:name="_GoBack"/>
      <w:bookmarkEnd w:id="0"/>
      <w:r w:rsidRPr="00B732EB">
        <w:rPr>
          <w:rFonts w:ascii="Times New Roman" w:hAnsi="Times New Roman" w:cs="Times New Roman"/>
          <w:sz w:val="28"/>
          <w:szCs w:val="28"/>
        </w:rPr>
        <w:t xml:space="preserve">юджетов бюджетной системы Российской Федерации, в сумме </w:t>
      </w:r>
      <w:r w:rsidR="000C43B5" w:rsidRPr="00B732EB">
        <w:rPr>
          <w:rFonts w:ascii="Times New Roman" w:hAnsi="Times New Roman" w:cs="Times New Roman"/>
          <w:sz w:val="28"/>
          <w:szCs w:val="28"/>
        </w:rPr>
        <w:t>13 761 138,8</w:t>
      </w:r>
      <w:r w:rsidRPr="00B732EB">
        <w:rPr>
          <w:rFonts w:ascii="Times New Roman" w:hAnsi="Times New Roman" w:cs="Times New Roman"/>
          <w:sz w:val="28"/>
          <w:szCs w:val="28"/>
        </w:rPr>
        <w:t xml:space="preserve"> тыс. рублей, на 20</w:t>
      </w:r>
      <w:r w:rsidR="00F7796A" w:rsidRPr="00B732EB">
        <w:rPr>
          <w:rFonts w:ascii="Times New Roman" w:hAnsi="Times New Roman" w:cs="Times New Roman"/>
          <w:sz w:val="28"/>
          <w:szCs w:val="28"/>
        </w:rPr>
        <w:t>20</w:t>
      </w:r>
      <w:r w:rsidRPr="00B732EB">
        <w:rPr>
          <w:rFonts w:ascii="Times New Roman" w:hAnsi="Times New Roman" w:cs="Times New Roman"/>
          <w:sz w:val="28"/>
          <w:szCs w:val="28"/>
        </w:rPr>
        <w:t xml:space="preserve"> год в сумме </w:t>
      </w:r>
      <w:r w:rsidR="00AF14A0" w:rsidRPr="00B732EB">
        <w:rPr>
          <w:rFonts w:ascii="Times New Roman" w:hAnsi="Times New Roman" w:cs="Times New Roman"/>
          <w:sz w:val="28"/>
          <w:szCs w:val="28"/>
        </w:rPr>
        <w:t>129 301 315,</w:t>
      </w:r>
      <w:r w:rsidR="000772A8" w:rsidRPr="00B732EB">
        <w:rPr>
          <w:rFonts w:ascii="Times New Roman" w:hAnsi="Times New Roman" w:cs="Times New Roman"/>
          <w:sz w:val="28"/>
          <w:szCs w:val="28"/>
        </w:rPr>
        <w:t>5</w:t>
      </w:r>
      <w:r w:rsidR="007B4917"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тыс. рублей, из них объем межбюджетных трансфертов, получаемых из других бюджетов бюджетной системы Российской Федерации, в сумме </w:t>
      </w:r>
      <w:r w:rsidR="000C43B5" w:rsidRPr="00B732EB">
        <w:rPr>
          <w:rFonts w:ascii="Times New Roman" w:hAnsi="Times New Roman" w:cs="Times New Roman"/>
          <w:sz w:val="28"/>
          <w:szCs w:val="28"/>
        </w:rPr>
        <w:t>13 054 885,</w:t>
      </w:r>
      <w:r w:rsidR="000772A8" w:rsidRPr="00B732EB">
        <w:rPr>
          <w:rFonts w:ascii="Times New Roman" w:hAnsi="Times New Roman" w:cs="Times New Roman"/>
          <w:sz w:val="28"/>
          <w:szCs w:val="28"/>
        </w:rPr>
        <w:t>2</w:t>
      </w:r>
      <w:r w:rsidRPr="00B732EB">
        <w:rPr>
          <w:rFonts w:ascii="Times New Roman" w:hAnsi="Times New Roman" w:cs="Times New Roman"/>
          <w:sz w:val="28"/>
          <w:szCs w:val="28"/>
        </w:rPr>
        <w:t xml:space="preserve"> тыс. рублей;</w:t>
      </w:r>
    </w:p>
    <w:p w:rsidR="00695DA2" w:rsidRPr="00B732EB" w:rsidRDefault="00695DA2" w:rsidP="000D2FCC">
      <w:pPr>
        <w:autoSpaceDE w:val="0"/>
        <w:autoSpaceDN w:val="0"/>
        <w:adjustRightInd w:val="0"/>
        <w:spacing w:after="0" w:line="240" w:lineRule="auto"/>
        <w:ind w:firstLine="709"/>
        <w:jc w:val="both"/>
        <w:rPr>
          <w:rFonts w:ascii="Times New Roman" w:hAnsi="Times New Roman" w:cs="Times New Roman"/>
          <w:sz w:val="28"/>
          <w:szCs w:val="28"/>
        </w:rPr>
      </w:pPr>
      <w:r w:rsidRPr="00B732EB">
        <w:rPr>
          <w:rFonts w:ascii="Times New Roman" w:hAnsi="Times New Roman" w:cs="Times New Roman"/>
          <w:sz w:val="28"/>
          <w:szCs w:val="28"/>
        </w:rPr>
        <w:t>общий объем расходов областного бюджета на 201</w:t>
      </w:r>
      <w:r w:rsidR="00F7796A" w:rsidRPr="00B732EB">
        <w:rPr>
          <w:rFonts w:ascii="Times New Roman" w:hAnsi="Times New Roman" w:cs="Times New Roman"/>
          <w:sz w:val="28"/>
          <w:szCs w:val="28"/>
        </w:rPr>
        <w:t>9</w:t>
      </w:r>
      <w:r w:rsidRPr="00B732EB">
        <w:rPr>
          <w:rFonts w:ascii="Times New Roman" w:hAnsi="Times New Roman" w:cs="Times New Roman"/>
          <w:sz w:val="28"/>
          <w:szCs w:val="28"/>
        </w:rPr>
        <w:t xml:space="preserve"> год в сумме </w:t>
      </w:r>
      <w:r w:rsidR="000C43B5" w:rsidRPr="00B732EB">
        <w:rPr>
          <w:rFonts w:ascii="Times New Roman" w:hAnsi="Times New Roman" w:cs="Times New Roman"/>
          <w:sz w:val="28"/>
          <w:szCs w:val="28"/>
        </w:rPr>
        <w:t>133 171</w:t>
      </w:r>
      <w:r w:rsidR="000772A8" w:rsidRPr="00B732EB">
        <w:rPr>
          <w:rFonts w:ascii="Times New Roman" w:hAnsi="Times New Roman" w:cs="Times New Roman"/>
          <w:sz w:val="28"/>
          <w:szCs w:val="28"/>
        </w:rPr>
        <w:t> </w:t>
      </w:r>
      <w:r w:rsidR="000C43B5" w:rsidRPr="00B732EB">
        <w:rPr>
          <w:rFonts w:ascii="Times New Roman" w:hAnsi="Times New Roman" w:cs="Times New Roman"/>
          <w:sz w:val="28"/>
          <w:szCs w:val="28"/>
        </w:rPr>
        <w:t>0</w:t>
      </w:r>
      <w:r w:rsidR="000772A8" w:rsidRPr="00B732EB">
        <w:rPr>
          <w:rFonts w:ascii="Times New Roman" w:hAnsi="Times New Roman" w:cs="Times New Roman"/>
          <w:sz w:val="28"/>
          <w:szCs w:val="28"/>
        </w:rPr>
        <w:t>38,1</w:t>
      </w:r>
      <w:r w:rsidRPr="00B732EB">
        <w:rPr>
          <w:rFonts w:ascii="Times New Roman" w:hAnsi="Times New Roman" w:cs="Times New Roman"/>
          <w:sz w:val="28"/>
          <w:szCs w:val="28"/>
        </w:rPr>
        <w:t xml:space="preserve"> тыс. рублей, в том числе условно утвержденные расходы в сумме </w:t>
      </w:r>
      <w:r w:rsidR="000C43B5" w:rsidRPr="00B732EB">
        <w:rPr>
          <w:rFonts w:ascii="Times New Roman" w:hAnsi="Times New Roman" w:cs="Times New Roman"/>
          <w:sz w:val="28"/>
          <w:szCs w:val="28"/>
        </w:rPr>
        <w:t>3 003 167,2</w:t>
      </w:r>
      <w:r w:rsidRPr="00B732EB">
        <w:rPr>
          <w:rFonts w:ascii="Times New Roman" w:hAnsi="Times New Roman" w:cs="Times New Roman"/>
          <w:sz w:val="28"/>
          <w:szCs w:val="28"/>
        </w:rPr>
        <w:t xml:space="preserve"> тыс. рублей, на 20</w:t>
      </w:r>
      <w:r w:rsidR="00F7796A" w:rsidRPr="00B732EB">
        <w:rPr>
          <w:rFonts w:ascii="Times New Roman" w:hAnsi="Times New Roman" w:cs="Times New Roman"/>
          <w:sz w:val="28"/>
          <w:szCs w:val="28"/>
        </w:rPr>
        <w:t>20</w:t>
      </w:r>
      <w:r w:rsidRPr="00B732EB">
        <w:rPr>
          <w:rFonts w:ascii="Times New Roman" w:hAnsi="Times New Roman" w:cs="Times New Roman"/>
          <w:sz w:val="28"/>
          <w:szCs w:val="28"/>
        </w:rPr>
        <w:t xml:space="preserve"> год в сумме </w:t>
      </w:r>
      <w:r w:rsidR="000C43B5" w:rsidRPr="00B732EB">
        <w:rPr>
          <w:rFonts w:ascii="Times New Roman" w:hAnsi="Times New Roman" w:cs="Times New Roman"/>
          <w:sz w:val="28"/>
          <w:szCs w:val="28"/>
        </w:rPr>
        <w:t>135 694 869,1</w:t>
      </w:r>
      <w:r w:rsidR="003D2A39" w:rsidRPr="00B732EB">
        <w:rPr>
          <w:rFonts w:ascii="Times New Roman" w:hAnsi="Times New Roman" w:cs="Times New Roman"/>
          <w:sz w:val="28"/>
          <w:szCs w:val="28"/>
        </w:rPr>
        <w:t xml:space="preserve"> </w:t>
      </w:r>
      <w:r w:rsidRPr="00B732EB">
        <w:rPr>
          <w:rFonts w:ascii="Times New Roman" w:hAnsi="Times New Roman" w:cs="Times New Roman"/>
          <w:sz w:val="28"/>
          <w:szCs w:val="28"/>
        </w:rPr>
        <w:t>тыс. рублей, в том числе условно утвержденные расходы в сумме</w:t>
      </w:r>
      <w:r w:rsidR="008811BC" w:rsidRPr="00B732EB">
        <w:rPr>
          <w:rFonts w:ascii="Times New Roman" w:hAnsi="Times New Roman" w:cs="Times New Roman"/>
          <w:sz w:val="28"/>
          <w:szCs w:val="28"/>
        </w:rPr>
        <w:t xml:space="preserve"> </w:t>
      </w:r>
      <w:r w:rsidR="000C43B5" w:rsidRPr="00B732EB">
        <w:rPr>
          <w:rFonts w:ascii="Times New Roman" w:hAnsi="Times New Roman" w:cs="Times New Roman"/>
          <w:sz w:val="28"/>
          <w:szCs w:val="28"/>
        </w:rPr>
        <w:t>5</w:t>
      </w:r>
      <w:r w:rsidR="000772A8" w:rsidRPr="00B732EB">
        <w:rPr>
          <w:rFonts w:ascii="Times New Roman" w:hAnsi="Times New Roman" w:cs="Times New Roman"/>
          <w:sz w:val="28"/>
          <w:szCs w:val="28"/>
        </w:rPr>
        <w:t> </w:t>
      </w:r>
      <w:r w:rsidR="000C43B5" w:rsidRPr="00B732EB">
        <w:rPr>
          <w:rFonts w:ascii="Times New Roman" w:hAnsi="Times New Roman" w:cs="Times New Roman"/>
          <w:sz w:val="28"/>
          <w:szCs w:val="28"/>
        </w:rPr>
        <w:t>958</w:t>
      </w:r>
      <w:r w:rsidR="000772A8" w:rsidRPr="00B732EB">
        <w:rPr>
          <w:rFonts w:ascii="Times New Roman" w:hAnsi="Times New Roman" w:cs="Times New Roman"/>
          <w:sz w:val="28"/>
          <w:szCs w:val="28"/>
        </w:rPr>
        <w:t xml:space="preserve"> </w:t>
      </w:r>
      <w:r w:rsidR="000C43B5" w:rsidRPr="00B732EB">
        <w:rPr>
          <w:rFonts w:ascii="Times New Roman" w:hAnsi="Times New Roman" w:cs="Times New Roman"/>
          <w:sz w:val="28"/>
          <w:szCs w:val="28"/>
        </w:rPr>
        <w:t>401,8</w:t>
      </w:r>
      <w:r w:rsidRPr="00B732EB">
        <w:rPr>
          <w:rFonts w:ascii="Times New Roman" w:hAnsi="Times New Roman" w:cs="Times New Roman"/>
          <w:sz w:val="28"/>
          <w:szCs w:val="28"/>
        </w:rPr>
        <w:t xml:space="preserve"> тыс. рублей;</w:t>
      </w:r>
    </w:p>
    <w:p w:rsidR="00695DA2" w:rsidRPr="00B732EB" w:rsidRDefault="00695DA2" w:rsidP="000D2FCC">
      <w:pPr>
        <w:autoSpaceDE w:val="0"/>
        <w:autoSpaceDN w:val="0"/>
        <w:adjustRightInd w:val="0"/>
        <w:spacing w:after="0" w:line="240" w:lineRule="auto"/>
        <w:ind w:firstLine="709"/>
        <w:jc w:val="both"/>
        <w:rPr>
          <w:rFonts w:ascii="Times New Roman" w:hAnsi="Times New Roman" w:cs="Times New Roman"/>
          <w:sz w:val="28"/>
          <w:szCs w:val="28"/>
        </w:rPr>
      </w:pPr>
      <w:r w:rsidRPr="00B732EB">
        <w:rPr>
          <w:rFonts w:ascii="Times New Roman" w:hAnsi="Times New Roman" w:cs="Times New Roman"/>
          <w:sz w:val="28"/>
          <w:szCs w:val="28"/>
        </w:rPr>
        <w:t>размер дефицита областного бюджета на 201</w:t>
      </w:r>
      <w:r w:rsidR="0087245E" w:rsidRPr="00B732EB">
        <w:rPr>
          <w:rFonts w:ascii="Times New Roman" w:hAnsi="Times New Roman" w:cs="Times New Roman"/>
          <w:sz w:val="28"/>
          <w:szCs w:val="28"/>
        </w:rPr>
        <w:t>9</w:t>
      </w:r>
      <w:r w:rsidRPr="00B732EB">
        <w:rPr>
          <w:rFonts w:ascii="Times New Roman" w:hAnsi="Times New Roman" w:cs="Times New Roman"/>
          <w:sz w:val="28"/>
          <w:szCs w:val="28"/>
        </w:rPr>
        <w:t xml:space="preserve"> год в сумме </w:t>
      </w:r>
      <w:r w:rsidR="003D2A39" w:rsidRPr="00B732EB">
        <w:rPr>
          <w:rFonts w:ascii="Times New Roman" w:hAnsi="Times New Roman" w:cs="Times New Roman"/>
          <w:sz w:val="28"/>
          <w:szCs w:val="28"/>
        </w:rPr>
        <w:br/>
      </w:r>
      <w:r w:rsidR="000772A8" w:rsidRPr="00B732EB">
        <w:rPr>
          <w:rFonts w:ascii="Times New Roman" w:hAnsi="Times New Roman" w:cs="Times New Roman"/>
          <w:sz w:val="28"/>
          <w:szCs w:val="28"/>
        </w:rPr>
        <w:t>6 865 223</w:t>
      </w:r>
      <w:r w:rsidR="000C43B5" w:rsidRPr="00B732EB">
        <w:rPr>
          <w:rFonts w:ascii="Times New Roman" w:hAnsi="Times New Roman" w:cs="Times New Roman"/>
          <w:sz w:val="28"/>
          <w:szCs w:val="28"/>
        </w:rPr>
        <w:t>,2</w:t>
      </w:r>
      <w:r w:rsidR="000D2FCC"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тыс. рублей, или </w:t>
      </w:r>
      <w:r w:rsidR="008B7087" w:rsidRPr="00B732EB">
        <w:rPr>
          <w:rFonts w:ascii="Times New Roman" w:hAnsi="Times New Roman" w:cs="Times New Roman"/>
          <w:sz w:val="28"/>
          <w:szCs w:val="28"/>
        </w:rPr>
        <w:t>6,</w:t>
      </w:r>
      <w:r w:rsidR="0087245E" w:rsidRPr="00B732EB">
        <w:rPr>
          <w:rFonts w:ascii="Times New Roman" w:hAnsi="Times New Roman" w:cs="Times New Roman"/>
          <w:sz w:val="28"/>
          <w:szCs w:val="28"/>
        </w:rPr>
        <w:t>1</w:t>
      </w:r>
      <w:r w:rsidRPr="00B732EB">
        <w:rPr>
          <w:rFonts w:ascii="Times New Roman" w:hAnsi="Times New Roman" w:cs="Times New Roman"/>
          <w:sz w:val="28"/>
          <w:szCs w:val="28"/>
        </w:rPr>
        <w:t>% утвержденного общего годового объема доходов областного бюджета без учета утвержденного объема безвозмездных поступлений, на 20</w:t>
      </w:r>
      <w:r w:rsidR="0087245E" w:rsidRPr="00B732EB">
        <w:rPr>
          <w:rFonts w:ascii="Times New Roman" w:hAnsi="Times New Roman" w:cs="Times New Roman"/>
          <w:sz w:val="28"/>
          <w:szCs w:val="28"/>
        </w:rPr>
        <w:t>20</w:t>
      </w:r>
      <w:r w:rsidRPr="00B732EB">
        <w:rPr>
          <w:rFonts w:ascii="Times New Roman" w:hAnsi="Times New Roman" w:cs="Times New Roman"/>
          <w:sz w:val="28"/>
          <w:szCs w:val="28"/>
        </w:rPr>
        <w:t xml:space="preserve"> год в сумме </w:t>
      </w:r>
      <w:r w:rsidR="000772A8" w:rsidRPr="00B732EB">
        <w:rPr>
          <w:rFonts w:ascii="Times New Roman" w:hAnsi="Times New Roman" w:cs="Times New Roman"/>
          <w:sz w:val="28"/>
          <w:szCs w:val="28"/>
        </w:rPr>
        <w:t>6 393 553,6</w:t>
      </w:r>
      <w:r w:rsidR="008B7087"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тыс. рублей, или </w:t>
      </w:r>
      <w:r w:rsidR="0087245E" w:rsidRPr="00B732EB">
        <w:rPr>
          <w:rFonts w:ascii="Times New Roman" w:hAnsi="Times New Roman" w:cs="Times New Roman"/>
          <w:sz w:val="28"/>
          <w:szCs w:val="28"/>
        </w:rPr>
        <w:t>5,5</w:t>
      </w:r>
      <w:r w:rsidR="008B7087" w:rsidRPr="00B732EB">
        <w:rPr>
          <w:rFonts w:ascii="Times New Roman" w:hAnsi="Times New Roman" w:cs="Times New Roman"/>
          <w:sz w:val="28"/>
          <w:szCs w:val="28"/>
        </w:rPr>
        <w:t>%</w:t>
      </w:r>
      <w:r w:rsidRPr="00B732EB">
        <w:rPr>
          <w:rFonts w:ascii="Times New Roman" w:hAnsi="Times New Roman" w:cs="Times New Roman"/>
          <w:sz w:val="28"/>
          <w:szCs w:val="28"/>
        </w:rPr>
        <w:t xml:space="preserve"> утвержденного общего годового объема доходов областного бюджета без учета утвержденного объема безвозмездных поступлений.</w:t>
      </w:r>
    </w:p>
    <w:p w:rsidR="000772A8" w:rsidRPr="00B732EB" w:rsidRDefault="000772A8" w:rsidP="000D2FCC">
      <w:pPr>
        <w:autoSpaceDE w:val="0"/>
        <w:autoSpaceDN w:val="0"/>
        <w:adjustRightInd w:val="0"/>
        <w:spacing w:after="0" w:line="240" w:lineRule="auto"/>
        <w:ind w:firstLine="709"/>
        <w:jc w:val="both"/>
        <w:rPr>
          <w:rFonts w:ascii="Times New Roman" w:hAnsi="Times New Roman" w:cs="Times New Roman"/>
          <w:sz w:val="28"/>
          <w:szCs w:val="28"/>
        </w:rPr>
      </w:pPr>
    </w:p>
    <w:p w:rsidR="001668C5" w:rsidRPr="00B732EB" w:rsidRDefault="001668C5" w:rsidP="000D2FCC">
      <w:pPr>
        <w:pStyle w:val="af"/>
        <w:ind w:firstLine="709"/>
      </w:pPr>
      <w:r w:rsidRPr="00B732EB">
        <w:lastRenderedPageBreak/>
        <w:t>Статья 2</w:t>
      </w:r>
    </w:p>
    <w:p w:rsidR="001668C5" w:rsidRPr="00B732EB" w:rsidRDefault="001668C5"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Установить, что доходы област</w:t>
      </w:r>
      <w:r w:rsidR="00F00D8C" w:rsidRPr="00B732EB">
        <w:rPr>
          <w:rFonts w:ascii="Times New Roman" w:hAnsi="Times New Roman" w:cs="Times New Roman"/>
          <w:sz w:val="28"/>
          <w:szCs w:val="28"/>
        </w:rPr>
        <w:t>ного бюджета, поступающие в 201</w:t>
      </w:r>
      <w:r w:rsidR="0087245E" w:rsidRPr="00B732EB">
        <w:rPr>
          <w:rFonts w:ascii="Times New Roman" w:hAnsi="Times New Roman" w:cs="Times New Roman"/>
          <w:sz w:val="28"/>
          <w:szCs w:val="28"/>
        </w:rPr>
        <w:t>8</w:t>
      </w:r>
      <w:r w:rsidR="00F00D8C" w:rsidRPr="00B732EB">
        <w:rPr>
          <w:rFonts w:ascii="Times New Roman" w:hAnsi="Times New Roman" w:cs="Times New Roman"/>
          <w:sz w:val="28"/>
          <w:szCs w:val="28"/>
        </w:rPr>
        <w:t xml:space="preserve"> </w:t>
      </w:r>
      <w:r w:rsidR="00E03A54" w:rsidRPr="00B732EB">
        <w:rPr>
          <w:rFonts w:ascii="Times New Roman" w:hAnsi="Times New Roman" w:cs="Times New Roman"/>
          <w:sz w:val="28"/>
          <w:szCs w:val="28"/>
        </w:rPr>
        <w:t>–</w:t>
      </w:r>
      <w:r w:rsidR="00F00D8C" w:rsidRPr="00B732EB">
        <w:rPr>
          <w:rFonts w:ascii="Times New Roman" w:hAnsi="Times New Roman" w:cs="Times New Roman"/>
          <w:sz w:val="28"/>
          <w:szCs w:val="28"/>
        </w:rPr>
        <w:t xml:space="preserve"> 20</w:t>
      </w:r>
      <w:r w:rsidR="0087245E" w:rsidRPr="00B732EB">
        <w:rPr>
          <w:rFonts w:ascii="Times New Roman" w:hAnsi="Times New Roman" w:cs="Times New Roman"/>
          <w:sz w:val="28"/>
          <w:szCs w:val="28"/>
        </w:rPr>
        <w:t>20</w:t>
      </w:r>
      <w:r w:rsidRPr="00B732EB">
        <w:rPr>
          <w:rFonts w:ascii="Times New Roman" w:hAnsi="Times New Roman" w:cs="Times New Roman"/>
          <w:sz w:val="28"/>
          <w:szCs w:val="28"/>
        </w:rPr>
        <w:t xml:space="preserve"> год</w:t>
      </w:r>
      <w:r w:rsidR="00F00D8C" w:rsidRPr="00B732EB">
        <w:rPr>
          <w:rFonts w:ascii="Times New Roman" w:hAnsi="Times New Roman" w:cs="Times New Roman"/>
          <w:sz w:val="28"/>
          <w:szCs w:val="28"/>
        </w:rPr>
        <w:t>ах</w:t>
      </w:r>
      <w:r w:rsidRPr="00B732EB">
        <w:rPr>
          <w:rFonts w:ascii="Times New Roman" w:hAnsi="Times New Roman" w:cs="Times New Roman"/>
          <w:sz w:val="28"/>
          <w:szCs w:val="28"/>
        </w:rPr>
        <w:t>, формируются за счет:</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 налоговых доходов, в том числе:</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а) доходов от региональных налогов в соответствии с нормативами, установленными Бюджетным </w:t>
      </w:r>
      <w:hyperlink r:id="rId8" w:history="1">
        <w:r w:rsidRPr="00B732EB">
          <w:rPr>
            <w:rFonts w:ascii="Times New Roman" w:hAnsi="Times New Roman" w:cs="Times New Roman"/>
            <w:sz w:val="28"/>
            <w:szCs w:val="28"/>
          </w:rPr>
          <w:t>кодексом</w:t>
        </w:r>
      </w:hyperlink>
      <w:r w:rsidRPr="00B732EB">
        <w:rPr>
          <w:rFonts w:ascii="Times New Roman" w:hAnsi="Times New Roman" w:cs="Times New Roman"/>
          <w:sz w:val="28"/>
          <w:szCs w:val="28"/>
        </w:rPr>
        <w:t xml:space="preserve"> Российской Федерации;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б) доходов от федеральных налогов и сборов, в том числе налогов, предусмотренных специальными налоговыми режимами, в соответствии с нормативами, установленными Бюджетным </w:t>
      </w:r>
      <w:hyperlink r:id="rId9" w:history="1">
        <w:r w:rsidRPr="00B732EB">
          <w:rPr>
            <w:rFonts w:ascii="Times New Roman" w:hAnsi="Times New Roman" w:cs="Times New Roman"/>
            <w:sz w:val="28"/>
            <w:szCs w:val="28"/>
          </w:rPr>
          <w:t>кодексом</w:t>
        </w:r>
      </w:hyperlink>
      <w:r w:rsidRPr="00B732EB">
        <w:rPr>
          <w:rFonts w:ascii="Times New Roman" w:hAnsi="Times New Roman" w:cs="Times New Roman"/>
          <w:sz w:val="28"/>
          <w:szCs w:val="28"/>
        </w:rPr>
        <w:t xml:space="preserve"> Российской Федерации и Федеральным </w:t>
      </w:r>
      <w:hyperlink r:id="rId10" w:history="1">
        <w:r w:rsidRPr="00B732EB">
          <w:rPr>
            <w:rFonts w:ascii="Times New Roman" w:hAnsi="Times New Roman" w:cs="Times New Roman"/>
            <w:sz w:val="28"/>
            <w:szCs w:val="28"/>
          </w:rPr>
          <w:t>законом</w:t>
        </w:r>
      </w:hyperlink>
      <w:r w:rsidR="00F00D8C" w:rsidRPr="00B732EB">
        <w:rPr>
          <w:rFonts w:ascii="Times New Roman" w:hAnsi="Times New Roman" w:cs="Times New Roman"/>
          <w:sz w:val="28"/>
          <w:szCs w:val="28"/>
        </w:rPr>
        <w:t xml:space="preserve"> «</w:t>
      </w:r>
      <w:r w:rsidRPr="00B732EB">
        <w:rPr>
          <w:rFonts w:ascii="Times New Roman" w:hAnsi="Times New Roman" w:cs="Times New Roman"/>
          <w:sz w:val="28"/>
          <w:szCs w:val="28"/>
        </w:rPr>
        <w:t>О федеральном бюджете на 201</w:t>
      </w:r>
      <w:r w:rsidR="0087245E" w:rsidRPr="00B732EB">
        <w:rPr>
          <w:rFonts w:ascii="Times New Roman" w:hAnsi="Times New Roman" w:cs="Times New Roman"/>
          <w:sz w:val="28"/>
          <w:szCs w:val="28"/>
        </w:rPr>
        <w:t>8</w:t>
      </w:r>
      <w:r w:rsidRPr="00B732EB">
        <w:rPr>
          <w:rFonts w:ascii="Times New Roman" w:hAnsi="Times New Roman" w:cs="Times New Roman"/>
          <w:sz w:val="28"/>
          <w:szCs w:val="28"/>
        </w:rPr>
        <w:t xml:space="preserve"> год</w:t>
      </w:r>
      <w:r w:rsidR="00F00D8C" w:rsidRPr="00B732EB">
        <w:rPr>
          <w:rFonts w:ascii="Times New Roman" w:hAnsi="Times New Roman" w:cs="Times New Roman"/>
          <w:sz w:val="28"/>
          <w:szCs w:val="28"/>
        </w:rPr>
        <w:t xml:space="preserve"> и на плановый период 201</w:t>
      </w:r>
      <w:r w:rsidR="0087245E" w:rsidRPr="00B732EB">
        <w:rPr>
          <w:rFonts w:ascii="Times New Roman" w:hAnsi="Times New Roman" w:cs="Times New Roman"/>
          <w:sz w:val="28"/>
          <w:szCs w:val="28"/>
        </w:rPr>
        <w:t>9</w:t>
      </w:r>
      <w:r w:rsidR="00F00D8C" w:rsidRPr="00B732EB">
        <w:rPr>
          <w:rFonts w:ascii="Times New Roman" w:hAnsi="Times New Roman" w:cs="Times New Roman"/>
          <w:sz w:val="28"/>
          <w:szCs w:val="28"/>
        </w:rPr>
        <w:t xml:space="preserve"> и 20</w:t>
      </w:r>
      <w:r w:rsidR="0087245E" w:rsidRPr="00B732EB">
        <w:rPr>
          <w:rFonts w:ascii="Times New Roman" w:hAnsi="Times New Roman" w:cs="Times New Roman"/>
          <w:sz w:val="28"/>
          <w:szCs w:val="28"/>
        </w:rPr>
        <w:t>20</w:t>
      </w:r>
      <w:r w:rsidR="00F00D8C" w:rsidRPr="00B732EB">
        <w:rPr>
          <w:rFonts w:ascii="Times New Roman" w:hAnsi="Times New Roman" w:cs="Times New Roman"/>
          <w:sz w:val="28"/>
          <w:szCs w:val="28"/>
        </w:rPr>
        <w:t xml:space="preserve"> годов»</w:t>
      </w:r>
      <w:r w:rsidRPr="00B732EB">
        <w:rPr>
          <w:rFonts w:ascii="Times New Roman" w:hAnsi="Times New Roman" w:cs="Times New Roman"/>
          <w:sz w:val="28"/>
          <w:szCs w:val="28"/>
        </w:rPr>
        <w:t>;</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2) неналоговых доходов;</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3) безвозмездных поступлений.</w:t>
      </w:r>
    </w:p>
    <w:p w:rsidR="00C108CB" w:rsidRPr="00B732EB" w:rsidRDefault="00C108CB" w:rsidP="000D2FCC">
      <w:pPr>
        <w:pStyle w:val="ConsPlusNormal"/>
        <w:ind w:firstLine="709"/>
        <w:jc w:val="both"/>
        <w:rPr>
          <w:rFonts w:ascii="Times New Roman" w:hAnsi="Times New Roman" w:cs="Times New Roman"/>
          <w:sz w:val="28"/>
          <w:szCs w:val="28"/>
        </w:rPr>
      </w:pPr>
    </w:p>
    <w:p w:rsidR="00C108CB" w:rsidRPr="00B732EB" w:rsidRDefault="001668C5" w:rsidP="000D2FCC">
      <w:pPr>
        <w:pStyle w:val="af"/>
        <w:spacing w:before="0"/>
        <w:ind w:firstLine="709"/>
      </w:pPr>
      <w:r w:rsidRPr="00B732EB">
        <w:t>Статья 3</w:t>
      </w:r>
    </w:p>
    <w:p w:rsidR="00C108CB" w:rsidRPr="00B732EB" w:rsidRDefault="00C108CB"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Установить </w:t>
      </w:r>
      <w:hyperlink r:id="rId11" w:history="1">
        <w:r w:rsidRPr="00B732EB">
          <w:rPr>
            <w:rFonts w:ascii="Times New Roman" w:hAnsi="Times New Roman" w:cs="Times New Roman"/>
            <w:sz w:val="28"/>
            <w:szCs w:val="28"/>
          </w:rPr>
          <w:t>нормативы</w:t>
        </w:r>
      </w:hyperlink>
      <w:r w:rsidRPr="00B732EB">
        <w:rPr>
          <w:rFonts w:ascii="Times New Roman" w:hAnsi="Times New Roman" w:cs="Times New Roman"/>
          <w:sz w:val="28"/>
          <w:szCs w:val="28"/>
        </w:rPr>
        <w:t xml:space="preserve"> распределения доходов между бюджетами бюджетной системы Российской Федерации на 201</w:t>
      </w:r>
      <w:r w:rsidR="0087245E" w:rsidRPr="00B732EB">
        <w:rPr>
          <w:rFonts w:ascii="Times New Roman" w:hAnsi="Times New Roman" w:cs="Times New Roman"/>
          <w:sz w:val="28"/>
          <w:szCs w:val="28"/>
        </w:rPr>
        <w:t>8</w:t>
      </w:r>
      <w:r w:rsidRPr="00B732EB">
        <w:rPr>
          <w:rFonts w:ascii="Times New Roman" w:hAnsi="Times New Roman" w:cs="Times New Roman"/>
          <w:sz w:val="28"/>
          <w:szCs w:val="28"/>
        </w:rPr>
        <w:t xml:space="preserve"> год</w:t>
      </w:r>
      <w:r w:rsidR="00F00D8C" w:rsidRPr="00B732EB">
        <w:rPr>
          <w:rFonts w:ascii="Times New Roman" w:hAnsi="Times New Roman" w:cs="Times New Roman"/>
          <w:sz w:val="28"/>
          <w:szCs w:val="28"/>
        </w:rPr>
        <w:t xml:space="preserve"> и на плановый период 201</w:t>
      </w:r>
      <w:r w:rsidR="0087245E" w:rsidRPr="00B732EB">
        <w:rPr>
          <w:rFonts w:ascii="Times New Roman" w:hAnsi="Times New Roman" w:cs="Times New Roman"/>
          <w:sz w:val="28"/>
          <w:szCs w:val="28"/>
        </w:rPr>
        <w:t>9</w:t>
      </w:r>
      <w:r w:rsidR="00F00D8C" w:rsidRPr="00B732EB">
        <w:rPr>
          <w:rFonts w:ascii="Times New Roman" w:hAnsi="Times New Roman" w:cs="Times New Roman"/>
          <w:sz w:val="28"/>
          <w:szCs w:val="28"/>
        </w:rPr>
        <w:t xml:space="preserve"> и 20</w:t>
      </w:r>
      <w:r w:rsidR="0087245E" w:rsidRPr="00B732EB">
        <w:rPr>
          <w:rFonts w:ascii="Times New Roman" w:hAnsi="Times New Roman" w:cs="Times New Roman"/>
          <w:sz w:val="28"/>
          <w:szCs w:val="28"/>
        </w:rPr>
        <w:t>20</w:t>
      </w:r>
      <w:r w:rsidR="00F00D8C" w:rsidRPr="00B732EB">
        <w:rPr>
          <w:rFonts w:ascii="Times New Roman" w:hAnsi="Times New Roman" w:cs="Times New Roman"/>
          <w:sz w:val="28"/>
          <w:szCs w:val="28"/>
        </w:rPr>
        <w:t xml:space="preserve"> годов </w:t>
      </w:r>
      <w:r w:rsidRPr="00B732EB">
        <w:rPr>
          <w:rFonts w:ascii="Times New Roman" w:hAnsi="Times New Roman" w:cs="Times New Roman"/>
          <w:sz w:val="28"/>
          <w:szCs w:val="28"/>
        </w:rPr>
        <w:t>согласно приложению 1 к настоящему Закону.</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Дотацию на выравнивание бюджетной обеспеченности поселений заменить полностью дополнительными нормативами отчислений в бюджеты поселений (городских округов) Иркутской области, указанных в настоящей части, от налога на доходы физических лиц, подлежащего зачислению с территории соответствующего поселения (городского округа) Иркутской области в областной бюджет в соответствии с Бюджетным </w:t>
      </w:r>
      <w:hyperlink r:id="rId12" w:history="1">
        <w:r w:rsidRPr="00B732EB">
          <w:rPr>
            <w:rFonts w:ascii="Times New Roman" w:hAnsi="Times New Roman" w:cs="Times New Roman"/>
            <w:sz w:val="28"/>
            <w:szCs w:val="28"/>
          </w:rPr>
          <w:t>кодексом</w:t>
        </w:r>
      </w:hyperlink>
      <w:r w:rsidRPr="00B732EB">
        <w:rPr>
          <w:rFonts w:ascii="Times New Roman" w:hAnsi="Times New Roman" w:cs="Times New Roman"/>
          <w:sz w:val="28"/>
          <w:szCs w:val="28"/>
        </w:rPr>
        <w:t xml:space="preserve"> Российской Федерации.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Установить </w:t>
      </w:r>
      <w:r w:rsidR="00F54A4B"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2018</w:t>
      </w:r>
      <w:r w:rsidR="00F54A4B" w:rsidRPr="00B732EB">
        <w:rPr>
          <w:rFonts w:ascii="Times New Roman" w:hAnsi="Times New Roman" w:cs="Times New Roman"/>
          <w:sz w:val="28"/>
          <w:szCs w:val="28"/>
        </w:rPr>
        <w:t xml:space="preserve"> год и на плановый период </w:t>
      </w:r>
      <w:r w:rsidR="00AB4246" w:rsidRPr="00B732EB">
        <w:rPr>
          <w:rFonts w:ascii="Times New Roman" w:hAnsi="Times New Roman" w:cs="Times New Roman"/>
          <w:sz w:val="28"/>
          <w:szCs w:val="28"/>
        </w:rPr>
        <w:t>2019</w:t>
      </w:r>
      <w:r w:rsidR="00F54A4B"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00F54A4B" w:rsidRPr="00B732EB">
        <w:rPr>
          <w:rFonts w:ascii="Times New Roman" w:hAnsi="Times New Roman" w:cs="Times New Roman"/>
          <w:sz w:val="28"/>
          <w:szCs w:val="28"/>
        </w:rPr>
        <w:t xml:space="preserve"> годов </w:t>
      </w:r>
      <w:r w:rsidRPr="00B732EB">
        <w:rPr>
          <w:rFonts w:ascii="Times New Roman" w:hAnsi="Times New Roman" w:cs="Times New Roman"/>
          <w:sz w:val="28"/>
          <w:szCs w:val="28"/>
        </w:rPr>
        <w:t>следующие дополнительные нормативы отчислений от налога на доходы физических лиц (в процентах):</w:t>
      </w:r>
    </w:p>
    <w:p w:rsidR="001668C5" w:rsidRPr="00B732EB" w:rsidRDefault="001668C5" w:rsidP="000D2FCC">
      <w:pPr>
        <w:pStyle w:val="ConsPlusNormal"/>
        <w:ind w:firstLine="709"/>
        <w:jc w:val="both"/>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9"/>
        <w:gridCol w:w="1276"/>
        <w:gridCol w:w="1219"/>
        <w:gridCol w:w="1474"/>
      </w:tblGrid>
      <w:tr w:rsidR="004D4956" w:rsidRPr="00B732EB" w:rsidTr="005F628E">
        <w:tc>
          <w:tcPr>
            <w:tcW w:w="5449" w:type="dxa"/>
            <w:vMerge w:val="restart"/>
            <w:vAlign w:val="center"/>
          </w:tcPr>
          <w:p w:rsidR="004D4956" w:rsidRPr="00B732EB" w:rsidRDefault="004D4956" w:rsidP="005F628E">
            <w:pPr>
              <w:pStyle w:val="ConsPlusNormal"/>
              <w:jc w:val="center"/>
              <w:rPr>
                <w:rFonts w:ascii="Times New Roman" w:hAnsi="Times New Roman" w:cs="Times New Roman"/>
                <w:sz w:val="28"/>
                <w:szCs w:val="28"/>
              </w:rPr>
            </w:pPr>
            <w:r w:rsidRPr="00B732EB">
              <w:rPr>
                <w:rFonts w:ascii="Times New Roman" w:hAnsi="Times New Roman" w:cs="Times New Roman"/>
                <w:sz w:val="28"/>
                <w:szCs w:val="28"/>
              </w:rPr>
              <w:t>Наименование муниципального образования</w:t>
            </w:r>
          </w:p>
        </w:tc>
        <w:tc>
          <w:tcPr>
            <w:tcW w:w="3969" w:type="dxa"/>
            <w:gridSpan w:val="3"/>
            <w:vAlign w:val="center"/>
          </w:tcPr>
          <w:p w:rsidR="004D4956" w:rsidRPr="00B732EB" w:rsidRDefault="004D4956" w:rsidP="005F628E">
            <w:pPr>
              <w:pStyle w:val="ConsPlusNormal"/>
              <w:ind w:firstLine="709"/>
              <w:rPr>
                <w:rFonts w:ascii="Times New Roman" w:hAnsi="Times New Roman" w:cs="Times New Roman"/>
                <w:sz w:val="28"/>
                <w:szCs w:val="28"/>
              </w:rPr>
            </w:pPr>
            <w:r w:rsidRPr="00B732EB">
              <w:rPr>
                <w:rFonts w:ascii="Times New Roman" w:hAnsi="Times New Roman" w:cs="Times New Roman"/>
                <w:sz w:val="28"/>
                <w:szCs w:val="28"/>
              </w:rPr>
              <w:t>Нормативы отчислений</w:t>
            </w:r>
          </w:p>
        </w:tc>
      </w:tr>
      <w:tr w:rsidR="004D4956" w:rsidRPr="00B732EB" w:rsidTr="005F628E">
        <w:tc>
          <w:tcPr>
            <w:tcW w:w="5449" w:type="dxa"/>
            <w:vMerge/>
          </w:tcPr>
          <w:p w:rsidR="004D4956" w:rsidRPr="00B732EB" w:rsidRDefault="004D4956" w:rsidP="005F628E">
            <w:pPr>
              <w:spacing w:after="0" w:line="240" w:lineRule="auto"/>
              <w:ind w:firstLine="709"/>
              <w:jc w:val="both"/>
              <w:rPr>
                <w:rFonts w:ascii="Times New Roman" w:hAnsi="Times New Roman" w:cs="Times New Roman"/>
                <w:sz w:val="28"/>
                <w:szCs w:val="28"/>
              </w:rPr>
            </w:pPr>
          </w:p>
        </w:tc>
        <w:tc>
          <w:tcPr>
            <w:tcW w:w="1276" w:type="dxa"/>
            <w:vAlign w:val="center"/>
          </w:tcPr>
          <w:p w:rsidR="004D4956" w:rsidRPr="00B732EB" w:rsidRDefault="004D4956" w:rsidP="005F628E">
            <w:pPr>
              <w:pStyle w:val="ConsPlusNormal"/>
              <w:jc w:val="center"/>
              <w:rPr>
                <w:rFonts w:ascii="Times New Roman" w:hAnsi="Times New Roman" w:cs="Times New Roman"/>
                <w:sz w:val="28"/>
                <w:szCs w:val="28"/>
              </w:rPr>
            </w:pPr>
            <w:r w:rsidRPr="00B732EB">
              <w:rPr>
                <w:rFonts w:ascii="Times New Roman" w:hAnsi="Times New Roman" w:cs="Times New Roman"/>
                <w:sz w:val="28"/>
                <w:szCs w:val="28"/>
              </w:rPr>
              <w:t>2018 год</w:t>
            </w:r>
          </w:p>
        </w:tc>
        <w:tc>
          <w:tcPr>
            <w:tcW w:w="1219" w:type="dxa"/>
            <w:vAlign w:val="center"/>
          </w:tcPr>
          <w:p w:rsidR="004D4956" w:rsidRPr="00B732EB" w:rsidRDefault="004D4956" w:rsidP="005F628E">
            <w:pPr>
              <w:pStyle w:val="ConsPlusNormal"/>
              <w:jc w:val="center"/>
              <w:rPr>
                <w:rFonts w:ascii="Times New Roman" w:hAnsi="Times New Roman" w:cs="Times New Roman"/>
                <w:sz w:val="28"/>
                <w:szCs w:val="28"/>
              </w:rPr>
            </w:pPr>
            <w:r w:rsidRPr="00B732EB">
              <w:rPr>
                <w:rFonts w:ascii="Times New Roman" w:hAnsi="Times New Roman" w:cs="Times New Roman"/>
                <w:sz w:val="28"/>
                <w:szCs w:val="28"/>
              </w:rPr>
              <w:t>2019 год</w:t>
            </w:r>
          </w:p>
        </w:tc>
        <w:tc>
          <w:tcPr>
            <w:tcW w:w="1474" w:type="dxa"/>
            <w:vAlign w:val="center"/>
          </w:tcPr>
          <w:p w:rsidR="004D4956" w:rsidRPr="00B732EB" w:rsidRDefault="004D4956" w:rsidP="005F628E">
            <w:pPr>
              <w:pStyle w:val="ConsPlusNormal"/>
              <w:jc w:val="center"/>
              <w:rPr>
                <w:rFonts w:ascii="Times New Roman" w:hAnsi="Times New Roman" w:cs="Times New Roman"/>
                <w:sz w:val="28"/>
                <w:szCs w:val="28"/>
              </w:rPr>
            </w:pPr>
            <w:r w:rsidRPr="00B732EB">
              <w:rPr>
                <w:rFonts w:ascii="Times New Roman" w:hAnsi="Times New Roman" w:cs="Times New Roman"/>
                <w:sz w:val="28"/>
                <w:szCs w:val="28"/>
              </w:rPr>
              <w:t>2020 год</w:t>
            </w:r>
          </w:p>
        </w:tc>
      </w:tr>
      <w:tr w:rsidR="004D4956" w:rsidRPr="00B732EB" w:rsidTr="005F628E">
        <w:tc>
          <w:tcPr>
            <w:tcW w:w="5449" w:type="dxa"/>
          </w:tcPr>
          <w:p w:rsidR="004D4956" w:rsidRPr="00B732EB" w:rsidRDefault="004D4956" w:rsidP="005F628E">
            <w:pPr>
              <w:pStyle w:val="ConsPlusNormal"/>
              <w:rPr>
                <w:rFonts w:ascii="Times New Roman" w:hAnsi="Times New Roman" w:cs="Times New Roman"/>
                <w:sz w:val="28"/>
              </w:rPr>
            </w:pPr>
            <w:r w:rsidRPr="00B732EB">
              <w:rPr>
                <w:rFonts w:ascii="Times New Roman" w:hAnsi="Times New Roman" w:cs="Times New Roman"/>
                <w:sz w:val="28"/>
              </w:rPr>
              <w:t>Муниципальное образование города Братска</w:t>
            </w:r>
          </w:p>
        </w:tc>
        <w:tc>
          <w:tcPr>
            <w:tcW w:w="1276"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219"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474"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r>
      <w:tr w:rsidR="004D4956" w:rsidRPr="00B732EB" w:rsidTr="005F628E">
        <w:tc>
          <w:tcPr>
            <w:tcW w:w="5449" w:type="dxa"/>
          </w:tcPr>
          <w:p w:rsidR="004D4956" w:rsidRPr="00B732EB" w:rsidRDefault="004D4956" w:rsidP="005F628E">
            <w:pPr>
              <w:pStyle w:val="ConsPlusNormal"/>
              <w:rPr>
                <w:rFonts w:ascii="Times New Roman" w:hAnsi="Times New Roman" w:cs="Times New Roman"/>
                <w:sz w:val="28"/>
              </w:rPr>
            </w:pPr>
            <w:r w:rsidRPr="00B732EB">
              <w:rPr>
                <w:rFonts w:ascii="Times New Roman" w:hAnsi="Times New Roman" w:cs="Times New Roman"/>
                <w:sz w:val="28"/>
              </w:rPr>
              <w:t>Кропоткинское муниципальное образование</w:t>
            </w:r>
          </w:p>
        </w:tc>
        <w:tc>
          <w:tcPr>
            <w:tcW w:w="1276"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219"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474"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r>
      <w:tr w:rsidR="004D4956" w:rsidRPr="00B732EB" w:rsidTr="005F628E">
        <w:tc>
          <w:tcPr>
            <w:tcW w:w="5449" w:type="dxa"/>
          </w:tcPr>
          <w:p w:rsidR="004D4956" w:rsidRPr="00B732EB" w:rsidRDefault="004D4956" w:rsidP="005F628E">
            <w:pPr>
              <w:pStyle w:val="ConsPlusNormal"/>
              <w:rPr>
                <w:rFonts w:ascii="Times New Roman" w:hAnsi="Times New Roman" w:cs="Times New Roman"/>
                <w:sz w:val="28"/>
              </w:rPr>
            </w:pPr>
            <w:r w:rsidRPr="00B732EB">
              <w:rPr>
                <w:rFonts w:ascii="Times New Roman" w:hAnsi="Times New Roman" w:cs="Times New Roman"/>
                <w:sz w:val="28"/>
              </w:rPr>
              <w:t>Невонское муниципальное образование</w:t>
            </w:r>
          </w:p>
        </w:tc>
        <w:tc>
          <w:tcPr>
            <w:tcW w:w="1276"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219"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474"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r>
      <w:tr w:rsidR="004D4956" w:rsidRPr="00B732EB" w:rsidTr="005F628E">
        <w:tc>
          <w:tcPr>
            <w:tcW w:w="5449" w:type="dxa"/>
          </w:tcPr>
          <w:p w:rsidR="004D4956" w:rsidRPr="00B732EB" w:rsidRDefault="004D4956" w:rsidP="005F628E">
            <w:pPr>
              <w:pStyle w:val="ConsPlusNormal"/>
              <w:rPr>
                <w:rFonts w:ascii="Times New Roman" w:hAnsi="Times New Roman" w:cs="Times New Roman"/>
                <w:sz w:val="28"/>
              </w:rPr>
            </w:pPr>
            <w:r w:rsidRPr="00B732EB">
              <w:rPr>
                <w:rFonts w:ascii="Times New Roman" w:hAnsi="Times New Roman" w:cs="Times New Roman"/>
                <w:sz w:val="28"/>
              </w:rPr>
              <w:t>Муниципальное образование «город  Шелехов»</w:t>
            </w:r>
          </w:p>
        </w:tc>
        <w:tc>
          <w:tcPr>
            <w:tcW w:w="1276"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219"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474"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r>
    </w:tbl>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lastRenderedPageBreak/>
        <w:t xml:space="preserve">3. Дотацию на выравнивание бюджетной обеспеченности муниципальных районов (городских округов) заменить полностью дополнительными нормативами отчислений в бюджеты муниципальных районов (городских округов) Иркутской области, указанных в настоящей части, от налога на доходы физических лиц, подлежащего зачислению с территории соответствующего муниципального района (городского округа) Иркутской области в областной бюджет в соответствии с Бюджетным </w:t>
      </w:r>
      <w:hyperlink r:id="rId13" w:history="1">
        <w:r w:rsidRPr="00B732EB">
          <w:rPr>
            <w:rFonts w:ascii="Times New Roman" w:hAnsi="Times New Roman" w:cs="Times New Roman"/>
            <w:sz w:val="28"/>
            <w:szCs w:val="28"/>
          </w:rPr>
          <w:t>кодексом</w:t>
        </w:r>
      </w:hyperlink>
      <w:r w:rsidRPr="00B732EB">
        <w:rPr>
          <w:rFonts w:ascii="Times New Roman" w:hAnsi="Times New Roman" w:cs="Times New Roman"/>
          <w:sz w:val="28"/>
          <w:szCs w:val="28"/>
        </w:rPr>
        <w:t xml:space="preserve"> Российской Федерации.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Установить </w:t>
      </w:r>
      <w:r w:rsidR="00F54A4B"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2018</w:t>
      </w:r>
      <w:r w:rsidR="00F54A4B" w:rsidRPr="00B732EB">
        <w:rPr>
          <w:rFonts w:ascii="Times New Roman" w:hAnsi="Times New Roman" w:cs="Times New Roman"/>
          <w:sz w:val="28"/>
          <w:szCs w:val="28"/>
        </w:rPr>
        <w:t xml:space="preserve"> год и на плановый период </w:t>
      </w:r>
      <w:r w:rsidR="00AB4246" w:rsidRPr="00B732EB">
        <w:rPr>
          <w:rFonts w:ascii="Times New Roman" w:hAnsi="Times New Roman" w:cs="Times New Roman"/>
          <w:sz w:val="28"/>
          <w:szCs w:val="28"/>
        </w:rPr>
        <w:t>2019</w:t>
      </w:r>
      <w:r w:rsidR="00F54A4B"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00F54A4B" w:rsidRPr="00B732EB">
        <w:rPr>
          <w:rFonts w:ascii="Times New Roman" w:hAnsi="Times New Roman" w:cs="Times New Roman"/>
          <w:sz w:val="28"/>
          <w:szCs w:val="28"/>
        </w:rPr>
        <w:t xml:space="preserve"> годов</w:t>
      </w:r>
      <w:r w:rsidRPr="00B732EB">
        <w:rPr>
          <w:rFonts w:ascii="Times New Roman" w:hAnsi="Times New Roman" w:cs="Times New Roman"/>
          <w:sz w:val="28"/>
          <w:szCs w:val="28"/>
        </w:rPr>
        <w:t xml:space="preserve"> следующие дополнительные нормативы отчислений от налога на доходы физических лиц (в процентах):</w:t>
      </w:r>
    </w:p>
    <w:p w:rsidR="001668C5" w:rsidRPr="00B732EB" w:rsidRDefault="001668C5" w:rsidP="000D2FCC">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9"/>
        <w:gridCol w:w="1276"/>
        <w:gridCol w:w="1189"/>
        <w:gridCol w:w="1504"/>
      </w:tblGrid>
      <w:tr w:rsidR="004D4956" w:rsidRPr="00B732EB" w:rsidTr="005F628E">
        <w:tc>
          <w:tcPr>
            <w:tcW w:w="5449" w:type="dxa"/>
            <w:vMerge w:val="restart"/>
            <w:vAlign w:val="center"/>
          </w:tcPr>
          <w:p w:rsidR="004D4956" w:rsidRPr="00B732EB" w:rsidRDefault="004D4956" w:rsidP="005F628E">
            <w:pPr>
              <w:pStyle w:val="ConsPlusNormal"/>
              <w:jc w:val="center"/>
              <w:rPr>
                <w:rFonts w:ascii="Times New Roman" w:hAnsi="Times New Roman" w:cs="Times New Roman"/>
                <w:sz w:val="28"/>
                <w:szCs w:val="28"/>
              </w:rPr>
            </w:pPr>
            <w:r w:rsidRPr="00B732EB">
              <w:rPr>
                <w:rFonts w:ascii="Times New Roman" w:hAnsi="Times New Roman" w:cs="Times New Roman"/>
                <w:sz w:val="28"/>
                <w:szCs w:val="28"/>
              </w:rPr>
              <w:t>Наименование муниципального образования</w:t>
            </w:r>
          </w:p>
        </w:tc>
        <w:tc>
          <w:tcPr>
            <w:tcW w:w="3969" w:type="dxa"/>
            <w:gridSpan w:val="3"/>
            <w:vAlign w:val="center"/>
          </w:tcPr>
          <w:p w:rsidR="004D4956" w:rsidRPr="00B732EB" w:rsidRDefault="004D4956" w:rsidP="005F628E">
            <w:pPr>
              <w:pStyle w:val="ConsPlusNormal"/>
              <w:jc w:val="center"/>
              <w:rPr>
                <w:rFonts w:ascii="Times New Roman" w:hAnsi="Times New Roman" w:cs="Times New Roman"/>
                <w:sz w:val="28"/>
                <w:szCs w:val="28"/>
              </w:rPr>
            </w:pPr>
            <w:r w:rsidRPr="00B732EB">
              <w:rPr>
                <w:rFonts w:ascii="Times New Roman" w:hAnsi="Times New Roman" w:cs="Times New Roman"/>
                <w:sz w:val="28"/>
                <w:szCs w:val="28"/>
              </w:rPr>
              <w:t>Нормативы отчислений</w:t>
            </w:r>
          </w:p>
        </w:tc>
      </w:tr>
      <w:tr w:rsidR="004D4956" w:rsidRPr="00B732EB" w:rsidTr="005F628E">
        <w:tc>
          <w:tcPr>
            <w:tcW w:w="5449" w:type="dxa"/>
            <w:vMerge/>
          </w:tcPr>
          <w:p w:rsidR="004D4956" w:rsidRPr="00B732EB" w:rsidRDefault="004D4956" w:rsidP="005F628E">
            <w:pPr>
              <w:spacing w:after="0" w:line="240" w:lineRule="auto"/>
              <w:ind w:firstLine="709"/>
              <w:jc w:val="both"/>
              <w:rPr>
                <w:rFonts w:ascii="Times New Roman" w:hAnsi="Times New Roman" w:cs="Times New Roman"/>
                <w:sz w:val="28"/>
                <w:szCs w:val="28"/>
              </w:rPr>
            </w:pPr>
          </w:p>
        </w:tc>
        <w:tc>
          <w:tcPr>
            <w:tcW w:w="1276" w:type="dxa"/>
            <w:vAlign w:val="center"/>
          </w:tcPr>
          <w:p w:rsidR="004D4956" w:rsidRPr="00B732EB" w:rsidRDefault="004D4956" w:rsidP="005F628E">
            <w:pPr>
              <w:pStyle w:val="ConsPlusNormal"/>
              <w:jc w:val="center"/>
              <w:rPr>
                <w:rFonts w:ascii="Times New Roman" w:hAnsi="Times New Roman" w:cs="Times New Roman"/>
                <w:sz w:val="28"/>
                <w:szCs w:val="28"/>
              </w:rPr>
            </w:pPr>
            <w:r w:rsidRPr="00B732EB">
              <w:rPr>
                <w:rFonts w:ascii="Times New Roman" w:hAnsi="Times New Roman" w:cs="Times New Roman"/>
                <w:sz w:val="28"/>
                <w:szCs w:val="28"/>
              </w:rPr>
              <w:t>2018 год</w:t>
            </w:r>
          </w:p>
        </w:tc>
        <w:tc>
          <w:tcPr>
            <w:tcW w:w="1189" w:type="dxa"/>
            <w:vAlign w:val="center"/>
          </w:tcPr>
          <w:p w:rsidR="004D4956" w:rsidRPr="00B732EB" w:rsidRDefault="004D4956" w:rsidP="005F628E">
            <w:pPr>
              <w:pStyle w:val="ConsPlusNormal"/>
              <w:jc w:val="center"/>
              <w:rPr>
                <w:rFonts w:ascii="Times New Roman" w:hAnsi="Times New Roman" w:cs="Times New Roman"/>
                <w:sz w:val="28"/>
                <w:szCs w:val="28"/>
              </w:rPr>
            </w:pPr>
            <w:r w:rsidRPr="00B732EB">
              <w:rPr>
                <w:rFonts w:ascii="Times New Roman" w:hAnsi="Times New Roman" w:cs="Times New Roman"/>
                <w:sz w:val="28"/>
                <w:szCs w:val="28"/>
              </w:rPr>
              <w:t>2019 год</w:t>
            </w:r>
          </w:p>
        </w:tc>
        <w:tc>
          <w:tcPr>
            <w:tcW w:w="1504" w:type="dxa"/>
            <w:vAlign w:val="center"/>
          </w:tcPr>
          <w:p w:rsidR="004D4956" w:rsidRPr="00B732EB" w:rsidRDefault="004D4956" w:rsidP="005F628E">
            <w:pPr>
              <w:pStyle w:val="ConsPlusNormal"/>
              <w:jc w:val="center"/>
              <w:rPr>
                <w:rFonts w:ascii="Times New Roman" w:hAnsi="Times New Roman" w:cs="Times New Roman"/>
                <w:sz w:val="28"/>
                <w:szCs w:val="28"/>
              </w:rPr>
            </w:pPr>
            <w:r w:rsidRPr="00B732EB">
              <w:rPr>
                <w:rFonts w:ascii="Times New Roman" w:hAnsi="Times New Roman" w:cs="Times New Roman"/>
                <w:sz w:val="28"/>
                <w:szCs w:val="28"/>
              </w:rPr>
              <w:t>2020 год</w:t>
            </w:r>
          </w:p>
        </w:tc>
      </w:tr>
      <w:tr w:rsidR="004D4956" w:rsidRPr="00B732EB" w:rsidTr="005F628E">
        <w:tc>
          <w:tcPr>
            <w:tcW w:w="5449" w:type="dxa"/>
          </w:tcPr>
          <w:p w:rsidR="004D4956" w:rsidRPr="00B732EB" w:rsidRDefault="004D4956" w:rsidP="005F628E">
            <w:pPr>
              <w:pStyle w:val="ConsPlusNormal"/>
              <w:rPr>
                <w:rFonts w:ascii="Times New Roman" w:hAnsi="Times New Roman" w:cs="Times New Roman"/>
                <w:sz w:val="28"/>
              </w:rPr>
            </w:pPr>
            <w:r w:rsidRPr="00B732EB">
              <w:rPr>
                <w:rFonts w:ascii="Times New Roman" w:hAnsi="Times New Roman" w:cs="Times New Roman"/>
                <w:sz w:val="28"/>
              </w:rPr>
              <w:t>Муниципальное образование города Братска</w:t>
            </w:r>
          </w:p>
        </w:tc>
        <w:tc>
          <w:tcPr>
            <w:tcW w:w="1276"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189"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504"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r>
      <w:tr w:rsidR="004D4956" w:rsidRPr="00B732EB" w:rsidTr="005F628E">
        <w:tc>
          <w:tcPr>
            <w:tcW w:w="5449" w:type="dxa"/>
          </w:tcPr>
          <w:p w:rsidR="004D4956" w:rsidRPr="00B732EB" w:rsidRDefault="004D4956" w:rsidP="005F628E">
            <w:pPr>
              <w:pStyle w:val="ConsPlusNormal"/>
              <w:rPr>
                <w:rFonts w:ascii="Times New Roman" w:hAnsi="Times New Roman" w:cs="Times New Roman"/>
                <w:sz w:val="28"/>
              </w:rPr>
            </w:pPr>
            <w:r w:rsidRPr="00B732EB">
              <w:rPr>
                <w:rFonts w:ascii="Times New Roman" w:hAnsi="Times New Roman" w:cs="Times New Roman"/>
                <w:sz w:val="28"/>
              </w:rPr>
              <w:t>Муниципальное образование города Бодайбо и района</w:t>
            </w:r>
          </w:p>
        </w:tc>
        <w:tc>
          <w:tcPr>
            <w:tcW w:w="1276"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189"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c>
          <w:tcPr>
            <w:tcW w:w="1504" w:type="dxa"/>
            <w:vAlign w:val="center"/>
          </w:tcPr>
          <w:p w:rsidR="004D4956" w:rsidRPr="00B732EB" w:rsidRDefault="004D4956" w:rsidP="005F628E">
            <w:pPr>
              <w:pStyle w:val="ConsPlusNormal"/>
              <w:jc w:val="center"/>
              <w:rPr>
                <w:rFonts w:ascii="Times New Roman" w:hAnsi="Times New Roman" w:cs="Times New Roman"/>
                <w:sz w:val="28"/>
              </w:rPr>
            </w:pPr>
            <w:r w:rsidRPr="00B732EB">
              <w:rPr>
                <w:rFonts w:ascii="Times New Roman" w:hAnsi="Times New Roman" w:cs="Times New Roman"/>
                <w:sz w:val="28"/>
              </w:rPr>
              <w:t>0</w:t>
            </w:r>
          </w:p>
        </w:tc>
      </w:tr>
    </w:tbl>
    <w:p w:rsidR="004D4956" w:rsidRPr="00B732EB" w:rsidRDefault="004D4956" w:rsidP="004D4956">
      <w:pPr>
        <w:pStyle w:val="ConsPlusNormal"/>
        <w:ind w:firstLine="709"/>
        <w:jc w:val="both"/>
        <w:rPr>
          <w:rFonts w:ascii="Times New Roman" w:hAnsi="Times New Roman" w:cs="Times New Roman"/>
          <w:sz w:val="28"/>
          <w:szCs w:val="28"/>
        </w:rPr>
      </w:pP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4. Установить 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w:t>
      </w:r>
      <w:r w:rsidR="00F00D8C" w:rsidRPr="00B732EB">
        <w:rPr>
          <w:rFonts w:ascii="Times New Roman" w:hAnsi="Times New Roman" w:cs="Times New Roman"/>
          <w:sz w:val="28"/>
          <w:szCs w:val="28"/>
        </w:rPr>
        <w:t xml:space="preserve"> и на плановый период </w:t>
      </w:r>
      <w:r w:rsidR="00AB4246" w:rsidRPr="00B732EB">
        <w:rPr>
          <w:rFonts w:ascii="Times New Roman" w:hAnsi="Times New Roman" w:cs="Times New Roman"/>
          <w:sz w:val="28"/>
          <w:szCs w:val="28"/>
        </w:rPr>
        <w:t>2019</w:t>
      </w:r>
      <w:r w:rsidR="00F00D8C"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00F00D8C" w:rsidRPr="00B732EB">
        <w:rPr>
          <w:rFonts w:ascii="Times New Roman" w:hAnsi="Times New Roman" w:cs="Times New Roman"/>
          <w:sz w:val="28"/>
          <w:szCs w:val="28"/>
        </w:rPr>
        <w:t xml:space="preserve"> годов</w:t>
      </w:r>
      <w:r w:rsidRPr="00B732EB">
        <w:rPr>
          <w:rFonts w:ascii="Times New Roman" w:hAnsi="Times New Roman" w:cs="Times New Roman"/>
          <w:sz w:val="28"/>
          <w:szCs w:val="28"/>
        </w:rPr>
        <w:t xml:space="preserve"> дифференцированные </w:t>
      </w:r>
      <w:hyperlink r:id="rId14" w:history="1">
        <w:r w:rsidRPr="00B732EB">
          <w:rPr>
            <w:rFonts w:ascii="Times New Roman" w:hAnsi="Times New Roman" w:cs="Times New Roman"/>
            <w:sz w:val="28"/>
            <w:szCs w:val="28"/>
          </w:rPr>
          <w:t>нормативы</w:t>
        </w:r>
      </w:hyperlink>
      <w:r w:rsidRPr="00B732EB">
        <w:rPr>
          <w:rFonts w:ascii="Times New Roman" w:hAnsi="Times New Roman" w:cs="Times New Roman"/>
          <w:sz w:val="28"/>
          <w:szCs w:val="28"/>
        </w:rPr>
        <w:t xml:space="preserve">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Иркутской области, согласно приложению 2 к настоящему Закону.</w:t>
      </w:r>
    </w:p>
    <w:p w:rsidR="001668C5" w:rsidRPr="00B732EB" w:rsidRDefault="001668C5"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af"/>
        <w:spacing w:before="0"/>
        <w:ind w:firstLine="709"/>
      </w:pPr>
      <w:r w:rsidRPr="00B732EB">
        <w:t>Статья 4</w:t>
      </w:r>
    </w:p>
    <w:p w:rsidR="001668C5" w:rsidRPr="00B732EB" w:rsidRDefault="001668C5"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Установить прогнозируемые </w:t>
      </w:r>
      <w:hyperlink r:id="rId15" w:history="1">
        <w:r w:rsidRPr="00B732EB">
          <w:rPr>
            <w:rFonts w:ascii="Times New Roman" w:hAnsi="Times New Roman" w:cs="Times New Roman"/>
            <w:sz w:val="28"/>
            <w:szCs w:val="28"/>
          </w:rPr>
          <w:t>доходы</w:t>
        </w:r>
      </w:hyperlink>
      <w:r w:rsidR="00F00D8C" w:rsidRPr="00B732EB">
        <w:rPr>
          <w:rFonts w:ascii="Times New Roman" w:hAnsi="Times New Roman" w:cs="Times New Roman"/>
          <w:sz w:val="28"/>
          <w:szCs w:val="28"/>
        </w:rPr>
        <w:t xml:space="preserve"> областного бюджета 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w:t>
      </w:r>
      <w:r w:rsidR="00F00D8C" w:rsidRPr="00B732EB">
        <w:rPr>
          <w:rFonts w:ascii="Times New Roman" w:hAnsi="Times New Roman" w:cs="Times New Roman"/>
          <w:sz w:val="28"/>
          <w:szCs w:val="28"/>
        </w:rPr>
        <w:t xml:space="preserve">и на плановый период </w:t>
      </w:r>
      <w:r w:rsidR="00AB4246" w:rsidRPr="00B732EB">
        <w:rPr>
          <w:rFonts w:ascii="Times New Roman" w:hAnsi="Times New Roman" w:cs="Times New Roman"/>
          <w:sz w:val="28"/>
          <w:szCs w:val="28"/>
        </w:rPr>
        <w:t>2019</w:t>
      </w:r>
      <w:r w:rsidR="00F00D8C"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00F00D8C" w:rsidRPr="00B732EB">
        <w:rPr>
          <w:rFonts w:ascii="Times New Roman" w:hAnsi="Times New Roman" w:cs="Times New Roman"/>
          <w:sz w:val="28"/>
          <w:szCs w:val="28"/>
        </w:rPr>
        <w:t xml:space="preserve"> годов </w:t>
      </w:r>
      <w:r w:rsidRPr="00B732EB">
        <w:rPr>
          <w:rFonts w:ascii="Times New Roman" w:hAnsi="Times New Roman" w:cs="Times New Roman"/>
          <w:sz w:val="28"/>
          <w:szCs w:val="28"/>
        </w:rPr>
        <w:t>по классификации доходов бюджетов Российской Федерации согласно приложени</w:t>
      </w:r>
      <w:r w:rsidR="00F00D8C" w:rsidRPr="00B732EB">
        <w:rPr>
          <w:rFonts w:ascii="Times New Roman" w:hAnsi="Times New Roman" w:cs="Times New Roman"/>
          <w:sz w:val="28"/>
          <w:szCs w:val="28"/>
        </w:rPr>
        <w:t>ям</w:t>
      </w:r>
      <w:r w:rsidRPr="00B732EB">
        <w:rPr>
          <w:rFonts w:ascii="Times New Roman" w:hAnsi="Times New Roman" w:cs="Times New Roman"/>
          <w:sz w:val="28"/>
          <w:szCs w:val="28"/>
        </w:rPr>
        <w:t xml:space="preserve"> 3</w:t>
      </w:r>
      <w:r w:rsidR="00F00D8C" w:rsidRPr="00B732EB">
        <w:rPr>
          <w:rFonts w:ascii="Times New Roman" w:hAnsi="Times New Roman" w:cs="Times New Roman"/>
          <w:sz w:val="28"/>
          <w:szCs w:val="28"/>
        </w:rPr>
        <w:t>, 4</w:t>
      </w:r>
      <w:r w:rsidRPr="00B732EB">
        <w:rPr>
          <w:rFonts w:ascii="Times New Roman" w:hAnsi="Times New Roman" w:cs="Times New Roman"/>
          <w:sz w:val="28"/>
          <w:szCs w:val="28"/>
        </w:rPr>
        <w:t xml:space="preserve"> к настоящему Закону.</w:t>
      </w:r>
    </w:p>
    <w:p w:rsidR="001668C5" w:rsidRPr="00B732EB" w:rsidRDefault="001668C5"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af"/>
        <w:spacing w:before="0"/>
        <w:ind w:firstLine="709"/>
      </w:pPr>
      <w:r w:rsidRPr="00B732EB">
        <w:t>Статья 5</w:t>
      </w:r>
    </w:p>
    <w:p w:rsidR="001668C5" w:rsidRPr="00B732EB" w:rsidRDefault="001668C5"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Утвердить </w:t>
      </w:r>
      <w:hyperlink r:id="rId16" w:history="1">
        <w:r w:rsidRPr="00B732EB">
          <w:rPr>
            <w:rFonts w:ascii="Times New Roman" w:hAnsi="Times New Roman" w:cs="Times New Roman"/>
            <w:sz w:val="28"/>
            <w:szCs w:val="28"/>
          </w:rPr>
          <w:t>перечень</w:t>
        </w:r>
      </w:hyperlink>
      <w:r w:rsidRPr="00B732EB">
        <w:rPr>
          <w:rFonts w:ascii="Times New Roman" w:hAnsi="Times New Roman" w:cs="Times New Roman"/>
          <w:sz w:val="28"/>
          <w:szCs w:val="28"/>
        </w:rPr>
        <w:t xml:space="preserve"> главных администраторов доходов областного бюджета </w:t>
      </w:r>
      <w:r w:rsidR="006531A8"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органов государственной власти </w:t>
      </w:r>
      <w:r w:rsidR="00026CF3" w:rsidRPr="00B732EB">
        <w:rPr>
          <w:rFonts w:ascii="Times New Roman" w:hAnsi="Times New Roman" w:cs="Times New Roman"/>
          <w:sz w:val="28"/>
          <w:szCs w:val="28"/>
        </w:rPr>
        <w:t xml:space="preserve">(государственных органов) </w:t>
      </w:r>
      <w:r w:rsidRPr="00B732EB">
        <w:rPr>
          <w:rFonts w:ascii="Times New Roman" w:hAnsi="Times New Roman" w:cs="Times New Roman"/>
          <w:sz w:val="28"/>
          <w:szCs w:val="28"/>
        </w:rPr>
        <w:t xml:space="preserve">Иркутской области согласно приложению </w:t>
      </w:r>
      <w:r w:rsidR="00F00D8C" w:rsidRPr="00B732EB">
        <w:rPr>
          <w:rFonts w:ascii="Times New Roman" w:hAnsi="Times New Roman" w:cs="Times New Roman"/>
          <w:sz w:val="28"/>
          <w:szCs w:val="28"/>
        </w:rPr>
        <w:t>5</w:t>
      </w:r>
      <w:r w:rsidRPr="00B732EB">
        <w:rPr>
          <w:rFonts w:ascii="Times New Roman" w:hAnsi="Times New Roman" w:cs="Times New Roman"/>
          <w:sz w:val="28"/>
          <w:szCs w:val="28"/>
        </w:rPr>
        <w:t xml:space="preserve"> к настоящему Закону.</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Утвердить </w:t>
      </w:r>
      <w:hyperlink r:id="rId17" w:history="1">
        <w:r w:rsidRPr="00B732EB">
          <w:rPr>
            <w:rFonts w:ascii="Times New Roman" w:hAnsi="Times New Roman" w:cs="Times New Roman"/>
            <w:sz w:val="28"/>
            <w:szCs w:val="28"/>
          </w:rPr>
          <w:t>перечень</w:t>
        </w:r>
      </w:hyperlink>
      <w:r w:rsidRPr="00B732EB">
        <w:rPr>
          <w:rFonts w:ascii="Times New Roman" w:hAnsi="Times New Roman" w:cs="Times New Roman"/>
          <w:sz w:val="28"/>
          <w:szCs w:val="28"/>
        </w:rPr>
        <w:t xml:space="preserve"> главных администраторов доходов областного бюджета </w:t>
      </w:r>
      <w:r w:rsidR="006531A8"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территориальных органов (подразделений) федеральных органов государственной власти согласно приложению </w:t>
      </w:r>
      <w:r w:rsidR="00F00D8C" w:rsidRPr="00B732EB">
        <w:rPr>
          <w:rFonts w:ascii="Times New Roman" w:hAnsi="Times New Roman" w:cs="Times New Roman"/>
          <w:sz w:val="28"/>
          <w:szCs w:val="28"/>
        </w:rPr>
        <w:t>6</w:t>
      </w:r>
      <w:r w:rsidRPr="00B732EB">
        <w:rPr>
          <w:rFonts w:ascii="Times New Roman" w:hAnsi="Times New Roman" w:cs="Times New Roman"/>
          <w:sz w:val="28"/>
          <w:szCs w:val="28"/>
        </w:rPr>
        <w:t xml:space="preserve"> к настоящему Закону.</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3. Утвердить </w:t>
      </w:r>
      <w:hyperlink r:id="rId18" w:history="1">
        <w:r w:rsidRPr="00B732EB">
          <w:rPr>
            <w:rFonts w:ascii="Times New Roman" w:hAnsi="Times New Roman" w:cs="Times New Roman"/>
            <w:sz w:val="28"/>
            <w:szCs w:val="28"/>
          </w:rPr>
          <w:t>перечень</w:t>
        </w:r>
      </w:hyperlink>
      <w:r w:rsidRPr="00B732EB">
        <w:rPr>
          <w:rFonts w:ascii="Times New Roman" w:hAnsi="Times New Roman" w:cs="Times New Roman"/>
          <w:sz w:val="28"/>
          <w:szCs w:val="28"/>
        </w:rPr>
        <w:t xml:space="preserve"> главных администраторов источников </w:t>
      </w:r>
      <w:r w:rsidRPr="00B732EB">
        <w:rPr>
          <w:rFonts w:ascii="Times New Roman" w:hAnsi="Times New Roman" w:cs="Times New Roman"/>
          <w:sz w:val="28"/>
          <w:szCs w:val="28"/>
        </w:rPr>
        <w:lastRenderedPageBreak/>
        <w:t xml:space="preserve">финансирования дефицита областного бюджета согласно приложению </w:t>
      </w:r>
      <w:r w:rsidR="00F00D8C" w:rsidRPr="00B732EB">
        <w:rPr>
          <w:rFonts w:ascii="Times New Roman" w:hAnsi="Times New Roman" w:cs="Times New Roman"/>
          <w:sz w:val="28"/>
          <w:szCs w:val="28"/>
        </w:rPr>
        <w:t>7</w:t>
      </w:r>
      <w:r w:rsidRPr="00B732EB">
        <w:rPr>
          <w:rFonts w:ascii="Times New Roman" w:hAnsi="Times New Roman" w:cs="Times New Roman"/>
          <w:sz w:val="28"/>
          <w:szCs w:val="28"/>
        </w:rPr>
        <w:t xml:space="preserve"> к настоящему Закону.</w:t>
      </w:r>
    </w:p>
    <w:p w:rsidR="00C108CB" w:rsidRPr="00B732EB" w:rsidRDefault="00C108CB" w:rsidP="000D2FCC">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Статья 6</w:t>
      </w:r>
    </w:p>
    <w:p w:rsidR="00C108CB" w:rsidRPr="00B732EB" w:rsidRDefault="00C108CB" w:rsidP="000D2FCC">
      <w:pPr>
        <w:pStyle w:val="ConsPlusNormal"/>
        <w:ind w:firstLine="709"/>
        <w:jc w:val="both"/>
        <w:rPr>
          <w:rFonts w:ascii="Times New Roman" w:hAnsi="Times New Roman" w:cs="Times New Roman"/>
          <w:sz w:val="28"/>
          <w:szCs w:val="28"/>
        </w:rPr>
      </w:pPr>
    </w:p>
    <w:p w:rsidR="001668C5" w:rsidRPr="00B732EB" w:rsidRDefault="001668C5" w:rsidP="004B4A69">
      <w:pPr>
        <w:pStyle w:val="ConsPlusNormal"/>
        <w:numPr>
          <w:ilvl w:val="0"/>
          <w:numId w:val="4"/>
        </w:numPr>
        <w:tabs>
          <w:tab w:val="left" w:pos="851"/>
          <w:tab w:val="left" w:pos="993"/>
        </w:tabs>
        <w:ind w:left="0"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Установить с 1 января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года размеры ежемесячных денежных выплат с учетом их индексации на 1,0</w:t>
      </w:r>
      <w:r w:rsidR="002218E8" w:rsidRPr="00B732EB">
        <w:rPr>
          <w:rFonts w:ascii="Times New Roman" w:hAnsi="Times New Roman" w:cs="Times New Roman"/>
          <w:sz w:val="28"/>
          <w:szCs w:val="28"/>
        </w:rPr>
        <w:t>4</w:t>
      </w:r>
      <w:r w:rsidRPr="00B732EB">
        <w:rPr>
          <w:rFonts w:ascii="Times New Roman" w:hAnsi="Times New Roman" w:cs="Times New Roman"/>
          <w:sz w:val="28"/>
          <w:szCs w:val="28"/>
        </w:rPr>
        <w:t>:</w:t>
      </w:r>
    </w:p>
    <w:p w:rsidR="001668C5" w:rsidRPr="00B732EB" w:rsidRDefault="001668C5" w:rsidP="00236FCD">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гражданам Российской Федерации, родившимся в период с </w:t>
      </w:r>
      <w:r w:rsidR="00A06981" w:rsidRPr="00B732EB">
        <w:rPr>
          <w:rFonts w:ascii="Times New Roman" w:hAnsi="Times New Roman" w:cs="Times New Roman"/>
          <w:sz w:val="28"/>
          <w:szCs w:val="28"/>
        </w:rPr>
        <w:br/>
      </w:r>
      <w:r w:rsidRPr="00B732EB">
        <w:rPr>
          <w:rFonts w:ascii="Times New Roman" w:hAnsi="Times New Roman" w:cs="Times New Roman"/>
          <w:sz w:val="28"/>
          <w:szCs w:val="28"/>
        </w:rPr>
        <w:t xml:space="preserve">23 июня 1923 года по 2 сентября 1945 года и проживающим в Иркутской области, которым присвоен статус детей Великой Отечественной войны, </w:t>
      </w:r>
      <w:r w:rsidR="006531A8" w:rsidRPr="00B732EB">
        <w:rPr>
          <w:rFonts w:ascii="Times New Roman" w:hAnsi="Times New Roman" w:cs="Times New Roman"/>
          <w:sz w:val="28"/>
          <w:szCs w:val="28"/>
        </w:rPr>
        <w:t xml:space="preserve">– </w:t>
      </w:r>
      <w:r w:rsidR="00CB52DF" w:rsidRPr="00B732EB">
        <w:rPr>
          <w:rFonts w:ascii="Times New Roman" w:hAnsi="Times New Roman" w:cs="Times New Roman"/>
          <w:sz w:val="28"/>
          <w:szCs w:val="28"/>
        </w:rPr>
        <w:t>465</w:t>
      </w:r>
      <w:r w:rsidR="00236FCD" w:rsidRPr="00B732EB">
        <w:rPr>
          <w:rFonts w:ascii="Times New Roman" w:hAnsi="Times New Roman" w:cs="Times New Roman"/>
          <w:sz w:val="28"/>
          <w:szCs w:val="28"/>
        </w:rPr>
        <w:t>,0</w:t>
      </w:r>
      <w:r w:rsidRPr="00B732EB">
        <w:rPr>
          <w:rFonts w:ascii="Times New Roman" w:hAnsi="Times New Roman" w:cs="Times New Roman"/>
          <w:sz w:val="28"/>
          <w:szCs w:val="28"/>
        </w:rPr>
        <w:t xml:space="preserve"> рубл</w:t>
      </w:r>
      <w:r w:rsidR="002218E8" w:rsidRPr="00B732EB">
        <w:rPr>
          <w:rFonts w:ascii="Times New Roman" w:hAnsi="Times New Roman" w:cs="Times New Roman"/>
          <w:sz w:val="28"/>
          <w:szCs w:val="28"/>
        </w:rPr>
        <w:t>ей</w:t>
      </w:r>
      <w:r w:rsidRPr="00B732EB">
        <w:rPr>
          <w:rFonts w:ascii="Times New Roman" w:hAnsi="Times New Roman" w:cs="Times New Roman"/>
          <w:sz w:val="28"/>
          <w:szCs w:val="28"/>
        </w:rPr>
        <w:t>;</w:t>
      </w:r>
    </w:p>
    <w:p w:rsidR="001668C5" w:rsidRPr="00B732EB" w:rsidRDefault="001668C5" w:rsidP="00236FCD">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неработающим пенсионерам в Иркутской области </w:t>
      </w:r>
      <w:r w:rsidR="006531A8" w:rsidRPr="00B732EB">
        <w:rPr>
          <w:rFonts w:ascii="Times New Roman" w:hAnsi="Times New Roman" w:cs="Times New Roman"/>
          <w:sz w:val="28"/>
          <w:szCs w:val="28"/>
        </w:rPr>
        <w:t xml:space="preserve">– </w:t>
      </w:r>
      <w:r w:rsidR="00236FCD" w:rsidRPr="00B732EB">
        <w:rPr>
          <w:rFonts w:ascii="Times New Roman" w:hAnsi="Times New Roman" w:cs="Times New Roman"/>
          <w:sz w:val="28"/>
          <w:szCs w:val="28"/>
        </w:rPr>
        <w:t>464,0</w:t>
      </w:r>
      <w:r w:rsidR="002218E8" w:rsidRPr="00B732EB">
        <w:rPr>
          <w:rFonts w:ascii="Times New Roman" w:hAnsi="Times New Roman" w:cs="Times New Roman"/>
          <w:sz w:val="28"/>
          <w:szCs w:val="28"/>
        </w:rPr>
        <w:t xml:space="preserve"> </w:t>
      </w:r>
      <w:r w:rsidRPr="00B732EB">
        <w:rPr>
          <w:rFonts w:ascii="Times New Roman" w:hAnsi="Times New Roman" w:cs="Times New Roman"/>
          <w:sz w:val="28"/>
          <w:szCs w:val="28"/>
        </w:rPr>
        <w:t>рубл</w:t>
      </w:r>
      <w:r w:rsidR="00A06981" w:rsidRPr="00B732EB">
        <w:rPr>
          <w:rFonts w:ascii="Times New Roman" w:hAnsi="Times New Roman" w:cs="Times New Roman"/>
          <w:sz w:val="28"/>
          <w:szCs w:val="28"/>
        </w:rPr>
        <w:t>я</w:t>
      </w:r>
      <w:r w:rsidRPr="00B732EB">
        <w:rPr>
          <w:rFonts w:ascii="Times New Roman" w:hAnsi="Times New Roman" w:cs="Times New Roman"/>
          <w:sz w:val="28"/>
          <w:szCs w:val="28"/>
        </w:rPr>
        <w:t>;</w:t>
      </w:r>
    </w:p>
    <w:p w:rsidR="001668C5" w:rsidRPr="00B732EB" w:rsidRDefault="001668C5" w:rsidP="00236FCD">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лицам, проработавшим в тылу в период с 22 июня 1941 года по </w:t>
      </w:r>
      <w:r w:rsidR="00A06981" w:rsidRPr="00B732EB">
        <w:rPr>
          <w:rFonts w:ascii="Times New Roman" w:hAnsi="Times New Roman" w:cs="Times New Roman"/>
          <w:sz w:val="28"/>
          <w:szCs w:val="28"/>
        </w:rPr>
        <w:br/>
      </w:r>
      <w:r w:rsidRPr="00B732EB">
        <w:rPr>
          <w:rFonts w:ascii="Times New Roman" w:hAnsi="Times New Roman" w:cs="Times New Roman"/>
          <w:sz w:val="28"/>
          <w:szCs w:val="28"/>
        </w:rPr>
        <w:t xml:space="preserve">9 мая 1945 года не менее шести месяцев, исключая период работы на временно оккупированных территориях СССР, либо лицам, награжденным орденами или медалями СССР за самоотверженный труд в период Великой Отечественной войны, ветеранам труда, а также гражданам, приравненным к ним по состоянию на 31 декабря 2004 года, </w:t>
      </w:r>
      <w:r w:rsidR="006531A8"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 </w:t>
      </w:r>
      <w:r w:rsidR="00236FCD" w:rsidRPr="00B732EB">
        <w:rPr>
          <w:rFonts w:ascii="Times New Roman" w:hAnsi="Times New Roman" w:cs="Times New Roman"/>
          <w:sz w:val="28"/>
          <w:szCs w:val="28"/>
        </w:rPr>
        <w:t xml:space="preserve">489,0 </w:t>
      </w:r>
      <w:r w:rsidRPr="00B732EB">
        <w:rPr>
          <w:rFonts w:ascii="Times New Roman" w:hAnsi="Times New Roman" w:cs="Times New Roman"/>
          <w:sz w:val="28"/>
          <w:szCs w:val="28"/>
        </w:rPr>
        <w:t>рубл</w:t>
      </w:r>
      <w:r w:rsidR="002218E8" w:rsidRPr="00B732EB">
        <w:rPr>
          <w:rFonts w:ascii="Times New Roman" w:hAnsi="Times New Roman" w:cs="Times New Roman"/>
          <w:sz w:val="28"/>
          <w:szCs w:val="28"/>
        </w:rPr>
        <w:t>ей</w:t>
      </w:r>
      <w:r w:rsidRPr="00B732EB">
        <w:rPr>
          <w:rFonts w:ascii="Times New Roman" w:hAnsi="Times New Roman" w:cs="Times New Roman"/>
          <w:sz w:val="28"/>
          <w:szCs w:val="28"/>
        </w:rPr>
        <w:t>;</w:t>
      </w:r>
    </w:p>
    <w:p w:rsidR="001668C5" w:rsidRPr="00B732EB" w:rsidRDefault="001668C5" w:rsidP="00236FCD">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реабилитированным лицам и лицам, признанным пострадавшими от политических репрессий, </w:t>
      </w:r>
      <w:r w:rsidR="006531A8"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 </w:t>
      </w:r>
      <w:r w:rsidR="00236FCD" w:rsidRPr="00B732EB">
        <w:rPr>
          <w:rFonts w:ascii="Times New Roman" w:hAnsi="Times New Roman" w:cs="Times New Roman"/>
          <w:sz w:val="28"/>
          <w:szCs w:val="28"/>
        </w:rPr>
        <w:t>444,0</w:t>
      </w:r>
      <w:r w:rsidRPr="00B732EB">
        <w:rPr>
          <w:rFonts w:ascii="Times New Roman" w:hAnsi="Times New Roman" w:cs="Times New Roman"/>
          <w:sz w:val="28"/>
          <w:szCs w:val="28"/>
        </w:rPr>
        <w:t xml:space="preserve"> рубл</w:t>
      </w:r>
      <w:r w:rsidR="00A06981" w:rsidRPr="00B732EB">
        <w:rPr>
          <w:rFonts w:ascii="Times New Roman" w:hAnsi="Times New Roman" w:cs="Times New Roman"/>
          <w:sz w:val="28"/>
          <w:szCs w:val="28"/>
        </w:rPr>
        <w:t>я</w:t>
      </w:r>
      <w:r w:rsidRPr="00B732EB">
        <w:rPr>
          <w:rFonts w:ascii="Times New Roman" w:hAnsi="Times New Roman" w:cs="Times New Roman"/>
          <w:sz w:val="28"/>
          <w:szCs w:val="28"/>
        </w:rPr>
        <w:t>.</w:t>
      </w:r>
    </w:p>
    <w:p w:rsidR="001668C5" w:rsidRPr="00B732EB" w:rsidRDefault="001668C5" w:rsidP="004B4A69">
      <w:pPr>
        <w:pStyle w:val="ConsPlusNormal"/>
        <w:numPr>
          <w:ilvl w:val="0"/>
          <w:numId w:val="4"/>
        </w:numPr>
        <w:tabs>
          <w:tab w:val="left" w:pos="851"/>
          <w:tab w:val="left" w:pos="993"/>
        </w:tabs>
        <w:ind w:left="0"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Установить с 1 января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года размеры ежемесячных социальных выплат с учетом их индексации на 1,04:</w:t>
      </w:r>
    </w:p>
    <w:p w:rsidR="001668C5" w:rsidRPr="00B732EB" w:rsidRDefault="001668C5" w:rsidP="00236FCD">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неработающим пенсионерам, не достигшим возраста 80 лет, работавшим в сфере физической культуры и проживающим на территории Иркутской области, имеющим звания </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Заслуженный мастер спорта России (СССР)</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 xml:space="preserve">, </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Заслуженный тренер России (СССР)</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 xml:space="preserve">, </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Заслуженный тренер РСФСР</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 xml:space="preserve">, </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Заслуженный работник физической культуры Российской Федерации</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 xml:space="preserve">, а также неработающим пенсионерам, проживающим на территории Иркутской области, имеющим почетное звание </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Заслуженный врач России</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 xml:space="preserve">, проработавшим в спортивной медицине не менее десяти лет, </w:t>
      </w:r>
      <w:r w:rsidR="006531A8" w:rsidRPr="00B732EB">
        <w:rPr>
          <w:rFonts w:ascii="Times New Roman" w:hAnsi="Times New Roman" w:cs="Times New Roman"/>
          <w:sz w:val="28"/>
          <w:szCs w:val="28"/>
        </w:rPr>
        <w:t xml:space="preserve">– </w:t>
      </w:r>
      <w:r w:rsidR="00236FCD" w:rsidRPr="00B732EB">
        <w:rPr>
          <w:rFonts w:ascii="Times New Roman" w:hAnsi="Times New Roman" w:cs="Times New Roman"/>
          <w:sz w:val="28"/>
          <w:szCs w:val="28"/>
        </w:rPr>
        <w:t>3 777,39</w:t>
      </w:r>
      <w:r w:rsidRPr="00B732EB">
        <w:rPr>
          <w:rFonts w:ascii="Times New Roman" w:hAnsi="Times New Roman" w:cs="Times New Roman"/>
          <w:sz w:val="28"/>
          <w:szCs w:val="28"/>
        </w:rPr>
        <w:t xml:space="preserve"> рубл</w:t>
      </w:r>
      <w:r w:rsidR="00236FCD" w:rsidRPr="00B732EB">
        <w:rPr>
          <w:rFonts w:ascii="Times New Roman" w:hAnsi="Times New Roman" w:cs="Times New Roman"/>
          <w:sz w:val="28"/>
          <w:szCs w:val="28"/>
        </w:rPr>
        <w:t>ей</w:t>
      </w:r>
      <w:r w:rsidRPr="00B732EB">
        <w:rPr>
          <w:rFonts w:ascii="Times New Roman" w:hAnsi="Times New Roman" w:cs="Times New Roman"/>
          <w:sz w:val="28"/>
          <w:szCs w:val="28"/>
        </w:rPr>
        <w:t>;</w:t>
      </w:r>
    </w:p>
    <w:p w:rsidR="001668C5" w:rsidRPr="00B732EB" w:rsidRDefault="001668C5" w:rsidP="00236FCD">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неработающим пенсионерам, достигшим возраста 80 лет, работавшим в сфере физической культуры и проживающим на территории Иркутской области, имеющим звания </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Заслужен</w:t>
      </w:r>
      <w:r w:rsidR="00090DA7" w:rsidRPr="00B732EB">
        <w:rPr>
          <w:rFonts w:ascii="Times New Roman" w:hAnsi="Times New Roman" w:cs="Times New Roman"/>
          <w:sz w:val="28"/>
          <w:szCs w:val="28"/>
        </w:rPr>
        <w:t>ный мастер спорта России (СССР)»</w:t>
      </w:r>
      <w:r w:rsidRPr="00B732EB">
        <w:rPr>
          <w:rFonts w:ascii="Times New Roman" w:hAnsi="Times New Roman" w:cs="Times New Roman"/>
          <w:sz w:val="28"/>
          <w:szCs w:val="28"/>
        </w:rPr>
        <w:t xml:space="preserve">, </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Заслуженный тренер России (СССР)</w:t>
      </w:r>
      <w:r w:rsidR="00090DA7" w:rsidRPr="00B732EB">
        <w:rPr>
          <w:rFonts w:ascii="Times New Roman" w:hAnsi="Times New Roman" w:cs="Times New Roman"/>
          <w:sz w:val="28"/>
          <w:szCs w:val="28"/>
        </w:rPr>
        <w:t>», «</w:t>
      </w:r>
      <w:r w:rsidRPr="00B732EB">
        <w:rPr>
          <w:rFonts w:ascii="Times New Roman" w:hAnsi="Times New Roman" w:cs="Times New Roman"/>
          <w:sz w:val="28"/>
          <w:szCs w:val="28"/>
        </w:rPr>
        <w:t>Заслуженный тренер РСФСР</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 xml:space="preserve">, </w:t>
      </w:r>
      <w:r w:rsidR="00090DA7" w:rsidRPr="00B732EB">
        <w:rPr>
          <w:rFonts w:ascii="Times New Roman" w:hAnsi="Times New Roman" w:cs="Times New Roman"/>
          <w:sz w:val="28"/>
          <w:szCs w:val="28"/>
        </w:rPr>
        <w:t>«</w:t>
      </w:r>
      <w:r w:rsidRPr="00B732EB">
        <w:rPr>
          <w:rFonts w:ascii="Times New Roman" w:hAnsi="Times New Roman" w:cs="Times New Roman"/>
          <w:sz w:val="28"/>
          <w:szCs w:val="28"/>
        </w:rPr>
        <w:t>Заслуженный работник физическо</w:t>
      </w:r>
      <w:r w:rsidR="00090DA7" w:rsidRPr="00B732EB">
        <w:rPr>
          <w:rFonts w:ascii="Times New Roman" w:hAnsi="Times New Roman" w:cs="Times New Roman"/>
          <w:sz w:val="28"/>
          <w:szCs w:val="28"/>
        </w:rPr>
        <w:t>й культуры Российской Федерации»</w:t>
      </w:r>
      <w:r w:rsidRPr="00B732EB">
        <w:rPr>
          <w:rFonts w:ascii="Times New Roman" w:hAnsi="Times New Roman" w:cs="Times New Roman"/>
          <w:sz w:val="28"/>
          <w:szCs w:val="28"/>
        </w:rPr>
        <w:t>, а также неработающим пенсионерам, проживающим на территории Иркутской об</w:t>
      </w:r>
      <w:r w:rsidR="00090DA7" w:rsidRPr="00B732EB">
        <w:rPr>
          <w:rFonts w:ascii="Times New Roman" w:hAnsi="Times New Roman" w:cs="Times New Roman"/>
          <w:sz w:val="28"/>
          <w:szCs w:val="28"/>
        </w:rPr>
        <w:t>ласти, имеющим почетное звание «Заслуженный врач России»</w:t>
      </w:r>
      <w:r w:rsidRPr="00B732EB">
        <w:rPr>
          <w:rFonts w:ascii="Times New Roman" w:hAnsi="Times New Roman" w:cs="Times New Roman"/>
          <w:sz w:val="28"/>
          <w:szCs w:val="28"/>
        </w:rPr>
        <w:t xml:space="preserve">, проработавшим в спортивной медицине не менее десяти лет, </w:t>
      </w:r>
      <w:r w:rsidR="006531A8" w:rsidRPr="00B732EB">
        <w:rPr>
          <w:rFonts w:ascii="Times New Roman" w:hAnsi="Times New Roman" w:cs="Times New Roman"/>
          <w:sz w:val="28"/>
          <w:szCs w:val="28"/>
        </w:rPr>
        <w:t xml:space="preserve">– </w:t>
      </w:r>
      <w:r w:rsidR="00A06981" w:rsidRPr="00B732EB">
        <w:rPr>
          <w:rFonts w:ascii="Times New Roman" w:hAnsi="Times New Roman" w:cs="Times New Roman"/>
          <w:sz w:val="28"/>
          <w:szCs w:val="28"/>
        </w:rPr>
        <w:br/>
      </w:r>
      <w:r w:rsidR="00236FCD" w:rsidRPr="00B732EB">
        <w:rPr>
          <w:rFonts w:ascii="Times New Roman" w:hAnsi="Times New Roman" w:cs="Times New Roman"/>
          <w:sz w:val="28"/>
          <w:szCs w:val="28"/>
        </w:rPr>
        <w:t>7  554,78</w:t>
      </w:r>
      <w:r w:rsidRPr="00B732EB">
        <w:rPr>
          <w:rFonts w:ascii="Times New Roman" w:hAnsi="Times New Roman" w:cs="Times New Roman"/>
          <w:sz w:val="28"/>
          <w:szCs w:val="28"/>
        </w:rPr>
        <w:t xml:space="preserve"> рубля.</w:t>
      </w:r>
    </w:p>
    <w:p w:rsidR="00236FCD" w:rsidRPr="00B732EB" w:rsidRDefault="00236FCD" w:rsidP="004B4A69">
      <w:pPr>
        <w:pStyle w:val="ConsPlusNormal"/>
        <w:numPr>
          <w:ilvl w:val="0"/>
          <w:numId w:val="4"/>
        </w:numPr>
        <w:tabs>
          <w:tab w:val="left" w:pos="851"/>
          <w:tab w:val="left" w:pos="993"/>
        </w:tabs>
        <w:ind w:left="0"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Установить с 1 января 2018 года размеры твердой денежной суммы возмещения расходов, связанных с предоставлением педагогическим работникам государственных учреждений здравоохранения Иркутской области, государственных учреждений социального обслуживания </w:t>
      </w:r>
      <w:r w:rsidRPr="00B732EB">
        <w:rPr>
          <w:rFonts w:ascii="Times New Roman" w:hAnsi="Times New Roman" w:cs="Times New Roman"/>
          <w:sz w:val="28"/>
          <w:szCs w:val="28"/>
        </w:rPr>
        <w:lastRenderedPageBreak/>
        <w:t>Иркутской области, государственных образовательных организаций Иркутской области, муниципальных образовательных организаций, проживающи</w:t>
      </w:r>
      <w:r w:rsidR="00A06981" w:rsidRPr="00B732EB">
        <w:rPr>
          <w:rFonts w:ascii="Times New Roman" w:hAnsi="Times New Roman" w:cs="Times New Roman"/>
          <w:sz w:val="28"/>
          <w:szCs w:val="28"/>
        </w:rPr>
        <w:t>м</w:t>
      </w:r>
      <w:r w:rsidRPr="00B732EB">
        <w:rPr>
          <w:rFonts w:ascii="Times New Roman" w:hAnsi="Times New Roman" w:cs="Times New Roman"/>
          <w:sz w:val="28"/>
          <w:szCs w:val="28"/>
        </w:rPr>
        <w:t xml:space="preserve"> и работающи</w:t>
      </w:r>
      <w:r w:rsidR="00A06981" w:rsidRPr="00B732EB">
        <w:rPr>
          <w:rFonts w:ascii="Times New Roman" w:hAnsi="Times New Roman" w:cs="Times New Roman"/>
          <w:sz w:val="28"/>
          <w:szCs w:val="28"/>
        </w:rPr>
        <w:t>м</w:t>
      </w:r>
      <w:r w:rsidRPr="00B732EB">
        <w:rPr>
          <w:rFonts w:ascii="Times New Roman" w:hAnsi="Times New Roman" w:cs="Times New Roman"/>
          <w:sz w:val="28"/>
          <w:szCs w:val="28"/>
        </w:rPr>
        <w:t xml:space="preserve"> в сельской местности, рабочих поселках (поселках городского типа) (далее соответственно – педагогические работники, сельская местность),  мер социальной поддержки по оплате жилых помещений, отопления и освещения, с учетом их индексации на 1,04:</w:t>
      </w:r>
    </w:p>
    <w:p w:rsidR="00236FCD" w:rsidRPr="00B732EB" w:rsidRDefault="00236FCD" w:rsidP="00236FCD">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педагогическим работникам, проживающим и работающим в сельской местности в южных районах Иркутской области, </w:t>
      </w:r>
      <w:r w:rsidR="00A06981" w:rsidRPr="00B732EB">
        <w:rPr>
          <w:rFonts w:ascii="Times New Roman" w:hAnsi="Times New Roman" w:cs="Times New Roman"/>
          <w:sz w:val="28"/>
          <w:szCs w:val="28"/>
        </w:rPr>
        <w:t>–</w:t>
      </w:r>
      <w:r w:rsidRPr="00B732EB">
        <w:rPr>
          <w:rFonts w:ascii="Times New Roman" w:hAnsi="Times New Roman" w:cs="Times New Roman"/>
          <w:sz w:val="28"/>
          <w:szCs w:val="28"/>
        </w:rPr>
        <w:t xml:space="preserve"> 1 768,0 рублей в месяц;</w:t>
      </w:r>
    </w:p>
    <w:p w:rsidR="00C108CB" w:rsidRPr="00B732EB" w:rsidRDefault="00236FCD" w:rsidP="00236FCD">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педагогическим работникам, проживающим и работающим в сельской местности в районах Крайнего Севера Иркутской области и местностях, приравненных к районам Крайнего Севера, – 2 600,0 рублей в месяц.</w:t>
      </w:r>
    </w:p>
    <w:p w:rsidR="00236FCD" w:rsidRPr="00B732EB" w:rsidRDefault="00236FCD" w:rsidP="00236FCD">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Статья 7</w:t>
      </w:r>
    </w:p>
    <w:p w:rsidR="00C108CB" w:rsidRPr="00B732EB" w:rsidRDefault="00C108CB" w:rsidP="000D2FCC">
      <w:pPr>
        <w:pStyle w:val="ConsPlusNormal"/>
        <w:ind w:firstLine="709"/>
        <w:jc w:val="both"/>
        <w:rPr>
          <w:rFonts w:ascii="Times New Roman" w:hAnsi="Times New Roman" w:cs="Times New Roman"/>
          <w:sz w:val="28"/>
          <w:szCs w:val="28"/>
        </w:rPr>
      </w:pPr>
    </w:p>
    <w:p w:rsidR="001668C5" w:rsidRPr="00B732EB" w:rsidRDefault="00090DA7"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w:t>
      </w:r>
      <w:r w:rsidR="001668C5" w:rsidRPr="00B732EB">
        <w:rPr>
          <w:rFonts w:ascii="Times New Roman" w:hAnsi="Times New Roman" w:cs="Times New Roman"/>
          <w:sz w:val="28"/>
          <w:szCs w:val="28"/>
        </w:rPr>
        <w:t xml:space="preserve">. Утвердить </w:t>
      </w:r>
      <w:hyperlink r:id="rId19" w:history="1">
        <w:r w:rsidR="001668C5" w:rsidRPr="00B732EB">
          <w:rPr>
            <w:rFonts w:ascii="Times New Roman" w:hAnsi="Times New Roman" w:cs="Times New Roman"/>
            <w:sz w:val="28"/>
            <w:szCs w:val="28"/>
          </w:rPr>
          <w:t>распределение</w:t>
        </w:r>
      </w:hyperlink>
      <w:r w:rsidR="001668C5" w:rsidRPr="00B732EB">
        <w:rPr>
          <w:rFonts w:ascii="Times New Roman" w:hAnsi="Times New Roman" w:cs="Times New Roman"/>
          <w:sz w:val="28"/>
          <w:szCs w:val="28"/>
        </w:rPr>
        <w:t xml:space="preserve"> бюджетных ассигнований по разделам и подразделам классификации расходов бюджетов на </w:t>
      </w:r>
      <w:r w:rsidR="00AB4246" w:rsidRPr="00B732EB">
        <w:rPr>
          <w:rFonts w:ascii="Times New Roman" w:hAnsi="Times New Roman" w:cs="Times New Roman"/>
          <w:sz w:val="28"/>
          <w:szCs w:val="28"/>
        </w:rPr>
        <w:t>2018</w:t>
      </w:r>
      <w:r w:rsidR="001668C5" w:rsidRPr="00B732EB">
        <w:rPr>
          <w:rFonts w:ascii="Times New Roman" w:hAnsi="Times New Roman" w:cs="Times New Roman"/>
          <w:sz w:val="28"/>
          <w:szCs w:val="28"/>
        </w:rPr>
        <w:t xml:space="preserve"> год</w:t>
      </w:r>
      <w:r w:rsidRPr="00B732EB">
        <w:rPr>
          <w:rFonts w:ascii="Times New Roman" w:hAnsi="Times New Roman" w:cs="Times New Roman"/>
          <w:sz w:val="28"/>
          <w:szCs w:val="28"/>
        </w:rPr>
        <w:t xml:space="preserve"> и на плановый период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годов</w:t>
      </w:r>
      <w:r w:rsidR="001668C5" w:rsidRPr="00B732EB">
        <w:rPr>
          <w:rFonts w:ascii="Times New Roman" w:hAnsi="Times New Roman" w:cs="Times New Roman"/>
          <w:sz w:val="28"/>
          <w:szCs w:val="28"/>
        </w:rPr>
        <w:t xml:space="preserve"> согласно приложени</w:t>
      </w:r>
      <w:r w:rsidRPr="00B732EB">
        <w:rPr>
          <w:rFonts w:ascii="Times New Roman" w:hAnsi="Times New Roman" w:cs="Times New Roman"/>
          <w:sz w:val="28"/>
          <w:szCs w:val="28"/>
        </w:rPr>
        <w:t>ям</w:t>
      </w:r>
      <w:r w:rsidR="001668C5" w:rsidRPr="00B732EB">
        <w:rPr>
          <w:rFonts w:ascii="Times New Roman" w:hAnsi="Times New Roman" w:cs="Times New Roman"/>
          <w:sz w:val="28"/>
          <w:szCs w:val="28"/>
        </w:rPr>
        <w:t xml:space="preserve"> 8</w:t>
      </w:r>
      <w:r w:rsidRPr="00B732EB">
        <w:rPr>
          <w:rFonts w:ascii="Times New Roman" w:hAnsi="Times New Roman" w:cs="Times New Roman"/>
          <w:sz w:val="28"/>
          <w:szCs w:val="28"/>
        </w:rPr>
        <w:t>, 9</w:t>
      </w:r>
      <w:r w:rsidR="001668C5" w:rsidRPr="00B732EB">
        <w:rPr>
          <w:rFonts w:ascii="Times New Roman" w:hAnsi="Times New Roman" w:cs="Times New Roman"/>
          <w:sz w:val="28"/>
          <w:szCs w:val="28"/>
        </w:rPr>
        <w:t xml:space="preserve"> к настоящему Закону.</w:t>
      </w:r>
    </w:p>
    <w:p w:rsidR="001668C5" w:rsidRPr="00B732EB" w:rsidRDefault="00090DA7"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2</w:t>
      </w:r>
      <w:r w:rsidR="001668C5" w:rsidRPr="00B732EB">
        <w:rPr>
          <w:rFonts w:ascii="Times New Roman" w:hAnsi="Times New Roman" w:cs="Times New Roman"/>
          <w:sz w:val="28"/>
          <w:szCs w:val="28"/>
        </w:rPr>
        <w:t xml:space="preserve">. Утвердить </w:t>
      </w:r>
      <w:hyperlink r:id="rId20" w:history="1">
        <w:r w:rsidR="001668C5" w:rsidRPr="00B732EB">
          <w:rPr>
            <w:rFonts w:ascii="Times New Roman" w:hAnsi="Times New Roman" w:cs="Times New Roman"/>
            <w:sz w:val="28"/>
            <w:szCs w:val="28"/>
          </w:rPr>
          <w:t>распределение</w:t>
        </w:r>
      </w:hyperlink>
      <w:r w:rsidR="001668C5" w:rsidRPr="00B732EB">
        <w:rPr>
          <w:rFonts w:ascii="Times New Roman" w:hAnsi="Times New Roman" w:cs="Times New Roman"/>
          <w:sz w:val="28"/>
          <w:szCs w:val="28"/>
        </w:rPr>
        <w:t xml:space="preserve"> бюджетных ассигнований по целевым статьям (государственным программам Иркутской области и непрограммным направлениям деятельности), группам видов расходов, разделам, подразделам классификации расходов бюджетов на </w:t>
      </w:r>
      <w:r w:rsidR="00AB4246" w:rsidRPr="00B732EB">
        <w:rPr>
          <w:rFonts w:ascii="Times New Roman" w:hAnsi="Times New Roman" w:cs="Times New Roman"/>
          <w:sz w:val="28"/>
          <w:szCs w:val="28"/>
        </w:rPr>
        <w:t>2018</w:t>
      </w:r>
      <w:r w:rsidR="001668C5" w:rsidRPr="00B732EB">
        <w:rPr>
          <w:rFonts w:ascii="Times New Roman" w:hAnsi="Times New Roman" w:cs="Times New Roman"/>
          <w:sz w:val="28"/>
          <w:szCs w:val="28"/>
        </w:rPr>
        <w:t xml:space="preserve"> год</w:t>
      </w:r>
      <w:r w:rsidRPr="00B732EB">
        <w:rPr>
          <w:rFonts w:ascii="Times New Roman" w:hAnsi="Times New Roman" w:cs="Times New Roman"/>
          <w:sz w:val="28"/>
          <w:szCs w:val="28"/>
        </w:rPr>
        <w:t xml:space="preserve"> и на плановый период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годов</w:t>
      </w:r>
      <w:r w:rsidR="001668C5" w:rsidRPr="00B732EB">
        <w:rPr>
          <w:rFonts w:ascii="Times New Roman" w:hAnsi="Times New Roman" w:cs="Times New Roman"/>
          <w:sz w:val="28"/>
          <w:szCs w:val="28"/>
        </w:rPr>
        <w:t xml:space="preserve"> согласно приложени</w:t>
      </w:r>
      <w:r w:rsidRPr="00B732EB">
        <w:rPr>
          <w:rFonts w:ascii="Times New Roman" w:hAnsi="Times New Roman" w:cs="Times New Roman"/>
          <w:sz w:val="28"/>
          <w:szCs w:val="28"/>
        </w:rPr>
        <w:t>ям</w:t>
      </w:r>
      <w:r w:rsidR="00CE1BD2" w:rsidRPr="00B732EB">
        <w:rPr>
          <w:rFonts w:ascii="Times New Roman" w:hAnsi="Times New Roman" w:cs="Times New Roman"/>
          <w:sz w:val="28"/>
          <w:szCs w:val="28"/>
        </w:rPr>
        <w:t xml:space="preserve"> </w:t>
      </w:r>
      <w:r w:rsidRPr="00B732EB">
        <w:rPr>
          <w:rFonts w:ascii="Times New Roman" w:hAnsi="Times New Roman" w:cs="Times New Roman"/>
          <w:sz w:val="28"/>
          <w:szCs w:val="28"/>
        </w:rPr>
        <w:t>10, 11</w:t>
      </w:r>
      <w:r w:rsidR="001668C5" w:rsidRPr="00B732EB">
        <w:rPr>
          <w:rFonts w:ascii="Times New Roman" w:hAnsi="Times New Roman" w:cs="Times New Roman"/>
          <w:sz w:val="28"/>
          <w:szCs w:val="28"/>
        </w:rPr>
        <w:t xml:space="preserve"> к настоящему Закону.</w:t>
      </w:r>
    </w:p>
    <w:p w:rsidR="001668C5" w:rsidRPr="00B732EB" w:rsidRDefault="00090DA7"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3</w:t>
      </w:r>
      <w:r w:rsidR="001668C5" w:rsidRPr="00B732EB">
        <w:rPr>
          <w:rFonts w:ascii="Times New Roman" w:hAnsi="Times New Roman" w:cs="Times New Roman"/>
          <w:sz w:val="28"/>
          <w:szCs w:val="28"/>
        </w:rPr>
        <w:t xml:space="preserve">. Утвердить ведомственную </w:t>
      </w:r>
      <w:hyperlink r:id="rId21" w:history="1">
        <w:r w:rsidR="001668C5" w:rsidRPr="00B732EB">
          <w:rPr>
            <w:rFonts w:ascii="Times New Roman" w:hAnsi="Times New Roman" w:cs="Times New Roman"/>
            <w:sz w:val="28"/>
            <w:szCs w:val="28"/>
          </w:rPr>
          <w:t>структуру</w:t>
        </w:r>
      </w:hyperlink>
      <w:r w:rsidR="001668C5" w:rsidRPr="00B732EB">
        <w:rPr>
          <w:rFonts w:ascii="Times New Roman" w:hAnsi="Times New Roman" w:cs="Times New Roman"/>
          <w:sz w:val="28"/>
          <w:szCs w:val="28"/>
        </w:rPr>
        <w:t xml:space="preserve"> расходов областного бюджета на </w:t>
      </w:r>
      <w:r w:rsidR="00AB4246" w:rsidRPr="00B732EB">
        <w:rPr>
          <w:rFonts w:ascii="Times New Roman" w:hAnsi="Times New Roman" w:cs="Times New Roman"/>
          <w:sz w:val="28"/>
          <w:szCs w:val="28"/>
        </w:rPr>
        <w:t>2018</w:t>
      </w:r>
      <w:r w:rsidR="001668C5" w:rsidRPr="00B732EB">
        <w:rPr>
          <w:rFonts w:ascii="Times New Roman" w:hAnsi="Times New Roman" w:cs="Times New Roman"/>
          <w:sz w:val="28"/>
          <w:szCs w:val="28"/>
        </w:rPr>
        <w:t xml:space="preserve"> год</w:t>
      </w:r>
      <w:r w:rsidRPr="00B732EB">
        <w:rPr>
          <w:rFonts w:ascii="Times New Roman" w:hAnsi="Times New Roman" w:cs="Times New Roman"/>
          <w:sz w:val="28"/>
          <w:szCs w:val="28"/>
        </w:rPr>
        <w:t xml:space="preserve"> и на плановый период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годов</w:t>
      </w:r>
      <w:r w:rsidR="001668C5" w:rsidRPr="00B732EB">
        <w:rPr>
          <w:rFonts w:ascii="Times New Roman" w:hAnsi="Times New Roman" w:cs="Times New Roman"/>
          <w:sz w:val="28"/>
          <w:szCs w:val="28"/>
        </w:rPr>
        <w:t xml:space="preserve"> (по главным распорядителям средств областного бюджета, разделам, подразделам, целевым статьям (государственным программам Иркутской области и непрограммным направлениям деятельности), группам видов расходов классификации расходов бюджетов) согласно приложени</w:t>
      </w:r>
      <w:r w:rsidRPr="00B732EB">
        <w:rPr>
          <w:rFonts w:ascii="Times New Roman" w:hAnsi="Times New Roman" w:cs="Times New Roman"/>
          <w:sz w:val="28"/>
          <w:szCs w:val="28"/>
        </w:rPr>
        <w:t>ям</w:t>
      </w:r>
      <w:r w:rsidR="00CE1BD2" w:rsidRPr="00B732EB">
        <w:rPr>
          <w:rFonts w:ascii="Times New Roman" w:hAnsi="Times New Roman" w:cs="Times New Roman"/>
          <w:sz w:val="28"/>
          <w:szCs w:val="28"/>
        </w:rPr>
        <w:t xml:space="preserve"> </w:t>
      </w:r>
      <w:r w:rsidRPr="00B732EB">
        <w:rPr>
          <w:rFonts w:ascii="Times New Roman" w:hAnsi="Times New Roman" w:cs="Times New Roman"/>
          <w:sz w:val="28"/>
          <w:szCs w:val="28"/>
        </w:rPr>
        <w:t>12, 13</w:t>
      </w:r>
      <w:r w:rsidR="001668C5" w:rsidRPr="00B732EB">
        <w:rPr>
          <w:rFonts w:ascii="Times New Roman" w:hAnsi="Times New Roman" w:cs="Times New Roman"/>
          <w:sz w:val="28"/>
          <w:szCs w:val="28"/>
        </w:rPr>
        <w:t xml:space="preserve"> к настоящему Закону.</w:t>
      </w:r>
    </w:p>
    <w:p w:rsidR="00C108CB" w:rsidRPr="00B732EB" w:rsidRDefault="00C108CB" w:rsidP="000D2FCC">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Статья 8</w:t>
      </w:r>
    </w:p>
    <w:p w:rsidR="00C108CB" w:rsidRPr="00B732EB" w:rsidRDefault="00C108CB" w:rsidP="000D2FCC">
      <w:pPr>
        <w:pStyle w:val="ConsPlusNormal"/>
        <w:ind w:firstLine="709"/>
        <w:jc w:val="both"/>
        <w:rPr>
          <w:rFonts w:ascii="Times New Roman" w:hAnsi="Times New Roman" w:cs="Times New Roman"/>
          <w:sz w:val="28"/>
          <w:szCs w:val="28"/>
        </w:rPr>
      </w:pPr>
    </w:p>
    <w:p w:rsidR="00090DA7"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Утвердить общий объем бюджетных ассигнований, направляемых на исполнение публичных нормативных обязательств</w:t>
      </w:r>
      <w:r w:rsidR="00090DA7" w:rsidRPr="00B732EB">
        <w:rPr>
          <w:rFonts w:ascii="Times New Roman" w:hAnsi="Times New Roman" w:cs="Times New Roman"/>
          <w:sz w:val="28"/>
          <w:szCs w:val="28"/>
        </w:rPr>
        <w:t>:</w:t>
      </w:r>
    </w:p>
    <w:p w:rsidR="00090DA7"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в сумме </w:t>
      </w:r>
      <w:r w:rsidR="005669E1" w:rsidRPr="00B732EB">
        <w:rPr>
          <w:rFonts w:ascii="Times New Roman" w:hAnsi="Times New Roman" w:cs="Times New Roman"/>
          <w:sz w:val="28"/>
          <w:szCs w:val="28"/>
        </w:rPr>
        <w:t>10 250 688,6</w:t>
      </w:r>
      <w:r w:rsidR="00CE1BD2" w:rsidRPr="00B732EB">
        <w:rPr>
          <w:rFonts w:ascii="Times New Roman" w:hAnsi="Times New Roman" w:cs="Times New Roman"/>
          <w:sz w:val="28"/>
          <w:szCs w:val="28"/>
        </w:rPr>
        <w:t xml:space="preserve"> </w:t>
      </w:r>
      <w:r w:rsidRPr="00B732EB">
        <w:rPr>
          <w:rFonts w:ascii="Times New Roman" w:hAnsi="Times New Roman" w:cs="Times New Roman"/>
          <w:sz w:val="28"/>
          <w:szCs w:val="28"/>
        </w:rPr>
        <w:t>тыс. рублей</w:t>
      </w:r>
      <w:r w:rsidR="00090DA7" w:rsidRPr="00B732EB">
        <w:rPr>
          <w:rFonts w:ascii="Times New Roman" w:hAnsi="Times New Roman" w:cs="Times New Roman"/>
          <w:sz w:val="28"/>
          <w:szCs w:val="28"/>
        </w:rPr>
        <w:t>;</w:t>
      </w:r>
    </w:p>
    <w:p w:rsidR="001668C5" w:rsidRPr="00B732EB" w:rsidRDefault="00090DA7"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год в сумме </w:t>
      </w:r>
      <w:r w:rsidR="005669E1" w:rsidRPr="00B732EB">
        <w:rPr>
          <w:rFonts w:ascii="Times New Roman" w:hAnsi="Times New Roman" w:cs="Times New Roman"/>
          <w:sz w:val="28"/>
          <w:szCs w:val="28"/>
        </w:rPr>
        <w:t>10 416 614,3</w:t>
      </w:r>
      <w:r w:rsidR="00A545E7" w:rsidRPr="00B732EB">
        <w:rPr>
          <w:rFonts w:ascii="Times New Roman" w:hAnsi="Times New Roman" w:cs="Times New Roman"/>
          <w:sz w:val="28"/>
          <w:szCs w:val="28"/>
        </w:rPr>
        <w:t xml:space="preserve"> </w:t>
      </w:r>
      <w:r w:rsidRPr="00B732EB">
        <w:rPr>
          <w:rFonts w:ascii="Times New Roman" w:hAnsi="Times New Roman" w:cs="Times New Roman"/>
          <w:sz w:val="28"/>
          <w:szCs w:val="28"/>
        </w:rPr>
        <w:t>тыс. рублей;</w:t>
      </w:r>
    </w:p>
    <w:p w:rsidR="00090DA7" w:rsidRPr="00B732EB" w:rsidRDefault="00090DA7"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 в сумме </w:t>
      </w:r>
      <w:r w:rsidR="005669E1" w:rsidRPr="00B732EB">
        <w:rPr>
          <w:rFonts w:ascii="Times New Roman" w:hAnsi="Times New Roman" w:cs="Times New Roman"/>
          <w:sz w:val="28"/>
          <w:szCs w:val="28"/>
        </w:rPr>
        <w:t>10 500 459,5</w:t>
      </w:r>
      <w:r w:rsidRPr="00B732EB">
        <w:rPr>
          <w:rFonts w:ascii="Times New Roman" w:hAnsi="Times New Roman" w:cs="Times New Roman"/>
          <w:sz w:val="28"/>
          <w:szCs w:val="28"/>
        </w:rPr>
        <w:t xml:space="preserve"> тыс. рублей.</w:t>
      </w:r>
    </w:p>
    <w:p w:rsidR="00C108CB" w:rsidRPr="00B732EB" w:rsidRDefault="00C108CB" w:rsidP="000D2FCC">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Статья 9</w:t>
      </w:r>
    </w:p>
    <w:p w:rsidR="00C108CB" w:rsidRPr="00B732EB" w:rsidRDefault="00C108CB" w:rsidP="000D2FCC">
      <w:pPr>
        <w:pStyle w:val="ConsPlusNormal"/>
        <w:ind w:firstLine="709"/>
        <w:jc w:val="both"/>
        <w:rPr>
          <w:rFonts w:ascii="Times New Roman" w:hAnsi="Times New Roman" w:cs="Times New Roman"/>
          <w:sz w:val="28"/>
          <w:szCs w:val="28"/>
        </w:rPr>
      </w:pPr>
    </w:p>
    <w:p w:rsidR="00090DA7"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Установить, что в расходной части областного бюджета создается резервный фонд Правительства Иркутской области</w:t>
      </w:r>
      <w:r w:rsidR="00090DA7" w:rsidRPr="00B732EB">
        <w:rPr>
          <w:rFonts w:ascii="Times New Roman" w:hAnsi="Times New Roman" w:cs="Times New Roman"/>
          <w:sz w:val="28"/>
          <w:szCs w:val="28"/>
        </w:rPr>
        <w:t>:</w:t>
      </w:r>
    </w:p>
    <w:p w:rsidR="00090DA7" w:rsidRPr="00B732EB" w:rsidRDefault="00090DA7"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в сумме </w:t>
      </w:r>
      <w:r w:rsidR="008F7651" w:rsidRPr="00B732EB">
        <w:rPr>
          <w:rFonts w:ascii="Times New Roman" w:hAnsi="Times New Roman" w:cs="Times New Roman"/>
          <w:sz w:val="28"/>
          <w:szCs w:val="28"/>
        </w:rPr>
        <w:t>1</w:t>
      </w:r>
      <w:r w:rsidR="00DD1F43" w:rsidRPr="00B732EB">
        <w:rPr>
          <w:rFonts w:ascii="Times New Roman" w:hAnsi="Times New Roman" w:cs="Times New Roman"/>
          <w:sz w:val="28"/>
          <w:szCs w:val="28"/>
        </w:rPr>
        <w:t>5</w:t>
      </w:r>
      <w:r w:rsidR="008F7651" w:rsidRPr="00B732EB">
        <w:rPr>
          <w:rFonts w:ascii="Times New Roman" w:hAnsi="Times New Roman" w:cs="Times New Roman"/>
          <w:sz w:val="28"/>
          <w:szCs w:val="28"/>
        </w:rPr>
        <w:t>0 000,0</w:t>
      </w:r>
      <w:r w:rsidRPr="00B732EB">
        <w:rPr>
          <w:rFonts w:ascii="Times New Roman" w:hAnsi="Times New Roman" w:cs="Times New Roman"/>
          <w:sz w:val="28"/>
          <w:szCs w:val="28"/>
        </w:rPr>
        <w:t xml:space="preserve"> тыс. рублей;</w:t>
      </w:r>
    </w:p>
    <w:p w:rsidR="00090DA7" w:rsidRPr="00B732EB" w:rsidRDefault="00090DA7"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lastRenderedPageBreak/>
        <w:t xml:space="preserve">на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год в сумме </w:t>
      </w:r>
      <w:r w:rsidR="008F7651" w:rsidRPr="00B732EB">
        <w:rPr>
          <w:rFonts w:ascii="Times New Roman" w:hAnsi="Times New Roman" w:cs="Times New Roman"/>
          <w:sz w:val="28"/>
          <w:szCs w:val="28"/>
        </w:rPr>
        <w:t>1</w:t>
      </w:r>
      <w:r w:rsidR="00DD1F43" w:rsidRPr="00B732EB">
        <w:rPr>
          <w:rFonts w:ascii="Times New Roman" w:hAnsi="Times New Roman" w:cs="Times New Roman"/>
          <w:sz w:val="28"/>
          <w:szCs w:val="28"/>
        </w:rPr>
        <w:t>5</w:t>
      </w:r>
      <w:r w:rsidR="008F7651" w:rsidRPr="00B732EB">
        <w:rPr>
          <w:rFonts w:ascii="Times New Roman" w:hAnsi="Times New Roman" w:cs="Times New Roman"/>
          <w:sz w:val="28"/>
          <w:szCs w:val="28"/>
        </w:rPr>
        <w:t>0 000,0</w:t>
      </w:r>
      <w:r w:rsidRPr="00B732EB">
        <w:rPr>
          <w:rFonts w:ascii="Times New Roman" w:hAnsi="Times New Roman" w:cs="Times New Roman"/>
          <w:sz w:val="28"/>
          <w:szCs w:val="28"/>
        </w:rPr>
        <w:t xml:space="preserve"> тыс. рублей;</w:t>
      </w:r>
    </w:p>
    <w:p w:rsidR="00090DA7" w:rsidRPr="00B732EB" w:rsidRDefault="00090DA7"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 в сумме </w:t>
      </w:r>
      <w:r w:rsidR="008F7651" w:rsidRPr="00B732EB">
        <w:rPr>
          <w:rFonts w:ascii="Times New Roman" w:hAnsi="Times New Roman" w:cs="Times New Roman"/>
          <w:sz w:val="28"/>
          <w:szCs w:val="28"/>
        </w:rPr>
        <w:t>1</w:t>
      </w:r>
      <w:r w:rsidR="00DD1F43" w:rsidRPr="00B732EB">
        <w:rPr>
          <w:rFonts w:ascii="Times New Roman" w:hAnsi="Times New Roman" w:cs="Times New Roman"/>
          <w:sz w:val="28"/>
          <w:szCs w:val="28"/>
        </w:rPr>
        <w:t>5</w:t>
      </w:r>
      <w:r w:rsidR="008F7651" w:rsidRPr="00B732EB">
        <w:rPr>
          <w:rFonts w:ascii="Times New Roman" w:hAnsi="Times New Roman" w:cs="Times New Roman"/>
          <w:sz w:val="28"/>
          <w:szCs w:val="28"/>
        </w:rPr>
        <w:t>0 000,0</w:t>
      </w:r>
      <w:r w:rsidRPr="00B732EB">
        <w:rPr>
          <w:rFonts w:ascii="Times New Roman" w:hAnsi="Times New Roman" w:cs="Times New Roman"/>
          <w:sz w:val="28"/>
          <w:szCs w:val="28"/>
        </w:rPr>
        <w:t xml:space="preserve"> тыс. рублей.</w:t>
      </w:r>
    </w:p>
    <w:p w:rsidR="00C108CB" w:rsidRPr="00B732EB" w:rsidRDefault="00C108CB" w:rsidP="000D2FCC">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Статья 10</w:t>
      </w:r>
    </w:p>
    <w:p w:rsidR="00C108CB" w:rsidRPr="00B732EB" w:rsidRDefault="00C108CB" w:rsidP="000D2FCC">
      <w:pPr>
        <w:pStyle w:val="ConsPlusNormal"/>
        <w:ind w:firstLine="709"/>
        <w:jc w:val="both"/>
        <w:rPr>
          <w:rFonts w:ascii="Times New Roman" w:hAnsi="Times New Roman" w:cs="Times New Roman"/>
          <w:sz w:val="28"/>
          <w:szCs w:val="28"/>
        </w:rPr>
      </w:pPr>
    </w:p>
    <w:p w:rsidR="004702EA" w:rsidRPr="00B732EB" w:rsidRDefault="004702EA"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 Утвердить объем бюджетных ассигнований дорожного фонда Иркутской области:</w:t>
      </w:r>
    </w:p>
    <w:p w:rsidR="004702EA" w:rsidRPr="00B732EB" w:rsidRDefault="004702EA"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в сумме </w:t>
      </w:r>
      <w:r w:rsidR="005669E1" w:rsidRPr="00B732EB">
        <w:rPr>
          <w:rFonts w:ascii="Times New Roman" w:hAnsi="Times New Roman" w:cs="Times New Roman"/>
          <w:sz w:val="28"/>
          <w:szCs w:val="28"/>
        </w:rPr>
        <w:t>7 075 420,7</w:t>
      </w:r>
      <w:r w:rsidRPr="00B732EB">
        <w:rPr>
          <w:rFonts w:ascii="Times New Roman" w:hAnsi="Times New Roman" w:cs="Times New Roman"/>
          <w:sz w:val="28"/>
          <w:szCs w:val="28"/>
        </w:rPr>
        <w:t xml:space="preserve"> тыс. рублей;</w:t>
      </w:r>
    </w:p>
    <w:p w:rsidR="004702EA" w:rsidRPr="00B732EB" w:rsidRDefault="004702EA"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год в сумме </w:t>
      </w:r>
      <w:r w:rsidR="005669E1" w:rsidRPr="00B732EB">
        <w:rPr>
          <w:rFonts w:ascii="Times New Roman" w:hAnsi="Times New Roman" w:cs="Times New Roman"/>
          <w:sz w:val="28"/>
          <w:szCs w:val="28"/>
        </w:rPr>
        <w:t>7 750 519,0</w:t>
      </w:r>
      <w:r w:rsidRPr="00B732EB">
        <w:rPr>
          <w:rFonts w:ascii="Times New Roman" w:hAnsi="Times New Roman" w:cs="Times New Roman"/>
          <w:sz w:val="28"/>
          <w:szCs w:val="28"/>
        </w:rPr>
        <w:t xml:space="preserve"> тыс. рублей;</w:t>
      </w:r>
    </w:p>
    <w:p w:rsidR="004702EA" w:rsidRPr="00B732EB" w:rsidRDefault="004702EA"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 в сумме </w:t>
      </w:r>
      <w:r w:rsidR="005669E1" w:rsidRPr="00B732EB">
        <w:rPr>
          <w:rFonts w:ascii="Times New Roman" w:hAnsi="Times New Roman" w:cs="Times New Roman"/>
          <w:sz w:val="28"/>
          <w:szCs w:val="28"/>
        </w:rPr>
        <w:t xml:space="preserve">7 850 483,0 </w:t>
      </w:r>
      <w:r w:rsidRPr="00B732EB">
        <w:rPr>
          <w:rFonts w:ascii="Times New Roman" w:hAnsi="Times New Roman" w:cs="Times New Roman"/>
          <w:sz w:val="28"/>
          <w:szCs w:val="28"/>
        </w:rPr>
        <w:t>тыс. рублей.</w:t>
      </w:r>
    </w:p>
    <w:p w:rsidR="004702EA" w:rsidRPr="00B732EB" w:rsidRDefault="004702EA"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2. Установить, что часть бюджетных ассигнований дорожного фонда Иркутской области направляется:</w:t>
      </w:r>
    </w:p>
    <w:p w:rsidR="004702EA" w:rsidRPr="00B732EB" w:rsidRDefault="004702EA"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на осуществление расходов на обслуживание долговых обязательств, связанных с использованием бюджетных кредитов, полученных Иркутской областью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году в сумме 1 502,2 тыс. рублей, в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году в сумме 1 502,2 тыс. рублей, в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году в сумме 1 502,2 тыс. рублей;</w:t>
      </w:r>
    </w:p>
    <w:p w:rsidR="004702EA" w:rsidRPr="00B732EB" w:rsidRDefault="004702EA"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w:t>
      </w:r>
      <w:r w:rsidR="00AB4246" w:rsidRPr="00B732EB">
        <w:rPr>
          <w:rFonts w:ascii="Times New Roman" w:hAnsi="Times New Roman" w:cs="Times New Roman"/>
          <w:sz w:val="28"/>
          <w:szCs w:val="28"/>
        </w:rPr>
        <w:t xml:space="preserve">на предоставление бюджетных кредитов местным бюджетам на строительство (реконструкцию), капитальный ремонт, ремонт и содержание автомобильных дорог общего пользования местного значения </w:t>
      </w:r>
      <w:r w:rsidRPr="00B732EB">
        <w:rPr>
          <w:rFonts w:ascii="Times New Roman" w:hAnsi="Times New Roman" w:cs="Times New Roman"/>
          <w:sz w:val="28"/>
          <w:szCs w:val="28"/>
        </w:rPr>
        <w:t xml:space="preserve">в </w:t>
      </w:r>
      <w:r w:rsidR="00AB4246" w:rsidRPr="00B732EB">
        <w:rPr>
          <w:rFonts w:ascii="Times New Roman" w:hAnsi="Times New Roman" w:cs="Times New Roman"/>
          <w:sz w:val="28"/>
          <w:szCs w:val="28"/>
        </w:rPr>
        <w:t>2018</w:t>
      </w:r>
      <w:r w:rsidR="005669E1" w:rsidRPr="00B732EB">
        <w:rPr>
          <w:rFonts w:ascii="Times New Roman" w:hAnsi="Times New Roman" w:cs="Times New Roman"/>
          <w:sz w:val="28"/>
          <w:szCs w:val="28"/>
        </w:rPr>
        <w:t xml:space="preserve"> году в сумме 1</w:t>
      </w:r>
      <w:r w:rsidRPr="00B732EB">
        <w:rPr>
          <w:rFonts w:ascii="Times New Roman" w:hAnsi="Times New Roman" w:cs="Times New Roman"/>
          <w:sz w:val="28"/>
          <w:szCs w:val="28"/>
        </w:rPr>
        <w:t>00 000,0 тыс. рублей;</w:t>
      </w:r>
    </w:p>
    <w:p w:rsidR="001976E8" w:rsidRPr="00B732EB" w:rsidRDefault="004702EA" w:rsidP="001976E8">
      <w:pPr>
        <w:autoSpaceDE w:val="0"/>
        <w:autoSpaceDN w:val="0"/>
        <w:adjustRightInd w:val="0"/>
        <w:spacing w:after="0" w:line="240" w:lineRule="auto"/>
        <w:ind w:firstLine="540"/>
        <w:jc w:val="both"/>
        <w:rPr>
          <w:rFonts w:ascii="Times New Roman" w:eastAsia="Calibri" w:hAnsi="Times New Roman" w:cs="Times New Roman"/>
          <w:sz w:val="28"/>
          <w:szCs w:val="28"/>
        </w:rPr>
      </w:pPr>
      <w:r w:rsidRPr="00B732EB">
        <w:rPr>
          <w:rFonts w:ascii="Times New Roman" w:hAnsi="Times New Roman" w:cs="Times New Roman"/>
          <w:sz w:val="28"/>
          <w:szCs w:val="28"/>
        </w:rPr>
        <w:t>3</w:t>
      </w:r>
      <w:r w:rsidR="00E86B9E" w:rsidRPr="00B732EB">
        <w:rPr>
          <w:rFonts w:ascii="Times New Roman" w:hAnsi="Times New Roman" w:cs="Times New Roman"/>
          <w:sz w:val="28"/>
          <w:szCs w:val="28"/>
        </w:rPr>
        <w:t xml:space="preserve">) </w:t>
      </w:r>
      <w:r w:rsidR="001976E8" w:rsidRPr="00B732EB">
        <w:rPr>
          <w:rFonts w:ascii="Times New Roman" w:eastAsia="Calibri" w:hAnsi="Times New Roman" w:cs="Times New Roman"/>
          <w:sz w:val="28"/>
          <w:szCs w:val="28"/>
        </w:rPr>
        <w:t>на предоставление субсидий из областного бюджета местным бюджетам на строительство (реконструкцию), капитальный ремонт, ремонт и содержание автомобильных дорог общего пользования местного значения в 2018 году в сумме 1 294 752,5 тыс. рублей, в 2019 году в сумме 629 446,0 тыс. рублей, в 2020 году в сумме 829 446,0</w:t>
      </w:r>
      <w:r w:rsidR="00A06981" w:rsidRPr="00B732EB">
        <w:rPr>
          <w:rFonts w:ascii="Times New Roman" w:eastAsia="Calibri" w:hAnsi="Times New Roman" w:cs="Times New Roman"/>
          <w:sz w:val="28"/>
          <w:szCs w:val="28"/>
        </w:rPr>
        <w:t xml:space="preserve"> </w:t>
      </w:r>
      <w:r w:rsidR="001976E8" w:rsidRPr="00B732EB">
        <w:rPr>
          <w:rFonts w:ascii="Times New Roman" w:eastAsia="Calibri" w:hAnsi="Times New Roman" w:cs="Times New Roman"/>
          <w:sz w:val="28"/>
          <w:szCs w:val="28"/>
        </w:rPr>
        <w:t>тыс. рублей.</w:t>
      </w:r>
    </w:p>
    <w:p w:rsidR="001976E8" w:rsidRPr="00B732EB" w:rsidRDefault="001976E8" w:rsidP="001976E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32EB">
        <w:rPr>
          <w:rFonts w:ascii="Times New Roman" w:eastAsia="Times New Roman" w:hAnsi="Times New Roman" w:cs="Times New Roman"/>
          <w:sz w:val="28"/>
          <w:szCs w:val="28"/>
          <w:lang w:eastAsia="ru-RU"/>
        </w:rPr>
        <w:t>Цели, условия предоставления и расходования субсидий, критерии отбора муниципальных образований Иркутской области для предоставления указанных субсидий и их распределение между муниципальными образованиями Иркутской области устанавливаются нормативным правовым актом Правительства Иркутской области.</w:t>
      </w:r>
    </w:p>
    <w:p w:rsidR="00D43C62" w:rsidRPr="00B732EB" w:rsidRDefault="00D43C62" w:rsidP="001976E8">
      <w:pPr>
        <w:autoSpaceDE w:val="0"/>
        <w:autoSpaceDN w:val="0"/>
        <w:adjustRightInd w:val="0"/>
        <w:spacing w:after="0" w:line="240" w:lineRule="auto"/>
        <w:ind w:firstLine="540"/>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Статья 11</w:t>
      </w:r>
    </w:p>
    <w:p w:rsidR="00C108CB" w:rsidRPr="00B732EB" w:rsidRDefault="00C108CB"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ConsPlusNormal"/>
        <w:numPr>
          <w:ilvl w:val="0"/>
          <w:numId w:val="3"/>
        </w:numPr>
        <w:tabs>
          <w:tab w:val="left" w:pos="1134"/>
        </w:tabs>
        <w:ind w:left="0"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Утвердить бюджетные </w:t>
      </w:r>
      <w:hyperlink r:id="rId22" w:history="1">
        <w:r w:rsidRPr="00B732EB">
          <w:rPr>
            <w:rFonts w:ascii="Times New Roman" w:hAnsi="Times New Roman" w:cs="Times New Roman"/>
            <w:sz w:val="28"/>
            <w:szCs w:val="28"/>
          </w:rPr>
          <w:t>ассигнования</w:t>
        </w:r>
      </w:hyperlink>
      <w:r w:rsidRPr="00B732EB">
        <w:rPr>
          <w:rFonts w:ascii="Times New Roman" w:hAnsi="Times New Roman" w:cs="Times New Roman"/>
          <w:sz w:val="28"/>
          <w:szCs w:val="28"/>
        </w:rPr>
        <w:t xml:space="preserve"> на осуществление бюджетных инвестиций в объекты государственной собственности Иркутской области, софинансирование капитальных вложений в которые осуществляется за счет межбюджетных субсидий из федерального бюджета, 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согласно приложению 1</w:t>
      </w:r>
      <w:r w:rsidR="00120639" w:rsidRPr="00B732EB">
        <w:rPr>
          <w:rFonts w:ascii="Times New Roman" w:hAnsi="Times New Roman" w:cs="Times New Roman"/>
          <w:sz w:val="28"/>
          <w:szCs w:val="28"/>
        </w:rPr>
        <w:t>4</w:t>
      </w:r>
      <w:r w:rsidRPr="00B732EB">
        <w:rPr>
          <w:rFonts w:ascii="Times New Roman" w:hAnsi="Times New Roman" w:cs="Times New Roman"/>
          <w:sz w:val="28"/>
          <w:szCs w:val="28"/>
        </w:rPr>
        <w:t xml:space="preserve"> к настоящему Закону.</w:t>
      </w:r>
    </w:p>
    <w:p w:rsidR="00C108CB" w:rsidRPr="00B732EB" w:rsidRDefault="00C108CB" w:rsidP="000D2FCC">
      <w:pPr>
        <w:pStyle w:val="ConsPlusNormal"/>
        <w:ind w:firstLine="709"/>
        <w:jc w:val="both"/>
        <w:rPr>
          <w:rFonts w:ascii="Times New Roman" w:hAnsi="Times New Roman" w:cs="Times New Roman"/>
          <w:sz w:val="28"/>
          <w:szCs w:val="28"/>
        </w:rPr>
      </w:pPr>
    </w:p>
    <w:p w:rsidR="00A02FF7" w:rsidRPr="00B732EB" w:rsidRDefault="00A02FF7" w:rsidP="000D2FCC">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lastRenderedPageBreak/>
        <w:t>Статья 12</w:t>
      </w:r>
    </w:p>
    <w:p w:rsidR="00C108CB" w:rsidRPr="00B732EB" w:rsidRDefault="00C108CB" w:rsidP="000D2FCC">
      <w:pPr>
        <w:pStyle w:val="ConsPlusNormal"/>
        <w:ind w:firstLine="709"/>
        <w:jc w:val="both"/>
        <w:rPr>
          <w:rFonts w:ascii="Times New Roman" w:hAnsi="Times New Roman" w:cs="Times New Roman"/>
          <w:sz w:val="28"/>
          <w:szCs w:val="28"/>
        </w:rPr>
      </w:pPr>
    </w:p>
    <w:p w:rsidR="00120639"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Утвердить объем межбюджетных трансфертов, предоставляемых из областного бюджета бюджетам бюджетной системы Российской Федерации</w:t>
      </w:r>
      <w:r w:rsidR="00120639" w:rsidRPr="00B732EB">
        <w:rPr>
          <w:rFonts w:ascii="Times New Roman" w:hAnsi="Times New Roman" w:cs="Times New Roman"/>
          <w:sz w:val="28"/>
          <w:szCs w:val="28"/>
        </w:rPr>
        <w:t>:</w:t>
      </w:r>
    </w:p>
    <w:p w:rsidR="00120639" w:rsidRPr="00B732EB" w:rsidRDefault="00120639"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в сумме </w:t>
      </w:r>
      <w:r w:rsidR="005669E1" w:rsidRPr="00B732EB">
        <w:rPr>
          <w:rFonts w:ascii="Times New Roman" w:hAnsi="Times New Roman" w:cs="Times New Roman"/>
          <w:sz w:val="28"/>
          <w:szCs w:val="28"/>
        </w:rPr>
        <w:t>46</w:t>
      </w:r>
      <w:r w:rsidR="00642140" w:rsidRPr="00B732EB">
        <w:rPr>
          <w:rFonts w:ascii="Times New Roman" w:hAnsi="Times New Roman" w:cs="Times New Roman"/>
          <w:sz w:val="28"/>
          <w:szCs w:val="28"/>
        </w:rPr>
        <w:t> 953 673,7</w:t>
      </w:r>
      <w:r w:rsidRPr="00B732EB">
        <w:rPr>
          <w:rFonts w:ascii="Times New Roman" w:hAnsi="Times New Roman" w:cs="Times New Roman"/>
          <w:sz w:val="28"/>
          <w:szCs w:val="28"/>
        </w:rPr>
        <w:t xml:space="preserve"> тыс. рублей;</w:t>
      </w:r>
    </w:p>
    <w:p w:rsidR="00120639" w:rsidRPr="00B732EB" w:rsidRDefault="00120639"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год в сумме </w:t>
      </w:r>
      <w:r w:rsidR="005669E1" w:rsidRPr="00B732EB">
        <w:rPr>
          <w:rFonts w:ascii="Times New Roman" w:hAnsi="Times New Roman" w:cs="Times New Roman"/>
          <w:sz w:val="28"/>
          <w:szCs w:val="28"/>
        </w:rPr>
        <w:t xml:space="preserve">43 299 042,4 </w:t>
      </w:r>
      <w:r w:rsidRPr="00B732EB">
        <w:rPr>
          <w:rFonts w:ascii="Times New Roman" w:hAnsi="Times New Roman" w:cs="Times New Roman"/>
          <w:sz w:val="28"/>
          <w:szCs w:val="28"/>
        </w:rPr>
        <w:t>тыс. рублей;</w:t>
      </w:r>
    </w:p>
    <w:p w:rsidR="00120639" w:rsidRPr="00B732EB" w:rsidRDefault="00120639"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 в сумме </w:t>
      </w:r>
      <w:r w:rsidR="005669E1" w:rsidRPr="00B732EB">
        <w:rPr>
          <w:rFonts w:ascii="Times New Roman" w:hAnsi="Times New Roman" w:cs="Times New Roman"/>
          <w:sz w:val="28"/>
          <w:szCs w:val="28"/>
        </w:rPr>
        <w:t>41 882 216,4</w:t>
      </w:r>
      <w:r w:rsidRPr="00B732EB">
        <w:rPr>
          <w:rFonts w:ascii="Times New Roman" w:hAnsi="Times New Roman" w:cs="Times New Roman"/>
          <w:sz w:val="28"/>
          <w:szCs w:val="28"/>
        </w:rPr>
        <w:t xml:space="preserve"> тыс. рублей.</w:t>
      </w:r>
    </w:p>
    <w:p w:rsidR="00C108CB" w:rsidRPr="00B732EB" w:rsidRDefault="00C108CB" w:rsidP="000D2FCC">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Статья 13</w:t>
      </w:r>
    </w:p>
    <w:p w:rsidR="00C108CB" w:rsidRPr="00B732EB" w:rsidRDefault="00C108CB" w:rsidP="000D2FCC">
      <w:pPr>
        <w:pStyle w:val="ConsPlusNormal"/>
        <w:ind w:firstLine="709"/>
        <w:jc w:val="both"/>
        <w:rPr>
          <w:rFonts w:ascii="Times New Roman" w:hAnsi="Times New Roman" w:cs="Times New Roman"/>
          <w:sz w:val="28"/>
          <w:szCs w:val="28"/>
        </w:rPr>
      </w:pPr>
    </w:p>
    <w:p w:rsidR="00D33A8E" w:rsidRPr="00B732EB" w:rsidRDefault="00D33A8E"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Установить 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и на плановый период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годов:</w:t>
      </w:r>
    </w:p>
    <w:p w:rsidR="00D33A8E" w:rsidRPr="00B732EB" w:rsidRDefault="00D33A8E"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критерий выравнивания финансовых возможностей городских поселений (включая городские округа) по осуществлению органами местного самоуправления городских поселений (включая городские округа) полномочий по решению вопросов местного значения в размере </w:t>
      </w:r>
      <w:r w:rsidR="00A545E7" w:rsidRPr="00B732EB">
        <w:rPr>
          <w:rFonts w:ascii="Times New Roman" w:hAnsi="Times New Roman" w:cs="Times New Roman"/>
          <w:sz w:val="28"/>
          <w:szCs w:val="28"/>
        </w:rPr>
        <w:t>0,415</w:t>
      </w:r>
      <w:r w:rsidRPr="00B732EB">
        <w:rPr>
          <w:rFonts w:ascii="Times New Roman" w:hAnsi="Times New Roman" w:cs="Times New Roman"/>
          <w:sz w:val="28"/>
          <w:szCs w:val="28"/>
        </w:rPr>
        <w:t>;</w:t>
      </w:r>
    </w:p>
    <w:p w:rsidR="00D33A8E" w:rsidRPr="00B732EB" w:rsidRDefault="00D33A8E"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критерий выравнивания финансовых возможностей сельских поселений по осуществлению органами местного самоуправления сельских поселений полномочий по решению вопросов местного значения в размере </w:t>
      </w:r>
      <w:r w:rsidR="00A545E7" w:rsidRPr="00B732EB">
        <w:rPr>
          <w:rFonts w:ascii="Times New Roman" w:hAnsi="Times New Roman" w:cs="Times New Roman"/>
          <w:sz w:val="28"/>
          <w:szCs w:val="28"/>
        </w:rPr>
        <w:t>0,499</w:t>
      </w:r>
      <w:r w:rsidRPr="00B732EB">
        <w:rPr>
          <w:rFonts w:ascii="Times New Roman" w:hAnsi="Times New Roman" w:cs="Times New Roman"/>
          <w:sz w:val="28"/>
          <w:szCs w:val="28"/>
        </w:rPr>
        <w:t>;</w:t>
      </w:r>
    </w:p>
    <w:p w:rsidR="00D33A8E" w:rsidRPr="00B732EB" w:rsidRDefault="00D33A8E"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3) критерий выравнивания расчетной бюджетной обеспеченности муниципальных районов (городских округов) в размере</w:t>
      </w:r>
      <w:r w:rsidR="00A545E7" w:rsidRPr="00B732EB">
        <w:rPr>
          <w:rFonts w:ascii="Times New Roman" w:hAnsi="Times New Roman" w:cs="Times New Roman"/>
          <w:sz w:val="28"/>
          <w:szCs w:val="28"/>
        </w:rPr>
        <w:t xml:space="preserve"> 0,571</w:t>
      </w:r>
      <w:r w:rsidRPr="00B732EB">
        <w:rPr>
          <w:rFonts w:ascii="Times New Roman" w:hAnsi="Times New Roman" w:cs="Times New Roman"/>
          <w:sz w:val="28"/>
          <w:szCs w:val="28"/>
        </w:rPr>
        <w:t>.</w:t>
      </w:r>
    </w:p>
    <w:p w:rsidR="00D33A8E" w:rsidRPr="00B732EB" w:rsidRDefault="00D33A8E"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Утвердить в составе расходов областного бюджета 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и на плановый период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годов:</w:t>
      </w:r>
    </w:p>
    <w:p w:rsidR="00D33A8E" w:rsidRPr="00B732EB" w:rsidRDefault="00D33A8E" w:rsidP="000D2FCC">
      <w:pPr>
        <w:autoSpaceDE w:val="0"/>
        <w:autoSpaceDN w:val="0"/>
        <w:adjustRightInd w:val="0"/>
        <w:spacing w:after="0" w:line="240" w:lineRule="auto"/>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объем дотаций на выравнивание бюджетной обеспеченности поселений, образующих фонд финансовой поддержки поселений Иркутской области, в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году в сумме </w:t>
      </w:r>
      <w:r w:rsidR="00CA3E26" w:rsidRPr="00B732EB">
        <w:rPr>
          <w:rFonts w:ascii="Times New Roman" w:hAnsi="Times New Roman" w:cs="Times New Roman"/>
          <w:sz w:val="28"/>
          <w:szCs w:val="28"/>
        </w:rPr>
        <w:t>278 099,9</w:t>
      </w:r>
      <w:r w:rsidRPr="00B732EB">
        <w:rPr>
          <w:rFonts w:ascii="Times New Roman" w:hAnsi="Times New Roman" w:cs="Times New Roman"/>
          <w:sz w:val="28"/>
          <w:szCs w:val="28"/>
        </w:rPr>
        <w:t xml:space="preserve"> тыс. рублей, в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году в сумме </w:t>
      </w:r>
      <w:r w:rsidR="00A06981" w:rsidRPr="00B732EB">
        <w:rPr>
          <w:rFonts w:ascii="Times New Roman" w:hAnsi="Times New Roman" w:cs="Times New Roman"/>
          <w:sz w:val="28"/>
          <w:szCs w:val="28"/>
        </w:rPr>
        <w:br/>
      </w:r>
      <w:r w:rsidR="00CA3E26" w:rsidRPr="00B732EB">
        <w:rPr>
          <w:rFonts w:ascii="Times New Roman" w:hAnsi="Times New Roman" w:cs="Times New Roman"/>
          <w:sz w:val="28"/>
          <w:szCs w:val="28"/>
        </w:rPr>
        <w:t>285 461,0</w:t>
      </w:r>
      <w:r w:rsidR="00A545E7"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тыс. рублей, в том числе нераспределенный объем дотаций – </w:t>
      </w:r>
      <w:r w:rsidR="00CA3E26" w:rsidRPr="00B732EB">
        <w:rPr>
          <w:rFonts w:ascii="Times New Roman" w:hAnsi="Times New Roman" w:cs="Times New Roman"/>
          <w:sz w:val="28"/>
          <w:szCs w:val="28"/>
        </w:rPr>
        <w:t>57 092,2</w:t>
      </w:r>
      <w:r w:rsidR="00A545E7"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тыс. рублей, в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году в сумме </w:t>
      </w:r>
      <w:r w:rsidR="00CA3E26" w:rsidRPr="00B732EB">
        <w:rPr>
          <w:rFonts w:ascii="Times New Roman" w:hAnsi="Times New Roman" w:cs="Times New Roman"/>
          <w:sz w:val="28"/>
          <w:szCs w:val="28"/>
        </w:rPr>
        <w:t>279 177,6</w:t>
      </w:r>
      <w:r w:rsidR="00A545E7"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тыс. рублей, </w:t>
      </w:r>
      <w:r w:rsidR="00815E69" w:rsidRPr="00B732EB">
        <w:rPr>
          <w:rFonts w:ascii="Times New Roman" w:hAnsi="Times New Roman" w:cs="Times New Roman"/>
          <w:sz w:val="28"/>
          <w:szCs w:val="28"/>
        </w:rPr>
        <w:t xml:space="preserve">в </w:t>
      </w:r>
      <w:r w:rsidRPr="00B732EB">
        <w:rPr>
          <w:rFonts w:ascii="Times New Roman" w:hAnsi="Times New Roman" w:cs="Times New Roman"/>
          <w:sz w:val="28"/>
          <w:szCs w:val="28"/>
        </w:rPr>
        <w:t xml:space="preserve">том числе нераспределенный объем дотаций – </w:t>
      </w:r>
      <w:r w:rsidR="00CA3E26" w:rsidRPr="00B732EB">
        <w:rPr>
          <w:rFonts w:ascii="Times New Roman" w:hAnsi="Times New Roman" w:cs="Times New Roman"/>
          <w:sz w:val="28"/>
          <w:szCs w:val="28"/>
        </w:rPr>
        <w:t>55 835,5</w:t>
      </w:r>
      <w:r w:rsidRPr="00B732EB">
        <w:rPr>
          <w:rFonts w:ascii="Times New Roman" w:hAnsi="Times New Roman" w:cs="Times New Roman"/>
          <w:sz w:val="28"/>
          <w:szCs w:val="28"/>
        </w:rPr>
        <w:t xml:space="preserve"> тыс. рублей, с </w:t>
      </w:r>
      <w:hyperlink r:id="rId23" w:history="1">
        <w:r w:rsidRPr="00B732EB">
          <w:rPr>
            <w:rFonts w:ascii="Times New Roman" w:hAnsi="Times New Roman" w:cs="Times New Roman"/>
            <w:sz w:val="28"/>
            <w:szCs w:val="28"/>
          </w:rPr>
          <w:t>распределением</w:t>
        </w:r>
      </w:hyperlink>
      <w:r w:rsidRPr="00B732EB">
        <w:rPr>
          <w:rFonts w:ascii="Times New Roman" w:hAnsi="Times New Roman" w:cs="Times New Roman"/>
          <w:sz w:val="28"/>
          <w:szCs w:val="28"/>
        </w:rPr>
        <w:t xml:space="preserve"> согласно приложению 1</w:t>
      </w:r>
      <w:r w:rsidR="00C05856" w:rsidRPr="00B732EB">
        <w:rPr>
          <w:rFonts w:ascii="Times New Roman" w:hAnsi="Times New Roman" w:cs="Times New Roman"/>
          <w:sz w:val="28"/>
          <w:szCs w:val="28"/>
        </w:rPr>
        <w:t>5</w:t>
      </w:r>
      <w:r w:rsidRPr="00B732EB">
        <w:rPr>
          <w:rFonts w:ascii="Times New Roman" w:hAnsi="Times New Roman" w:cs="Times New Roman"/>
          <w:sz w:val="28"/>
          <w:szCs w:val="28"/>
        </w:rPr>
        <w:t xml:space="preserve"> к настоящему Закону;</w:t>
      </w:r>
    </w:p>
    <w:p w:rsidR="00D33A8E" w:rsidRPr="00B732EB" w:rsidRDefault="00D33A8E" w:rsidP="000D2FCC">
      <w:pPr>
        <w:autoSpaceDE w:val="0"/>
        <w:autoSpaceDN w:val="0"/>
        <w:adjustRightInd w:val="0"/>
        <w:spacing w:after="0" w:line="240" w:lineRule="auto"/>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объем дотаций на выравнивание бюджетной обеспеченности муниципальных районов (городских округов), образующих фонд финансовой поддержки муниципальных районов (городских округов) Иркутской области, в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году в сумме </w:t>
      </w:r>
      <w:r w:rsidR="00CA3E26" w:rsidRPr="00B732EB">
        <w:rPr>
          <w:rFonts w:ascii="Times New Roman" w:hAnsi="Times New Roman" w:cs="Times New Roman"/>
          <w:sz w:val="28"/>
          <w:szCs w:val="28"/>
        </w:rPr>
        <w:t>2</w:t>
      </w:r>
      <w:r w:rsidR="00A545E7" w:rsidRPr="00B732EB">
        <w:rPr>
          <w:rFonts w:ascii="Times New Roman" w:hAnsi="Times New Roman" w:cs="Times New Roman"/>
          <w:sz w:val="28"/>
          <w:szCs w:val="28"/>
        </w:rPr>
        <w:t> </w:t>
      </w:r>
      <w:r w:rsidR="00CA3E26" w:rsidRPr="00B732EB">
        <w:rPr>
          <w:rFonts w:ascii="Times New Roman" w:hAnsi="Times New Roman" w:cs="Times New Roman"/>
          <w:sz w:val="28"/>
          <w:szCs w:val="28"/>
        </w:rPr>
        <w:t>5</w:t>
      </w:r>
      <w:r w:rsidR="00A545E7" w:rsidRPr="00B732EB">
        <w:rPr>
          <w:rFonts w:ascii="Times New Roman" w:hAnsi="Times New Roman" w:cs="Times New Roman"/>
          <w:sz w:val="28"/>
          <w:szCs w:val="28"/>
        </w:rPr>
        <w:t xml:space="preserve">00 000,0 </w:t>
      </w:r>
      <w:r w:rsidRPr="00B732EB">
        <w:rPr>
          <w:rFonts w:ascii="Times New Roman" w:hAnsi="Times New Roman" w:cs="Times New Roman"/>
          <w:sz w:val="28"/>
          <w:szCs w:val="28"/>
        </w:rPr>
        <w:t xml:space="preserve">тыс. рублей, в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году в сумме </w:t>
      </w:r>
      <w:r w:rsidR="00502B00" w:rsidRPr="00B732EB">
        <w:rPr>
          <w:rFonts w:ascii="Times New Roman" w:hAnsi="Times New Roman" w:cs="Times New Roman"/>
          <w:sz w:val="28"/>
          <w:szCs w:val="28"/>
        </w:rPr>
        <w:br/>
      </w:r>
      <w:r w:rsidR="00CA3E26" w:rsidRPr="00B732EB">
        <w:rPr>
          <w:rFonts w:ascii="Times New Roman" w:hAnsi="Times New Roman" w:cs="Times New Roman"/>
          <w:sz w:val="28"/>
          <w:szCs w:val="28"/>
        </w:rPr>
        <w:t>2</w:t>
      </w:r>
      <w:r w:rsidR="00A545E7" w:rsidRPr="00B732EB">
        <w:rPr>
          <w:rFonts w:ascii="Times New Roman" w:hAnsi="Times New Roman" w:cs="Times New Roman"/>
          <w:sz w:val="28"/>
          <w:szCs w:val="28"/>
        </w:rPr>
        <w:t> </w:t>
      </w:r>
      <w:r w:rsidR="00CA3E26" w:rsidRPr="00B732EB">
        <w:rPr>
          <w:rFonts w:ascii="Times New Roman" w:hAnsi="Times New Roman" w:cs="Times New Roman"/>
          <w:sz w:val="28"/>
          <w:szCs w:val="28"/>
        </w:rPr>
        <w:t>5</w:t>
      </w:r>
      <w:r w:rsidR="00A545E7" w:rsidRPr="00B732EB">
        <w:rPr>
          <w:rFonts w:ascii="Times New Roman" w:hAnsi="Times New Roman" w:cs="Times New Roman"/>
          <w:sz w:val="28"/>
          <w:szCs w:val="28"/>
        </w:rPr>
        <w:t>00 000,0</w:t>
      </w:r>
      <w:r w:rsidRPr="00B732EB">
        <w:rPr>
          <w:rFonts w:ascii="Times New Roman" w:hAnsi="Times New Roman" w:cs="Times New Roman"/>
          <w:sz w:val="28"/>
          <w:szCs w:val="28"/>
        </w:rPr>
        <w:t xml:space="preserve"> тыс. рублей, в том числе нераспределенный объем дотаций – </w:t>
      </w:r>
      <w:r w:rsidR="00CA3E26" w:rsidRPr="00B732EB">
        <w:rPr>
          <w:rFonts w:ascii="Times New Roman" w:hAnsi="Times New Roman" w:cs="Times New Roman"/>
          <w:sz w:val="28"/>
          <w:szCs w:val="28"/>
        </w:rPr>
        <w:t>5</w:t>
      </w:r>
      <w:r w:rsidR="00A545E7" w:rsidRPr="00B732EB">
        <w:rPr>
          <w:rFonts w:ascii="Times New Roman" w:hAnsi="Times New Roman" w:cs="Times New Roman"/>
          <w:sz w:val="28"/>
          <w:szCs w:val="28"/>
        </w:rPr>
        <w:t>00 000,0</w:t>
      </w:r>
      <w:r w:rsidRPr="00B732EB">
        <w:rPr>
          <w:rFonts w:ascii="Times New Roman" w:hAnsi="Times New Roman" w:cs="Times New Roman"/>
          <w:sz w:val="28"/>
          <w:szCs w:val="28"/>
        </w:rPr>
        <w:t xml:space="preserve"> тыс. рублей, в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году в сумме </w:t>
      </w:r>
      <w:r w:rsidR="00CA3E26" w:rsidRPr="00B732EB">
        <w:rPr>
          <w:rFonts w:ascii="Times New Roman" w:hAnsi="Times New Roman" w:cs="Times New Roman"/>
          <w:sz w:val="28"/>
          <w:szCs w:val="28"/>
        </w:rPr>
        <w:t>2</w:t>
      </w:r>
      <w:r w:rsidR="00A545E7" w:rsidRPr="00B732EB">
        <w:rPr>
          <w:rFonts w:ascii="Times New Roman" w:hAnsi="Times New Roman" w:cs="Times New Roman"/>
          <w:sz w:val="28"/>
          <w:szCs w:val="28"/>
        </w:rPr>
        <w:t> </w:t>
      </w:r>
      <w:r w:rsidR="00CA3E26" w:rsidRPr="00B732EB">
        <w:rPr>
          <w:rFonts w:ascii="Times New Roman" w:hAnsi="Times New Roman" w:cs="Times New Roman"/>
          <w:sz w:val="28"/>
          <w:szCs w:val="28"/>
        </w:rPr>
        <w:t>5</w:t>
      </w:r>
      <w:r w:rsidR="00A545E7" w:rsidRPr="00B732EB">
        <w:rPr>
          <w:rFonts w:ascii="Times New Roman" w:hAnsi="Times New Roman" w:cs="Times New Roman"/>
          <w:sz w:val="28"/>
          <w:szCs w:val="28"/>
        </w:rPr>
        <w:t xml:space="preserve">00 000,0 </w:t>
      </w:r>
      <w:r w:rsidRPr="00B732EB">
        <w:rPr>
          <w:rFonts w:ascii="Times New Roman" w:hAnsi="Times New Roman" w:cs="Times New Roman"/>
          <w:sz w:val="28"/>
          <w:szCs w:val="28"/>
        </w:rPr>
        <w:t xml:space="preserve">тыс. рублей, в том числе нераспределенный объем дотаций – </w:t>
      </w:r>
      <w:r w:rsidR="00CA3E26" w:rsidRPr="00B732EB">
        <w:rPr>
          <w:rFonts w:ascii="Times New Roman" w:hAnsi="Times New Roman" w:cs="Times New Roman"/>
          <w:sz w:val="28"/>
          <w:szCs w:val="28"/>
        </w:rPr>
        <w:t>5</w:t>
      </w:r>
      <w:r w:rsidR="00A545E7" w:rsidRPr="00B732EB">
        <w:rPr>
          <w:rFonts w:ascii="Times New Roman" w:hAnsi="Times New Roman" w:cs="Times New Roman"/>
          <w:sz w:val="28"/>
          <w:szCs w:val="28"/>
        </w:rPr>
        <w:t xml:space="preserve">00 000,0 </w:t>
      </w:r>
      <w:r w:rsidRPr="00B732EB">
        <w:rPr>
          <w:rFonts w:ascii="Times New Roman" w:hAnsi="Times New Roman" w:cs="Times New Roman"/>
          <w:sz w:val="28"/>
          <w:szCs w:val="28"/>
        </w:rPr>
        <w:t xml:space="preserve">тыс. рублей, с </w:t>
      </w:r>
      <w:hyperlink r:id="rId24" w:history="1">
        <w:r w:rsidRPr="00B732EB">
          <w:rPr>
            <w:rFonts w:ascii="Times New Roman" w:hAnsi="Times New Roman" w:cs="Times New Roman"/>
            <w:sz w:val="28"/>
            <w:szCs w:val="28"/>
          </w:rPr>
          <w:t>распределением</w:t>
        </w:r>
      </w:hyperlink>
      <w:r w:rsidRPr="00B732EB">
        <w:rPr>
          <w:rFonts w:ascii="Times New Roman" w:hAnsi="Times New Roman" w:cs="Times New Roman"/>
          <w:sz w:val="28"/>
          <w:szCs w:val="28"/>
        </w:rPr>
        <w:t xml:space="preserve"> согласно приложению 1</w:t>
      </w:r>
      <w:r w:rsidR="00C05856" w:rsidRPr="00B732EB">
        <w:rPr>
          <w:rFonts w:ascii="Times New Roman" w:hAnsi="Times New Roman" w:cs="Times New Roman"/>
          <w:sz w:val="28"/>
          <w:szCs w:val="28"/>
        </w:rPr>
        <w:t>6</w:t>
      </w:r>
      <w:r w:rsidRPr="00B732EB">
        <w:rPr>
          <w:rFonts w:ascii="Times New Roman" w:hAnsi="Times New Roman" w:cs="Times New Roman"/>
          <w:sz w:val="28"/>
          <w:szCs w:val="28"/>
        </w:rPr>
        <w:t xml:space="preserve"> к настоящему Закону.</w:t>
      </w:r>
    </w:p>
    <w:p w:rsidR="00C108CB" w:rsidRPr="00B732EB" w:rsidRDefault="00C108CB" w:rsidP="000D2FCC">
      <w:pPr>
        <w:pStyle w:val="ConsPlusNormal"/>
        <w:ind w:firstLine="709"/>
        <w:jc w:val="both"/>
        <w:rPr>
          <w:rFonts w:ascii="Times New Roman" w:hAnsi="Times New Roman" w:cs="Times New Roman"/>
          <w:sz w:val="28"/>
          <w:szCs w:val="28"/>
        </w:rPr>
      </w:pPr>
      <w:bookmarkStart w:id="1" w:name="P154"/>
      <w:bookmarkEnd w:id="1"/>
    </w:p>
    <w:p w:rsidR="00C108CB" w:rsidRPr="00B732EB" w:rsidRDefault="00C108CB" w:rsidP="000D2FCC">
      <w:pPr>
        <w:pStyle w:val="af"/>
        <w:spacing w:before="0"/>
        <w:ind w:firstLine="709"/>
      </w:pPr>
      <w:r w:rsidRPr="00B732EB">
        <w:t>Статья 14</w:t>
      </w:r>
    </w:p>
    <w:p w:rsidR="00C108CB" w:rsidRPr="00B732EB" w:rsidRDefault="00C108CB" w:rsidP="000D2FCC">
      <w:pPr>
        <w:pStyle w:val="ConsPlusNormal"/>
        <w:ind w:firstLine="709"/>
        <w:jc w:val="both"/>
        <w:rPr>
          <w:rFonts w:ascii="Times New Roman" w:hAnsi="Times New Roman" w:cs="Times New Roman"/>
          <w:sz w:val="28"/>
          <w:szCs w:val="28"/>
        </w:rPr>
      </w:pPr>
    </w:p>
    <w:p w:rsidR="00980497" w:rsidRPr="00B732EB" w:rsidRDefault="00980497" w:rsidP="00980497">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Установить, что в 2018 – 2020 годах из областного бюджета местным бюджетам предоставляются субсидии в целях софинансирования следующих расходных обязательств, возникающих при выполнении полномочий органов </w:t>
      </w:r>
      <w:r w:rsidRPr="00B732EB">
        <w:rPr>
          <w:rFonts w:ascii="Times New Roman" w:hAnsi="Times New Roman" w:cs="Times New Roman"/>
          <w:sz w:val="28"/>
          <w:szCs w:val="28"/>
        </w:rPr>
        <w:lastRenderedPageBreak/>
        <w:t>местного самоуправления муниципальных образований Иркутской области по вопросам местного значения:</w:t>
      </w:r>
    </w:p>
    <w:p w:rsidR="00980497" w:rsidRPr="00B732EB" w:rsidRDefault="00980497" w:rsidP="00980497">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 приобретение и доставка топлива и горюче-смазочных материалов, необходимых для обеспечения деятельности муниципальных учреждений и органов местного самоуправления муниципальных образований Иркутской области;</w:t>
      </w:r>
    </w:p>
    <w:p w:rsidR="00980497" w:rsidRPr="00B732EB" w:rsidRDefault="00980497" w:rsidP="00980497">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2) создание условий для обеспечения поселений Иркутской области, входящих в состав муниципального района Иркутской области, услугами торговли;</w:t>
      </w:r>
    </w:p>
    <w:p w:rsidR="00980497" w:rsidRPr="00B732EB" w:rsidRDefault="00980497" w:rsidP="00980497">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3) выравнивание уровня бюджетной обеспеченности поселений Иркутской области, входящих в состав муниципального района Иркутской области, за счет средств бюджета муниципального района Иркутской области</w:t>
      </w:r>
      <w:r w:rsidR="00A94CF1" w:rsidRPr="00B732EB">
        <w:rPr>
          <w:rFonts w:ascii="Times New Roman" w:hAnsi="Times New Roman" w:cs="Times New Roman"/>
          <w:sz w:val="28"/>
          <w:szCs w:val="28"/>
        </w:rPr>
        <w:t>.</w:t>
      </w:r>
    </w:p>
    <w:p w:rsidR="00980497" w:rsidRPr="00B732EB" w:rsidRDefault="00980497" w:rsidP="00980497">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2. Установить цели предоставления и расходования субсидий:</w:t>
      </w:r>
    </w:p>
    <w:p w:rsidR="00980497" w:rsidRPr="00B732EB" w:rsidRDefault="00980497" w:rsidP="00980497">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для субсидий, указанных в пункте 1 части 1 настоящей статьи, </w:t>
      </w:r>
      <w:r w:rsidR="00A94CF1" w:rsidRPr="00B732EB">
        <w:rPr>
          <w:rFonts w:ascii="Times New Roman" w:hAnsi="Times New Roman" w:cs="Times New Roman"/>
          <w:sz w:val="28"/>
          <w:szCs w:val="28"/>
        </w:rPr>
        <w:t>–</w:t>
      </w:r>
      <w:r w:rsidRPr="00B732EB">
        <w:rPr>
          <w:rFonts w:ascii="Times New Roman" w:hAnsi="Times New Roman" w:cs="Times New Roman"/>
          <w:sz w:val="28"/>
          <w:szCs w:val="28"/>
        </w:rPr>
        <w:t xml:space="preserve"> на приобретение и доставку топлива и горюче-смазочных материалов, необходимых для обеспечения деятельности муниципальных учреждений и органов местного самоуправления муниципальных образований Иркутской области;</w:t>
      </w:r>
    </w:p>
    <w:p w:rsidR="00980497" w:rsidRPr="00B732EB" w:rsidRDefault="00980497" w:rsidP="00980497">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для субсидий, указанных в пункте 2 части 1 настоящей статьи, </w:t>
      </w:r>
      <w:r w:rsidR="00A94CF1" w:rsidRPr="00B732EB">
        <w:rPr>
          <w:rFonts w:ascii="Times New Roman" w:hAnsi="Times New Roman" w:cs="Times New Roman"/>
          <w:sz w:val="28"/>
          <w:szCs w:val="28"/>
        </w:rPr>
        <w:t>–</w:t>
      </w:r>
      <w:r w:rsidRPr="00B732EB">
        <w:rPr>
          <w:rFonts w:ascii="Times New Roman" w:hAnsi="Times New Roman" w:cs="Times New Roman"/>
          <w:sz w:val="28"/>
          <w:szCs w:val="28"/>
        </w:rPr>
        <w:t xml:space="preserve"> на частичное финансовое обеспечение (возмещение) транспортных расходов юридических лиц и индивидуальных предпринимателей, осуществляющих розничную торговлю и доставку продовольственных товаров в поселения Иркутской области, расположенные в районах Крайнего Севера и приравненных к ним местностях с ограниченными сроками завоза грузов (продукции) и (или) на территории островов, согласно перечню продовольственных товаров, установленному нормативным правовым актом Правительства Иркутской области;</w:t>
      </w:r>
    </w:p>
    <w:p w:rsidR="00980497" w:rsidRPr="00B732EB" w:rsidRDefault="00980497" w:rsidP="00980497">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3) для субсидий, указанных в пункте 3 части 1 настоящей статьи, </w:t>
      </w:r>
      <w:r w:rsidR="00A94CF1" w:rsidRPr="00B732EB">
        <w:rPr>
          <w:rFonts w:ascii="Times New Roman" w:hAnsi="Times New Roman" w:cs="Times New Roman"/>
          <w:sz w:val="28"/>
          <w:szCs w:val="28"/>
        </w:rPr>
        <w:t>–</w:t>
      </w:r>
      <w:r w:rsidRPr="00B732EB">
        <w:rPr>
          <w:rFonts w:ascii="Times New Roman" w:hAnsi="Times New Roman" w:cs="Times New Roman"/>
          <w:sz w:val="28"/>
          <w:szCs w:val="28"/>
        </w:rPr>
        <w:t xml:space="preserve"> на выравнивание уровня бюджетной обеспеченности поселений Иркутской области, входящих в состав муниципального района Иркутской области</w:t>
      </w:r>
      <w:r w:rsidR="00A94CF1" w:rsidRPr="00B732EB">
        <w:rPr>
          <w:rFonts w:ascii="Times New Roman" w:hAnsi="Times New Roman" w:cs="Times New Roman"/>
          <w:sz w:val="28"/>
          <w:szCs w:val="28"/>
        </w:rPr>
        <w:t>.</w:t>
      </w:r>
    </w:p>
    <w:p w:rsidR="00980497" w:rsidRPr="00B732EB" w:rsidRDefault="00980497" w:rsidP="00980497">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3. Установить условия предоставления и расходования, критерии отбора муниципальных образований Иркутской области для предоставления субсидий, указанных в части 1 настоящей статьи, на 2018 год и на плановый период 2019 и 2020 годов согласно приложению 1</w:t>
      </w:r>
      <w:r w:rsidR="000772A8" w:rsidRPr="00B732EB">
        <w:rPr>
          <w:rFonts w:ascii="Times New Roman" w:hAnsi="Times New Roman" w:cs="Times New Roman"/>
          <w:sz w:val="28"/>
          <w:szCs w:val="28"/>
        </w:rPr>
        <w:t>7</w:t>
      </w:r>
      <w:r w:rsidRPr="00B732EB">
        <w:rPr>
          <w:rFonts w:ascii="Times New Roman" w:hAnsi="Times New Roman" w:cs="Times New Roman"/>
          <w:sz w:val="28"/>
          <w:szCs w:val="28"/>
        </w:rPr>
        <w:t xml:space="preserve"> к настоящему Закону.</w:t>
      </w:r>
    </w:p>
    <w:p w:rsidR="00980497" w:rsidRPr="00B732EB" w:rsidRDefault="00980497" w:rsidP="00980497">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4. Установить распределение субсидий, предоставляемых местным бюджетам в соответствии с частью 1 настоящей статьи, на 2018 год и на плановый период 2019 и 2020 годов согласно приложениям 1</w:t>
      </w:r>
      <w:r w:rsidR="000772A8" w:rsidRPr="00B732EB">
        <w:rPr>
          <w:rFonts w:ascii="Times New Roman" w:hAnsi="Times New Roman" w:cs="Times New Roman"/>
          <w:sz w:val="28"/>
          <w:szCs w:val="28"/>
        </w:rPr>
        <w:t>8</w:t>
      </w:r>
      <w:r w:rsidR="00A94CF1" w:rsidRPr="00B732EB">
        <w:rPr>
          <w:rFonts w:ascii="Times New Roman" w:hAnsi="Times New Roman" w:cs="Times New Roman"/>
          <w:sz w:val="28"/>
          <w:szCs w:val="28"/>
        </w:rPr>
        <w:t>,</w:t>
      </w:r>
      <w:r w:rsidRPr="00B732EB">
        <w:rPr>
          <w:rFonts w:ascii="Times New Roman" w:hAnsi="Times New Roman" w:cs="Times New Roman"/>
          <w:sz w:val="28"/>
          <w:szCs w:val="28"/>
        </w:rPr>
        <w:t xml:space="preserve"> </w:t>
      </w:r>
      <w:r w:rsidR="000772A8" w:rsidRPr="00B732EB">
        <w:rPr>
          <w:rFonts w:ascii="Times New Roman" w:hAnsi="Times New Roman" w:cs="Times New Roman"/>
          <w:sz w:val="28"/>
          <w:szCs w:val="28"/>
        </w:rPr>
        <w:t>19</w:t>
      </w:r>
      <w:r w:rsidRPr="00B732EB">
        <w:rPr>
          <w:rFonts w:ascii="Times New Roman" w:hAnsi="Times New Roman" w:cs="Times New Roman"/>
          <w:sz w:val="28"/>
          <w:szCs w:val="28"/>
        </w:rPr>
        <w:t xml:space="preserve"> к настоящему Закону.</w:t>
      </w:r>
    </w:p>
    <w:p w:rsidR="00C108CB" w:rsidRPr="00B732EB" w:rsidRDefault="00980497" w:rsidP="00980497">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5. Субсидии, указанные в части 1 настоящей статьи, предоставляются и расходуются в порядке, установленном Правительством Иркутской области.</w:t>
      </w:r>
    </w:p>
    <w:p w:rsidR="00980497" w:rsidRPr="00B732EB" w:rsidRDefault="00980497" w:rsidP="00980497">
      <w:pPr>
        <w:pStyle w:val="ConsPlusNormal"/>
        <w:ind w:firstLine="709"/>
        <w:jc w:val="both"/>
        <w:rPr>
          <w:rFonts w:ascii="Times New Roman" w:hAnsi="Times New Roman" w:cs="Times New Roman"/>
          <w:sz w:val="28"/>
          <w:szCs w:val="28"/>
        </w:rPr>
      </w:pPr>
    </w:p>
    <w:p w:rsidR="00502B00" w:rsidRPr="00B732EB" w:rsidRDefault="00502B00" w:rsidP="00980497">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lastRenderedPageBreak/>
        <w:t xml:space="preserve">Статья </w:t>
      </w:r>
      <w:r w:rsidR="004E738D" w:rsidRPr="00B732EB">
        <w:t>1</w:t>
      </w:r>
      <w:r w:rsidR="00684044" w:rsidRPr="00B732EB">
        <w:t>5</w:t>
      </w:r>
    </w:p>
    <w:p w:rsidR="00C108CB" w:rsidRPr="00B732EB" w:rsidRDefault="00C108CB" w:rsidP="000D2FCC">
      <w:pPr>
        <w:pStyle w:val="ConsPlusNormal"/>
        <w:ind w:firstLine="709"/>
        <w:jc w:val="both"/>
        <w:rPr>
          <w:rFonts w:ascii="Times New Roman" w:hAnsi="Times New Roman" w:cs="Times New Roman"/>
          <w:sz w:val="28"/>
          <w:szCs w:val="28"/>
        </w:rPr>
      </w:pPr>
    </w:p>
    <w:p w:rsidR="00DF570C" w:rsidRPr="00B732EB" w:rsidRDefault="00DF570C" w:rsidP="00DF570C">
      <w:pPr>
        <w:pStyle w:val="ConsPlusNormal"/>
        <w:tabs>
          <w:tab w:val="left" w:pos="851"/>
        </w:tabs>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w:t>
      </w:r>
      <w:r w:rsidR="00120639" w:rsidRPr="00B732EB">
        <w:rPr>
          <w:rFonts w:ascii="Times New Roman" w:hAnsi="Times New Roman" w:cs="Times New Roman"/>
          <w:sz w:val="28"/>
          <w:szCs w:val="28"/>
        </w:rPr>
        <w:t xml:space="preserve">Установить, что в </w:t>
      </w:r>
      <w:r w:rsidR="00AB4246" w:rsidRPr="00B732EB">
        <w:rPr>
          <w:rFonts w:ascii="Times New Roman" w:hAnsi="Times New Roman" w:cs="Times New Roman"/>
          <w:sz w:val="28"/>
          <w:szCs w:val="28"/>
        </w:rPr>
        <w:t>2018</w:t>
      </w:r>
      <w:r w:rsidR="00120639" w:rsidRPr="00B732EB">
        <w:rPr>
          <w:rFonts w:ascii="Times New Roman" w:hAnsi="Times New Roman" w:cs="Times New Roman"/>
          <w:sz w:val="28"/>
          <w:szCs w:val="28"/>
        </w:rPr>
        <w:t xml:space="preserve"> </w:t>
      </w:r>
      <w:r w:rsidR="00802756" w:rsidRPr="00B732EB">
        <w:rPr>
          <w:rFonts w:ascii="Times New Roman" w:hAnsi="Times New Roman" w:cs="Times New Roman"/>
          <w:sz w:val="28"/>
          <w:szCs w:val="28"/>
        </w:rPr>
        <w:t xml:space="preserve">– </w:t>
      </w:r>
      <w:r w:rsidR="00AB4246" w:rsidRPr="00B732EB">
        <w:rPr>
          <w:rFonts w:ascii="Times New Roman" w:hAnsi="Times New Roman" w:cs="Times New Roman"/>
          <w:sz w:val="28"/>
          <w:szCs w:val="28"/>
        </w:rPr>
        <w:t>2020</w:t>
      </w:r>
      <w:r w:rsidR="00120639" w:rsidRPr="00B732EB">
        <w:rPr>
          <w:rFonts w:ascii="Times New Roman" w:hAnsi="Times New Roman" w:cs="Times New Roman"/>
          <w:sz w:val="28"/>
          <w:szCs w:val="28"/>
        </w:rPr>
        <w:t xml:space="preserve"> годах из областного бюджета местным бюдж</w:t>
      </w:r>
      <w:r w:rsidR="00802756" w:rsidRPr="00B732EB">
        <w:rPr>
          <w:rFonts w:ascii="Times New Roman" w:hAnsi="Times New Roman" w:cs="Times New Roman"/>
          <w:sz w:val="28"/>
          <w:szCs w:val="28"/>
        </w:rPr>
        <w:t xml:space="preserve">етам предоставляются субсидии, </w:t>
      </w:r>
      <w:r w:rsidR="00542595" w:rsidRPr="00B732EB">
        <w:rPr>
          <w:rFonts w:ascii="Times New Roman" w:hAnsi="Times New Roman" w:cs="Times New Roman"/>
          <w:sz w:val="28"/>
          <w:szCs w:val="28"/>
        </w:rPr>
        <w:t>установленные</w:t>
      </w:r>
      <w:r w:rsidR="00120639" w:rsidRPr="00B732EB">
        <w:rPr>
          <w:rFonts w:ascii="Times New Roman" w:hAnsi="Times New Roman" w:cs="Times New Roman"/>
          <w:sz w:val="28"/>
          <w:szCs w:val="28"/>
        </w:rPr>
        <w:t xml:space="preserve"> в</w:t>
      </w:r>
      <w:r w:rsidR="00D33A8E" w:rsidRPr="00B732EB">
        <w:rPr>
          <w:rFonts w:ascii="Times New Roman" w:hAnsi="Times New Roman" w:cs="Times New Roman"/>
          <w:sz w:val="28"/>
          <w:szCs w:val="28"/>
        </w:rPr>
        <w:t xml:space="preserve"> стать</w:t>
      </w:r>
      <w:r w:rsidR="00684044" w:rsidRPr="00B732EB">
        <w:rPr>
          <w:rFonts w:ascii="Times New Roman" w:hAnsi="Times New Roman" w:cs="Times New Roman"/>
          <w:sz w:val="28"/>
          <w:szCs w:val="28"/>
        </w:rPr>
        <w:t>е</w:t>
      </w:r>
      <w:r w:rsidR="00802756" w:rsidRPr="00B732EB">
        <w:rPr>
          <w:rFonts w:ascii="Times New Roman" w:hAnsi="Times New Roman" w:cs="Times New Roman"/>
          <w:sz w:val="28"/>
          <w:szCs w:val="28"/>
        </w:rPr>
        <w:t xml:space="preserve"> </w:t>
      </w:r>
      <w:r w:rsidR="008B44E1" w:rsidRPr="00B732EB">
        <w:rPr>
          <w:rFonts w:ascii="Times New Roman" w:hAnsi="Times New Roman" w:cs="Times New Roman"/>
          <w:sz w:val="28"/>
          <w:szCs w:val="28"/>
        </w:rPr>
        <w:t>14</w:t>
      </w:r>
      <w:r w:rsidR="00120639" w:rsidRPr="00B732EB">
        <w:rPr>
          <w:rFonts w:ascii="Times New Roman" w:hAnsi="Times New Roman" w:cs="Times New Roman"/>
          <w:sz w:val="28"/>
          <w:szCs w:val="28"/>
        </w:rPr>
        <w:t xml:space="preserve"> настоящего Закона и в нормативных правовых актах Правительства Иркутской области.</w:t>
      </w:r>
    </w:p>
    <w:p w:rsidR="00D46FCC" w:rsidRPr="00B732EB" w:rsidRDefault="00DF570C" w:rsidP="00DF570C">
      <w:pPr>
        <w:pStyle w:val="ConsPlusNormal"/>
        <w:tabs>
          <w:tab w:val="left" w:pos="851"/>
        </w:tabs>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w:t>
      </w:r>
      <w:r w:rsidR="00D46FCC" w:rsidRPr="00B732EB">
        <w:rPr>
          <w:rFonts w:ascii="Times New Roman" w:hAnsi="Times New Roman" w:cs="Times New Roman"/>
          <w:sz w:val="28"/>
          <w:szCs w:val="28"/>
        </w:rPr>
        <w:t>Распределение субсидий</w:t>
      </w:r>
      <w:r w:rsidR="006E7EBB" w:rsidRPr="00B732EB">
        <w:rPr>
          <w:rFonts w:ascii="Times New Roman" w:hAnsi="Times New Roman" w:cs="Times New Roman"/>
          <w:sz w:val="28"/>
          <w:szCs w:val="28"/>
        </w:rPr>
        <w:t>, предоставляемых из областного бюджета местным бюджетам</w:t>
      </w:r>
      <w:r w:rsidR="00A02FF7" w:rsidRPr="00B732EB">
        <w:rPr>
          <w:rFonts w:ascii="Times New Roman" w:hAnsi="Times New Roman" w:cs="Times New Roman"/>
          <w:sz w:val="28"/>
          <w:szCs w:val="28"/>
        </w:rPr>
        <w:t>,</w:t>
      </w:r>
      <w:r w:rsidR="006E7EBB" w:rsidRPr="00B732EB">
        <w:rPr>
          <w:rFonts w:ascii="Times New Roman" w:hAnsi="Times New Roman" w:cs="Times New Roman"/>
          <w:sz w:val="28"/>
          <w:szCs w:val="28"/>
        </w:rPr>
        <w:t xml:space="preserve"> </w:t>
      </w:r>
      <w:r w:rsidR="00CD7E92"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2018</w:t>
      </w:r>
      <w:r w:rsidR="00CD7E92" w:rsidRPr="00B732EB">
        <w:rPr>
          <w:rFonts w:ascii="Times New Roman" w:hAnsi="Times New Roman" w:cs="Times New Roman"/>
          <w:sz w:val="28"/>
          <w:szCs w:val="28"/>
        </w:rPr>
        <w:t xml:space="preserve"> </w:t>
      </w:r>
      <w:r w:rsidR="003F6B05" w:rsidRPr="00B732EB">
        <w:rPr>
          <w:rFonts w:ascii="Times New Roman" w:hAnsi="Times New Roman" w:cs="Times New Roman"/>
          <w:sz w:val="28"/>
          <w:szCs w:val="28"/>
        </w:rPr>
        <w:t xml:space="preserve">– 2020 </w:t>
      </w:r>
      <w:r w:rsidR="00CD7E92" w:rsidRPr="00B732EB">
        <w:rPr>
          <w:rFonts w:ascii="Times New Roman" w:hAnsi="Times New Roman" w:cs="Times New Roman"/>
          <w:sz w:val="28"/>
          <w:szCs w:val="28"/>
        </w:rPr>
        <w:t>год</w:t>
      </w:r>
      <w:r w:rsidR="003F6B05" w:rsidRPr="00B732EB">
        <w:rPr>
          <w:rFonts w:ascii="Times New Roman" w:hAnsi="Times New Roman" w:cs="Times New Roman"/>
          <w:sz w:val="28"/>
          <w:szCs w:val="28"/>
        </w:rPr>
        <w:t>ы</w:t>
      </w:r>
      <w:r w:rsidR="006E7EBB" w:rsidRPr="00B732EB">
        <w:rPr>
          <w:rFonts w:ascii="Times New Roman" w:hAnsi="Times New Roman" w:cs="Times New Roman"/>
          <w:sz w:val="28"/>
          <w:szCs w:val="28"/>
        </w:rPr>
        <w:t>,</w:t>
      </w:r>
      <w:r w:rsidR="00D46FCC" w:rsidRPr="00B732EB">
        <w:rPr>
          <w:rFonts w:ascii="Times New Roman" w:hAnsi="Times New Roman" w:cs="Times New Roman"/>
          <w:sz w:val="28"/>
          <w:szCs w:val="28"/>
        </w:rPr>
        <w:t xml:space="preserve"> за исключением субсидий</w:t>
      </w:r>
      <w:r w:rsidR="00E219B0" w:rsidRPr="00B732EB">
        <w:rPr>
          <w:rFonts w:ascii="Times New Roman" w:hAnsi="Times New Roman" w:cs="Times New Roman"/>
          <w:sz w:val="28"/>
          <w:szCs w:val="28"/>
        </w:rPr>
        <w:t>,</w:t>
      </w:r>
      <w:r w:rsidR="00D46FCC" w:rsidRPr="00B732EB">
        <w:rPr>
          <w:rFonts w:ascii="Times New Roman" w:hAnsi="Times New Roman" w:cs="Times New Roman"/>
          <w:sz w:val="28"/>
          <w:szCs w:val="28"/>
        </w:rPr>
        <w:t xml:space="preserve"> распределение которых установлено </w:t>
      </w:r>
      <w:r w:rsidR="006E7EBB" w:rsidRPr="00B732EB">
        <w:rPr>
          <w:rFonts w:ascii="Times New Roman" w:hAnsi="Times New Roman" w:cs="Times New Roman"/>
          <w:sz w:val="28"/>
          <w:szCs w:val="28"/>
        </w:rPr>
        <w:t xml:space="preserve">согласно </w:t>
      </w:r>
      <w:r w:rsidR="00D46FCC" w:rsidRPr="00B732EB">
        <w:rPr>
          <w:rFonts w:ascii="Times New Roman" w:hAnsi="Times New Roman" w:cs="Times New Roman"/>
          <w:sz w:val="28"/>
          <w:szCs w:val="28"/>
        </w:rPr>
        <w:t>приложени</w:t>
      </w:r>
      <w:r w:rsidR="00F6184E" w:rsidRPr="00B732EB">
        <w:rPr>
          <w:rFonts w:ascii="Times New Roman" w:hAnsi="Times New Roman" w:cs="Times New Roman"/>
          <w:sz w:val="28"/>
          <w:szCs w:val="28"/>
        </w:rPr>
        <w:t>ям</w:t>
      </w:r>
      <w:r w:rsidR="00CD7E92" w:rsidRPr="00B732EB">
        <w:rPr>
          <w:rFonts w:ascii="Times New Roman" w:hAnsi="Times New Roman" w:cs="Times New Roman"/>
          <w:sz w:val="28"/>
          <w:szCs w:val="28"/>
        </w:rPr>
        <w:t xml:space="preserve"> </w:t>
      </w:r>
      <w:r w:rsidR="00EB0C9D" w:rsidRPr="00B732EB">
        <w:rPr>
          <w:rFonts w:ascii="Times New Roman" w:hAnsi="Times New Roman" w:cs="Times New Roman"/>
          <w:sz w:val="28"/>
          <w:szCs w:val="28"/>
        </w:rPr>
        <w:t>18</w:t>
      </w:r>
      <w:r w:rsidR="00F6184E" w:rsidRPr="00B732EB">
        <w:rPr>
          <w:rFonts w:ascii="Times New Roman" w:hAnsi="Times New Roman" w:cs="Times New Roman"/>
          <w:sz w:val="28"/>
          <w:szCs w:val="28"/>
        </w:rPr>
        <w:t xml:space="preserve">, </w:t>
      </w:r>
      <w:r w:rsidR="00EB0C9D" w:rsidRPr="00B732EB">
        <w:rPr>
          <w:rFonts w:ascii="Times New Roman" w:hAnsi="Times New Roman" w:cs="Times New Roman"/>
          <w:sz w:val="28"/>
          <w:szCs w:val="28"/>
        </w:rPr>
        <w:t>19</w:t>
      </w:r>
      <w:r w:rsidR="00D46FCC" w:rsidRPr="00B732EB">
        <w:rPr>
          <w:rFonts w:ascii="Times New Roman" w:hAnsi="Times New Roman" w:cs="Times New Roman"/>
          <w:sz w:val="28"/>
          <w:szCs w:val="28"/>
        </w:rPr>
        <w:t xml:space="preserve"> к настоящему Закону, </w:t>
      </w:r>
      <w:r w:rsidR="00542595" w:rsidRPr="00B732EB">
        <w:rPr>
          <w:rFonts w:ascii="Times New Roman" w:hAnsi="Times New Roman" w:cs="Times New Roman"/>
          <w:sz w:val="28"/>
          <w:szCs w:val="28"/>
        </w:rPr>
        <w:t xml:space="preserve">а также субсидий на реализацию мероприятий, направленных на </w:t>
      </w:r>
      <w:r w:rsidR="000E6CCC" w:rsidRPr="00B732EB">
        <w:rPr>
          <w:rFonts w:ascii="Times New Roman" w:hAnsi="Times New Roman" w:cs="Times New Roman"/>
          <w:sz w:val="28"/>
          <w:szCs w:val="28"/>
        </w:rPr>
        <w:t xml:space="preserve">улучшение показателей планирования и исполнения бюджетов </w:t>
      </w:r>
      <w:r w:rsidR="00542595" w:rsidRPr="00B732EB">
        <w:rPr>
          <w:rFonts w:ascii="Times New Roman" w:hAnsi="Times New Roman" w:cs="Times New Roman"/>
          <w:sz w:val="28"/>
          <w:szCs w:val="28"/>
        </w:rPr>
        <w:t xml:space="preserve">муниципальных образований Иркутской области, </w:t>
      </w:r>
      <w:r w:rsidR="00D46FCC" w:rsidRPr="00B732EB">
        <w:rPr>
          <w:rFonts w:ascii="Times New Roman" w:hAnsi="Times New Roman" w:cs="Times New Roman"/>
          <w:sz w:val="28"/>
          <w:szCs w:val="28"/>
        </w:rPr>
        <w:t xml:space="preserve">устанавливается Правительством Иркутской области в срок до 1 </w:t>
      </w:r>
      <w:r w:rsidR="00B57F36" w:rsidRPr="00B732EB">
        <w:rPr>
          <w:rFonts w:ascii="Times New Roman" w:hAnsi="Times New Roman" w:cs="Times New Roman"/>
          <w:sz w:val="28"/>
          <w:szCs w:val="28"/>
        </w:rPr>
        <w:t>марта</w:t>
      </w:r>
      <w:r w:rsidR="00D46FCC" w:rsidRPr="00B732EB">
        <w:rPr>
          <w:rFonts w:ascii="Times New Roman" w:hAnsi="Times New Roman" w:cs="Times New Roman"/>
          <w:sz w:val="28"/>
          <w:szCs w:val="28"/>
        </w:rPr>
        <w:t xml:space="preserve"> </w:t>
      </w:r>
      <w:r w:rsidR="00AB4246" w:rsidRPr="00B732EB">
        <w:rPr>
          <w:rFonts w:ascii="Times New Roman" w:hAnsi="Times New Roman" w:cs="Times New Roman"/>
          <w:sz w:val="28"/>
          <w:szCs w:val="28"/>
        </w:rPr>
        <w:t>2018</w:t>
      </w:r>
      <w:r w:rsidR="00D46FCC" w:rsidRPr="00B732EB">
        <w:rPr>
          <w:rFonts w:ascii="Times New Roman" w:hAnsi="Times New Roman" w:cs="Times New Roman"/>
          <w:sz w:val="28"/>
          <w:szCs w:val="28"/>
        </w:rPr>
        <w:t xml:space="preserve"> года.</w:t>
      </w:r>
    </w:p>
    <w:p w:rsidR="005813B0" w:rsidRPr="00B732EB" w:rsidRDefault="005813B0" w:rsidP="00A02FF7">
      <w:pPr>
        <w:autoSpaceDE w:val="0"/>
        <w:autoSpaceDN w:val="0"/>
        <w:adjustRightInd w:val="0"/>
        <w:spacing w:after="0" w:line="240" w:lineRule="auto"/>
        <w:ind w:firstLine="709"/>
        <w:jc w:val="both"/>
        <w:rPr>
          <w:rFonts w:ascii="Times New Roman" w:hAnsi="Times New Roman" w:cs="Times New Roman"/>
          <w:sz w:val="28"/>
          <w:szCs w:val="28"/>
        </w:rPr>
      </w:pPr>
      <w:r w:rsidRPr="00B732EB">
        <w:rPr>
          <w:rFonts w:ascii="Times New Roman" w:hAnsi="Times New Roman" w:cs="Times New Roman"/>
          <w:sz w:val="28"/>
          <w:szCs w:val="28"/>
        </w:rPr>
        <w:t>В случае внесения в течение 2018 года в настоящий Закон изменений в части расходов на предоставление местным бюджетам субсидий, ранее не предусмотренных областным бюджетом, их распределение осуществляется в срок не позднее 30 календарных дней со дня вступления в силу закона Иркутской области о внесении изменений в настоящий Закон.</w:t>
      </w:r>
    </w:p>
    <w:p w:rsidR="00B227BD" w:rsidRPr="00B732EB" w:rsidRDefault="00B227BD" w:rsidP="00DF570C">
      <w:pPr>
        <w:pStyle w:val="ConsPlusNormal"/>
        <w:tabs>
          <w:tab w:val="left" w:pos="851"/>
        </w:tabs>
        <w:ind w:firstLine="709"/>
        <w:jc w:val="both"/>
        <w:rPr>
          <w:rFonts w:ascii="Times New Roman" w:hAnsi="Times New Roman" w:cs="Times New Roman"/>
          <w:sz w:val="28"/>
          <w:szCs w:val="28"/>
        </w:rPr>
      </w:pPr>
      <w:r w:rsidRPr="00B732EB">
        <w:rPr>
          <w:rFonts w:ascii="Times New Roman" w:hAnsi="Times New Roman" w:cs="Times New Roman"/>
          <w:sz w:val="28"/>
          <w:szCs w:val="28"/>
        </w:rPr>
        <w:t>3. Установить, что соглашения о предоставлении субсидий местным бюджетам на софинансирование расходных обязательств, возникающих при выполнении полномочий органов местного самоуправления по вопросам местного значения, заключаются в срок не позднее одного месяца со дня вступления в силу нормативного правового акта Правительства Иркутской области, предусматривающего распределение субсидий.</w:t>
      </w:r>
    </w:p>
    <w:p w:rsidR="00C108CB" w:rsidRPr="00B732EB" w:rsidRDefault="00C108CB" w:rsidP="000D2FCC">
      <w:pPr>
        <w:pStyle w:val="ConsPlusNormal"/>
        <w:ind w:firstLine="709"/>
        <w:jc w:val="both"/>
        <w:rPr>
          <w:rFonts w:ascii="Times New Roman" w:hAnsi="Times New Roman" w:cs="Times New Roman"/>
          <w:sz w:val="28"/>
          <w:szCs w:val="28"/>
        </w:rPr>
      </w:pPr>
    </w:p>
    <w:p w:rsidR="00542595" w:rsidRPr="00B732EB" w:rsidRDefault="00C108CB" w:rsidP="00542595">
      <w:pPr>
        <w:pStyle w:val="af"/>
        <w:spacing w:before="0"/>
        <w:ind w:firstLine="709"/>
      </w:pPr>
      <w:r w:rsidRPr="00B732EB">
        <w:t>Статья 1</w:t>
      </w:r>
      <w:r w:rsidR="00BB06B7" w:rsidRPr="00B732EB">
        <w:t>6</w:t>
      </w:r>
    </w:p>
    <w:p w:rsidR="00542595" w:rsidRPr="00B732EB" w:rsidRDefault="00542595" w:rsidP="00542595">
      <w:pPr>
        <w:pStyle w:val="ConsPlusNormal"/>
        <w:tabs>
          <w:tab w:val="left" w:pos="851"/>
        </w:tabs>
        <w:ind w:firstLine="709"/>
        <w:jc w:val="both"/>
        <w:rPr>
          <w:rFonts w:ascii="Times New Roman" w:hAnsi="Times New Roman" w:cs="Times New Roman"/>
          <w:sz w:val="28"/>
          <w:szCs w:val="28"/>
        </w:rPr>
      </w:pPr>
    </w:p>
    <w:p w:rsidR="00B227BD" w:rsidRPr="00B732EB" w:rsidRDefault="00FE14E8" w:rsidP="00B227BD">
      <w:pPr>
        <w:pStyle w:val="ConsPlusNormal"/>
        <w:tabs>
          <w:tab w:val="left" w:pos="851"/>
        </w:tabs>
        <w:ind w:firstLine="709"/>
        <w:jc w:val="both"/>
        <w:rPr>
          <w:rFonts w:ascii="Times New Roman" w:hAnsi="Times New Roman" w:cs="Times New Roman"/>
          <w:sz w:val="28"/>
          <w:szCs w:val="28"/>
        </w:rPr>
      </w:pPr>
      <w:r w:rsidRPr="00B732EB">
        <w:rPr>
          <w:rFonts w:ascii="Times New Roman" w:hAnsi="Times New Roman" w:cs="Times New Roman"/>
          <w:sz w:val="28"/>
          <w:szCs w:val="28"/>
        </w:rPr>
        <w:t>Установить, что определение поставщика (подрядчика, исполнителя) на строительство, капитальный ремонт, реконструкцию, модернизацию и приобретение объектов недвижимого имущества в государственную собственность Иркутской области осуществляется не позднее 100 дней, если иное не предусмотрено федеральным законодательством</w:t>
      </w:r>
      <w:r w:rsidR="00B227BD" w:rsidRPr="00B732EB">
        <w:rPr>
          <w:rFonts w:ascii="Times New Roman" w:hAnsi="Times New Roman" w:cs="Times New Roman"/>
          <w:sz w:val="28"/>
          <w:szCs w:val="28"/>
        </w:rPr>
        <w:t>:</w:t>
      </w:r>
    </w:p>
    <w:p w:rsidR="00FE14E8" w:rsidRPr="00B732EB" w:rsidRDefault="00B227BD" w:rsidP="00FE14E8">
      <w:pPr>
        <w:pStyle w:val="ConsPlusNormal"/>
        <w:tabs>
          <w:tab w:val="left" w:pos="851"/>
        </w:tabs>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 </w:t>
      </w:r>
      <w:r w:rsidR="00FE14E8" w:rsidRPr="00B732EB">
        <w:rPr>
          <w:rFonts w:ascii="Times New Roman" w:hAnsi="Times New Roman" w:cs="Times New Roman"/>
          <w:sz w:val="28"/>
          <w:szCs w:val="28"/>
        </w:rPr>
        <w:t>со дня доведения до получателей средств областного бюджета утвержденных лимитов бюджетных обязательств;</w:t>
      </w:r>
    </w:p>
    <w:p w:rsidR="00B227BD" w:rsidRPr="00B732EB" w:rsidRDefault="00FE14E8" w:rsidP="00FE14E8">
      <w:pPr>
        <w:pStyle w:val="ConsPlusNormal"/>
        <w:tabs>
          <w:tab w:val="left" w:pos="851"/>
        </w:tabs>
        <w:ind w:firstLine="709"/>
        <w:jc w:val="both"/>
        <w:rPr>
          <w:rFonts w:ascii="Times New Roman" w:hAnsi="Times New Roman" w:cs="Times New Roman"/>
          <w:sz w:val="28"/>
          <w:szCs w:val="28"/>
        </w:rPr>
      </w:pPr>
      <w:r w:rsidRPr="00B732EB">
        <w:rPr>
          <w:rFonts w:ascii="Times New Roman" w:hAnsi="Times New Roman" w:cs="Times New Roman"/>
          <w:sz w:val="28"/>
          <w:szCs w:val="28"/>
        </w:rPr>
        <w:t>со дня заключения соглашений с бюджетными и автономными учреждениями Иркутской области о предоставлении соответствующих субсидий.</w:t>
      </w:r>
    </w:p>
    <w:p w:rsidR="00542595" w:rsidRPr="00B732EB" w:rsidRDefault="00542595" w:rsidP="00542595">
      <w:pPr>
        <w:pStyle w:val="ConsPlusNormal"/>
        <w:tabs>
          <w:tab w:val="left" w:pos="851"/>
        </w:tabs>
        <w:ind w:firstLine="709"/>
        <w:jc w:val="both"/>
        <w:rPr>
          <w:rFonts w:ascii="Times New Roman" w:hAnsi="Times New Roman" w:cs="Times New Roman"/>
          <w:sz w:val="28"/>
          <w:szCs w:val="28"/>
        </w:rPr>
      </w:pPr>
    </w:p>
    <w:p w:rsidR="00542595" w:rsidRPr="00B732EB" w:rsidRDefault="00542595" w:rsidP="000D2FCC">
      <w:pPr>
        <w:pStyle w:val="af"/>
        <w:spacing w:before="0"/>
        <w:ind w:firstLine="709"/>
      </w:pPr>
      <w:r w:rsidRPr="00B732EB">
        <w:t>Статья 1</w:t>
      </w:r>
      <w:r w:rsidR="00BB06B7" w:rsidRPr="00B732EB">
        <w:t>7</w:t>
      </w:r>
    </w:p>
    <w:p w:rsidR="00C108CB" w:rsidRPr="00B732EB" w:rsidRDefault="00C108CB" w:rsidP="00B227BD">
      <w:pPr>
        <w:pStyle w:val="ConsPlusNormal"/>
        <w:tabs>
          <w:tab w:val="left" w:pos="851"/>
        </w:tabs>
        <w:ind w:firstLine="709"/>
        <w:jc w:val="both"/>
        <w:rPr>
          <w:rFonts w:ascii="Times New Roman" w:hAnsi="Times New Roman" w:cs="Times New Roman"/>
          <w:sz w:val="28"/>
          <w:szCs w:val="26"/>
        </w:rPr>
      </w:pPr>
    </w:p>
    <w:p w:rsidR="007E1A68" w:rsidRPr="00B732EB" w:rsidRDefault="007E1A68"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Установить распределение субвенций, предоставляемых местным бюджетам, 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и на плановый период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годов согласно </w:t>
      </w:r>
      <w:hyperlink r:id="rId25" w:history="1">
        <w:r w:rsidRPr="00B732EB">
          <w:rPr>
            <w:rFonts w:ascii="Times New Roman" w:hAnsi="Times New Roman" w:cs="Times New Roman"/>
            <w:sz w:val="28"/>
            <w:szCs w:val="28"/>
          </w:rPr>
          <w:t>приложениям</w:t>
        </w:r>
        <w:r w:rsidR="00AF3716" w:rsidRPr="00B732EB">
          <w:rPr>
            <w:rFonts w:ascii="Times New Roman" w:hAnsi="Times New Roman" w:cs="Times New Roman"/>
            <w:sz w:val="28"/>
            <w:szCs w:val="28"/>
          </w:rPr>
          <w:t xml:space="preserve"> 2</w:t>
        </w:r>
        <w:r w:rsidR="00EB0C9D" w:rsidRPr="00B732EB">
          <w:rPr>
            <w:rFonts w:ascii="Times New Roman" w:hAnsi="Times New Roman" w:cs="Times New Roman"/>
            <w:sz w:val="28"/>
            <w:szCs w:val="28"/>
          </w:rPr>
          <w:t>0</w:t>
        </w:r>
        <w:r w:rsidRPr="00B732EB">
          <w:rPr>
            <w:rFonts w:ascii="Times New Roman" w:hAnsi="Times New Roman" w:cs="Times New Roman"/>
            <w:sz w:val="28"/>
            <w:szCs w:val="28"/>
          </w:rPr>
          <w:t xml:space="preserve"> – </w:t>
        </w:r>
        <w:r w:rsidR="00AF3716" w:rsidRPr="00B732EB">
          <w:rPr>
            <w:rFonts w:ascii="Times New Roman" w:hAnsi="Times New Roman" w:cs="Times New Roman"/>
            <w:sz w:val="28"/>
            <w:szCs w:val="28"/>
          </w:rPr>
          <w:t>2</w:t>
        </w:r>
        <w:r w:rsidR="003F6B05" w:rsidRPr="00B732EB">
          <w:rPr>
            <w:rFonts w:ascii="Times New Roman" w:hAnsi="Times New Roman" w:cs="Times New Roman"/>
            <w:sz w:val="28"/>
            <w:szCs w:val="28"/>
          </w:rPr>
          <w:t>3</w:t>
        </w:r>
      </w:hyperlink>
      <w:r w:rsidRPr="00B732EB">
        <w:rPr>
          <w:rFonts w:ascii="Times New Roman" w:hAnsi="Times New Roman" w:cs="Times New Roman"/>
          <w:sz w:val="28"/>
          <w:szCs w:val="28"/>
        </w:rPr>
        <w:t xml:space="preserve"> к настоящему Закону.</w:t>
      </w:r>
    </w:p>
    <w:p w:rsidR="007E1A68" w:rsidRPr="00B732EB" w:rsidRDefault="007E1A68"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Утвердить 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и на плановый период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годов порядок предоставления субвенций на обеспечение государственных </w:t>
      </w:r>
      <w:r w:rsidRPr="00B732EB">
        <w:rPr>
          <w:rFonts w:ascii="Times New Roman" w:hAnsi="Times New Roman" w:cs="Times New Roman"/>
          <w:sz w:val="28"/>
          <w:szCs w:val="28"/>
        </w:rPr>
        <w:lastRenderedPageBreak/>
        <w:t xml:space="preserve">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согласно приложению </w:t>
      </w:r>
      <w:r w:rsidR="00AF3716" w:rsidRPr="00B732EB">
        <w:rPr>
          <w:rFonts w:ascii="Times New Roman" w:hAnsi="Times New Roman" w:cs="Times New Roman"/>
          <w:sz w:val="28"/>
          <w:szCs w:val="28"/>
        </w:rPr>
        <w:t>2</w:t>
      </w:r>
      <w:r w:rsidR="003F6B05" w:rsidRPr="00B732EB">
        <w:rPr>
          <w:rFonts w:ascii="Times New Roman" w:hAnsi="Times New Roman" w:cs="Times New Roman"/>
          <w:sz w:val="28"/>
          <w:szCs w:val="28"/>
        </w:rPr>
        <w:t>4</w:t>
      </w:r>
      <w:r w:rsidRPr="00B732EB">
        <w:rPr>
          <w:rFonts w:ascii="Times New Roman" w:hAnsi="Times New Roman" w:cs="Times New Roman"/>
          <w:sz w:val="28"/>
          <w:szCs w:val="28"/>
        </w:rPr>
        <w:t xml:space="preserve"> к настоящему Закону.</w:t>
      </w:r>
    </w:p>
    <w:p w:rsidR="007E1A68" w:rsidRPr="00B732EB" w:rsidRDefault="007E1A68" w:rsidP="000D2FCC">
      <w:pPr>
        <w:autoSpaceDE w:val="0"/>
        <w:autoSpaceDN w:val="0"/>
        <w:adjustRightInd w:val="0"/>
        <w:spacing w:after="0" w:line="240" w:lineRule="auto"/>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3. Утвердить 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и на плановый период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w:t>
      </w:r>
      <w:r w:rsidRPr="00B732EB">
        <w:rPr>
          <w:rFonts w:ascii="Times New Roman" w:eastAsia="Times New Roman" w:hAnsi="Times New Roman" w:cs="Times New Roman"/>
          <w:sz w:val="28"/>
          <w:szCs w:val="28"/>
          <w:lang w:eastAsia="ru-RU"/>
        </w:rPr>
        <w:t xml:space="preserve">годов </w:t>
      </w:r>
      <w:hyperlink r:id="rId26" w:history="1">
        <w:r w:rsidRPr="00B732EB">
          <w:rPr>
            <w:rFonts w:ascii="Times New Roman" w:eastAsia="Times New Roman" w:hAnsi="Times New Roman" w:cs="Times New Roman"/>
            <w:sz w:val="28"/>
            <w:szCs w:val="28"/>
            <w:lang w:eastAsia="ru-RU"/>
          </w:rPr>
          <w:t>порядок</w:t>
        </w:r>
      </w:hyperlink>
      <w:r w:rsidRPr="00B732EB">
        <w:rPr>
          <w:rFonts w:ascii="Times New Roman" w:hAnsi="Times New Roman" w:cs="Times New Roman"/>
          <w:sz w:val="28"/>
          <w:szCs w:val="28"/>
        </w:rPr>
        <w:t xml:space="preserve"> предоставления субвенций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согласно приложению </w:t>
      </w:r>
      <w:r w:rsidR="00AF3716" w:rsidRPr="00B732EB">
        <w:rPr>
          <w:rFonts w:ascii="Times New Roman" w:hAnsi="Times New Roman" w:cs="Times New Roman"/>
          <w:sz w:val="28"/>
          <w:szCs w:val="28"/>
        </w:rPr>
        <w:t>2</w:t>
      </w:r>
      <w:r w:rsidR="003F6B05" w:rsidRPr="00B732EB">
        <w:rPr>
          <w:rFonts w:ascii="Times New Roman" w:hAnsi="Times New Roman" w:cs="Times New Roman"/>
          <w:sz w:val="28"/>
          <w:szCs w:val="28"/>
        </w:rPr>
        <w:t>5</w:t>
      </w:r>
      <w:r w:rsidRPr="00B732EB">
        <w:rPr>
          <w:rFonts w:ascii="Times New Roman" w:hAnsi="Times New Roman" w:cs="Times New Roman"/>
          <w:sz w:val="28"/>
          <w:szCs w:val="28"/>
        </w:rPr>
        <w:t xml:space="preserve"> к настоящему Закону.</w:t>
      </w:r>
    </w:p>
    <w:p w:rsidR="007E1A68" w:rsidRPr="00B732EB" w:rsidRDefault="007E1A68"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4. Утвердить 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и на плановый период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годов </w:t>
      </w:r>
      <w:hyperlink r:id="rId27" w:history="1">
        <w:r w:rsidRPr="00B732EB">
          <w:rPr>
            <w:rFonts w:ascii="Times New Roman" w:hAnsi="Times New Roman" w:cs="Times New Roman"/>
            <w:sz w:val="28"/>
            <w:szCs w:val="28"/>
          </w:rPr>
          <w:t>методику</w:t>
        </w:r>
      </w:hyperlink>
      <w:r w:rsidRPr="00B732EB">
        <w:rPr>
          <w:rFonts w:ascii="Times New Roman" w:hAnsi="Times New Roman" w:cs="Times New Roman"/>
          <w:sz w:val="28"/>
          <w:szCs w:val="28"/>
        </w:rPr>
        <w:t xml:space="preserve"> распределения субвенций, предоставляемых местным бюджетам на осуществление полномочий по первичному воинскому учету на территориях, где отсутствуют военные комиссариаты, согласно приложению </w:t>
      </w:r>
      <w:r w:rsidR="00AA39FA" w:rsidRPr="00B732EB">
        <w:rPr>
          <w:rFonts w:ascii="Times New Roman" w:hAnsi="Times New Roman" w:cs="Times New Roman"/>
          <w:sz w:val="28"/>
          <w:szCs w:val="28"/>
        </w:rPr>
        <w:t>2</w:t>
      </w:r>
      <w:r w:rsidR="003F6B05" w:rsidRPr="00B732EB">
        <w:rPr>
          <w:rFonts w:ascii="Times New Roman" w:hAnsi="Times New Roman" w:cs="Times New Roman"/>
          <w:sz w:val="28"/>
          <w:szCs w:val="28"/>
        </w:rPr>
        <w:t>6</w:t>
      </w:r>
      <w:r w:rsidR="00807017" w:rsidRPr="00B732EB">
        <w:rPr>
          <w:rFonts w:ascii="Times New Roman" w:hAnsi="Times New Roman" w:cs="Times New Roman"/>
          <w:sz w:val="28"/>
          <w:szCs w:val="28"/>
        </w:rPr>
        <w:t xml:space="preserve"> </w:t>
      </w:r>
      <w:r w:rsidRPr="00B732EB">
        <w:rPr>
          <w:rFonts w:ascii="Times New Roman" w:hAnsi="Times New Roman" w:cs="Times New Roman"/>
          <w:sz w:val="28"/>
          <w:szCs w:val="28"/>
        </w:rPr>
        <w:t>к настоящему Закону.</w:t>
      </w:r>
    </w:p>
    <w:p w:rsidR="001A5C39" w:rsidRPr="00B732EB" w:rsidRDefault="001A5C39"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5. Утвердить на 2018 год и на плановый период 2019 и 2020 годов методику распределения субвенций, предоставляемых местным бюджетам для финансового обеспечения переданных исполнительно-распорядительным органам муниципальных образований Иркутской области полномочий по составлению (изменению, дополнению) списков кандидатов в присяжные заседатели федеральных судов общей юрисдикции в Российской Федерации, согласно приложению 2</w:t>
      </w:r>
      <w:r w:rsidR="003F6B05" w:rsidRPr="00B732EB">
        <w:rPr>
          <w:rFonts w:ascii="Times New Roman" w:hAnsi="Times New Roman" w:cs="Times New Roman"/>
          <w:sz w:val="28"/>
          <w:szCs w:val="28"/>
        </w:rPr>
        <w:t>7</w:t>
      </w:r>
      <w:r w:rsidRPr="00B732EB">
        <w:rPr>
          <w:rFonts w:ascii="Times New Roman" w:hAnsi="Times New Roman" w:cs="Times New Roman"/>
          <w:sz w:val="28"/>
          <w:szCs w:val="28"/>
        </w:rPr>
        <w:t xml:space="preserve"> к настоящему Закону.</w:t>
      </w:r>
    </w:p>
    <w:p w:rsidR="00C108CB" w:rsidRPr="00B732EB" w:rsidRDefault="00C108CB" w:rsidP="000D2FCC">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Статья 1</w:t>
      </w:r>
      <w:r w:rsidR="00BB06B7" w:rsidRPr="00B732EB">
        <w:t>8</w:t>
      </w:r>
    </w:p>
    <w:p w:rsidR="00C108CB" w:rsidRPr="00B732EB" w:rsidRDefault="00C108CB" w:rsidP="00FE14E8">
      <w:pPr>
        <w:pStyle w:val="ConsPlusNormal"/>
        <w:tabs>
          <w:tab w:val="left" w:pos="1134"/>
        </w:tabs>
        <w:ind w:firstLine="709"/>
        <w:jc w:val="both"/>
        <w:rPr>
          <w:rFonts w:ascii="Times New Roman" w:hAnsi="Times New Roman" w:cs="Times New Roman"/>
          <w:sz w:val="28"/>
          <w:szCs w:val="28"/>
        </w:rPr>
      </w:pPr>
    </w:p>
    <w:p w:rsidR="00FE14E8" w:rsidRPr="00B732EB" w:rsidRDefault="00FE14E8" w:rsidP="00FE14E8">
      <w:pPr>
        <w:pStyle w:val="ConsPlusNormal"/>
        <w:tabs>
          <w:tab w:val="left" w:pos="1134"/>
        </w:tabs>
        <w:ind w:firstLine="709"/>
        <w:jc w:val="both"/>
        <w:rPr>
          <w:rFonts w:ascii="Times New Roman" w:hAnsi="Times New Roman" w:cs="Times New Roman"/>
          <w:sz w:val="28"/>
          <w:szCs w:val="28"/>
        </w:rPr>
      </w:pPr>
      <w:bookmarkStart w:id="2" w:name="P199"/>
      <w:bookmarkEnd w:id="2"/>
      <w:r w:rsidRPr="00B732EB">
        <w:rPr>
          <w:rFonts w:ascii="Times New Roman" w:hAnsi="Times New Roman" w:cs="Times New Roman"/>
          <w:sz w:val="28"/>
          <w:szCs w:val="28"/>
        </w:rPr>
        <w:t xml:space="preserve">1. Установить, что </w:t>
      </w:r>
      <w:r w:rsidR="001A5C39" w:rsidRPr="00B732EB">
        <w:rPr>
          <w:rFonts w:ascii="Times New Roman" w:hAnsi="Times New Roman" w:cs="Times New Roman"/>
          <w:sz w:val="28"/>
          <w:szCs w:val="28"/>
        </w:rPr>
        <w:t xml:space="preserve">в 2018 – 2020 годах </w:t>
      </w:r>
      <w:r w:rsidRPr="00B732EB">
        <w:rPr>
          <w:rFonts w:ascii="Times New Roman" w:hAnsi="Times New Roman" w:cs="Times New Roman"/>
          <w:sz w:val="28"/>
          <w:szCs w:val="28"/>
        </w:rPr>
        <w:t>из областного бюджета местным бюджетам предоставляются следующие иные межбюджетные трансферты:</w:t>
      </w:r>
    </w:p>
    <w:p w:rsidR="00FE14E8" w:rsidRPr="00B732EB" w:rsidRDefault="00FE14E8" w:rsidP="00FE14E8">
      <w:pPr>
        <w:pStyle w:val="ConsPlusNormal"/>
        <w:tabs>
          <w:tab w:val="left" w:pos="1134"/>
        </w:tabs>
        <w:ind w:firstLine="709"/>
        <w:jc w:val="both"/>
        <w:rPr>
          <w:rFonts w:ascii="Times New Roman" w:hAnsi="Times New Roman" w:cs="Times New Roman"/>
          <w:sz w:val="28"/>
          <w:szCs w:val="28"/>
        </w:rPr>
      </w:pPr>
      <w:r w:rsidRPr="00B732EB">
        <w:rPr>
          <w:rFonts w:ascii="Times New Roman" w:hAnsi="Times New Roman" w:cs="Times New Roman"/>
          <w:sz w:val="28"/>
          <w:szCs w:val="28"/>
        </w:rPr>
        <w:t>1</w:t>
      </w:r>
      <w:r w:rsidR="001A5C39" w:rsidRPr="00B732EB">
        <w:rPr>
          <w:rFonts w:ascii="Times New Roman" w:hAnsi="Times New Roman" w:cs="Times New Roman"/>
          <w:sz w:val="28"/>
          <w:szCs w:val="28"/>
        </w:rPr>
        <w:t>)</w:t>
      </w:r>
      <w:r w:rsidR="000E6CCC"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в форме дотаций на поддержку мер по обеспечению сбалансированности местных бюджетов в порядке, предусмотренном приложением </w:t>
      </w:r>
      <w:r w:rsidR="00EB0C9D" w:rsidRPr="00B732EB">
        <w:rPr>
          <w:rFonts w:ascii="Times New Roman" w:hAnsi="Times New Roman" w:cs="Times New Roman"/>
          <w:sz w:val="28"/>
          <w:szCs w:val="28"/>
        </w:rPr>
        <w:t>28</w:t>
      </w:r>
      <w:r w:rsidRPr="00B732EB">
        <w:rPr>
          <w:rFonts w:ascii="Times New Roman" w:hAnsi="Times New Roman" w:cs="Times New Roman"/>
          <w:sz w:val="28"/>
          <w:szCs w:val="28"/>
        </w:rPr>
        <w:t xml:space="preserve"> к настоящему Закону;</w:t>
      </w:r>
    </w:p>
    <w:p w:rsidR="000E6CCC" w:rsidRPr="00B732EB" w:rsidRDefault="00FE14E8" w:rsidP="000E6CCC">
      <w:pPr>
        <w:pStyle w:val="ConsPlusNormal"/>
        <w:tabs>
          <w:tab w:val="left" w:pos="1134"/>
        </w:tabs>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w:t>
      </w:r>
      <w:r w:rsidR="000E6CCC" w:rsidRPr="00B732EB">
        <w:rPr>
          <w:rFonts w:ascii="Times New Roman" w:hAnsi="Times New Roman" w:cs="Times New Roman"/>
          <w:sz w:val="28"/>
          <w:szCs w:val="28"/>
        </w:rPr>
        <w:t xml:space="preserve">на выплату денежного поощрения лучшим муниципальным учреждениям культуры, находящимся на территориях сельских поселений Иркутской области, в порядке, предусмотренном приложением </w:t>
      </w:r>
      <w:r w:rsidR="00EB0C9D" w:rsidRPr="00B732EB">
        <w:rPr>
          <w:rFonts w:ascii="Times New Roman" w:hAnsi="Times New Roman" w:cs="Times New Roman"/>
          <w:sz w:val="28"/>
          <w:szCs w:val="28"/>
        </w:rPr>
        <w:t>29</w:t>
      </w:r>
      <w:r w:rsidR="000E6CCC" w:rsidRPr="00B732EB">
        <w:rPr>
          <w:rFonts w:ascii="Times New Roman" w:hAnsi="Times New Roman" w:cs="Times New Roman"/>
          <w:sz w:val="28"/>
          <w:szCs w:val="28"/>
        </w:rPr>
        <w:t xml:space="preserve"> к настоящему Закону;</w:t>
      </w:r>
    </w:p>
    <w:p w:rsidR="000E6CCC" w:rsidRPr="00B732EB" w:rsidRDefault="001A5C39" w:rsidP="000E6CCC">
      <w:pPr>
        <w:pStyle w:val="ConsPlusNormal"/>
        <w:tabs>
          <w:tab w:val="left" w:pos="1134"/>
        </w:tabs>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3) </w:t>
      </w:r>
      <w:r w:rsidR="000E6CCC" w:rsidRPr="00B732EB">
        <w:rPr>
          <w:rFonts w:ascii="Times New Roman" w:hAnsi="Times New Roman" w:cs="Times New Roman"/>
          <w:sz w:val="28"/>
          <w:szCs w:val="28"/>
        </w:rPr>
        <w:t>на выплату денежного поощрения лучшим работникам муниципальных учреждений культуры, находящихся на территориях сельских поселений Иркутской области, в порядке, предусмотренном приложением 3</w:t>
      </w:r>
      <w:r w:rsidR="00EB0C9D" w:rsidRPr="00B732EB">
        <w:rPr>
          <w:rFonts w:ascii="Times New Roman" w:hAnsi="Times New Roman" w:cs="Times New Roman"/>
          <w:sz w:val="28"/>
          <w:szCs w:val="28"/>
        </w:rPr>
        <w:t>0</w:t>
      </w:r>
      <w:r w:rsidR="000E6CCC" w:rsidRPr="00B732EB">
        <w:rPr>
          <w:rFonts w:ascii="Times New Roman" w:hAnsi="Times New Roman" w:cs="Times New Roman"/>
          <w:sz w:val="28"/>
          <w:szCs w:val="28"/>
        </w:rPr>
        <w:t xml:space="preserve"> к настоящему Закону.</w:t>
      </w:r>
    </w:p>
    <w:p w:rsidR="000E6CCC" w:rsidRPr="00B732EB" w:rsidRDefault="000E6CCC" w:rsidP="000E6CCC">
      <w:pPr>
        <w:pStyle w:val="ConsPlusNormal"/>
        <w:tabs>
          <w:tab w:val="left" w:pos="1134"/>
        </w:tabs>
        <w:ind w:firstLine="709"/>
        <w:jc w:val="both"/>
        <w:rPr>
          <w:rFonts w:ascii="Times New Roman" w:hAnsi="Times New Roman" w:cs="Times New Roman"/>
          <w:sz w:val="28"/>
          <w:szCs w:val="28"/>
        </w:rPr>
      </w:pPr>
      <w:r w:rsidRPr="00B732EB">
        <w:rPr>
          <w:rFonts w:ascii="Times New Roman" w:hAnsi="Times New Roman" w:cs="Times New Roman"/>
          <w:sz w:val="28"/>
          <w:szCs w:val="28"/>
        </w:rPr>
        <w:t>2. Установить, что</w:t>
      </w:r>
      <w:r w:rsidR="007B0A3D" w:rsidRPr="00B732EB">
        <w:rPr>
          <w:rFonts w:ascii="Times New Roman" w:hAnsi="Times New Roman" w:cs="Times New Roman"/>
          <w:sz w:val="28"/>
          <w:szCs w:val="28"/>
        </w:rPr>
        <w:t>:</w:t>
      </w:r>
    </w:p>
    <w:p w:rsidR="000E6CCC" w:rsidRPr="00B732EB" w:rsidRDefault="000E6CCC" w:rsidP="000E6CCC">
      <w:pPr>
        <w:pStyle w:val="ConsPlusNormal"/>
        <w:tabs>
          <w:tab w:val="left" w:pos="1134"/>
        </w:tabs>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w:t>
      </w:r>
      <w:r w:rsidR="007B0A3D" w:rsidRPr="00B732EB">
        <w:rPr>
          <w:rFonts w:ascii="Times New Roman" w:hAnsi="Times New Roman" w:cs="Times New Roman"/>
          <w:sz w:val="28"/>
          <w:szCs w:val="28"/>
        </w:rPr>
        <w:t xml:space="preserve">иные межбюджетные трансферты, указанные </w:t>
      </w:r>
      <w:r w:rsidR="00AC2C79" w:rsidRPr="00B732EB">
        <w:rPr>
          <w:rFonts w:ascii="Times New Roman" w:hAnsi="Times New Roman" w:cs="Times New Roman"/>
          <w:sz w:val="28"/>
          <w:szCs w:val="28"/>
        </w:rPr>
        <w:t>в пункте 1 части 1 настоящей статьи</w:t>
      </w:r>
      <w:r w:rsidR="0064587F" w:rsidRPr="00B732EB">
        <w:rPr>
          <w:rFonts w:ascii="Times New Roman" w:hAnsi="Times New Roman" w:cs="Times New Roman"/>
          <w:sz w:val="28"/>
          <w:szCs w:val="28"/>
        </w:rPr>
        <w:t>,</w:t>
      </w:r>
      <w:r w:rsidR="00AC2C79" w:rsidRPr="00B732EB">
        <w:rPr>
          <w:rFonts w:ascii="Times New Roman" w:hAnsi="Times New Roman" w:cs="Times New Roman"/>
          <w:sz w:val="28"/>
          <w:szCs w:val="28"/>
        </w:rPr>
        <w:t xml:space="preserve"> формируются в нераспределенный резерв на 2018 год в размере 1 197 492,2 тыс. рублей, на 2019 и 2020 годы в размере </w:t>
      </w:r>
      <w:r w:rsidR="0064587F" w:rsidRPr="00B732EB">
        <w:rPr>
          <w:rFonts w:ascii="Times New Roman" w:hAnsi="Times New Roman" w:cs="Times New Roman"/>
          <w:sz w:val="28"/>
          <w:szCs w:val="28"/>
        </w:rPr>
        <w:br/>
      </w:r>
      <w:r w:rsidR="00AC2C79" w:rsidRPr="00B732EB">
        <w:rPr>
          <w:rFonts w:ascii="Times New Roman" w:hAnsi="Times New Roman" w:cs="Times New Roman"/>
          <w:sz w:val="28"/>
          <w:szCs w:val="28"/>
        </w:rPr>
        <w:t>1 097 492,2 тыс. рублей ежегодно</w:t>
      </w:r>
      <w:r w:rsidRPr="00B732EB">
        <w:rPr>
          <w:rFonts w:ascii="Times New Roman" w:hAnsi="Times New Roman" w:cs="Times New Roman"/>
          <w:sz w:val="28"/>
          <w:szCs w:val="28"/>
        </w:rPr>
        <w:t>;</w:t>
      </w:r>
    </w:p>
    <w:p w:rsidR="00FE14E8" w:rsidRPr="00B732EB" w:rsidRDefault="00AC2C79" w:rsidP="00AC2C79">
      <w:pPr>
        <w:pStyle w:val="ConsPlusNormal"/>
        <w:tabs>
          <w:tab w:val="left" w:pos="1134"/>
        </w:tabs>
        <w:ind w:firstLine="709"/>
        <w:jc w:val="both"/>
        <w:rPr>
          <w:rFonts w:ascii="Times New Roman" w:hAnsi="Times New Roman" w:cs="Times New Roman"/>
          <w:sz w:val="28"/>
          <w:szCs w:val="28"/>
        </w:rPr>
      </w:pPr>
      <w:r w:rsidRPr="00B732EB">
        <w:rPr>
          <w:rFonts w:ascii="Times New Roman" w:hAnsi="Times New Roman" w:cs="Times New Roman"/>
          <w:sz w:val="28"/>
          <w:szCs w:val="28"/>
        </w:rPr>
        <w:lastRenderedPageBreak/>
        <w:t xml:space="preserve">2) </w:t>
      </w:r>
      <w:r w:rsidR="0064587F" w:rsidRPr="00B732EB">
        <w:rPr>
          <w:rFonts w:ascii="Times New Roman" w:hAnsi="Times New Roman" w:cs="Times New Roman"/>
          <w:sz w:val="28"/>
          <w:szCs w:val="28"/>
        </w:rPr>
        <w:t xml:space="preserve">иные межбюджетные трансферты, указанные </w:t>
      </w:r>
      <w:r w:rsidRPr="00B732EB">
        <w:rPr>
          <w:rFonts w:ascii="Times New Roman" w:hAnsi="Times New Roman" w:cs="Times New Roman"/>
          <w:sz w:val="28"/>
          <w:szCs w:val="28"/>
        </w:rPr>
        <w:t>в пункт</w:t>
      </w:r>
      <w:r w:rsidR="001A5C39" w:rsidRPr="00B732EB">
        <w:rPr>
          <w:rFonts w:ascii="Times New Roman" w:hAnsi="Times New Roman" w:cs="Times New Roman"/>
          <w:sz w:val="28"/>
          <w:szCs w:val="28"/>
        </w:rPr>
        <w:t>ах</w:t>
      </w:r>
      <w:r w:rsidRPr="00B732EB">
        <w:rPr>
          <w:rFonts w:ascii="Times New Roman" w:hAnsi="Times New Roman" w:cs="Times New Roman"/>
          <w:sz w:val="28"/>
          <w:szCs w:val="28"/>
        </w:rPr>
        <w:t xml:space="preserve"> 2</w:t>
      </w:r>
      <w:r w:rsidR="001A5C39" w:rsidRPr="00B732EB">
        <w:rPr>
          <w:rFonts w:ascii="Times New Roman" w:hAnsi="Times New Roman" w:cs="Times New Roman"/>
          <w:sz w:val="28"/>
          <w:szCs w:val="28"/>
        </w:rPr>
        <w:t>, 3</w:t>
      </w:r>
      <w:r w:rsidRPr="00B732EB">
        <w:rPr>
          <w:rFonts w:ascii="Times New Roman" w:hAnsi="Times New Roman" w:cs="Times New Roman"/>
          <w:sz w:val="28"/>
          <w:szCs w:val="28"/>
        </w:rPr>
        <w:t xml:space="preserve"> части 1 настоящей статьи</w:t>
      </w:r>
      <w:r w:rsidR="0064587F" w:rsidRPr="00B732EB">
        <w:rPr>
          <w:rFonts w:ascii="Times New Roman" w:hAnsi="Times New Roman" w:cs="Times New Roman"/>
          <w:sz w:val="28"/>
          <w:szCs w:val="28"/>
        </w:rPr>
        <w:t>,</w:t>
      </w:r>
      <w:r w:rsidRPr="00B732EB">
        <w:rPr>
          <w:rFonts w:ascii="Times New Roman" w:hAnsi="Times New Roman" w:cs="Times New Roman"/>
          <w:sz w:val="28"/>
          <w:szCs w:val="28"/>
        </w:rPr>
        <w:t xml:space="preserve"> формируются в нераспределенный резерв на 2018 год и на плановый период 2019 и 2020 годов по 1</w:t>
      </w:r>
      <w:r w:rsidR="00104FB7" w:rsidRPr="00B732EB">
        <w:rPr>
          <w:rFonts w:ascii="Times New Roman" w:hAnsi="Times New Roman" w:cs="Times New Roman"/>
          <w:sz w:val="28"/>
          <w:szCs w:val="28"/>
        </w:rPr>
        <w:t> </w:t>
      </w:r>
      <w:r w:rsidRPr="00B732EB">
        <w:rPr>
          <w:rFonts w:ascii="Times New Roman" w:hAnsi="Times New Roman" w:cs="Times New Roman"/>
          <w:sz w:val="28"/>
          <w:szCs w:val="28"/>
        </w:rPr>
        <w:t>000</w:t>
      </w:r>
      <w:r w:rsidR="00104FB7" w:rsidRPr="00B732EB">
        <w:rPr>
          <w:rFonts w:ascii="Times New Roman" w:hAnsi="Times New Roman" w:cs="Times New Roman"/>
          <w:sz w:val="28"/>
          <w:szCs w:val="28"/>
        </w:rPr>
        <w:t>,0</w:t>
      </w:r>
      <w:r w:rsidRPr="00B732EB">
        <w:rPr>
          <w:rFonts w:ascii="Times New Roman" w:hAnsi="Times New Roman" w:cs="Times New Roman"/>
          <w:sz w:val="28"/>
          <w:szCs w:val="28"/>
        </w:rPr>
        <w:t xml:space="preserve"> тыс. рублей по каждому виду иных межбюджетных трансфертов ежегодно.</w:t>
      </w:r>
    </w:p>
    <w:p w:rsidR="00502B00" w:rsidRPr="00B732EB" w:rsidRDefault="00502B00" w:rsidP="00AC2C79">
      <w:pPr>
        <w:pStyle w:val="ConsPlusNormal"/>
        <w:tabs>
          <w:tab w:val="left" w:pos="1134"/>
        </w:tabs>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 xml:space="preserve">Статья </w:t>
      </w:r>
      <w:r w:rsidR="00BB06B7" w:rsidRPr="00B732EB">
        <w:t>19</w:t>
      </w:r>
    </w:p>
    <w:p w:rsidR="00C108CB" w:rsidRPr="00B732EB" w:rsidRDefault="00C108CB"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Установить, что Управление Федерального казначейства по Иркутской области вправе осуществлять в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году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предоставляемых из областного бюджета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Перечень межбюджетных трансфертов, указанных в </w:t>
      </w:r>
      <w:hyperlink w:anchor="P199" w:history="1">
        <w:r w:rsidRPr="00B732EB">
          <w:rPr>
            <w:rFonts w:ascii="Times New Roman" w:hAnsi="Times New Roman" w:cs="Times New Roman"/>
            <w:sz w:val="28"/>
            <w:szCs w:val="28"/>
          </w:rPr>
          <w:t>абзаце первом</w:t>
        </w:r>
      </w:hyperlink>
      <w:r w:rsidRPr="00B732EB">
        <w:rPr>
          <w:rFonts w:ascii="Times New Roman" w:hAnsi="Times New Roman" w:cs="Times New Roman"/>
          <w:sz w:val="28"/>
          <w:szCs w:val="28"/>
        </w:rPr>
        <w:t xml:space="preserve"> настоящей статьи, устанавливается Правительством Иркутской области.</w:t>
      </w:r>
    </w:p>
    <w:p w:rsidR="00C108CB" w:rsidRPr="00B732EB" w:rsidRDefault="00C108CB" w:rsidP="000D2FCC">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 xml:space="preserve">Статья </w:t>
      </w:r>
      <w:r w:rsidR="004E738D" w:rsidRPr="00B732EB">
        <w:t>2</w:t>
      </w:r>
      <w:r w:rsidR="00BB06B7" w:rsidRPr="00B732EB">
        <w:t>0</w:t>
      </w:r>
    </w:p>
    <w:p w:rsidR="00C108CB" w:rsidRPr="00B732EB" w:rsidRDefault="00C108CB" w:rsidP="000D2FCC">
      <w:pPr>
        <w:pStyle w:val="ConsPlusNormal"/>
        <w:ind w:firstLine="709"/>
        <w:jc w:val="both"/>
        <w:rPr>
          <w:rFonts w:ascii="Times New Roman" w:hAnsi="Times New Roman" w:cs="Times New Roman"/>
          <w:sz w:val="28"/>
          <w:szCs w:val="28"/>
        </w:rPr>
      </w:pPr>
    </w:p>
    <w:p w:rsidR="00812383" w:rsidRPr="00B732EB" w:rsidRDefault="001668C5" w:rsidP="000D2FCC">
      <w:pPr>
        <w:autoSpaceDE w:val="0"/>
        <w:autoSpaceDN w:val="0"/>
        <w:adjustRightInd w:val="0"/>
        <w:spacing w:after="0" w:line="240" w:lineRule="auto"/>
        <w:ind w:firstLine="709"/>
        <w:jc w:val="both"/>
        <w:rPr>
          <w:rFonts w:ascii="Times New Roman" w:hAnsi="Times New Roman" w:cs="Times New Roman"/>
          <w:sz w:val="28"/>
          <w:szCs w:val="28"/>
        </w:rPr>
      </w:pPr>
      <w:r w:rsidRPr="00B732EB">
        <w:rPr>
          <w:rFonts w:ascii="Times New Roman" w:hAnsi="Times New Roman" w:cs="Times New Roman"/>
          <w:sz w:val="28"/>
          <w:szCs w:val="28"/>
        </w:rPr>
        <w:t>Установить, что остатки средств областного бюджета на начало текущего финансового года в объеме до 100 процентов могут направляться на покрытие временных кассовых разрывов, возникающих при исполнении областного бюджета</w:t>
      </w:r>
      <w:r w:rsidR="00B227BD" w:rsidRPr="00B732EB">
        <w:rPr>
          <w:rFonts w:ascii="Times New Roman" w:hAnsi="Times New Roman" w:cs="Times New Roman"/>
          <w:sz w:val="28"/>
          <w:szCs w:val="28"/>
        </w:rPr>
        <w:t xml:space="preserve">. </w:t>
      </w:r>
    </w:p>
    <w:p w:rsidR="00812383" w:rsidRPr="00B732EB" w:rsidRDefault="00812383" w:rsidP="000D2FCC">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Статья 2</w:t>
      </w:r>
      <w:r w:rsidR="00BB06B7" w:rsidRPr="00B732EB">
        <w:t>1</w:t>
      </w:r>
    </w:p>
    <w:p w:rsidR="00C108CB" w:rsidRPr="00B732EB" w:rsidRDefault="00C108CB" w:rsidP="000D2FCC">
      <w:pPr>
        <w:pStyle w:val="ConsPlusNormal"/>
        <w:ind w:firstLine="709"/>
        <w:jc w:val="both"/>
        <w:rPr>
          <w:rFonts w:ascii="Times New Roman" w:hAnsi="Times New Roman" w:cs="Times New Roman"/>
          <w:sz w:val="28"/>
          <w:szCs w:val="28"/>
        </w:rPr>
      </w:pPr>
    </w:p>
    <w:p w:rsidR="001668C5" w:rsidRPr="00B732EB" w:rsidRDefault="00FD4A96"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Установить, что остатки средств на счете министерства финансов Иркутской области, открытом в Отделении по Иркутской области Сибирского главного управления Центрального банка Российской Федерации для учета операций со средствами, поступающими во временное распоряжение органов государственной власти Иркутской области и казенных учреждений Иркутской области, перечисляются министерством финансов Иркутской области в 201</w:t>
      </w:r>
      <w:r w:rsidR="00C5235C" w:rsidRPr="00B732EB">
        <w:rPr>
          <w:rFonts w:ascii="Times New Roman" w:hAnsi="Times New Roman" w:cs="Times New Roman"/>
          <w:sz w:val="28"/>
          <w:szCs w:val="28"/>
        </w:rPr>
        <w:t>8</w:t>
      </w:r>
      <w:r w:rsidRPr="00B732EB">
        <w:rPr>
          <w:rFonts w:ascii="Times New Roman" w:hAnsi="Times New Roman" w:cs="Times New Roman"/>
          <w:sz w:val="28"/>
          <w:szCs w:val="28"/>
        </w:rPr>
        <w:t xml:space="preserve"> году в областной бюджет с их возвратом до последнего рабочего дня текущего финансового года на счет, с которого они были ранее перечислены, в порядке, установленном министерством финансов Иркутской области.</w:t>
      </w:r>
    </w:p>
    <w:p w:rsidR="00C108CB" w:rsidRPr="00B732EB" w:rsidRDefault="00C108CB" w:rsidP="000D2FCC">
      <w:pPr>
        <w:pStyle w:val="ConsPlusNormal"/>
        <w:ind w:firstLine="709"/>
        <w:jc w:val="both"/>
        <w:rPr>
          <w:rFonts w:ascii="Times New Roman" w:hAnsi="Times New Roman" w:cs="Times New Roman"/>
          <w:sz w:val="28"/>
          <w:szCs w:val="28"/>
        </w:rPr>
      </w:pPr>
    </w:p>
    <w:p w:rsidR="00C108CB" w:rsidRPr="00B732EB" w:rsidRDefault="00C108CB" w:rsidP="000D2FCC">
      <w:pPr>
        <w:pStyle w:val="af"/>
        <w:spacing w:before="0"/>
        <w:ind w:firstLine="709"/>
      </w:pPr>
      <w:r w:rsidRPr="00B732EB">
        <w:t>Статья 2</w:t>
      </w:r>
      <w:r w:rsidR="00BB06B7" w:rsidRPr="00B732EB">
        <w:t>2</w:t>
      </w:r>
    </w:p>
    <w:p w:rsidR="00C108CB" w:rsidRPr="00B732EB" w:rsidRDefault="00C108CB" w:rsidP="000D2FCC">
      <w:pPr>
        <w:pStyle w:val="ConsPlusNormal"/>
        <w:ind w:firstLine="709"/>
        <w:jc w:val="both"/>
        <w:rPr>
          <w:rFonts w:ascii="Times New Roman" w:hAnsi="Times New Roman" w:cs="Times New Roman"/>
          <w:sz w:val="28"/>
          <w:szCs w:val="28"/>
        </w:rPr>
      </w:pPr>
    </w:p>
    <w:p w:rsidR="001614BB" w:rsidRPr="00B732EB" w:rsidRDefault="00D42716" w:rsidP="004B4A69">
      <w:pPr>
        <w:pStyle w:val="ConsPlusNormal"/>
        <w:numPr>
          <w:ilvl w:val="0"/>
          <w:numId w:val="5"/>
        </w:numPr>
        <w:ind w:left="0" w:firstLine="709"/>
        <w:jc w:val="both"/>
        <w:rPr>
          <w:rFonts w:ascii="Times New Roman" w:hAnsi="Times New Roman" w:cs="Times New Roman"/>
          <w:sz w:val="28"/>
          <w:szCs w:val="28"/>
        </w:rPr>
      </w:pPr>
      <w:r w:rsidRPr="00B732EB">
        <w:rPr>
          <w:rFonts w:ascii="Times New Roman" w:hAnsi="Times New Roman" w:cs="Times New Roman"/>
          <w:sz w:val="28"/>
          <w:szCs w:val="28"/>
        </w:rPr>
        <w:t>Установить, что в соответствии с абзацем</w:t>
      </w:r>
      <w:r w:rsidR="00A02FF7"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пятым пункта 3 </w:t>
      </w:r>
      <w:r w:rsidR="00AA5180" w:rsidRPr="00B732EB">
        <w:rPr>
          <w:rFonts w:ascii="Times New Roman" w:hAnsi="Times New Roman" w:cs="Times New Roman"/>
          <w:sz w:val="28"/>
          <w:szCs w:val="28"/>
        </w:rPr>
        <w:br/>
      </w:r>
      <w:r w:rsidRPr="00B732EB">
        <w:rPr>
          <w:rFonts w:ascii="Times New Roman" w:hAnsi="Times New Roman" w:cs="Times New Roman"/>
          <w:sz w:val="28"/>
          <w:szCs w:val="28"/>
        </w:rPr>
        <w:lastRenderedPageBreak/>
        <w:t xml:space="preserve">статьи 217 </w:t>
      </w:r>
      <w:r w:rsidR="001614BB" w:rsidRPr="00B732EB">
        <w:rPr>
          <w:rFonts w:ascii="Times New Roman" w:hAnsi="Times New Roman" w:cs="Times New Roman"/>
          <w:sz w:val="28"/>
          <w:szCs w:val="28"/>
        </w:rPr>
        <w:t>Бюджетного кодекса Российской Федерации основанием для внесения изменений в сводн</w:t>
      </w:r>
      <w:r w:rsidR="00AA5180" w:rsidRPr="00B732EB">
        <w:rPr>
          <w:rFonts w:ascii="Times New Roman" w:hAnsi="Times New Roman" w:cs="Times New Roman"/>
          <w:sz w:val="28"/>
          <w:szCs w:val="28"/>
        </w:rPr>
        <w:t>ую</w:t>
      </w:r>
      <w:r w:rsidR="001614BB" w:rsidRPr="00B732EB">
        <w:rPr>
          <w:rFonts w:ascii="Times New Roman" w:hAnsi="Times New Roman" w:cs="Times New Roman"/>
          <w:sz w:val="28"/>
          <w:szCs w:val="28"/>
        </w:rPr>
        <w:t xml:space="preserve"> бюджетн</w:t>
      </w:r>
      <w:r w:rsidR="00AA5180" w:rsidRPr="00B732EB">
        <w:rPr>
          <w:rFonts w:ascii="Times New Roman" w:hAnsi="Times New Roman" w:cs="Times New Roman"/>
          <w:sz w:val="28"/>
          <w:szCs w:val="28"/>
        </w:rPr>
        <w:t>ую</w:t>
      </w:r>
      <w:r w:rsidR="001614BB" w:rsidRPr="00B732EB">
        <w:rPr>
          <w:rFonts w:ascii="Times New Roman" w:hAnsi="Times New Roman" w:cs="Times New Roman"/>
          <w:sz w:val="28"/>
          <w:szCs w:val="28"/>
        </w:rPr>
        <w:t xml:space="preserve"> роспис</w:t>
      </w:r>
      <w:r w:rsidR="00AA5180" w:rsidRPr="00B732EB">
        <w:rPr>
          <w:rFonts w:ascii="Times New Roman" w:hAnsi="Times New Roman" w:cs="Times New Roman"/>
          <w:sz w:val="28"/>
          <w:szCs w:val="28"/>
        </w:rPr>
        <w:t>ь</w:t>
      </w:r>
      <w:r w:rsidR="001614BB" w:rsidRPr="00B732EB">
        <w:rPr>
          <w:rFonts w:ascii="Times New Roman" w:hAnsi="Times New Roman" w:cs="Times New Roman"/>
          <w:sz w:val="28"/>
          <w:szCs w:val="28"/>
        </w:rPr>
        <w:t xml:space="preserve"> областного бюджета является использование (перераспределение) зарезервированных бюджетных ассигнований,</w:t>
      </w:r>
      <w:r w:rsidR="00F34B65" w:rsidRPr="00B732EB">
        <w:rPr>
          <w:rFonts w:ascii="Times New Roman" w:hAnsi="Times New Roman" w:cs="Times New Roman"/>
          <w:sz w:val="28"/>
          <w:szCs w:val="28"/>
        </w:rPr>
        <w:t xml:space="preserve"> </w:t>
      </w:r>
      <w:r w:rsidR="001614BB" w:rsidRPr="00B732EB">
        <w:rPr>
          <w:rFonts w:ascii="Times New Roman" w:hAnsi="Times New Roman" w:cs="Times New Roman"/>
          <w:sz w:val="28"/>
          <w:szCs w:val="28"/>
        </w:rPr>
        <w:t xml:space="preserve"> предусмотренных министерству финансов Иркутской области по подразделу 0113 «Другие общегосударственные </w:t>
      </w:r>
      <w:r w:rsidR="00EF3849" w:rsidRPr="00B732EB">
        <w:rPr>
          <w:rFonts w:ascii="Times New Roman" w:hAnsi="Times New Roman" w:cs="Times New Roman"/>
          <w:sz w:val="28"/>
          <w:szCs w:val="28"/>
        </w:rPr>
        <w:t>вопросы</w:t>
      </w:r>
      <w:r w:rsidR="001614BB" w:rsidRPr="00B732EB">
        <w:rPr>
          <w:rFonts w:ascii="Times New Roman" w:hAnsi="Times New Roman" w:cs="Times New Roman"/>
          <w:sz w:val="28"/>
          <w:szCs w:val="28"/>
        </w:rPr>
        <w:t>»</w:t>
      </w:r>
      <w:r w:rsidR="004A086B" w:rsidRPr="00B732EB">
        <w:rPr>
          <w:rFonts w:ascii="Times New Roman" w:hAnsi="Times New Roman" w:cs="Times New Roman"/>
          <w:sz w:val="28"/>
          <w:szCs w:val="28"/>
        </w:rPr>
        <w:t xml:space="preserve"> </w:t>
      </w:r>
      <w:r w:rsidR="008E62A9" w:rsidRPr="00B732EB">
        <w:rPr>
          <w:rFonts w:ascii="Times New Roman" w:hAnsi="Times New Roman" w:cs="Times New Roman"/>
          <w:sz w:val="28"/>
          <w:szCs w:val="28"/>
        </w:rPr>
        <w:t>раздел</w:t>
      </w:r>
      <w:r w:rsidR="00A02FF7" w:rsidRPr="00B732EB">
        <w:rPr>
          <w:rFonts w:ascii="Times New Roman" w:hAnsi="Times New Roman" w:cs="Times New Roman"/>
          <w:sz w:val="28"/>
          <w:szCs w:val="28"/>
        </w:rPr>
        <w:t>а</w:t>
      </w:r>
      <w:r w:rsidR="008E62A9" w:rsidRPr="00B732EB">
        <w:rPr>
          <w:rFonts w:ascii="Times New Roman" w:hAnsi="Times New Roman" w:cs="Times New Roman"/>
          <w:sz w:val="28"/>
          <w:szCs w:val="28"/>
        </w:rPr>
        <w:t xml:space="preserve"> </w:t>
      </w:r>
      <w:r w:rsidR="008E62A9" w:rsidRPr="00B732EB">
        <w:rPr>
          <w:rFonts w:ascii="Times New Roman" w:hAnsi="Times New Roman" w:cs="Times New Roman"/>
          <w:sz w:val="28"/>
          <w:szCs w:val="28"/>
        </w:rPr>
        <w:br/>
        <w:t xml:space="preserve">0100 «Общегосударственные вопросы», </w:t>
      </w:r>
      <w:r w:rsidR="004A086B" w:rsidRPr="00B732EB">
        <w:rPr>
          <w:rFonts w:ascii="Times New Roman" w:hAnsi="Times New Roman" w:cs="Times New Roman"/>
          <w:sz w:val="28"/>
          <w:szCs w:val="28"/>
        </w:rPr>
        <w:t xml:space="preserve">в размере </w:t>
      </w:r>
      <w:r w:rsidR="00A34617" w:rsidRPr="00B732EB">
        <w:rPr>
          <w:rFonts w:ascii="Times New Roman" w:hAnsi="Times New Roman" w:cs="Times New Roman"/>
          <w:sz w:val="28"/>
          <w:szCs w:val="28"/>
        </w:rPr>
        <w:t>3</w:t>
      </w:r>
      <w:r w:rsidR="001614BB" w:rsidRPr="00B732EB">
        <w:rPr>
          <w:rFonts w:ascii="Times New Roman" w:hAnsi="Times New Roman" w:cs="Times New Roman"/>
          <w:sz w:val="28"/>
          <w:szCs w:val="28"/>
        </w:rPr>
        <w:t>00</w:t>
      </w:r>
      <w:r w:rsidRPr="00B732EB">
        <w:rPr>
          <w:rFonts w:ascii="Times New Roman" w:hAnsi="Times New Roman" w:cs="Times New Roman"/>
          <w:sz w:val="28"/>
          <w:szCs w:val="28"/>
        </w:rPr>
        <w:t> 000,0</w:t>
      </w:r>
      <w:r w:rsidR="001614BB" w:rsidRPr="00B732EB">
        <w:rPr>
          <w:rFonts w:ascii="Times New Roman" w:hAnsi="Times New Roman" w:cs="Times New Roman"/>
          <w:sz w:val="28"/>
          <w:szCs w:val="28"/>
        </w:rPr>
        <w:t xml:space="preserve"> </w:t>
      </w:r>
      <w:r w:rsidRPr="00B732EB">
        <w:rPr>
          <w:rFonts w:ascii="Times New Roman" w:hAnsi="Times New Roman" w:cs="Times New Roman"/>
          <w:sz w:val="28"/>
          <w:szCs w:val="28"/>
        </w:rPr>
        <w:t>тыс</w:t>
      </w:r>
      <w:r w:rsidR="001614BB" w:rsidRPr="00B732EB">
        <w:rPr>
          <w:rFonts w:ascii="Times New Roman" w:hAnsi="Times New Roman" w:cs="Times New Roman"/>
          <w:sz w:val="28"/>
          <w:szCs w:val="28"/>
        </w:rPr>
        <w:t>.</w:t>
      </w:r>
      <w:r w:rsidR="00F34B65" w:rsidRPr="00B732EB">
        <w:rPr>
          <w:rFonts w:ascii="Times New Roman" w:hAnsi="Times New Roman" w:cs="Times New Roman"/>
          <w:sz w:val="28"/>
          <w:szCs w:val="28"/>
        </w:rPr>
        <w:t xml:space="preserve"> </w:t>
      </w:r>
      <w:r w:rsidR="001614BB" w:rsidRPr="00B732EB">
        <w:rPr>
          <w:rFonts w:ascii="Times New Roman" w:hAnsi="Times New Roman" w:cs="Times New Roman"/>
          <w:sz w:val="28"/>
          <w:szCs w:val="28"/>
        </w:rPr>
        <w:t xml:space="preserve">рублей, на финансовое обеспечение расходных обязательств Иркутской области, софинансируемых за счет </w:t>
      </w:r>
      <w:r w:rsidR="00502B00" w:rsidRPr="00B732EB">
        <w:rPr>
          <w:rFonts w:ascii="Times New Roman" w:hAnsi="Times New Roman" w:cs="Times New Roman"/>
          <w:sz w:val="28"/>
          <w:szCs w:val="28"/>
        </w:rPr>
        <w:t xml:space="preserve">межбюджетных </w:t>
      </w:r>
      <w:r w:rsidR="001614BB" w:rsidRPr="00B732EB">
        <w:rPr>
          <w:rFonts w:ascii="Times New Roman" w:hAnsi="Times New Roman" w:cs="Times New Roman"/>
          <w:sz w:val="28"/>
          <w:szCs w:val="28"/>
        </w:rPr>
        <w:t xml:space="preserve">субсидий из федерального бюджета. </w:t>
      </w:r>
    </w:p>
    <w:p w:rsidR="001614BB" w:rsidRPr="00B732EB" w:rsidRDefault="001614BB" w:rsidP="00F34B65">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Порядок использования (порядок принятия решений об использовании, о перераспределении) </w:t>
      </w:r>
      <w:r w:rsidR="00F34B65" w:rsidRPr="00B732EB">
        <w:rPr>
          <w:rFonts w:ascii="Times New Roman" w:hAnsi="Times New Roman" w:cs="Times New Roman"/>
          <w:sz w:val="28"/>
          <w:szCs w:val="28"/>
        </w:rPr>
        <w:t xml:space="preserve">указанных в абзаце первом настоящего пункта </w:t>
      </w:r>
      <w:r w:rsidRPr="00B732EB">
        <w:rPr>
          <w:rFonts w:ascii="Times New Roman" w:hAnsi="Times New Roman" w:cs="Times New Roman"/>
          <w:sz w:val="28"/>
          <w:szCs w:val="28"/>
        </w:rPr>
        <w:t>средств</w:t>
      </w:r>
      <w:r w:rsidR="00F34B65" w:rsidRPr="00B732EB">
        <w:rPr>
          <w:rFonts w:ascii="Times New Roman" w:hAnsi="Times New Roman" w:cs="Times New Roman"/>
          <w:sz w:val="28"/>
          <w:szCs w:val="28"/>
        </w:rPr>
        <w:t xml:space="preserve"> </w:t>
      </w:r>
      <w:r w:rsidRPr="00B732EB">
        <w:rPr>
          <w:rFonts w:ascii="Times New Roman" w:hAnsi="Times New Roman" w:cs="Times New Roman"/>
          <w:sz w:val="28"/>
          <w:szCs w:val="28"/>
        </w:rPr>
        <w:t>устанавливается Правительством Иркутской области.</w:t>
      </w:r>
    </w:p>
    <w:p w:rsidR="001614BB" w:rsidRPr="00B732EB" w:rsidRDefault="001614BB" w:rsidP="001614BB">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2. Установить в соответствии с частью 3 статьи 29 Закона Иркутской области от 23 июля 2008 года № 55-оз «О бюджетном процессе Иркутской области» следующие дополнительные основания для внесения изменений в сводную бюджетную роспись областного бюджета:</w:t>
      </w:r>
    </w:p>
    <w:p w:rsidR="001614BB" w:rsidRPr="00B732EB" w:rsidRDefault="001614BB" w:rsidP="001614BB">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 внесение изменений в установленном порядке в государственные программы Иркутской области – в пределах общей суммы, утвержденной по соответствующей государственной программе Иркутской области приложениями 10, 11 к настоящему Закону;</w:t>
      </w:r>
    </w:p>
    <w:p w:rsidR="001614BB" w:rsidRPr="00B732EB" w:rsidRDefault="001614BB" w:rsidP="001614BB">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2) внесение изменений в установленном порядке в государственные программы Иркутской области – в пределах общей суммы, утвержденной соответствующему главному распорядителю средств областного бюджета приложениями 12, 13 к настоящему Закону;</w:t>
      </w:r>
    </w:p>
    <w:p w:rsidR="001614BB" w:rsidRPr="00B732EB" w:rsidRDefault="001614BB" w:rsidP="001614BB">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3) в случае увеличения бюджетных ассигнований по отдельным разделам, подразделам, целевым статьям и группам видов расходов бюджета за счет бюджетных ассигнований на оказание государственных услуг – в пределах общей суммы, утвержденной соответствующему главному распорядителю средств областного бюджета приложениями 12, 13 к настоящему Закону, при условии, что увеличение бюджетных ассигнований по группе видов расходов бюджета не превышает 10 процентов;</w:t>
      </w:r>
    </w:p>
    <w:p w:rsidR="001614BB" w:rsidRPr="00B732EB" w:rsidRDefault="001614BB" w:rsidP="001614BB">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4) внесение изменений в Указания о порядке применения бюджетной классификации Российской Федерации, утверждаемые Министерством финансов Российской Федерации;</w:t>
      </w:r>
    </w:p>
    <w:p w:rsidR="001614BB" w:rsidRPr="00B732EB" w:rsidRDefault="001614BB" w:rsidP="001614BB">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5) ликвидация, реорганизация, изменение наименования органов государственной власти Иркутской области, государственных учреждений Иркутской области;</w:t>
      </w:r>
    </w:p>
    <w:p w:rsidR="001614BB" w:rsidRPr="00B732EB" w:rsidRDefault="001614BB" w:rsidP="001614BB">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6) перераспределение бюджетных ассигнований, предусмотренных главному распорядителю средств областного бюджета на предоставление бюджетным и автономным учреждениям Иркутской области субсидий на финансовое обеспечение выполнения ими государственного задания и субсидий на иные цели, между разделами, подразделами и целевыми статьями расходов бюджета;</w:t>
      </w:r>
    </w:p>
    <w:p w:rsidR="005A23B3" w:rsidRPr="00B732EB" w:rsidRDefault="005A23B3" w:rsidP="001614BB">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7) распределение межбюджетных трансфертов областному бюджету </w:t>
      </w:r>
      <w:r w:rsidRPr="00B732EB">
        <w:rPr>
          <w:rFonts w:ascii="Times New Roman" w:hAnsi="Times New Roman" w:cs="Times New Roman"/>
          <w:sz w:val="28"/>
          <w:szCs w:val="28"/>
        </w:rPr>
        <w:lastRenderedPageBreak/>
        <w:t xml:space="preserve">постановлениями (распоряжениями) Правительства </w:t>
      </w:r>
      <w:r w:rsidR="00F34B65" w:rsidRPr="00B732EB">
        <w:rPr>
          <w:rFonts w:ascii="Times New Roman" w:hAnsi="Times New Roman" w:cs="Times New Roman"/>
          <w:sz w:val="28"/>
          <w:szCs w:val="28"/>
        </w:rPr>
        <w:t>Российской Федерации</w:t>
      </w:r>
      <w:r w:rsidRPr="00B732EB">
        <w:rPr>
          <w:rFonts w:ascii="Times New Roman" w:hAnsi="Times New Roman" w:cs="Times New Roman"/>
          <w:sz w:val="28"/>
          <w:szCs w:val="28"/>
        </w:rPr>
        <w:t>, приказами федеральных органов государственной власти;</w:t>
      </w:r>
    </w:p>
    <w:p w:rsidR="001614BB" w:rsidRPr="00B732EB" w:rsidRDefault="005A23B3" w:rsidP="001614BB">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8</w:t>
      </w:r>
      <w:r w:rsidR="001614BB" w:rsidRPr="00B732EB">
        <w:rPr>
          <w:rFonts w:ascii="Times New Roman" w:hAnsi="Times New Roman" w:cs="Times New Roman"/>
          <w:sz w:val="28"/>
          <w:szCs w:val="28"/>
        </w:rPr>
        <w:t>) перераспределение бюджетных ассигнований между разделами, подразделами, целевыми статьями, группами видов расходов бюджета на сумму средств, необходимых для выполнения условий софинансирования, установленных для получения межбюджетных трансфертов, предоставляемых областному бюджету из бюджетов бюджетной системы Российской Федерации в форме субсидий, в том числе путем введения новых кодов классификации расходов областного бюджета, – в пределах объема бюджетных ассигнований, предусмотренных соответствующему главному распорядителю средств областного бюджета;</w:t>
      </w:r>
    </w:p>
    <w:p w:rsidR="001614BB" w:rsidRPr="00B732EB" w:rsidRDefault="005A23B3" w:rsidP="001614BB">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9</w:t>
      </w:r>
      <w:r w:rsidR="001614BB" w:rsidRPr="00B732EB">
        <w:rPr>
          <w:rFonts w:ascii="Times New Roman" w:hAnsi="Times New Roman" w:cs="Times New Roman"/>
          <w:sz w:val="28"/>
          <w:szCs w:val="28"/>
        </w:rPr>
        <w:t>) увеличение бюджетных ассигнований на 2018 год главным распорядителям средств областного бюджета на предоставление местным бюджетам субсидий, предоставление которых осуществлялось в 2017 году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субсидии, – в объеме, не превышающем остатка не использованных в 2017 году лимитов бюджетных обязательств на указанные цели, предусмотренных соответствующему муниципальному образованию Иркутской области;</w:t>
      </w:r>
    </w:p>
    <w:p w:rsidR="001614BB" w:rsidRPr="00B732EB" w:rsidRDefault="005A23B3" w:rsidP="001614BB">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10</w:t>
      </w:r>
      <w:r w:rsidR="001614BB" w:rsidRPr="00B732EB">
        <w:rPr>
          <w:rFonts w:ascii="Times New Roman" w:hAnsi="Times New Roman" w:cs="Times New Roman"/>
          <w:sz w:val="28"/>
          <w:szCs w:val="28"/>
        </w:rPr>
        <w:t xml:space="preserve">) увеличение бюджетных ассигнований дорожного фонда Иркутской области на 2018 год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w:t>
      </w:r>
      <w:r w:rsidR="00F34B65" w:rsidRPr="00B732EB">
        <w:rPr>
          <w:rFonts w:ascii="Times New Roman" w:hAnsi="Times New Roman" w:cs="Times New Roman"/>
          <w:sz w:val="28"/>
          <w:szCs w:val="28"/>
        </w:rPr>
        <w:br/>
      </w:r>
      <w:r w:rsidR="001614BB" w:rsidRPr="00B732EB">
        <w:rPr>
          <w:rFonts w:ascii="Times New Roman" w:hAnsi="Times New Roman" w:cs="Times New Roman"/>
          <w:sz w:val="28"/>
          <w:szCs w:val="28"/>
        </w:rPr>
        <w:t>2017 году, – в объеме, не превышающем остатка не использованных на начало 2018 года бюджетных ассигнований дорожного фонда Иркутской области на исполнение указанных государственных контрактов;</w:t>
      </w:r>
    </w:p>
    <w:p w:rsidR="007F2F26" w:rsidRPr="00B732EB" w:rsidRDefault="001614BB" w:rsidP="00BD51AE">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w:t>
      </w:r>
      <w:r w:rsidR="005A23B3" w:rsidRPr="00B732EB">
        <w:rPr>
          <w:rFonts w:ascii="Times New Roman" w:hAnsi="Times New Roman" w:cs="Times New Roman"/>
          <w:sz w:val="28"/>
          <w:szCs w:val="28"/>
        </w:rPr>
        <w:t>1</w:t>
      </w:r>
      <w:r w:rsidRPr="00B732EB">
        <w:rPr>
          <w:rFonts w:ascii="Times New Roman" w:hAnsi="Times New Roman" w:cs="Times New Roman"/>
          <w:sz w:val="28"/>
          <w:szCs w:val="28"/>
        </w:rPr>
        <w:t>) сокращение предоставления межбюджетных трансфертов (за исключением субвенций) местным бюджетам в соответствии с пунктом 5 статьи 136 Бюджетного кодекса Российской Федерации.</w:t>
      </w:r>
    </w:p>
    <w:p w:rsidR="001614BB" w:rsidRPr="00B732EB" w:rsidRDefault="001614BB" w:rsidP="00BD51AE">
      <w:pPr>
        <w:pStyle w:val="ConsPlusNormal"/>
        <w:ind w:firstLine="709"/>
        <w:jc w:val="both"/>
        <w:rPr>
          <w:rFonts w:ascii="Times New Roman" w:hAnsi="Times New Roman" w:cs="Times New Roman"/>
          <w:sz w:val="28"/>
          <w:szCs w:val="28"/>
        </w:rPr>
      </w:pPr>
    </w:p>
    <w:p w:rsidR="00B227BD" w:rsidRPr="00B732EB" w:rsidRDefault="00BB06B7" w:rsidP="00B227BD">
      <w:pPr>
        <w:pStyle w:val="af"/>
        <w:spacing w:before="0"/>
        <w:ind w:firstLine="709"/>
      </w:pPr>
      <w:r w:rsidRPr="00B732EB">
        <w:t>Статья 23</w:t>
      </w:r>
    </w:p>
    <w:p w:rsidR="00B227BD" w:rsidRPr="00B732EB" w:rsidRDefault="00B227BD" w:rsidP="000D2FCC">
      <w:pPr>
        <w:pStyle w:val="ConsPlusNormal"/>
        <w:ind w:firstLine="709"/>
        <w:jc w:val="both"/>
        <w:rPr>
          <w:rFonts w:ascii="Times New Roman" w:hAnsi="Times New Roman" w:cs="Times New Roman"/>
          <w:sz w:val="28"/>
          <w:szCs w:val="28"/>
        </w:rPr>
      </w:pPr>
    </w:p>
    <w:p w:rsidR="005B5308" w:rsidRPr="00B732EB" w:rsidRDefault="005B5308"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Установить, что безвозмездные поступления от юридических и физических лиц, имеющи</w:t>
      </w:r>
      <w:r w:rsidR="00F34B65" w:rsidRPr="00B732EB">
        <w:rPr>
          <w:rFonts w:ascii="Times New Roman" w:hAnsi="Times New Roman" w:cs="Times New Roman"/>
          <w:sz w:val="28"/>
          <w:szCs w:val="28"/>
        </w:rPr>
        <w:t>е</w:t>
      </w:r>
      <w:r w:rsidRPr="00B732EB">
        <w:rPr>
          <w:rFonts w:ascii="Times New Roman" w:hAnsi="Times New Roman" w:cs="Times New Roman"/>
          <w:sz w:val="28"/>
          <w:szCs w:val="28"/>
        </w:rPr>
        <w:t xml:space="preserve"> целевое назначение, фактически полученные при исполнении областного бюджета сверх объемов, утвержденных настоящим Законом, направляются на увеличение бюджетных ассигнований областного бюджета соответственно целям их предоставления.</w:t>
      </w:r>
    </w:p>
    <w:p w:rsidR="003D323B" w:rsidRPr="00B732EB" w:rsidRDefault="003D323B" w:rsidP="000D2FCC">
      <w:pPr>
        <w:pStyle w:val="ConsPlusNormal"/>
        <w:ind w:firstLine="709"/>
        <w:jc w:val="both"/>
        <w:rPr>
          <w:rFonts w:ascii="Times New Roman" w:hAnsi="Times New Roman" w:cs="Times New Roman"/>
          <w:sz w:val="28"/>
          <w:szCs w:val="28"/>
        </w:rPr>
      </w:pPr>
      <w:bookmarkStart w:id="3" w:name="P230"/>
      <w:bookmarkEnd w:id="3"/>
    </w:p>
    <w:p w:rsidR="003D323B" w:rsidRPr="00B732EB" w:rsidRDefault="003D323B" w:rsidP="000D2FCC">
      <w:pPr>
        <w:pStyle w:val="af"/>
        <w:spacing w:before="0"/>
        <w:ind w:firstLine="709"/>
      </w:pPr>
      <w:r w:rsidRPr="00B732EB">
        <w:t>Статья 2</w:t>
      </w:r>
      <w:r w:rsidR="00BB06B7" w:rsidRPr="00B732EB">
        <w:t>4</w:t>
      </w:r>
    </w:p>
    <w:p w:rsidR="003D323B" w:rsidRPr="00B732EB" w:rsidRDefault="003D323B" w:rsidP="000D2FCC">
      <w:pPr>
        <w:pStyle w:val="ConsPlusNormal"/>
        <w:ind w:firstLine="709"/>
        <w:jc w:val="both"/>
        <w:rPr>
          <w:rFonts w:ascii="Times New Roman" w:hAnsi="Times New Roman" w:cs="Times New Roman"/>
          <w:sz w:val="28"/>
          <w:szCs w:val="28"/>
        </w:rPr>
      </w:pPr>
    </w:p>
    <w:p w:rsidR="001668C5" w:rsidRPr="00B732EB" w:rsidRDefault="001668C5" w:rsidP="000D2FCC">
      <w:pPr>
        <w:autoSpaceDE w:val="0"/>
        <w:autoSpaceDN w:val="0"/>
        <w:adjustRightInd w:val="0"/>
        <w:spacing w:after="0" w:line="240" w:lineRule="auto"/>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Установить, что в </w:t>
      </w:r>
      <w:r w:rsidR="00AB4246" w:rsidRPr="00B732EB">
        <w:rPr>
          <w:rFonts w:ascii="Times New Roman" w:hAnsi="Times New Roman" w:cs="Times New Roman"/>
          <w:sz w:val="28"/>
          <w:szCs w:val="28"/>
        </w:rPr>
        <w:t>2018</w:t>
      </w:r>
      <w:r w:rsidR="00AA4946" w:rsidRPr="00B732EB">
        <w:rPr>
          <w:rFonts w:ascii="Times New Roman" w:hAnsi="Times New Roman" w:cs="Times New Roman"/>
          <w:sz w:val="28"/>
          <w:szCs w:val="28"/>
        </w:rPr>
        <w:t xml:space="preserve"> – </w:t>
      </w:r>
      <w:r w:rsidR="00AB4246" w:rsidRPr="00B732EB">
        <w:rPr>
          <w:rFonts w:ascii="Times New Roman" w:hAnsi="Times New Roman" w:cs="Times New Roman"/>
          <w:sz w:val="28"/>
          <w:szCs w:val="28"/>
        </w:rPr>
        <w:t>2020</w:t>
      </w:r>
      <w:r w:rsidR="00AA4946" w:rsidRPr="00B732EB">
        <w:rPr>
          <w:rFonts w:ascii="Times New Roman" w:hAnsi="Times New Roman" w:cs="Times New Roman"/>
          <w:sz w:val="28"/>
          <w:szCs w:val="28"/>
        </w:rPr>
        <w:t xml:space="preserve"> годах</w:t>
      </w:r>
      <w:r w:rsidRPr="00B732EB">
        <w:rPr>
          <w:rFonts w:ascii="Times New Roman" w:hAnsi="Times New Roman" w:cs="Times New Roman"/>
          <w:sz w:val="28"/>
          <w:szCs w:val="28"/>
        </w:rPr>
        <w:t xml:space="preserve"> бюджетные кредиты муниципальным образованиям Иркутской области предоставляются из областного бюджета в пределах общего объема бюджетных ассигнований, </w:t>
      </w:r>
      <w:r w:rsidRPr="00B732EB">
        <w:rPr>
          <w:rFonts w:ascii="Times New Roman" w:hAnsi="Times New Roman" w:cs="Times New Roman"/>
          <w:sz w:val="28"/>
          <w:szCs w:val="28"/>
        </w:rPr>
        <w:lastRenderedPageBreak/>
        <w:t xml:space="preserve">предусмотренных по источникам финансирования дефицита областного бюджета </w:t>
      </w:r>
      <w:r w:rsidR="00622C1D" w:rsidRPr="00B732EB">
        <w:rPr>
          <w:rFonts w:ascii="Times New Roman" w:hAnsi="Times New Roman" w:cs="Times New Roman"/>
          <w:sz w:val="28"/>
          <w:szCs w:val="28"/>
        </w:rPr>
        <w:t xml:space="preserve">на эти цели на </w:t>
      </w:r>
      <w:r w:rsidR="00AB4246" w:rsidRPr="00B732EB">
        <w:rPr>
          <w:rFonts w:ascii="Times New Roman" w:hAnsi="Times New Roman" w:cs="Times New Roman"/>
          <w:sz w:val="28"/>
          <w:szCs w:val="28"/>
        </w:rPr>
        <w:t>2018</w:t>
      </w:r>
      <w:r w:rsidR="00E92039" w:rsidRPr="00B732EB">
        <w:rPr>
          <w:rFonts w:ascii="Times New Roman" w:hAnsi="Times New Roman" w:cs="Times New Roman"/>
          <w:sz w:val="28"/>
          <w:szCs w:val="28"/>
        </w:rPr>
        <w:t xml:space="preserve"> </w:t>
      </w:r>
      <w:r w:rsidR="004E3F5B" w:rsidRPr="00B732EB">
        <w:rPr>
          <w:rFonts w:ascii="Times New Roman" w:hAnsi="Times New Roman" w:cs="Times New Roman"/>
          <w:sz w:val="28"/>
          <w:szCs w:val="28"/>
        </w:rPr>
        <w:t>–</w:t>
      </w:r>
      <w:r w:rsidR="00E92039" w:rsidRPr="00B732EB">
        <w:rPr>
          <w:rFonts w:ascii="Times New Roman" w:hAnsi="Times New Roman" w:cs="Times New Roman"/>
          <w:sz w:val="28"/>
          <w:szCs w:val="28"/>
        </w:rPr>
        <w:t xml:space="preserve"> </w:t>
      </w:r>
      <w:r w:rsidR="00AB4246" w:rsidRPr="00B732EB">
        <w:rPr>
          <w:rFonts w:ascii="Times New Roman" w:hAnsi="Times New Roman" w:cs="Times New Roman"/>
          <w:sz w:val="28"/>
          <w:szCs w:val="28"/>
        </w:rPr>
        <w:t>2020</w:t>
      </w:r>
      <w:r w:rsidR="00622C1D" w:rsidRPr="00B732EB">
        <w:rPr>
          <w:rFonts w:ascii="Times New Roman" w:hAnsi="Times New Roman" w:cs="Times New Roman"/>
          <w:sz w:val="28"/>
          <w:szCs w:val="28"/>
        </w:rPr>
        <w:t xml:space="preserve"> годы,</w:t>
      </w:r>
      <w:r w:rsidRPr="00B732EB">
        <w:rPr>
          <w:rFonts w:ascii="Times New Roman" w:hAnsi="Times New Roman" w:cs="Times New Roman"/>
          <w:sz w:val="28"/>
          <w:szCs w:val="28"/>
        </w:rPr>
        <w:t xml:space="preserve"> на срок до трех лет:</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для частичного покрытия дефицитов местных бюджетов с направлением средств на финансирование бюджетных обязательств местных бюджетов в сумме до </w:t>
      </w:r>
      <w:r w:rsidR="00E92039" w:rsidRPr="00B732EB">
        <w:rPr>
          <w:rFonts w:ascii="Times New Roman" w:hAnsi="Times New Roman" w:cs="Times New Roman"/>
          <w:sz w:val="28"/>
          <w:szCs w:val="28"/>
        </w:rPr>
        <w:t>400 000,0</w:t>
      </w:r>
      <w:r w:rsidRPr="00B732EB">
        <w:rPr>
          <w:rFonts w:ascii="Times New Roman" w:hAnsi="Times New Roman" w:cs="Times New Roman"/>
          <w:sz w:val="28"/>
          <w:szCs w:val="28"/>
        </w:rPr>
        <w:t xml:space="preserve"> тыс. рублей</w:t>
      </w:r>
      <w:r w:rsidR="00E92039" w:rsidRPr="00B732EB">
        <w:rPr>
          <w:rFonts w:ascii="Times New Roman" w:hAnsi="Times New Roman" w:cs="Times New Roman"/>
          <w:sz w:val="28"/>
          <w:szCs w:val="28"/>
        </w:rPr>
        <w:t xml:space="preserve"> ежегодно</w:t>
      </w:r>
      <w:r w:rsidRPr="00B732EB">
        <w:rPr>
          <w:rFonts w:ascii="Times New Roman" w:hAnsi="Times New Roman" w:cs="Times New Roman"/>
          <w:sz w:val="28"/>
          <w:szCs w:val="28"/>
        </w:rPr>
        <w:t>;</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w:t>
      </w:r>
      <w:r w:rsidR="00001E52" w:rsidRPr="00B732EB">
        <w:rPr>
          <w:rFonts w:ascii="Times New Roman" w:hAnsi="Times New Roman" w:cs="Times New Roman"/>
          <w:sz w:val="28"/>
          <w:szCs w:val="28"/>
        </w:rPr>
        <w:t>для строительства (реконструкции), капитального ремонта, ремонта и содержания автомобильных дорог общего пользования местного значения</w:t>
      </w:r>
      <w:r w:rsidR="00F34B65" w:rsidRPr="00B732EB">
        <w:rPr>
          <w:rFonts w:ascii="Times New Roman" w:hAnsi="Times New Roman" w:cs="Times New Roman"/>
          <w:sz w:val="28"/>
          <w:szCs w:val="28"/>
        </w:rPr>
        <w:t xml:space="preserve"> в сумме</w:t>
      </w:r>
      <w:r w:rsidR="00001E52" w:rsidRPr="00B732EB">
        <w:rPr>
          <w:rFonts w:ascii="Times New Roman" w:hAnsi="Times New Roman" w:cs="Times New Roman"/>
          <w:sz w:val="28"/>
          <w:szCs w:val="28"/>
        </w:rPr>
        <w:t xml:space="preserve"> </w:t>
      </w:r>
      <w:r w:rsidRPr="00B732EB">
        <w:rPr>
          <w:rFonts w:ascii="Times New Roman" w:hAnsi="Times New Roman" w:cs="Times New Roman"/>
          <w:sz w:val="28"/>
          <w:szCs w:val="28"/>
        </w:rPr>
        <w:t xml:space="preserve">до </w:t>
      </w:r>
      <w:r w:rsidR="0045266F" w:rsidRPr="00B732EB">
        <w:rPr>
          <w:rFonts w:ascii="Times New Roman" w:hAnsi="Times New Roman" w:cs="Times New Roman"/>
          <w:sz w:val="28"/>
          <w:szCs w:val="28"/>
        </w:rPr>
        <w:t>1</w:t>
      </w:r>
      <w:r w:rsidR="00E92039" w:rsidRPr="00B732EB">
        <w:rPr>
          <w:rFonts w:ascii="Times New Roman" w:hAnsi="Times New Roman" w:cs="Times New Roman"/>
          <w:sz w:val="28"/>
          <w:szCs w:val="28"/>
        </w:rPr>
        <w:t>00 000,0</w:t>
      </w:r>
      <w:r w:rsidRPr="00B732EB">
        <w:rPr>
          <w:rFonts w:ascii="Times New Roman" w:hAnsi="Times New Roman" w:cs="Times New Roman"/>
          <w:sz w:val="28"/>
          <w:szCs w:val="28"/>
        </w:rPr>
        <w:t xml:space="preserve"> тыс. рублей</w:t>
      </w:r>
      <w:r w:rsidR="004E3F5B" w:rsidRPr="00B732EB">
        <w:rPr>
          <w:rFonts w:ascii="Times New Roman" w:hAnsi="Times New Roman" w:cs="Times New Roman"/>
          <w:sz w:val="28"/>
          <w:szCs w:val="28"/>
        </w:rPr>
        <w:t xml:space="preserve"> </w:t>
      </w:r>
      <w:r w:rsidR="00FC33F8" w:rsidRPr="00B732EB">
        <w:rPr>
          <w:rFonts w:ascii="Times New Roman" w:hAnsi="Times New Roman" w:cs="Times New Roman"/>
          <w:sz w:val="28"/>
          <w:szCs w:val="28"/>
        </w:rPr>
        <w:t>в</w:t>
      </w:r>
      <w:r w:rsidR="00E92039" w:rsidRPr="00B732EB">
        <w:rPr>
          <w:rFonts w:ascii="Times New Roman" w:hAnsi="Times New Roman" w:cs="Times New Roman"/>
          <w:sz w:val="28"/>
          <w:szCs w:val="28"/>
        </w:rPr>
        <w:t xml:space="preserve"> </w:t>
      </w:r>
      <w:r w:rsidR="00AB4246" w:rsidRPr="00B732EB">
        <w:rPr>
          <w:rFonts w:ascii="Times New Roman" w:hAnsi="Times New Roman" w:cs="Times New Roman"/>
          <w:sz w:val="28"/>
          <w:szCs w:val="28"/>
        </w:rPr>
        <w:t>2018</w:t>
      </w:r>
      <w:r w:rsidR="00E92039" w:rsidRPr="00B732EB">
        <w:rPr>
          <w:rFonts w:ascii="Times New Roman" w:hAnsi="Times New Roman" w:cs="Times New Roman"/>
          <w:sz w:val="28"/>
          <w:szCs w:val="28"/>
        </w:rPr>
        <w:t xml:space="preserve"> год</w:t>
      </w:r>
      <w:r w:rsidR="004E3F5B" w:rsidRPr="00B732EB">
        <w:rPr>
          <w:rFonts w:ascii="Times New Roman" w:hAnsi="Times New Roman" w:cs="Times New Roman"/>
          <w:sz w:val="28"/>
          <w:szCs w:val="28"/>
        </w:rPr>
        <w:t>у</w:t>
      </w:r>
      <w:r w:rsidRPr="00B732EB">
        <w:rPr>
          <w:rFonts w:ascii="Times New Roman" w:hAnsi="Times New Roman" w:cs="Times New Roman"/>
          <w:sz w:val="28"/>
          <w:szCs w:val="28"/>
        </w:rPr>
        <w:t>.</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2. Установить плату за пользование указанными в </w:t>
      </w:r>
      <w:hyperlink w:anchor="P230" w:history="1">
        <w:r w:rsidRPr="00B732EB">
          <w:rPr>
            <w:rFonts w:ascii="Times New Roman" w:hAnsi="Times New Roman" w:cs="Times New Roman"/>
            <w:sz w:val="28"/>
            <w:szCs w:val="28"/>
          </w:rPr>
          <w:t>части 1</w:t>
        </w:r>
      </w:hyperlink>
      <w:r w:rsidRPr="00B732EB">
        <w:rPr>
          <w:rFonts w:ascii="Times New Roman" w:hAnsi="Times New Roman" w:cs="Times New Roman"/>
          <w:sz w:val="28"/>
          <w:szCs w:val="28"/>
        </w:rPr>
        <w:t xml:space="preserve"> настоящей статьи бюджетными кредитами в размере 0,1% годовых.</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3. Установить, что предоставление, использование и возврат бюджетных кредитов муниципальным</w:t>
      </w:r>
      <w:r w:rsidR="00617FFE" w:rsidRPr="00B732EB">
        <w:rPr>
          <w:rFonts w:ascii="Times New Roman" w:hAnsi="Times New Roman" w:cs="Times New Roman"/>
          <w:sz w:val="28"/>
          <w:szCs w:val="28"/>
        </w:rPr>
        <w:t>и</w:t>
      </w:r>
      <w:r w:rsidRPr="00B732EB">
        <w:rPr>
          <w:rFonts w:ascii="Times New Roman" w:hAnsi="Times New Roman" w:cs="Times New Roman"/>
          <w:sz w:val="28"/>
          <w:szCs w:val="28"/>
        </w:rPr>
        <w:t xml:space="preserve"> образованиям</w:t>
      </w:r>
      <w:r w:rsidR="00617FFE" w:rsidRPr="00B732EB">
        <w:rPr>
          <w:rFonts w:ascii="Times New Roman" w:hAnsi="Times New Roman" w:cs="Times New Roman"/>
          <w:sz w:val="28"/>
          <w:szCs w:val="28"/>
        </w:rPr>
        <w:t>и</w:t>
      </w:r>
      <w:r w:rsidRPr="00B732EB">
        <w:rPr>
          <w:rFonts w:ascii="Times New Roman" w:hAnsi="Times New Roman" w:cs="Times New Roman"/>
          <w:sz w:val="28"/>
          <w:szCs w:val="28"/>
        </w:rPr>
        <w:t xml:space="preserve"> Иркутской области осуществляются в порядке, установленном Правительством Иркутской области.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4. Установить, что бюджетные кредиты муниципальным образованиям Иркутской области предоставляются без предоставления муниципальными образованиями Иркутской области обеспечения исполнения своих обязательств по возврату указанных кредитов, уплате процентных и иных платежей, предусмотренных договорами о предоставлении бюджетных кредитов.</w:t>
      </w:r>
    </w:p>
    <w:p w:rsidR="003D323B" w:rsidRPr="00B732EB" w:rsidRDefault="003D323B" w:rsidP="000D2FCC">
      <w:pPr>
        <w:pStyle w:val="ConsPlusNormal"/>
        <w:ind w:firstLine="709"/>
        <w:jc w:val="both"/>
        <w:rPr>
          <w:rFonts w:ascii="Times New Roman" w:hAnsi="Times New Roman" w:cs="Times New Roman"/>
          <w:sz w:val="28"/>
          <w:szCs w:val="28"/>
        </w:rPr>
      </w:pPr>
      <w:bookmarkStart w:id="4" w:name="P240"/>
      <w:bookmarkEnd w:id="4"/>
    </w:p>
    <w:p w:rsidR="003D323B" w:rsidRPr="00B732EB" w:rsidRDefault="003D323B" w:rsidP="000D2FCC">
      <w:pPr>
        <w:pStyle w:val="af"/>
        <w:spacing w:before="0"/>
        <w:ind w:firstLine="709"/>
      </w:pPr>
      <w:r w:rsidRPr="00B732EB">
        <w:t>Статья 2</w:t>
      </w:r>
      <w:r w:rsidR="00BB06B7" w:rsidRPr="00B732EB">
        <w:t>5</w:t>
      </w:r>
    </w:p>
    <w:p w:rsidR="00B84AED" w:rsidRPr="00B732EB" w:rsidRDefault="00B84AED" w:rsidP="000E784B">
      <w:pPr>
        <w:pStyle w:val="a7"/>
        <w:spacing w:after="0" w:line="240" w:lineRule="auto"/>
        <w:ind w:left="709"/>
        <w:jc w:val="both"/>
      </w:pPr>
    </w:p>
    <w:p w:rsidR="00B84AED" w:rsidRPr="00B732EB" w:rsidRDefault="00B84AED" w:rsidP="00B84AED">
      <w:pPr>
        <w:pStyle w:val="a7"/>
        <w:numPr>
          <w:ilvl w:val="0"/>
          <w:numId w:val="6"/>
        </w:numPr>
        <w:spacing w:after="0" w:line="240" w:lineRule="auto"/>
        <w:ind w:left="0" w:firstLine="709"/>
        <w:jc w:val="both"/>
        <w:rPr>
          <w:rFonts w:ascii="Times New Roman" w:hAnsi="Times New Roman" w:cs="Times New Roman"/>
          <w:sz w:val="28"/>
        </w:rPr>
      </w:pPr>
      <w:r w:rsidRPr="00B732EB">
        <w:rPr>
          <w:rFonts w:ascii="Times New Roman" w:hAnsi="Times New Roman" w:cs="Times New Roman"/>
          <w:sz w:val="28"/>
        </w:rPr>
        <w:t xml:space="preserve">Установить, что </w:t>
      </w:r>
      <w:r w:rsidR="00FA0CBE" w:rsidRPr="00B732EB">
        <w:rPr>
          <w:rFonts w:ascii="Times New Roman" w:hAnsi="Times New Roman" w:cs="Times New Roman"/>
          <w:sz w:val="28"/>
        </w:rPr>
        <w:t>обязательства (</w:t>
      </w:r>
      <w:r w:rsidRPr="00B732EB">
        <w:rPr>
          <w:rFonts w:ascii="Times New Roman" w:hAnsi="Times New Roman" w:cs="Times New Roman"/>
          <w:sz w:val="28"/>
        </w:rPr>
        <w:t>задолженность</w:t>
      </w:r>
      <w:r w:rsidR="00FA0CBE" w:rsidRPr="00B732EB">
        <w:rPr>
          <w:rFonts w:ascii="Times New Roman" w:hAnsi="Times New Roman" w:cs="Times New Roman"/>
          <w:sz w:val="28"/>
        </w:rPr>
        <w:t>)</w:t>
      </w:r>
      <w:r w:rsidRPr="00B732EB">
        <w:rPr>
          <w:rFonts w:ascii="Times New Roman" w:hAnsi="Times New Roman" w:cs="Times New Roman"/>
          <w:sz w:val="28"/>
        </w:rPr>
        <w:t xml:space="preserve"> муниципальных образований Иркутской области перед областным бюджетом по бюджетным кредитам, предоставленным в 2013 </w:t>
      </w:r>
      <w:r w:rsidRPr="00B732EB">
        <w:rPr>
          <w:rFonts w:ascii="Times New Roman" w:hAnsi="Times New Roman" w:cs="Times New Roman"/>
          <w:sz w:val="28"/>
          <w:szCs w:val="28"/>
        </w:rPr>
        <w:t xml:space="preserve">– </w:t>
      </w:r>
      <w:r w:rsidRPr="00B732EB">
        <w:rPr>
          <w:rFonts w:ascii="Times New Roman" w:hAnsi="Times New Roman" w:cs="Times New Roman"/>
          <w:sz w:val="28"/>
        </w:rPr>
        <w:t>2016 годах, подлеж</w:t>
      </w:r>
      <w:r w:rsidR="00FA0CBE" w:rsidRPr="00B732EB">
        <w:rPr>
          <w:rFonts w:ascii="Times New Roman" w:hAnsi="Times New Roman" w:cs="Times New Roman"/>
          <w:sz w:val="28"/>
        </w:rPr>
        <w:t>а</w:t>
      </w:r>
      <w:r w:rsidRPr="00B732EB">
        <w:rPr>
          <w:rFonts w:ascii="Times New Roman" w:hAnsi="Times New Roman" w:cs="Times New Roman"/>
          <w:sz w:val="28"/>
        </w:rPr>
        <w:t xml:space="preserve">т реструктуризации в 2018 году на следующих условиях: </w:t>
      </w:r>
    </w:p>
    <w:p w:rsidR="00B84AED" w:rsidRPr="00B732EB" w:rsidRDefault="00B84AED" w:rsidP="00B84AED">
      <w:pPr>
        <w:pStyle w:val="a7"/>
        <w:numPr>
          <w:ilvl w:val="0"/>
          <w:numId w:val="7"/>
        </w:numPr>
        <w:spacing w:after="0" w:line="240" w:lineRule="auto"/>
        <w:ind w:left="0" w:firstLine="709"/>
        <w:jc w:val="both"/>
        <w:rPr>
          <w:rFonts w:ascii="Times New Roman" w:hAnsi="Times New Roman" w:cs="Times New Roman"/>
          <w:sz w:val="28"/>
        </w:rPr>
      </w:pPr>
      <w:r w:rsidRPr="00B732EB">
        <w:rPr>
          <w:rFonts w:ascii="Times New Roman" w:hAnsi="Times New Roman" w:cs="Times New Roman"/>
          <w:sz w:val="28"/>
        </w:rPr>
        <w:t xml:space="preserve">в объем </w:t>
      </w:r>
      <w:r w:rsidR="00FA0CBE" w:rsidRPr="00B732EB">
        <w:rPr>
          <w:rFonts w:ascii="Times New Roman" w:hAnsi="Times New Roman" w:cs="Times New Roman"/>
          <w:sz w:val="28"/>
        </w:rPr>
        <w:t>обязательств (</w:t>
      </w:r>
      <w:r w:rsidRPr="00B732EB">
        <w:rPr>
          <w:rFonts w:ascii="Times New Roman" w:hAnsi="Times New Roman" w:cs="Times New Roman"/>
          <w:sz w:val="28"/>
        </w:rPr>
        <w:t>задолженности</w:t>
      </w:r>
      <w:r w:rsidR="00FA0CBE" w:rsidRPr="00B732EB">
        <w:rPr>
          <w:rFonts w:ascii="Times New Roman" w:hAnsi="Times New Roman" w:cs="Times New Roman"/>
          <w:sz w:val="28"/>
        </w:rPr>
        <w:t>), подлежащих реструктуризации,</w:t>
      </w:r>
      <w:r w:rsidRPr="00B732EB">
        <w:rPr>
          <w:rFonts w:ascii="Times New Roman" w:hAnsi="Times New Roman" w:cs="Times New Roman"/>
          <w:sz w:val="28"/>
        </w:rPr>
        <w:t xml:space="preserve"> включается сумма основного долга, процентов за пользование бюджетным кредитом и пеней, начисленных к уплате муниципальным образованиям Иркутской области в соответствии с условиями договор</w:t>
      </w:r>
      <w:r w:rsidR="00FA0CBE" w:rsidRPr="00B732EB">
        <w:rPr>
          <w:rFonts w:ascii="Times New Roman" w:hAnsi="Times New Roman" w:cs="Times New Roman"/>
          <w:sz w:val="28"/>
        </w:rPr>
        <w:t>ов</w:t>
      </w:r>
      <w:r w:rsidRPr="00B732EB">
        <w:rPr>
          <w:rFonts w:ascii="Times New Roman" w:hAnsi="Times New Roman" w:cs="Times New Roman"/>
          <w:sz w:val="28"/>
        </w:rPr>
        <w:t xml:space="preserve"> о предоставлении бюджетн</w:t>
      </w:r>
      <w:r w:rsidR="00FA0CBE" w:rsidRPr="00B732EB">
        <w:rPr>
          <w:rFonts w:ascii="Times New Roman" w:hAnsi="Times New Roman" w:cs="Times New Roman"/>
          <w:sz w:val="28"/>
        </w:rPr>
        <w:t>ых</w:t>
      </w:r>
      <w:r w:rsidRPr="00B732EB">
        <w:rPr>
          <w:rFonts w:ascii="Times New Roman" w:hAnsi="Times New Roman" w:cs="Times New Roman"/>
          <w:sz w:val="28"/>
        </w:rPr>
        <w:t xml:space="preserve"> кредит</w:t>
      </w:r>
      <w:r w:rsidR="00FA0CBE" w:rsidRPr="00B732EB">
        <w:rPr>
          <w:rFonts w:ascii="Times New Roman" w:hAnsi="Times New Roman" w:cs="Times New Roman"/>
          <w:sz w:val="28"/>
        </w:rPr>
        <w:t>ов</w:t>
      </w:r>
      <w:r w:rsidRPr="00B732EB">
        <w:rPr>
          <w:rFonts w:ascii="Times New Roman" w:hAnsi="Times New Roman" w:cs="Times New Roman"/>
          <w:sz w:val="28"/>
        </w:rPr>
        <w:t xml:space="preserve"> на дату заключения соглашени</w:t>
      </w:r>
      <w:r w:rsidR="00FA0CBE" w:rsidRPr="00B732EB">
        <w:rPr>
          <w:rFonts w:ascii="Times New Roman" w:hAnsi="Times New Roman" w:cs="Times New Roman"/>
          <w:sz w:val="28"/>
        </w:rPr>
        <w:t>й</w:t>
      </w:r>
      <w:r w:rsidRPr="00B732EB">
        <w:rPr>
          <w:rFonts w:ascii="Times New Roman" w:hAnsi="Times New Roman" w:cs="Times New Roman"/>
          <w:sz w:val="28"/>
        </w:rPr>
        <w:t xml:space="preserve"> о реструктуризации задолженности</w:t>
      </w:r>
      <w:r w:rsidR="00FA0CBE" w:rsidRPr="00B732EB">
        <w:rPr>
          <w:rFonts w:ascii="Times New Roman" w:hAnsi="Times New Roman" w:cs="Times New Roman"/>
          <w:sz w:val="28"/>
        </w:rPr>
        <w:t xml:space="preserve"> (далее – реструктурированная задолженность)</w:t>
      </w:r>
      <w:r w:rsidRPr="00B732EB">
        <w:rPr>
          <w:rFonts w:ascii="Times New Roman" w:hAnsi="Times New Roman" w:cs="Times New Roman"/>
          <w:sz w:val="28"/>
        </w:rPr>
        <w:t>;</w:t>
      </w:r>
    </w:p>
    <w:p w:rsidR="00B84AED" w:rsidRPr="00B732EB" w:rsidRDefault="00FA0CBE" w:rsidP="00B84AED">
      <w:pPr>
        <w:pStyle w:val="a7"/>
        <w:numPr>
          <w:ilvl w:val="0"/>
          <w:numId w:val="7"/>
        </w:numPr>
        <w:spacing w:after="0" w:line="240" w:lineRule="auto"/>
        <w:ind w:left="0" w:firstLine="709"/>
        <w:jc w:val="both"/>
        <w:rPr>
          <w:rFonts w:ascii="Times New Roman" w:hAnsi="Times New Roman" w:cs="Times New Roman"/>
          <w:sz w:val="28"/>
        </w:rPr>
      </w:pPr>
      <w:r w:rsidRPr="00B732EB">
        <w:rPr>
          <w:rFonts w:ascii="Times New Roman" w:hAnsi="Times New Roman" w:cs="Times New Roman"/>
          <w:sz w:val="28"/>
        </w:rPr>
        <w:t xml:space="preserve">реструктурированная задолженность подлежит погашению </w:t>
      </w:r>
      <w:r w:rsidR="00B84AED" w:rsidRPr="00B732EB">
        <w:rPr>
          <w:rFonts w:ascii="Times New Roman" w:hAnsi="Times New Roman" w:cs="Times New Roman"/>
          <w:sz w:val="28"/>
        </w:rPr>
        <w:t>муниципальным</w:t>
      </w:r>
      <w:r w:rsidRPr="00B732EB">
        <w:rPr>
          <w:rFonts w:ascii="Times New Roman" w:hAnsi="Times New Roman" w:cs="Times New Roman"/>
          <w:sz w:val="28"/>
        </w:rPr>
        <w:t>и</w:t>
      </w:r>
      <w:r w:rsidR="00B84AED" w:rsidRPr="00B732EB">
        <w:rPr>
          <w:rFonts w:ascii="Times New Roman" w:hAnsi="Times New Roman" w:cs="Times New Roman"/>
          <w:sz w:val="28"/>
        </w:rPr>
        <w:t xml:space="preserve"> образованиям</w:t>
      </w:r>
      <w:r w:rsidRPr="00B732EB">
        <w:rPr>
          <w:rFonts w:ascii="Times New Roman" w:hAnsi="Times New Roman" w:cs="Times New Roman"/>
          <w:sz w:val="28"/>
        </w:rPr>
        <w:t>и</w:t>
      </w:r>
      <w:r w:rsidR="00B84AED" w:rsidRPr="00B732EB">
        <w:rPr>
          <w:rFonts w:ascii="Times New Roman" w:hAnsi="Times New Roman" w:cs="Times New Roman"/>
          <w:sz w:val="28"/>
        </w:rPr>
        <w:t xml:space="preserve"> Иркутской области </w:t>
      </w:r>
      <w:r w:rsidRPr="00B732EB">
        <w:rPr>
          <w:rFonts w:ascii="Times New Roman" w:hAnsi="Times New Roman" w:cs="Times New Roman"/>
          <w:sz w:val="28"/>
        </w:rPr>
        <w:t>в</w:t>
      </w:r>
      <w:r w:rsidR="00B84AED" w:rsidRPr="00B732EB">
        <w:rPr>
          <w:rFonts w:ascii="Times New Roman" w:hAnsi="Times New Roman" w:cs="Times New Roman"/>
          <w:sz w:val="28"/>
        </w:rPr>
        <w:t xml:space="preserve"> период с 2018 года по 2024 год включительно</w:t>
      </w:r>
      <w:r w:rsidRPr="00B732EB">
        <w:rPr>
          <w:rFonts w:ascii="Times New Roman" w:hAnsi="Times New Roman" w:cs="Times New Roman"/>
          <w:sz w:val="28"/>
        </w:rPr>
        <w:t xml:space="preserve"> с возможностью досрочного погашения</w:t>
      </w:r>
      <w:r w:rsidR="00B84AED" w:rsidRPr="00B732EB">
        <w:rPr>
          <w:rFonts w:ascii="Times New Roman" w:hAnsi="Times New Roman" w:cs="Times New Roman"/>
          <w:sz w:val="28"/>
        </w:rPr>
        <w:t>;</w:t>
      </w:r>
    </w:p>
    <w:p w:rsidR="00B84AED" w:rsidRPr="00B732EB" w:rsidRDefault="00B84AED" w:rsidP="00B84AED">
      <w:pPr>
        <w:pStyle w:val="a7"/>
        <w:numPr>
          <w:ilvl w:val="0"/>
          <w:numId w:val="7"/>
        </w:numPr>
        <w:spacing w:after="0" w:line="240" w:lineRule="auto"/>
        <w:ind w:left="0" w:firstLine="709"/>
        <w:jc w:val="both"/>
        <w:rPr>
          <w:rFonts w:ascii="Times New Roman" w:hAnsi="Times New Roman" w:cs="Times New Roman"/>
          <w:sz w:val="28"/>
        </w:rPr>
      </w:pPr>
      <w:r w:rsidRPr="00B732EB">
        <w:rPr>
          <w:rFonts w:ascii="Times New Roman" w:hAnsi="Times New Roman" w:cs="Times New Roman"/>
          <w:sz w:val="28"/>
        </w:rPr>
        <w:t>за пользование средствами областного бюджета взимается плата в размере 0,1</w:t>
      </w:r>
      <w:r w:rsidR="00BB2EE4" w:rsidRPr="00B732EB">
        <w:rPr>
          <w:rFonts w:ascii="Times New Roman" w:hAnsi="Times New Roman" w:cs="Times New Roman"/>
          <w:sz w:val="28"/>
        </w:rPr>
        <w:t>%</w:t>
      </w:r>
      <w:r w:rsidRPr="00B732EB">
        <w:rPr>
          <w:rFonts w:ascii="Times New Roman" w:hAnsi="Times New Roman" w:cs="Times New Roman"/>
          <w:sz w:val="28"/>
        </w:rPr>
        <w:t xml:space="preserve"> годовых.</w:t>
      </w:r>
    </w:p>
    <w:p w:rsidR="00B84AED" w:rsidRPr="00B732EB" w:rsidRDefault="00B84AED" w:rsidP="00B84AED">
      <w:pPr>
        <w:pStyle w:val="a7"/>
        <w:numPr>
          <w:ilvl w:val="0"/>
          <w:numId w:val="6"/>
        </w:numPr>
        <w:spacing w:after="0" w:line="240" w:lineRule="auto"/>
        <w:ind w:left="0" w:firstLine="709"/>
        <w:jc w:val="both"/>
        <w:rPr>
          <w:rFonts w:ascii="Times New Roman" w:hAnsi="Times New Roman" w:cs="Times New Roman"/>
          <w:sz w:val="28"/>
        </w:rPr>
      </w:pPr>
      <w:r w:rsidRPr="00B732EB">
        <w:rPr>
          <w:rFonts w:ascii="Times New Roman" w:hAnsi="Times New Roman" w:cs="Times New Roman"/>
          <w:sz w:val="28"/>
        </w:rPr>
        <w:t xml:space="preserve">Порядок проведения реструктуризации </w:t>
      </w:r>
      <w:r w:rsidR="00FA0CBE" w:rsidRPr="00B732EB">
        <w:rPr>
          <w:rFonts w:ascii="Times New Roman" w:hAnsi="Times New Roman" w:cs="Times New Roman"/>
          <w:sz w:val="28"/>
        </w:rPr>
        <w:t>обязательств (</w:t>
      </w:r>
      <w:r w:rsidRPr="00B732EB">
        <w:rPr>
          <w:rFonts w:ascii="Times New Roman" w:hAnsi="Times New Roman" w:cs="Times New Roman"/>
          <w:sz w:val="28"/>
        </w:rPr>
        <w:t>задолженности</w:t>
      </w:r>
      <w:r w:rsidR="00FA0CBE" w:rsidRPr="00B732EB">
        <w:rPr>
          <w:rFonts w:ascii="Times New Roman" w:hAnsi="Times New Roman" w:cs="Times New Roman"/>
          <w:sz w:val="28"/>
        </w:rPr>
        <w:t>)</w:t>
      </w:r>
      <w:r w:rsidRPr="00B732EB">
        <w:rPr>
          <w:rFonts w:ascii="Times New Roman" w:hAnsi="Times New Roman" w:cs="Times New Roman"/>
          <w:sz w:val="28"/>
        </w:rPr>
        <w:t xml:space="preserve"> муниципальных образований Иркутской области </w:t>
      </w:r>
      <w:r w:rsidR="009166AD" w:rsidRPr="00B732EB">
        <w:rPr>
          <w:rFonts w:ascii="Times New Roman" w:hAnsi="Times New Roman" w:cs="Times New Roman"/>
          <w:sz w:val="28"/>
        </w:rPr>
        <w:t xml:space="preserve">по бюджетным кредитам </w:t>
      </w:r>
      <w:r w:rsidRPr="00B732EB">
        <w:rPr>
          <w:rFonts w:ascii="Times New Roman" w:hAnsi="Times New Roman" w:cs="Times New Roman"/>
          <w:sz w:val="28"/>
        </w:rPr>
        <w:t>устанавливается Правительством Иркутской области.</w:t>
      </w:r>
    </w:p>
    <w:p w:rsidR="00DA392B" w:rsidRPr="00B732EB" w:rsidRDefault="00DA392B" w:rsidP="00DA392B">
      <w:pPr>
        <w:pStyle w:val="a7"/>
        <w:spacing w:after="0" w:line="240" w:lineRule="auto"/>
        <w:ind w:left="709"/>
        <w:jc w:val="both"/>
        <w:rPr>
          <w:rFonts w:ascii="Times New Roman" w:hAnsi="Times New Roman" w:cs="Times New Roman"/>
          <w:sz w:val="28"/>
        </w:rPr>
      </w:pPr>
    </w:p>
    <w:p w:rsidR="004B194C" w:rsidRPr="00B732EB" w:rsidRDefault="004B194C" w:rsidP="000D2FCC">
      <w:pPr>
        <w:pStyle w:val="af"/>
        <w:spacing w:before="0"/>
        <w:ind w:firstLine="709"/>
      </w:pPr>
      <w:r w:rsidRPr="00B732EB">
        <w:lastRenderedPageBreak/>
        <w:t>С</w:t>
      </w:r>
      <w:r w:rsidR="00BB06B7" w:rsidRPr="00B732EB">
        <w:t>татья 26</w:t>
      </w:r>
    </w:p>
    <w:p w:rsidR="003D323B" w:rsidRPr="00B732EB" w:rsidRDefault="003D323B"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Установить, что в </w:t>
      </w:r>
      <w:r w:rsidR="00AB4246" w:rsidRPr="00B732EB">
        <w:rPr>
          <w:rFonts w:ascii="Times New Roman" w:hAnsi="Times New Roman" w:cs="Times New Roman"/>
          <w:sz w:val="28"/>
          <w:szCs w:val="28"/>
        </w:rPr>
        <w:t>2018</w:t>
      </w:r>
      <w:r w:rsidR="00626C8D" w:rsidRPr="00B732EB">
        <w:rPr>
          <w:rFonts w:ascii="Times New Roman" w:hAnsi="Times New Roman" w:cs="Times New Roman"/>
          <w:sz w:val="28"/>
          <w:szCs w:val="28"/>
        </w:rPr>
        <w:t xml:space="preserve"> – </w:t>
      </w:r>
      <w:r w:rsidR="00AB4246" w:rsidRPr="00B732EB">
        <w:rPr>
          <w:rFonts w:ascii="Times New Roman" w:hAnsi="Times New Roman" w:cs="Times New Roman"/>
          <w:sz w:val="28"/>
          <w:szCs w:val="28"/>
        </w:rPr>
        <w:t>2020</w:t>
      </w:r>
      <w:r w:rsidR="00626C8D" w:rsidRPr="00B732EB">
        <w:rPr>
          <w:rFonts w:ascii="Times New Roman" w:hAnsi="Times New Roman" w:cs="Times New Roman"/>
          <w:sz w:val="28"/>
          <w:szCs w:val="28"/>
        </w:rPr>
        <w:t xml:space="preserve"> годах</w:t>
      </w:r>
      <w:r w:rsidRPr="00B732EB">
        <w:rPr>
          <w:rFonts w:ascii="Times New Roman" w:hAnsi="Times New Roman" w:cs="Times New Roman"/>
          <w:sz w:val="28"/>
          <w:szCs w:val="28"/>
        </w:rPr>
        <w:t xml:space="preserve"> за счет средств областного бюджета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w:t>
      </w:r>
      <w:r w:rsidR="00DF20E1" w:rsidRPr="00B732EB">
        <w:rPr>
          <w:rFonts w:ascii="Times New Roman" w:hAnsi="Times New Roman" w:cs="Times New Roman"/>
          <w:sz w:val="28"/>
          <w:szCs w:val="28"/>
        </w:rPr>
        <w:t>–</w:t>
      </w:r>
      <w:r w:rsidRPr="00B732EB">
        <w:rPr>
          <w:rFonts w:ascii="Times New Roman" w:hAnsi="Times New Roman" w:cs="Times New Roman"/>
          <w:sz w:val="28"/>
          <w:szCs w:val="28"/>
        </w:rPr>
        <w:t xml:space="preserve">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 в случаях:</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 выполнения работ, оказания услуг по сохранению, созданию, распространению и освоению культурных ценностей;</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2) реализации мероприятий в области содействия занятости населения и в сфере занятости населения;</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3) освещения в средствах массовой информации вопросов государственной политики Иркутской области в сфере социально-экономического, общественно-политического и культурного развития Иркутской области, в том числе деятельности Губернатора Иркутской области и Правительства Иркутской области, а также иных исполнительных органов государственной власти Иркутской области;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4) предоставления дошкольного образования в частных дошкольных образовательных организациях;</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5) предоставления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6) реализации мероприятий, направленных на поддержку и развитие малого и среднего предпринимательства;</w:t>
      </w:r>
    </w:p>
    <w:p w:rsidR="00B7690D" w:rsidRPr="00B732EB" w:rsidRDefault="00234DBD"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7) </w:t>
      </w:r>
      <w:r w:rsidR="00B7690D" w:rsidRPr="00B732EB">
        <w:rPr>
          <w:rFonts w:ascii="Times New Roman" w:hAnsi="Times New Roman" w:cs="Times New Roman"/>
          <w:sz w:val="28"/>
          <w:szCs w:val="28"/>
        </w:rPr>
        <w:t xml:space="preserve">предоставления обучающимся общеобразовательных организаций старше 7 лет, обучающимся по очной форме обучения в профессиональных образовательных организациях и образовательных организациях высшего образования, льготы по тарифам на проезд железнодорожным транспортом общего пользования в поездах пригородного сообщения в виде </w:t>
      </w:r>
      <w:r w:rsidR="00A02FF7" w:rsidRPr="00B732EB">
        <w:rPr>
          <w:rFonts w:ascii="Times New Roman" w:hAnsi="Times New Roman" w:cs="Times New Roman"/>
          <w:sz w:val="28"/>
          <w:szCs w:val="28"/>
        </w:rPr>
        <w:br/>
      </w:r>
      <w:r w:rsidR="00B7690D" w:rsidRPr="00B732EB">
        <w:rPr>
          <w:rFonts w:ascii="Times New Roman" w:hAnsi="Times New Roman" w:cs="Times New Roman"/>
          <w:sz w:val="28"/>
          <w:szCs w:val="28"/>
        </w:rPr>
        <w:t>50-процентной скидки от действующего тарифа при оплате проезда на территории Иркутской области;</w:t>
      </w:r>
    </w:p>
    <w:p w:rsidR="00B7690D" w:rsidRPr="00B732EB" w:rsidRDefault="00B7690D"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8) предоставления поставщиком или поставщиками социальных услуг, включенным</w:t>
      </w:r>
      <w:r w:rsidR="00446814" w:rsidRPr="00B732EB">
        <w:rPr>
          <w:rFonts w:ascii="Times New Roman" w:hAnsi="Times New Roman" w:cs="Times New Roman"/>
          <w:sz w:val="28"/>
          <w:szCs w:val="28"/>
        </w:rPr>
        <w:t>и</w:t>
      </w:r>
      <w:r w:rsidRPr="00B732EB">
        <w:rPr>
          <w:rFonts w:ascii="Times New Roman" w:hAnsi="Times New Roman" w:cs="Times New Roman"/>
          <w:sz w:val="28"/>
          <w:szCs w:val="28"/>
        </w:rPr>
        <w:t xml:space="preserve"> в реестр поставщиков социальных услуг в Иркутской области, но не участвующи</w:t>
      </w:r>
      <w:r w:rsidR="00DF20E1" w:rsidRPr="00B732EB">
        <w:rPr>
          <w:rFonts w:ascii="Times New Roman" w:hAnsi="Times New Roman" w:cs="Times New Roman"/>
          <w:sz w:val="28"/>
          <w:szCs w:val="28"/>
        </w:rPr>
        <w:t>ми</w:t>
      </w:r>
      <w:r w:rsidRPr="00B732EB">
        <w:rPr>
          <w:rFonts w:ascii="Times New Roman" w:hAnsi="Times New Roman" w:cs="Times New Roman"/>
          <w:sz w:val="28"/>
          <w:szCs w:val="28"/>
        </w:rPr>
        <w:t xml:space="preserve"> в выполнении государственного задания (заказа</w:t>
      </w:r>
      <w:r w:rsidR="00CB52DF" w:rsidRPr="00B732EB">
        <w:rPr>
          <w:rFonts w:ascii="Times New Roman" w:hAnsi="Times New Roman" w:cs="Times New Roman"/>
          <w:sz w:val="28"/>
          <w:szCs w:val="28"/>
        </w:rPr>
        <w:t>)</w:t>
      </w:r>
      <w:r w:rsidR="00617FFE" w:rsidRPr="00B732EB">
        <w:rPr>
          <w:rFonts w:ascii="Times New Roman" w:hAnsi="Times New Roman" w:cs="Times New Roman"/>
          <w:sz w:val="28"/>
          <w:szCs w:val="28"/>
        </w:rPr>
        <w:t>, гражданам социальных услуг, предусмотренных индивидуальной программой предоставления социальных услуг</w:t>
      </w:r>
      <w:r w:rsidRPr="00B732EB">
        <w:rPr>
          <w:rFonts w:ascii="Times New Roman" w:hAnsi="Times New Roman" w:cs="Times New Roman"/>
          <w:sz w:val="28"/>
          <w:szCs w:val="28"/>
        </w:rPr>
        <w:t>;</w:t>
      </w:r>
    </w:p>
    <w:p w:rsidR="00234DBD" w:rsidRPr="00B732EB" w:rsidRDefault="00B7690D"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lastRenderedPageBreak/>
        <w:t xml:space="preserve">9) </w:t>
      </w:r>
      <w:r w:rsidR="004647D6" w:rsidRPr="00B732EB">
        <w:rPr>
          <w:rFonts w:ascii="Times New Roman" w:hAnsi="Times New Roman" w:cs="Times New Roman"/>
          <w:sz w:val="28"/>
          <w:szCs w:val="28"/>
        </w:rPr>
        <w:t>реализации мер стимулирования деятельности в сфере промышленности</w:t>
      </w:r>
      <w:r w:rsidR="00234DBD" w:rsidRPr="00B732EB">
        <w:rPr>
          <w:rFonts w:ascii="Times New Roman" w:hAnsi="Times New Roman" w:cs="Times New Roman"/>
          <w:sz w:val="28"/>
          <w:szCs w:val="28"/>
        </w:rPr>
        <w:t>;</w:t>
      </w:r>
    </w:p>
    <w:p w:rsidR="001668C5" w:rsidRPr="00B732EB" w:rsidRDefault="008D1B4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10</w:t>
      </w:r>
      <w:r w:rsidR="001668C5" w:rsidRPr="00B732EB">
        <w:rPr>
          <w:rFonts w:ascii="Times New Roman" w:hAnsi="Times New Roman" w:cs="Times New Roman"/>
          <w:sz w:val="28"/>
          <w:szCs w:val="28"/>
        </w:rPr>
        <w:t>) производства и (или) переработки (в том числе на арендованных основных средствах) сельскохозяйственной продукции, выполнения работ и оказания услуг в области сельского хозяйства;</w:t>
      </w:r>
    </w:p>
    <w:p w:rsidR="001668C5" w:rsidRPr="00B732EB" w:rsidRDefault="008D1B4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11</w:t>
      </w:r>
      <w:r w:rsidR="001668C5" w:rsidRPr="00B732EB">
        <w:rPr>
          <w:rFonts w:ascii="Times New Roman" w:hAnsi="Times New Roman" w:cs="Times New Roman"/>
          <w:sz w:val="28"/>
          <w:szCs w:val="28"/>
        </w:rPr>
        <w:t>) оказания услуг по пассажирским перевозкам водным, пригородным железнодорожным транспортом, а также воздушным транспортом местными авиалиниями;</w:t>
      </w:r>
    </w:p>
    <w:p w:rsidR="001668C5" w:rsidRPr="00B732EB" w:rsidRDefault="006C36C4"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w:t>
      </w:r>
      <w:r w:rsidR="008D1B45" w:rsidRPr="00B732EB">
        <w:rPr>
          <w:rFonts w:ascii="Times New Roman" w:hAnsi="Times New Roman" w:cs="Times New Roman"/>
          <w:sz w:val="28"/>
          <w:szCs w:val="28"/>
        </w:rPr>
        <w:t>2</w:t>
      </w:r>
      <w:r w:rsidR="001668C5" w:rsidRPr="00B732EB">
        <w:rPr>
          <w:rFonts w:ascii="Times New Roman" w:hAnsi="Times New Roman" w:cs="Times New Roman"/>
          <w:sz w:val="28"/>
          <w:szCs w:val="28"/>
        </w:rPr>
        <w:t>) оказания услуг по пассажирским перевозкам для отдельных категорий граждан на автомобильном транспорте (кроме такси) межмуниципальных маршрутов регулярных перевозок в междугородном сообщении, муниципальных маршрутов регулярных перевозок в междугородном сообщении и внутреннем водном транспорте по местным маршрутам бесплатно, на железнодорожном транспорте в пригородном сообщении и внутреннем водном транспорте по пригородным маршрутам бесплатно (либо с оплатой в размере 50 процентов стоимости);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w:t>
      </w:r>
      <w:r w:rsidR="008D1B45" w:rsidRPr="00B732EB">
        <w:rPr>
          <w:rFonts w:ascii="Times New Roman" w:hAnsi="Times New Roman" w:cs="Times New Roman"/>
          <w:sz w:val="28"/>
          <w:szCs w:val="28"/>
        </w:rPr>
        <w:t>3</w:t>
      </w:r>
      <w:r w:rsidRPr="00B732EB">
        <w:rPr>
          <w:rFonts w:ascii="Times New Roman" w:hAnsi="Times New Roman" w:cs="Times New Roman"/>
          <w:sz w:val="28"/>
          <w:szCs w:val="28"/>
        </w:rPr>
        <w:t>) оказания услуг по пассажирским перевозкам автомобильным транспортом общего пользования по сезонным (садоводческим) маршрутам для отдельных категорий граждан и железнодорожным транспортом пригородного сообщения для отдельных категорий неработающих пенсионеров;</w:t>
      </w:r>
    </w:p>
    <w:p w:rsidR="00B7690D"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w:t>
      </w:r>
      <w:r w:rsidR="008D1B45" w:rsidRPr="00B732EB">
        <w:rPr>
          <w:rFonts w:ascii="Times New Roman" w:hAnsi="Times New Roman" w:cs="Times New Roman"/>
          <w:sz w:val="28"/>
          <w:szCs w:val="28"/>
        </w:rPr>
        <w:t>4</w:t>
      </w:r>
      <w:r w:rsidRPr="00B732EB">
        <w:rPr>
          <w:rFonts w:ascii="Times New Roman" w:hAnsi="Times New Roman" w:cs="Times New Roman"/>
          <w:sz w:val="28"/>
          <w:szCs w:val="28"/>
        </w:rPr>
        <w:t xml:space="preserve">) </w:t>
      </w:r>
      <w:r w:rsidR="00B7690D" w:rsidRPr="00B732EB">
        <w:rPr>
          <w:rFonts w:ascii="Times New Roman" w:hAnsi="Times New Roman" w:cs="Times New Roman"/>
          <w:sz w:val="28"/>
          <w:szCs w:val="28"/>
        </w:rPr>
        <w:t>оказания услуг по пассажирским перевозкам транспортом общего пользования в городском и пригородном сообщении для отдельных категорий граждан, оказание мер социальной поддержки которы</w:t>
      </w:r>
      <w:r w:rsidR="00DF20E1" w:rsidRPr="00B732EB">
        <w:rPr>
          <w:rFonts w:ascii="Times New Roman" w:hAnsi="Times New Roman" w:cs="Times New Roman"/>
          <w:sz w:val="28"/>
          <w:szCs w:val="28"/>
        </w:rPr>
        <w:t>х</w:t>
      </w:r>
      <w:r w:rsidR="00B7690D" w:rsidRPr="00B732EB">
        <w:rPr>
          <w:rFonts w:ascii="Times New Roman" w:hAnsi="Times New Roman" w:cs="Times New Roman"/>
          <w:sz w:val="28"/>
          <w:szCs w:val="28"/>
        </w:rPr>
        <w:t xml:space="preserve"> относится к ведению Российской Федерации и Иркутской области;</w:t>
      </w:r>
    </w:p>
    <w:p w:rsidR="001668C5" w:rsidRPr="00B732EB" w:rsidRDefault="00B7690D"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w:t>
      </w:r>
      <w:r w:rsidR="008D1B45" w:rsidRPr="00B732EB">
        <w:rPr>
          <w:rFonts w:ascii="Times New Roman" w:hAnsi="Times New Roman" w:cs="Times New Roman"/>
          <w:sz w:val="28"/>
          <w:szCs w:val="28"/>
        </w:rPr>
        <w:t>5</w:t>
      </w:r>
      <w:r w:rsidRPr="00B732EB">
        <w:rPr>
          <w:rFonts w:ascii="Times New Roman" w:hAnsi="Times New Roman" w:cs="Times New Roman"/>
          <w:sz w:val="28"/>
          <w:szCs w:val="28"/>
        </w:rPr>
        <w:t xml:space="preserve">) </w:t>
      </w:r>
      <w:r w:rsidR="001668C5" w:rsidRPr="00B732EB">
        <w:rPr>
          <w:rFonts w:ascii="Times New Roman" w:hAnsi="Times New Roman" w:cs="Times New Roman"/>
          <w:sz w:val="28"/>
          <w:szCs w:val="28"/>
        </w:rPr>
        <w:t>реализации мероприятий по энергосбережению и повышению энергетической эффективности на территории Иркутской области;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w:t>
      </w:r>
      <w:r w:rsidR="008D1B45" w:rsidRPr="00B732EB">
        <w:rPr>
          <w:rFonts w:ascii="Times New Roman" w:hAnsi="Times New Roman" w:cs="Times New Roman"/>
          <w:sz w:val="28"/>
          <w:szCs w:val="28"/>
        </w:rPr>
        <w:t>6</w:t>
      </w:r>
      <w:r w:rsidRPr="00B732EB">
        <w:rPr>
          <w:rFonts w:ascii="Times New Roman" w:hAnsi="Times New Roman" w:cs="Times New Roman"/>
          <w:sz w:val="28"/>
          <w:szCs w:val="28"/>
        </w:rPr>
        <w:t>) оказания услуг в сфере электро-, газо-, тепло- и водоснабжения, водоотведения и очистки сточных вод;</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w:t>
      </w:r>
      <w:r w:rsidR="008D1B45" w:rsidRPr="00B732EB">
        <w:rPr>
          <w:rFonts w:ascii="Times New Roman" w:hAnsi="Times New Roman" w:cs="Times New Roman"/>
          <w:sz w:val="28"/>
          <w:szCs w:val="28"/>
        </w:rPr>
        <w:t>7</w:t>
      </w:r>
      <w:r w:rsidRPr="00B732EB">
        <w:rPr>
          <w:rFonts w:ascii="Times New Roman" w:hAnsi="Times New Roman" w:cs="Times New Roman"/>
          <w:sz w:val="28"/>
          <w:szCs w:val="28"/>
        </w:rPr>
        <w:t xml:space="preserve">) </w:t>
      </w:r>
      <w:r w:rsidR="00E84A59" w:rsidRPr="00B732EB">
        <w:rPr>
          <w:rFonts w:ascii="Times New Roman" w:hAnsi="Times New Roman" w:cs="Times New Roman"/>
          <w:sz w:val="28"/>
          <w:szCs w:val="28"/>
        </w:rPr>
        <w:t>реализации мероприятий, связанных с поддержкой туризма и туристской деятельности в Иркутской области</w:t>
      </w:r>
      <w:r w:rsidR="00D80337" w:rsidRPr="00B732EB">
        <w:rPr>
          <w:rFonts w:ascii="Times New Roman" w:hAnsi="Times New Roman" w:cs="Times New Roman"/>
          <w:sz w:val="28"/>
          <w:szCs w:val="28"/>
        </w:rPr>
        <w:t>.</w:t>
      </w:r>
    </w:p>
    <w:p w:rsidR="001668C5" w:rsidRPr="00B732EB" w:rsidRDefault="00BC1B96"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2</w:t>
      </w:r>
      <w:r w:rsidR="009F1184" w:rsidRPr="00B732EB">
        <w:rPr>
          <w:rFonts w:ascii="Times New Roman" w:hAnsi="Times New Roman" w:cs="Times New Roman"/>
          <w:sz w:val="28"/>
          <w:szCs w:val="28"/>
        </w:rPr>
        <w:t xml:space="preserve">. </w:t>
      </w:r>
      <w:r w:rsidR="001668C5" w:rsidRPr="00B732EB">
        <w:rPr>
          <w:rFonts w:ascii="Times New Roman" w:hAnsi="Times New Roman" w:cs="Times New Roman"/>
          <w:sz w:val="28"/>
          <w:szCs w:val="28"/>
        </w:rPr>
        <w:t xml:space="preserve">Категории и (или) критерии отбора юридических лиц (за исключением государственных (муниципальных) учреждений), индивидуальных предпринимателей, а также физических лиц </w:t>
      </w:r>
      <w:r w:rsidR="00F227B8" w:rsidRPr="00B732EB">
        <w:rPr>
          <w:rFonts w:ascii="Times New Roman" w:hAnsi="Times New Roman" w:cs="Times New Roman"/>
          <w:sz w:val="28"/>
          <w:szCs w:val="28"/>
        </w:rPr>
        <w:t>–</w:t>
      </w:r>
      <w:r w:rsidR="001668C5" w:rsidRPr="00B732EB">
        <w:rPr>
          <w:rFonts w:ascii="Times New Roman" w:hAnsi="Times New Roman" w:cs="Times New Roman"/>
          <w:sz w:val="28"/>
          <w:szCs w:val="28"/>
        </w:rPr>
        <w:t xml:space="preserve"> производителей товаров, работ, услуг, имеющих право на получение субсидий, цели, условия и порядок предоставления субсидий, указанных в </w:t>
      </w:r>
      <w:hyperlink w:anchor="P240" w:history="1">
        <w:r w:rsidR="001668C5" w:rsidRPr="00B732EB">
          <w:rPr>
            <w:rFonts w:ascii="Times New Roman" w:hAnsi="Times New Roman" w:cs="Times New Roman"/>
            <w:sz w:val="28"/>
            <w:szCs w:val="28"/>
          </w:rPr>
          <w:t>части 1</w:t>
        </w:r>
      </w:hyperlink>
      <w:r w:rsidR="001668C5" w:rsidRPr="00B732EB">
        <w:rPr>
          <w:rFonts w:ascii="Times New Roman" w:hAnsi="Times New Roman" w:cs="Times New Roman"/>
          <w:sz w:val="28"/>
          <w:szCs w:val="28"/>
        </w:rPr>
        <w:t xml:space="preserve"> настоящей статьи, порядок возврата субсидий в случае нарушения условий, установленных при их предоставлении, </w:t>
      </w:r>
      <w:r w:rsidR="00617FFE" w:rsidRPr="00B732EB">
        <w:rPr>
          <w:rFonts w:ascii="Times New Roman" w:hAnsi="Times New Roman" w:cs="Times New Roman"/>
          <w:sz w:val="28"/>
          <w:szCs w:val="28"/>
        </w:rPr>
        <w:t xml:space="preserve">случаи и </w:t>
      </w:r>
      <w:r w:rsidR="001668C5" w:rsidRPr="00B732EB">
        <w:rPr>
          <w:rFonts w:ascii="Times New Roman" w:hAnsi="Times New Roman" w:cs="Times New Roman"/>
          <w:sz w:val="28"/>
          <w:szCs w:val="28"/>
        </w:rPr>
        <w:t>порядок возврата в текущем финансовом году получателем субсидий остатков субсидий</w:t>
      </w:r>
      <w:r w:rsidR="00617FFE" w:rsidRPr="00B732EB">
        <w:rPr>
          <w:rFonts w:ascii="Times New Roman" w:hAnsi="Times New Roman" w:cs="Times New Roman"/>
          <w:sz w:val="28"/>
          <w:szCs w:val="28"/>
        </w:rPr>
        <w:t xml:space="preserve">,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w:t>
      </w:r>
      <w:r w:rsidR="00617FFE" w:rsidRPr="00B732EB">
        <w:rPr>
          <w:rFonts w:ascii="Times New Roman" w:hAnsi="Times New Roman" w:cs="Times New Roman"/>
          <w:sz w:val="28"/>
          <w:szCs w:val="28"/>
        </w:rPr>
        <w:lastRenderedPageBreak/>
        <w:t>которых являются указанные субсидии)</w:t>
      </w:r>
      <w:r w:rsidR="003F345E" w:rsidRPr="00B732EB">
        <w:rPr>
          <w:rFonts w:ascii="Times New Roman" w:hAnsi="Times New Roman" w:cs="Times New Roman"/>
          <w:sz w:val="28"/>
          <w:szCs w:val="28"/>
        </w:rPr>
        <w:t>,</w:t>
      </w:r>
      <w:r w:rsidR="001668C5" w:rsidRPr="00B732EB">
        <w:rPr>
          <w:rFonts w:ascii="Times New Roman" w:hAnsi="Times New Roman" w:cs="Times New Roman"/>
          <w:sz w:val="28"/>
          <w:szCs w:val="28"/>
        </w:rPr>
        <w:t xml:space="preserve"> положения об обязательной проверке главным распорядителем (распорядителем) средств областного бюджета, предоставляющим субсидию, и органом государственного финансового контроля Иркутской области соблюдения условий, целей и порядка предоставления субсидий их получателями устанавливаются Правительством Иркутской области.</w:t>
      </w:r>
    </w:p>
    <w:p w:rsidR="003D323B" w:rsidRPr="00B732EB" w:rsidRDefault="003D323B" w:rsidP="000D2FCC">
      <w:pPr>
        <w:pStyle w:val="ConsPlusNormal"/>
        <w:ind w:firstLine="709"/>
        <w:jc w:val="both"/>
        <w:rPr>
          <w:rFonts w:ascii="Times New Roman" w:hAnsi="Times New Roman" w:cs="Times New Roman"/>
          <w:sz w:val="28"/>
          <w:szCs w:val="28"/>
        </w:rPr>
      </w:pPr>
    </w:p>
    <w:p w:rsidR="003D323B" w:rsidRPr="00B732EB" w:rsidRDefault="003D323B" w:rsidP="000D2FCC">
      <w:pPr>
        <w:pStyle w:val="af"/>
        <w:spacing w:before="0"/>
        <w:ind w:firstLine="709"/>
      </w:pPr>
      <w:r w:rsidRPr="00B732EB">
        <w:t>Статья 2</w:t>
      </w:r>
      <w:r w:rsidR="00BB06B7" w:rsidRPr="00B732EB">
        <w:t>7</w:t>
      </w:r>
    </w:p>
    <w:p w:rsidR="003D323B" w:rsidRPr="00B732EB" w:rsidRDefault="003D323B"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1. Установить, что в </w:t>
      </w:r>
      <w:r w:rsidR="00AB4246" w:rsidRPr="00B732EB">
        <w:rPr>
          <w:rFonts w:ascii="Times New Roman" w:hAnsi="Times New Roman" w:cs="Times New Roman"/>
          <w:sz w:val="28"/>
          <w:szCs w:val="28"/>
        </w:rPr>
        <w:t>2018</w:t>
      </w:r>
      <w:r w:rsidR="00183C54" w:rsidRPr="00B732EB">
        <w:rPr>
          <w:rFonts w:ascii="Times New Roman" w:hAnsi="Times New Roman" w:cs="Times New Roman"/>
          <w:sz w:val="28"/>
          <w:szCs w:val="28"/>
        </w:rPr>
        <w:t xml:space="preserve"> – </w:t>
      </w:r>
      <w:r w:rsidR="00AB4246" w:rsidRPr="00B732EB">
        <w:rPr>
          <w:rFonts w:ascii="Times New Roman" w:hAnsi="Times New Roman" w:cs="Times New Roman"/>
          <w:sz w:val="28"/>
          <w:szCs w:val="28"/>
        </w:rPr>
        <w:t>2020</w:t>
      </w:r>
      <w:r w:rsidR="00183C54" w:rsidRPr="00B732EB">
        <w:rPr>
          <w:rFonts w:ascii="Times New Roman" w:hAnsi="Times New Roman" w:cs="Times New Roman"/>
          <w:sz w:val="28"/>
          <w:szCs w:val="28"/>
        </w:rPr>
        <w:t xml:space="preserve"> годах</w:t>
      </w:r>
      <w:r w:rsidRPr="00B732EB">
        <w:rPr>
          <w:rFonts w:ascii="Times New Roman" w:hAnsi="Times New Roman" w:cs="Times New Roman"/>
          <w:sz w:val="28"/>
          <w:szCs w:val="28"/>
        </w:rPr>
        <w:t xml:space="preserve"> за счет средств областного бюджета предоставляются субсидии (кроме субсидий на осуществление капитальных вложений в объекты капитального строительства государственной собственности Иркутской области или приобретение объектов недвижимого имущества в государственную собственность Иркутской области):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 бюджетным и автономным учреждениям Иркутской области:</w:t>
      </w:r>
    </w:p>
    <w:p w:rsidR="001668C5" w:rsidRPr="00B732EB" w:rsidRDefault="001668C5" w:rsidP="000D2FCC">
      <w:pPr>
        <w:pStyle w:val="ConsPlusNormal"/>
        <w:ind w:firstLine="709"/>
        <w:jc w:val="both"/>
        <w:rPr>
          <w:rFonts w:ascii="Times New Roman" w:hAnsi="Times New Roman" w:cs="Times New Roman"/>
          <w:sz w:val="28"/>
          <w:szCs w:val="28"/>
        </w:rPr>
      </w:pPr>
      <w:bookmarkStart w:id="5" w:name="P265"/>
      <w:bookmarkEnd w:id="5"/>
      <w:r w:rsidRPr="00B732EB">
        <w:rPr>
          <w:rFonts w:ascii="Times New Roman" w:hAnsi="Times New Roman" w:cs="Times New Roman"/>
          <w:sz w:val="28"/>
          <w:szCs w:val="28"/>
        </w:rPr>
        <w:t>а) на финансовое обеспечение выполнения ими государственного задания, рассчитанные с учетом нормативных затрат на оказание ими государственных услуг физическим и (или) юридическим лицам и нормативных затрат на содержание государственного имущества;</w:t>
      </w:r>
    </w:p>
    <w:p w:rsidR="001668C5" w:rsidRPr="00B732EB" w:rsidRDefault="001668C5" w:rsidP="000D2FCC">
      <w:pPr>
        <w:pStyle w:val="ConsPlusNormal"/>
        <w:ind w:firstLine="709"/>
        <w:jc w:val="both"/>
        <w:rPr>
          <w:rFonts w:ascii="Times New Roman" w:hAnsi="Times New Roman" w:cs="Times New Roman"/>
          <w:sz w:val="28"/>
          <w:szCs w:val="28"/>
        </w:rPr>
      </w:pPr>
      <w:bookmarkStart w:id="6" w:name="P266"/>
      <w:bookmarkEnd w:id="6"/>
      <w:r w:rsidRPr="00B732EB">
        <w:rPr>
          <w:rFonts w:ascii="Times New Roman" w:hAnsi="Times New Roman" w:cs="Times New Roman"/>
          <w:sz w:val="28"/>
          <w:szCs w:val="28"/>
        </w:rPr>
        <w:t>б) на иные цели, связанные с:</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выплатой государственных академических и (или) государственных социальных стипендий и материальной помощи студентам, впервые обучающимся по очной форме обучения за счет бюджетных ассигнований областного бюджета в государственных профессиональных образовательных организациях Иркутской области;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компенсацией расходов на оплату стоимости проезда и провоза багажа к месту использования отпуска в пределах территории Российской Федерации и обратно лицам, работающим в бюджетных и автономных учреждениях Иркутской области, расположенных в районах Крайнего Севера и приравненных к ним местностях, а также компенсацией расходов, связанных с переездом из районов Крайнего Севера и приравненных к ним местностей в связи с расторжением трудового договора;</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развитием материально-технической базы;</w:t>
      </w:r>
    </w:p>
    <w:p w:rsidR="00BC1B96"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проведением текущего </w:t>
      </w:r>
      <w:r w:rsidR="00BC1B96" w:rsidRPr="00B732EB">
        <w:rPr>
          <w:rFonts w:ascii="Times New Roman" w:hAnsi="Times New Roman" w:cs="Times New Roman"/>
          <w:sz w:val="28"/>
          <w:szCs w:val="28"/>
        </w:rPr>
        <w:t>ремонта зданий и сооружений;</w:t>
      </w:r>
    </w:p>
    <w:p w:rsidR="001668C5" w:rsidRPr="00B732EB" w:rsidRDefault="00BC1B96"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проведением</w:t>
      </w:r>
      <w:r w:rsidR="001668C5" w:rsidRPr="00B732EB">
        <w:rPr>
          <w:rFonts w:ascii="Times New Roman" w:hAnsi="Times New Roman" w:cs="Times New Roman"/>
          <w:sz w:val="28"/>
          <w:szCs w:val="28"/>
        </w:rPr>
        <w:t xml:space="preserve"> капитального ремонта</w:t>
      </w:r>
      <w:r w:rsidRPr="00B732EB">
        <w:rPr>
          <w:rFonts w:ascii="Times New Roman" w:hAnsi="Times New Roman" w:cs="Times New Roman"/>
          <w:sz w:val="28"/>
          <w:szCs w:val="28"/>
        </w:rPr>
        <w:t xml:space="preserve"> зданий и сооружений</w:t>
      </w:r>
      <w:r w:rsidR="001668C5" w:rsidRPr="00B732EB">
        <w:rPr>
          <w:rFonts w:ascii="Times New Roman" w:hAnsi="Times New Roman" w:cs="Times New Roman"/>
          <w:sz w:val="28"/>
          <w:szCs w:val="28"/>
        </w:rPr>
        <w:t>, а также разработкой и экспертизой проектной документации</w:t>
      </w:r>
      <w:r w:rsidRPr="00B732EB">
        <w:rPr>
          <w:rFonts w:ascii="Times New Roman" w:hAnsi="Times New Roman" w:cs="Times New Roman"/>
          <w:sz w:val="28"/>
          <w:szCs w:val="28"/>
        </w:rPr>
        <w:t xml:space="preserve"> на проведение капитального ремонта зданий и сооружений</w:t>
      </w:r>
      <w:r w:rsidR="001668C5" w:rsidRPr="00B732EB">
        <w:rPr>
          <w:rFonts w:ascii="Times New Roman" w:hAnsi="Times New Roman" w:cs="Times New Roman"/>
          <w:sz w:val="28"/>
          <w:szCs w:val="28"/>
        </w:rPr>
        <w:t>;</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реализацией мероприятий в сфере культуры и искусства, направленных на развитие учреждений;</w:t>
      </w:r>
    </w:p>
    <w:p w:rsidR="00B004F3" w:rsidRPr="00B732EB" w:rsidRDefault="00B004F3"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реализацией мероприятий, направленных на укрепление межнационального и межконфессионального согласия, сохранение этнокультурного многообразия народов Российской Федерации, проживающих на территории Иркутской области;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lastRenderedPageBreak/>
        <w:t>реализацией мероприятий по работе с детьми и молодежью;</w:t>
      </w:r>
    </w:p>
    <w:p w:rsidR="00B004F3" w:rsidRPr="00B732EB" w:rsidRDefault="00B004F3" w:rsidP="00B004F3">
      <w:pPr>
        <w:pStyle w:val="ConsPlusNormal"/>
        <w:jc w:val="both"/>
        <w:rPr>
          <w:rFonts w:ascii="Times New Roman" w:hAnsi="Times New Roman" w:cs="Times New Roman"/>
          <w:sz w:val="28"/>
          <w:szCs w:val="28"/>
        </w:rPr>
      </w:pPr>
      <w:r w:rsidRPr="00B732EB">
        <w:rPr>
          <w:rFonts w:ascii="Times New Roman" w:hAnsi="Times New Roman" w:cs="Times New Roman"/>
          <w:sz w:val="28"/>
          <w:szCs w:val="28"/>
        </w:rPr>
        <w:tab/>
        <w:t>реализацией мероприятий, направленных на профилактику</w:t>
      </w:r>
      <w:r w:rsidR="009F1184" w:rsidRPr="00B732EB">
        <w:rPr>
          <w:rFonts w:ascii="Times New Roman" w:hAnsi="Times New Roman" w:cs="Times New Roman"/>
          <w:sz w:val="28"/>
          <w:szCs w:val="28"/>
        </w:rPr>
        <w:t xml:space="preserve"> безнадзорности и правонарушений несовершеннолетних;</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реализацией мероприятий по организации и обеспечению отдыха и оздоровления детей (за исключением организации отдыха детей в каникулярное время);</w:t>
      </w:r>
    </w:p>
    <w:p w:rsidR="00146B5A" w:rsidRPr="00B732EB" w:rsidRDefault="00146B5A"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организационным и технологическим обеспечением проведения государственной итоговой аттестации по образовательным программам основного общего и среднего общего образования;</w:t>
      </w:r>
    </w:p>
    <w:p w:rsidR="00F03533" w:rsidRPr="00B732EB" w:rsidRDefault="00F03533"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организацией мониторинга</w:t>
      </w:r>
      <w:r w:rsidR="008C493A" w:rsidRPr="00B732EB">
        <w:rPr>
          <w:rFonts w:ascii="Times New Roman" w:hAnsi="Times New Roman" w:cs="Times New Roman"/>
          <w:sz w:val="28"/>
          <w:szCs w:val="28"/>
        </w:rPr>
        <w:t xml:space="preserve"> системы образования;</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обеспечением питанием студентов, обучающихся по программам подготовки квалифицированных рабочих, служащих, за исключением студентов из числа лиц, находящихся на полном государственном обеспечении в соответствии с федеральными законами;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полным государственным обеспечением детей-сирот и детей, оставшихся без попечения родителей, обучающихся в общеобразовательных и профессиональных образовательных организациях Иркутской области;</w:t>
      </w:r>
    </w:p>
    <w:p w:rsidR="00434522" w:rsidRPr="00B732EB" w:rsidRDefault="00434522"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обеспечением питанием, вещевым имуществом (обмундированием), в том числе форменной одеждой, а также одеждой, обувью, мягким и жестким инвентарем обучающихся</w:t>
      </w:r>
      <w:r w:rsidR="005E4766" w:rsidRPr="00B732EB">
        <w:rPr>
          <w:rFonts w:ascii="Times New Roman" w:hAnsi="Times New Roman" w:cs="Times New Roman"/>
          <w:sz w:val="28"/>
          <w:szCs w:val="28"/>
        </w:rPr>
        <w:t xml:space="preserve"> государственных образовательных организаций Иркутской области</w:t>
      </w:r>
      <w:r w:rsidRPr="00B732EB">
        <w:rPr>
          <w:rFonts w:ascii="Times New Roman" w:hAnsi="Times New Roman" w:cs="Times New Roman"/>
          <w:sz w:val="28"/>
          <w:szCs w:val="28"/>
        </w:rPr>
        <w:t xml:space="preserve">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проживающи</w:t>
      </w:r>
      <w:r w:rsidR="005E4A3A" w:rsidRPr="00B732EB">
        <w:rPr>
          <w:rFonts w:ascii="Times New Roman" w:hAnsi="Times New Roman" w:cs="Times New Roman"/>
          <w:sz w:val="28"/>
          <w:szCs w:val="28"/>
        </w:rPr>
        <w:t>х</w:t>
      </w:r>
      <w:r w:rsidRPr="00B732EB">
        <w:rPr>
          <w:rFonts w:ascii="Times New Roman" w:hAnsi="Times New Roman" w:cs="Times New Roman"/>
          <w:sz w:val="28"/>
          <w:szCs w:val="28"/>
        </w:rPr>
        <w:t xml:space="preserve"> в образовательной организации;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охраной, защитой и воспроизводством лесов Иркутской области;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реализацией мероприятий по кадровому обеспечению системы здравоохранения Иркутской области;</w:t>
      </w:r>
    </w:p>
    <w:p w:rsidR="001668C5" w:rsidRPr="00B732EB" w:rsidRDefault="00001E52"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реализацией мероприятий в сфере здравоохранения, образования, социальной политики, культуры, спорта и физической культуры, софинансирование которых осуществляется за счет межбюджетных трансфертов из федерального бюджета, имеющих целевое назначение</w:t>
      </w:r>
      <w:r w:rsidR="001668C5" w:rsidRPr="00B732EB">
        <w:rPr>
          <w:rFonts w:ascii="Times New Roman" w:hAnsi="Times New Roman" w:cs="Times New Roman"/>
          <w:sz w:val="28"/>
          <w:szCs w:val="28"/>
        </w:rPr>
        <w:t>;</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обеспечением инвалидов, проживающих на территории Иркутской области, техническими средствами реабилитации в соответствии с индивидуальными программами реабилитации или абилитации инвалидов, не включенными в федеральный перечень реабилитационных мероприятий, технических средств реабилитации и услуг, предоставляемых инвалидам;</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2) иным некоммерческим организациям, не являющимся государственными (муниципальными) учреждениями, в целях:</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а) финансовой поддержки социально ориентированных некоммерческих организаций;</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б) осуществления деятельности в сфере культуры и искусства;</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в) оказания социальных услуг детям и молодежи;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г) подготовки и проведения чемпионатов и первенств Иркутской </w:t>
      </w:r>
      <w:r w:rsidRPr="00B732EB">
        <w:rPr>
          <w:rFonts w:ascii="Times New Roman" w:hAnsi="Times New Roman" w:cs="Times New Roman"/>
          <w:sz w:val="28"/>
          <w:szCs w:val="28"/>
        </w:rPr>
        <w:lastRenderedPageBreak/>
        <w:t>области, участия в межрегиональных, всероссийских и международных</w:t>
      </w:r>
      <w:r w:rsidR="005E4766" w:rsidRPr="00B732EB">
        <w:rPr>
          <w:rFonts w:ascii="Times New Roman" w:hAnsi="Times New Roman" w:cs="Times New Roman"/>
          <w:sz w:val="28"/>
          <w:szCs w:val="28"/>
        </w:rPr>
        <w:t xml:space="preserve"> </w:t>
      </w:r>
      <w:r w:rsidRPr="00B732EB">
        <w:rPr>
          <w:rFonts w:ascii="Times New Roman" w:hAnsi="Times New Roman" w:cs="Times New Roman"/>
          <w:sz w:val="28"/>
          <w:szCs w:val="28"/>
        </w:rPr>
        <w:t>спортивных соревнованиях и тренировочных мероприятиях;</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д) реализации общественно полезных программ по проведению ежегодных мероприятий в области социальной политики;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е) материально-технического и финансового обеспечения оказания юридической помощи адвокатами в труднодоступных и малонаселенных местностях Иркутской области, а также компенсации расходов и оплаты труда адвокатов, оказывающих бесплатную юридическую помощь в рамках государственной системы бесплатной юридической помощи в Иркутской области;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ж) оказания содействия </w:t>
      </w:r>
      <w:r w:rsidR="003F6B05" w:rsidRPr="00B732EB">
        <w:rPr>
          <w:rFonts w:ascii="Times New Roman" w:hAnsi="Times New Roman" w:cs="Times New Roman"/>
          <w:sz w:val="28"/>
          <w:szCs w:val="28"/>
        </w:rPr>
        <w:t xml:space="preserve">в </w:t>
      </w:r>
      <w:r w:rsidRPr="00B732EB">
        <w:rPr>
          <w:rFonts w:ascii="Times New Roman" w:hAnsi="Times New Roman" w:cs="Times New Roman"/>
          <w:sz w:val="28"/>
          <w:szCs w:val="28"/>
        </w:rPr>
        <w:t>сохранени</w:t>
      </w:r>
      <w:r w:rsidR="003F6B05" w:rsidRPr="00B732EB">
        <w:rPr>
          <w:rFonts w:ascii="Times New Roman" w:hAnsi="Times New Roman" w:cs="Times New Roman"/>
          <w:sz w:val="28"/>
          <w:szCs w:val="28"/>
        </w:rPr>
        <w:t>и</w:t>
      </w:r>
      <w:r w:rsidRPr="00B732EB">
        <w:rPr>
          <w:rFonts w:ascii="Times New Roman" w:hAnsi="Times New Roman" w:cs="Times New Roman"/>
          <w:sz w:val="28"/>
          <w:szCs w:val="28"/>
        </w:rPr>
        <w:t xml:space="preserve"> и развити</w:t>
      </w:r>
      <w:r w:rsidR="003F6B05" w:rsidRPr="00B732EB">
        <w:rPr>
          <w:rFonts w:ascii="Times New Roman" w:hAnsi="Times New Roman" w:cs="Times New Roman"/>
          <w:sz w:val="28"/>
          <w:szCs w:val="28"/>
        </w:rPr>
        <w:t>и</w:t>
      </w:r>
      <w:r w:rsidRPr="00B732EB">
        <w:rPr>
          <w:rFonts w:ascii="Times New Roman" w:hAnsi="Times New Roman" w:cs="Times New Roman"/>
          <w:sz w:val="28"/>
          <w:szCs w:val="28"/>
        </w:rPr>
        <w:t xml:space="preserve"> традиционных отраслей хозяйствования коренных малочисленных народов;</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з) реализации мероприятий, направленных на поддержку и развитие малого и среднего предпринимательства;</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и) обеспечения финансово-хозяйственной деятельности Фонда капитального ремонта многоквартирных домов Иркутской области;</w:t>
      </w:r>
    </w:p>
    <w:p w:rsidR="00B7690D"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к) проведения капитального ремонта общего имущества в многоквартирных домах, расположенных на территории Иркутской области</w:t>
      </w:r>
      <w:r w:rsidR="00B7690D" w:rsidRPr="00B732EB">
        <w:rPr>
          <w:rFonts w:ascii="Times New Roman" w:hAnsi="Times New Roman" w:cs="Times New Roman"/>
          <w:sz w:val="28"/>
          <w:szCs w:val="28"/>
        </w:rPr>
        <w:t>;</w:t>
      </w:r>
    </w:p>
    <w:p w:rsidR="001668C5" w:rsidRPr="00B732EB" w:rsidRDefault="00B7690D"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л) </w:t>
      </w:r>
      <w:r w:rsidR="004647D6" w:rsidRPr="00B732EB">
        <w:rPr>
          <w:rFonts w:ascii="Times New Roman" w:hAnsi="Times New Roman" w:cs="Times New Roman"/>
          <w:sz w:val="28"/>
          <w:szCs w:val="28"/>
        </w:rPr>
        <w:t>обеспечения финансово-хозяйственной деятельности Фонда развития промышленности Иркутской области</w:t>
      </w:r>
      <w:r w:rsidR="001668C5" w:rsidRPr="00B732EB">
        <w:rPr>
          <w:rFonts w:ascii="Times New Roman" w:hAnsi="Times New Roman" w:cs="Times New Roman"/>
          <w:sz w:val="28"/>
          <w:szCs w:val="28"/>
        </w:rPr>
        <w:t>.</w:t>
      </w:r>
    </w:p>
    <w:p w:rsidR="001668C5" w:rsidRPr="00B732EB" w:rsidRDefault="001668C5" w:rsidP="000D2FCC">
      <w:pPr>
        <w:pStyle w:val="ConsPlusNormal"/>
        <w:ind w:firstLine="709"/>
        <w:jc w:val="both"/>
        <w:rPr>
          <w:rFonts w:ascii="Times New Roman" w:hAnsi="Times New Roman" w:cs="Times New Roman"/>
          <w:sz w:val="28"/>
          <w:szCs w:val="28"/>
        </w:rPr>
      </w:pPr>
      <w:bookmarkStart w:id="7" w:name="P292"/>
      <w:bookmarkEnd w:id="7"/>
      <w:r w:rsidRPr="00B732EB">
        <w:rPr>
          <w:rFonts w:ascii="Times New Roman" w:hAnsi="Times New Roman" w:cs="Times New Roman"/>
          <w:sz w:val="28"/>
          <w:szCs w:val="28"/>
        </w:rPr>
        <w:t xml:space="preserve">2. Порядок предоставления субсидий, указанных в подпункте </w:t>
      </w:r>
      <w:r w:rsidR="00183C54" w:rsidRPr="00B732EB">
        <w:rPr>
          <w:rFonts w:ascii="Times New Roman" w:hAnsi="Times New Roman" w:cs="Times New Roman"/>
          <w:sz w:val="28"/>
          <w:szCs w:val="28"/>
        </w:rPr>
        <w:t>«</w:t>
      </w:r>
      <w:r w:rsidRPr="00B732EB">
        <w:rPr>
          <w:rFonts w:ascii="Times New Roman" w:hAnsi="Times New Roman" w:cs="Times New Roman"/>
          <w:sz w:val="28"/>
          <w:szCs w:val="28"/>
        </w:rPr>
        <w:t>а</w:t>
      </w:r>
      <w:r w:rsidR="00183C54" w:rsidRPr="00B732EB">
        <w:rPr>
          <w:rFonts w:ascii="Times New Roman" w:hAnsi="Times New Roman" w:cs="Times New Roman"/>
          <w:sz w:val="28"/>
          <w:szCs w:val="28"/>
        </w:rPr>
        <w:t>»</w:t>
      </w:r>
      <w:r w:rsidRPr="00B732EB">
        <w:rPr>
          <w:rFonts w:ascii="Times New Roman" w:hAnsi="Times New Roman" w:cs="Times New Roman"/>
          <w:sz w:val="28"/>
          <w:szCs w:val="28"/>
        </w:rPr>
        <w:t xml:space="preserve"> </w:t>
      </w:r>
      <w:r w:rsidR="009662F6" w:rsidRPr="00B732EB">
        <w:rPr>
          <w:rFonts w:ascii="Times New Roman" w:hAnsi="Times New Roman" w:cs="Times New Roman"/>
          <w:sz w:val="28"/>
          <w:szCs w:val="28"/>
        </w:rPr>
        <w:br/>
      </w:r>
      <w:r w:rsidRPr="00B732EB">
        <w:rPr>
          <w:rFonts w:ascii="Times New Roman" w:hAnsi="Times New Roman" w:cs="Times New Roman"/>
          <w:sz w:val="28"/>
          <w:szCs w:val="28"/>
        </w:rPr>
        <w:t>пункта 1 части 1 настоящей статьи, устанавливается Правительством Иркутской области.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Порядок определения объема и условия предоставления субсидий, указанных в </w:t>
      </w:r>
      <w:hyperlink w:anchor="P266" w:history="1">
        <w:r w:rsidRPr="00B732EB">
          <w:rPr>
            <w:rFonts w:ascii="Times New Roman" w:hAnsi="Times New Roman" w:cs="Times New Roman"/>
            <w:sz w:val="28"/>
            <w:szCs w:val="28"/>
          </w:rPr>
          <w:t xml:space="preserve">подпункте </w:t>
        </w:r>
        <w:r w:rsidR="00183C54" w:rsidRPr="00B732EB">
          <w:rPr>
            <w:rFonts w:ascii="Times New Roman" w:hAnsi="Times New Roman" w:cs="Times New Roman"/>
            <w:sz w:val="28"/>
            <w:szCs w:val="28"/>
          </w:rPr>
          <w:t>«</w:t>
        </w:r>
        <w:r w:rsidRPr="00B732EB">
          <w:rPr>
            <w:rFonts w:ascii="Times New Roman" w:hAnsi="Times New Roman" w:cs="Times New Roman"/>
            <w:sz w:val="28"/>
            <w:szCs w:val="28"/>
          </w:rPr>
          <w:t>б</w:t>
        </w:r>
        <w:r w:rsidR="00183C54" w:rsidRPr="00B732EB">
          <w:rPr>
            <w:rFonts w:ascii="Times New Roman" w:hAnsi="Times New Roman" w:cs="Times New Roman"/>
            <w:sz w:val="28"/>
            <w:szCs w:val="28"/>
          </w:rPr>
          <w:t>»</w:t>
        </w:r>
        <w:r w:rsidRPr="00B732EB">
          <w:rPr>
            <w:rFonts w:ascii="Times New Roman" w:hAnsi="Times New Roman" w:cs="Times New Roman"/>
            <w:sz w:val="28"/>
            <w:szCs w:val="28"/>
          </w:rPr>
          <w:t xml:space="preserve"> пункта 1 части 1</w:t>
        </w:r>
      </w:hyperlink>
      <w:r w:rsidRPr="00B732EB">
        <w:rPr>
          <w:rFonts w:ascii="Times New Roman" w:hAnsi="Times New Roman" w:cs="Times New Roman"/>
          <w:sz w:val="28"/>
          <w:szCs w:val="28"/>
        </w:rPr>
        <w:t xml:space="preserve"> настоящей статьи, устанавливаются Правительством Иркутской области.</w:t>
      </w: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Порядок определения объема и предоставления субсидий, указанных в </w:t>
      </w:r>
      <w:hyperlink w:anchor="P292" w:history="1">
        <w:r w:rsidRPr="00B732EB">
          <w:rPr>
            <w:rFonts w:ascii="Times New Roman" w:hAnsi="Times New Roman" w:cs="Times New Roman"/>
            <w:sz w:val="28"/>
            <w:szCs w:val="28"/>
          </w:rPr>
          <w:t>пункте 2 части 1</w:t>
        </w:r>
      </w:hyperlink>
      <w:r w:rsidRPr="00B732EB">
        <w:rPr>
          <w:rFonts w:ascii="Times New Roman" w:hAnsi="Times New Roman" w:cs="Times New Roman"/>
          <w:sz w:val="28"/>
          <w:szCs w:val="28"/>
        </w:rPr>
        <w:t xml:space="preserve"> настоящей статьи, устанавливается Правительством Иркутской области.</w:t>
      </w:r>
    </w:p>
    <w:p w:rsidR="003D323B" w:rsidRPr="00B732EB" w:rsidRDefault="003D323B" w:rsidP="000D2FCC">
      <w:pPr>
        <w:pStyle w:val="ConsPlusNormal"/>
        <w:ind w:firstLine="709"/>
        <w:jc w:val="both"/>
        <w:rPr>
          <w:rFonts w:ascii="Times New Roman" w:hAnsi="Times New Roman" w:cs="Times New Roman"/>
          <w:sz w:val="28"/>
          <w:szCs w:val="28"/>
        </w:rPr>
      </w:pPr>
    </w:p>
    <w:p w:rsidR="003D323B" w:rsidRPr="00B732EB" w:rsidRDefault="003D323B" w:rsidP="000D2FCC">
      <w:pPr>
        <w:pStyle w:val="af"/>
        <w:spacing w:before="0"/>
        <w:ind w:firstLine="709"/>
      </w:pPr>
      <w:r w:rsidRPr="00B732EB">
        <w:t>Статья 2</w:t>
      </w:r>
      <w:r w:rsidR="00BB06B7" w:rsidRPr="00B732EB">
        <w:t>8</w:t>
      </w:r>
    </w:p>
    <w:p w:rsidR="003D323B" w:rsidRPr="00B732EB" w:rsidRDefault="003D323B" w:rsidP="000D2FCC">
      <w:pPr>
        <w:pStyle w:val="ConsPlusNormal"/>
        <w:ind w:firstLine="709"/>
        <w:jc w:val="both"/>
        <w:rPr>
          <w:rFonts w:ascii="Times New Roman" w:hAnsi="Times New Roman" w:cs="Times New Roman"/>
          <w:sz w:val="28"/>
          <w:szCs w:val="28"/>
        </w:rPr>
      </w:pPr>
    </w:p>
    <w:p w:rsidR="00D76EB8" w:rsidRPr="00B732EB" w:rsidRDefault="00D76EB8"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Установить, что средства в объеме остатков субсидий, предоставленных в 201</w:t>
      </w:r>
      <w:r w:rsidR="00B004F3" w:rsidRPr="00B732EB">
        <w:rPr>
          <w:rFonts w:ascii="Times New Roman" w:hAnsi="Times New Roman" w:cs="Times New Roman"/>
          <w:sz w:val="28"/>
          <w:szCs w:val="28"/>
        </w:rPr>
        <w:t>7</w:t>
      </w:r>
      <w:r w:rsidRPr="00B732EB">
        <w:rPr>
          <w:rFonts w:ascii="Times New Roman" w:hAnsi="Times New Roman" w:cs="Times New Roman"/>
          <w:sz w:val="28"/>
          <w:szCs w:val="28"/>
        </w:rPr>
        <w:t xml:space="preserve"> году бюджетным и автономным учреждениям Иркутской области на финансовое обеспечение выполнения государственных заданий на оказание государственных услуг (выполнение работ), образовавшихся в связи с недостижением установленных государственным заданием показателей, характеризующих объем государственных услуг (работ)</w:t>
      </w:r>
      <w:r w:rsidR="0064587F" w:rsidRPr="00B732EB">
        <w:rPr>
          <w:rFonts w:ascii="Times New Roman" w:hAnsi="Times New Roman" w:cs="Times New Roman"/>
          <w:sz w:val="28"/>
          <w:szCs w:val="28"/>
        </w:rPr>
        <w:t>,</w:t>
      </w:r>
      <w:r w:rsidRPr="00B732EB">
        <w:rPr>
          <w:rFonts w:ascii="Times New Roman" w:hAnsi="Times New Roman" w:cs="Times New Roman"/>
          <w:sz w:val="28"/>
          <w:szCs w:val="28"/>
        </w:rPr>
        <w:t xml:space="preserve"> подлежат возврату в областной бюджет в срок до 1 июля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года.</w:t>
      </w:r>
    </w:p>
    <w:p w:rsidR="003D323B" w:rsidRPr="00B732EB" w:rsidRDefault="003D323B" w:rsidP="000D2FCC">
      <w:pPr>
        <w:pStyle w:val="ConsPlusNormal"/>
        <w:ind w:firstLine="709"/>
        <w:jc w:val="both"/>
        <w:rPr>
          <w:rFonts w:ascii="Times New Roman" w:hAnsi="Times New Roman" w:cs="Times New Roman"/>
          <w:sz w:val="28"/>
          <w:szCs w:val="28"/>
        </w:rPr>
      </w:pPr>
    </w:p>
    <w:p w:rsidR="003D323B" w:rsidRPr="00B732EB" w:rsidRDefault="003D323B" w:rsidP="000D2FCC">
      <w:pPr>
        <w:pStyle w:val="af"/>
        <w:spacing w:before="0"/>
        <w:ind w:firstLine="709"/>
      </w:pPr>
      <w:r w:rsidRPr="00B732EB">
        <w:t xml:space="preserve">Статья </w:t>
      </w:r>
      <w:r w:rsidR="00BB06B7" w:rsidRPr="00B732EB">
        <w:t>29</w:t>
      </w:r>
    </w:p>
    <w:p w:rsidR="003D323B" w:rsidRPr="00B732EB" w:rsidRDefault="003D323B" w:rsidP="000D2FCC">
      <w:pPr>
        <w:pStyle w:val="ConsPlusNormal"/>
        <w:ind w:firstLine="709"/>
        <w:jc w:val="both"/>
        <w:rPr>
          <w:rFonts w:ascii="Times New Roman" w:hAnsi="Times New Roman" w:cs="Times New Roman"/>
          <w:sz w:val="28"/>
          <w:szCs w:val="28"/>
        </w:rPr>
      </w:pPr>
    </w:p>
    <w:p w:rsidR="00183C54"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1. Утвердить предельный объем государственного долга Иркутской области</w:t>
      </w:r>
      <w:r w:rsidR="00183C54" w:rsidRPr="00B732EB">
        <w:rPr>
          <w:rFonts w:ascii="Times New Roman" w:hAnsi="Times New Roman" w:cs="Times New Roman"/>
          <w:sz w:val="28"/>
          <w:szCs w:val="28"/>
        </w:rPr>
        <w:t>:</w:t>
      </w:r>
    </w:p>
    <w:p w:rsidR="00183C54" w:rsidRPr="00B732EB" w:rsidRDefault="00183C54"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lastRenderedPageBreak/>
        <w:t xml:space="preserve">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в сумме </w:t>
      </w:r>
      <w:r w:rsidR="006A6460" w:rsidRPr="00B732EB">
        <w:rPr>
          <w:rFonts w:ascii="Times New Roman" w:hAnsi="Times New Roman" w:cs="Times New Roman"/>
          <w:sz w:val="28"/>
          <w:szCs w:val="28"/>
        </w:rPr>
        <w:t>109</w:t>
      </w:r>
      <w:r w:rsidR="00104FB7" w:rsidRPr="00B732EB">
        <w:rPr>
          <w:rFonts w:ascii="Times New Roman" w:hAnsi="Times New Roman" w:cs="Times New Roman"/>
          <w:sz w:val="28"/>
          <w:szCs w:val="28"/>
        </w:rPr>
        <w:t> 828 146,4</w:t>
      </w:r>
      <w:r w:rsidRPr="00B732EB">
        <w:rPr>
          <w:rFonts w:ascii="Times New Roman" w:hAnsi="Times New Roman" w:cs="Times New Roman"/>
          <w:sz w:val="28"/>
          <w:szCs w:val="28"/>
        </w:rPr>
        <w:t xml:space="preserve"> тыс. рублей;</w:t>
      </w:r>
    </w:p>
    <w:p w:rsidR="00183C54" w:rsidRPr="00B732EB" w:rsidRDefault="00183C54"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2019</w:t>
      </w:r>
      <w:r w:rsidRPr="00B732EB">
        <w:rPr>
          <w:rFonts w:ascii="Times New Roman" w:hAnsi="Times New Roman" w:cs="Times New Roman"/>
          <w:sz w:val="28"/>
          <w:szCs w:val="28"/>
        </w:rPr>
        <w:t xml:space="preserve"> год в сумме </w:t>
      </w:r>
      <w:r w:rsidR="006A6460" w:rsidRPr="00B732EB">
        <w:rPr>
          <w:rFonts w:ascii="Times New Roman" w:hAnsi="Times New Roman" w:cs="Times New Roman"/>
          <w:sz w:val="28"/>
          <w:szCs w:val="28"/>
        </w:rPr>
        <w:t>112 544 676,1</w:t>
      </w:r>
      <w:r w:rsidRPr="00B732EB">
        <w:rPr>
          <w:rFonts w:ascii="Times New Roman" w:hAnsi="Times New Roman" w:cs="Times New Roman"/>
          <w:sz w:val="28"/>
          <w:szCs w:val="28"/>
        </w:rPr>
        <w:t xml:space="preserve"> тыс. рублей;</w:t>
      </w:r>
    </w:p>
    <w:p w:rsidR="00183C54" w:rsidRPr="00B732EB" w:rsidRDefault="00183C54"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 в сумме </w:t>
      </w:r>
      <w:r w:rsidR="006A6460" w:rsidRPr="00B732EB">
        <w:rPr>
          <w:rFonts w:ascii="Times New Roman" w:hAnsi="Times New Roman" w:cs="Times New Roman"/>
          <w:sz w:val="28"/>
          <w:szCs w:val="28"/>
        </w:rPr>
        <w:t>116 246 430,3</w:t>
      </w:r>
      <w:r w:rsidRPr="00B732EB">
        <w:rPr>
          <w:rFonts w:ascii="Times New Roman" w:hAnsi="Times New Roman" w:cs="Times New Roman"/>
          <w:sz w:val="28"/>
          <w:szCs w:val="28"/>
        </w:rPr>
        <w:t xml:space="preserve"> тыс. рублей.</w:t>
      </w:r>
    </w:p>
    <w:p w:rsidR="00183C54"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2. Утвердить верхний предел государственного внутреннего долга Иркутской области</w:t>
      </w:r>
      <w:r w:rsidR="00183C54" w:rsidRPr="00B732EB">
        <w:rPr>
          <w:rFonts w:ascii="Times New Roman" w:hAnsi="Times New Roman" w:cs="Times New Roman"/>
          <w:sz w:val="28"/>
          <w:szCs w:val="28"/>
        </w:rPr>
        <w:t>:</w:t>
      </w:r>
    </w:p>
    <w:p w:rsidR="00183C54" w:rsidRPr="00B732EB" w:rsidRDefault="00183C54"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 по состоянию на 1 января </w:t>
      </w:r>
      <w:r w:rsidR="00AB4246" w:rsidRPr="00B732EB">
        <w:rPr>
          <w:rFonts w:ascii="Times New Roman" w:hAnsi="Times New Roman" w:cs="Times New Roman"/>
          <w:sz w:val="28"/>
          <w:szCs w:val="28"/>
        </w:rPr>
        <w:t>2019</w:t>
      </w:r>
      <w:r w:rsidR="001668C5" w:rsidRPr="00B732EB">
        <w:rPr>
          <w:rFonts w:ascii="Times New Roman" w:hAnsi="Times New Roman" w:cs="Times New Roman"/>
          <w:sz w:val="28"/>
          <w:szCs w:val="28"/>
        </w:rPr>
        <w:t xml:space="preserve"> года в размере </w:t>
      </w:r>
      <w:r w:rsidR="006A6460" w:rsidRPr="00B732EB">
        <w:rPr>
          <w:rFonts w:ascii="Times New Roman" w:hAnsi="Times New Roman" w:cs="Times New Roman"/>
          <w:sz w:val="28"/>
          <w:szCs w:val="28"/>
        </w:rPr>
        <w:t>32</w:t>
      </w:r>
      <w:r w:rsidR="00104FB7" w:rsidRPr="00B732EB">
        <w:rPr>
          <w:rFonts w:ascii="Times New Roman" w:hAnsi="Times New Roman" w:cs="Times New Roman"/>
          <w:sz w:val="28"/>
          <w:szCs w:val="28"/>
        </w:rPr>
        <w:t> 122 492,7</w:t>
      </w:r>
      <w:r w:rsidR="00392969" w:rsidRPr="00B732EB">
        <w:rPr>
          <w:rFonts w:ascii="Times New Roman" w:hAnsi="Times New Roman" w:cs="Times New Roman"/>
          <w:sz w:val="28"/>
          <w:szCs w:val="28"/>
        </w:rPr>
        <w:t xml:space="preserve"> </w:t>
      </w:r>
      <w:r w:rsidR="001668C5" w:rsidRPr="00B732EB">
        <w:rPr>
          <w:rFonts w:ascii="Times New Roman" w:hAnsi="Times New Roman" w:cs="Times New Roman"/>
          <w:sz w:val="28"/>
          <w:szCs w:val="28"/>
        </w:rPr>
        <w:t xml:space="preserve">тыс. рублей, в том числе верхний предел долга по государственным гарантиям Иркутской области </w:t>
      </w:r>
      <w:r w:rsidR="009662F6" w:rsidRPr="00B732EB">
        <w:rPr>
          <w:rFonts w:ascii="Times New Roman" w:hAnsi="Times New Roman" w:cs="Times New Roman"/>
          <w:sz w:val="28"/>
          <w:szCs w:val="28"/>
        </w:rPr>
        <w:t>–</w:t>
      </w:r>
      <w:r w:rsidR="001668C5" w:rsidRPr="00B732EB">
        <w:rPr>
          <w:rFonts w:ascii="Times New Roman" w:hAnsi="Times New Roman" w:cs="Times New Roman"/>
          <w:sz w:val="28"/>
          <w:szCs w:val="28"/>
        </w:rPr>
        <w:t xml:space="preserve"> 0 тыс. рублей</w:t>
      </w:r>
      <w:r w:rsidRPr="00B732EB">
        <w:rPr>
          <w:rFonts w:ascii="Times New Roman" w:hAnsi="Times New Roman" w:cs="Times New Roman"/>
          <w:sz w:val="28"/>
          <w:szCs w:val="28"/>
        </w:rPr>
        <w:t>;</w:t>
      </w:r>
    </w:p>
    <w:p w:rsidR="00183C54" w:rsidRPr="00B732EB" w:rsidRDefault="00183C54"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по состоянию на 1 января </w:t>
      </w:r>
      <w:r w:rsidR="00AB4246" w:rsidRPr="00B732EB">
        <w:rPr>
          <w:rFonts w:ascii="Times New Roman" w:hAnsi="Times New Roman" w:cs="Times New Roman"/>
          <w:sz w:val="28"/>
          <w:szCs w:val="28"/>
        </w:rPr>
        <w:t>2020</w:t>
      </w:r>
      <w:r w:rsidRPr="00B732EB">
        <w:rPr>
          <w:rFonts w:ascii="Times New Roman" w:hAnsi="Times New Roman" w:cs="Times New Roman"/>
          <w:sz w:val="28"/>
          <w:szCs w:val="28"/>
        </w:rPr>
        <w:t xml:space="preserve"> года в размере </w:t>
      </w:r>
      <w:r w:rsidR="006A6460" w:rsidRPr="00B732EB">
        <w:rPr>
          <w:rFonts w:ascii="Times New Roman" w:hAnsi="Times New Roman" w:cs="Times New Roman"/>
          <w:sz w:val="28"/>
          <w:szCs w:val="28"/>
        </w:rPr>
        <w:t>38</w:t>
      </w:r>
      <w:r w:rsidR="00104FB7" w:rsidRPr="00B732EB">
        <w:rPr>
          <w:rFonts w:ascii="Times New Roman" w:hAnsi="Times New Roman" w:cs="Times New Roman"/>
          <w:sz w:val="28"/>
          <w:szCs w:val="28"/>
        </w:rPr>
        <w:t> 775 061,0</w:t>
      </w:r>
      <w:r w:rsidRPr="00B732EB">
        <w:rPr>
          <w:rFonts w:ascii="Times New Roman" w:hAnsi="Times New Roman" w:cs="Times New Roman"/>
          <w:sz w:val="28"/>
          <w:szCs w:val="28"/>
        </w:rPr>
        <w:t xml:space="preserve"> тыс. рублей, в том числе верхний предел долга по государственным гарантиям Иркутской области </w:t>
      </w:r>
      <w:r w:rsidR="009662F6" w:rsidRPr="00B732EB">
        <w:rPr>
          <w:rFonts w:ascii="Times New Roman" w:hAnsi="Times New Roman" w:cs="Times New Roman"/>
          <w:sz w:val="28"/>
          <w:szCs w:val="28"/>
        </w:rPr>
        <w:t>–</w:t>
      </w:r>
      <w:r w:rsidRPr="00B732EB">
        <w:rPr>
          <w:rFonts w:ascii="Times New Roman" w:hAnsi="Times New Roman" w:cs="Times New Roman"/>
          <w:sz w:val="28"/>
          <w:szCs w:val="28"/>
        </w:rPr>
        <w:t xml:space="preserve"> 0 тыс. рублей;</w:t>
      </w:r>
    </w:p>
    <w:p w:rsidR="001668C5" w:rsidRPr="00B732EB" w:rsidRDefault="00183C54"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по состоянию на 1 января 202</w:t>
      </w:r>
      <w:r w:rsidR="006A6460" w:rsidRPr="00B732EB">
        <w:rPr>
          <w:rFonts w:ascii="Times New Roman" w:hAnsi="Times New Roman" w:cs="Times New Roman"/>
          <w:sz w:val="28"/>
          <w:szCs w:val="28"/>
        </w:rPr>
        <w:t>1</w:t>
      </w:r>
      <w:r w:rsidRPr="00B732EB">
        <w:rPr>
          <w:rFonts w:ascii="Times New Roman" w:hAnsi="Times New Roman" w:cs="Times New Roman"/>
          <w:sz w:val="28"/>
          <w:szCs w:val="28"/>
        </w:rPr>
        <w:t xml:space="preserve"> года в размере </w:t>
      </w:r>
      <w:r w:rsidR="00104FB7" w:rsidRPr="00B732EB">
        <w:rPr>
          <w:rFonts w:ascii="Times New Roman" w:hAnsi="Times New Roman" w:cs="Times New Roman"/>
          <w:sz w:val="28"/>
          <w:szCs w:val="28"/>
        </w:rPr>
        <w:t>45 101 062,5</w:t>
      </w:r>
      <w:r w:rsidRPr="00B732EB">
        <w:rPr>
          <w:rFonts w:ascii="Times New Roman" w:hAnsi="Times New Roman" w:cs="Times New Roman"/>
          <w:sz w:val="28"/>
          <w:szCs w:val="28"/>
        </w:rPr>
        <w:t xml:space="preserve"> тыс. рублей, в том числе верхний предел долга по государственным гарантиям</w:t>
      </w:r>
      <w:r w:rsidR="009662F6" w:rsidRPr="00B732EB">
        <w:rPr>
          <w:rFonts w:ascii="Times New Roman" w:hAnsi="Times New Roman" w:cs="Times New Roman"/>
          <w:sz w:val="28"/>
          <w:szCs w:val="28"/>
        </w:rPr>
        <w:t xml:space="preserve"> Иркутской области –</w:t>
      </w:r>
      <w:r w:rsidRPr="00B732EB">
        <w:rPr>
          <w:rFonts w:ascii="Times New Roman" w:hAnsi="Times New Roman" w:cs="Times New Roman"/>
          <w:sz w:val="28"/>
          <w:szCs w:val="28"/>
        </w:rPr>
        <w:t xml:space="preserve"> 0 тыс. рублей.</w:t>
      </w:r>
    </w:p>
    <w:p w:rsidR="003D323B" w:rsidRPr="00B732EB" w:rsidRDefault="003D323B" w:rsidP="000D2FCC">
      <w:pPr>
        <w:pStyle w:val="ConsPlusNormal"/>
        <w:ind w:firstLine="709"/>
        <w:jc w:val="both"/>
        <w:rPr>
          <w:rFonts w:ascii="Times New Roman" w:hAnsi="Times New Roman" w:cs="Times New Roman"/>
          <w:sz w:val="28"/>
          <w:szCs w:val="28"/>
        </w:rPr>
      </w:pPr>
    </w:p>
    <w:p w:rsidR="003D323B" w:rsidRPr="00B732EB" w:rsidRDefault="003D323B" w:rsidP="000D2FCC">
      <w:pPr>
        <w:pStyle w:val="af"/>
        <w:spacing w:before="0"/>
        <w:ind w:firstLine="709"/>
      </w:pPr>
      <w:r w:rsidRPr="00B732EB">
        <w:t xml:space="preserve">Статья </w:t>
      </w:r>
      <w:r w:rsidR="006E72F0" w:rsidRPr="00B732EB">
        <w:t>3</w:t>
      </w:r>
      <w:r w:rsidR="00BB06B7" w:rsidRPr="00B732EB">
        <w:t>0</w:t>
      </w:r>
    </w:p>
    <w:p w:rsidR="003D323B" w:rsidRPr="00B732EB" w:rsidRDefault="003D323B" w:rsidP="000D2FCC">
      <w:pPr>
        <w:pStyle w:val="ConsPlusNormal"/>
        <w:ind w:firstLine="709"/>
        <w:jc w:val="both"/>
        <w:rPr>
          <w:rFonts w:ascii="Times New Roman" w:hAnsi="Times New Roman" w:cs="Times New Roman"/>
          <w:sz w:val="28"/>
          <w:szCs w:val="28"/>
        </w:rPr>
      </w:pPr>
    </w:p>
    <w:p w:rsidR="00183C54"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Утвердить </w:t>
      </w:r>
      <w:hyperlink r:id="rId28" w:history="1">
        <w:r w:rsidRPr="00B732EB">
          <w:rPr>
            <w:rFonts w:ascii="Times New Roman" w:hAnsi="Times New Roman" w:cs="Times New Roman"/>
            <w:sz w:val="28"/>
            <w:szCs w:val="28"/>
          </w:rPr>
          <w:t>программ</w:t>
        </w:r>
        <w:r w:rsidR="00183C54" w:rsidRPr="00B732EB">
          <w:rPr>
            <w:rFonts w:ascii="Times New Roman" w:hAnsi="Times New Roman" w:cs="Times New Roman"/>
            <w:sz w:val="28"/>
            <w:szCs w:val="28"/>
          </w:rPr>
          <w:t>у</w:t>
        </w:r>
      </w:hyperlink>
      <w:r w:rsidRPr="00B732EB">
        <w:rPr>
          <w:rFonts w:ascii="Times New Roman" w:hAnsi="Times New Roman" w:cs="Times New Roman"/>
          <w:sz w:val="28"/>
          <w:szCs w:val="28"/>
        </w:rPr>
        <w:t xml:space="preserve"> государственных внутренних заимствований Иркутской области</w:t>
      </w:r>
      <w:r w:rsidR="001728DF" w:rsidRPr="00B732EB">
        <w:rPr>
          <w:rFonts w:ascii="Times New Roman" w:hAnsi="Times New Roman" w:cs="Times New Roman"/>
          <w:sz w:val="28"/>
          <w:szCs w:val="28"/>
        </w:rPr>
        <w:t xml:space="preserve"> 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 </w:t>
      </w:r>
      <w:r w:rsidR="001728DF" w:rsidRPr="00B732EB">
        <w:rPr>
          <w:rFonts w:ascii="Times New Roman" w:hAnsi="Times New Roman" w:cs="Times New Roman"/>
          <w:sz w:val="28"/>
          <w:szCs w:val="28"/>
        </w:rPr>
        <w:t xml:space="preserve">и на плановый период </w:t>
      </w:r>
      <w:r w:rsidR="00AB4246" w:rsidRPr="00B732EB">
        <w:rPr>
          <w:rFonts w:ascii="Times New Roman" w:hAnsi="Times New Roman" w:cs="Times New Roman"/>
          <w:sz w:val="28"/>
          <w:szCs w:val="28"/>
        </w:rPr>
        <w:t>2019</w:t>
      </w:r>
      <w:r w:rsidR="001728DF"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001728DF" w:rsidRPr="00B732EB">
        <w:rPr>
          <w:rFonts w:ascii="Times New Roman" w:hAnsi="Times New Roman" w:cs="Times New Roman"/>
          <w:sz w:val="28"/>
          <w:szCs w:val="28"/>
        </w:rPr>
        <w:t xml:space="preserve"> годов </w:t>
      </w:r>
      <w:r w:rsidRPr="00B732EB">
        <w:rPr>
          <w:rFonts w:ascii="Times New Roman" w:hAnsi="Times New Roman" w:cs="Times New Roman"/>
          <w:sz w:val="28"/>
          <w:szCs w:val="28"/>
        </w:rPr>
        <w:t>согласно приложени</w:t>
      </w:r>
      <w:r w:rsidR="00721494" w:rsidRPr="00B732EB">
        <w:rPr>
          <w:rFonts w:ascii="Times New Roman" w:hAnsi="Times New Roman" w:cs="Times New Roman"/>
          <w:sz w:val="28"/>
          <w:szCs w:val="28"/>
        </w:rPr>
        <w:t>ю</w:t>
      </w:r>
      <w:r w:rsidR="009662F6" w:rsidRPr="00B732EB">
        <w:rPr>
          <w:rFonts w:ascii="Times New Roman" w:hAnsi="Times New Roman" w:cs="Times New Roman"/>
          <w:sz w:val="28"/>
          <w:szCs w:val="28"/>
        </w:rPr>
        <w:t xml:space="preserve"> </w:t>
      </w:r>
      <w:r w:rsidR="00AF3716" w:rsidRPr="00B732EB">
        <w:rPr>
          <w:rFonts w:ascii="Times New Roman" w:hAnsi="Times New Roman" w:cs="Times New Roman"/>
          <w:sz w:val="28"/>
          <w:szCs w:val="28"/>
        </w:rPr>
        <w:t>3</w:t>
      </w:r>
      <w:r w:rsidR="00EB0C9D" w:rsidRPr="00B732EB">
        <w:rPr>
          <w:rFonts w:ascii="Times New Roman" w:hAnsi="Times New Roman" w:cs="Times New Roman"/>
          <w:sz w:val="28"/>
          <w:szCs w:val="28"/>
        </w:rPr>
        <w:t>1</w:t>
      </w:r>
      <w:r w:rsidR="00721494" w:rsidRPr="00B732EB">
        <w:rPr>
          <w:rFonts w:ascii="Times New Roman" w:hAnsi="Times New Roman" w:cs="Times New Roman"/>
          <w:sz w:val="28"/>
          <w:szCs w:val="28"/>
        </w:rPr>
        <w:t xml:space="preserve"> </w:t>
      </w:r>
      <w:r w:rsidRPr="00B732EB">
        <w:rPr>
          <w:rFonts w:ascii="Times New Roman" w:hAnsi="Times New Roman" w:cs="Times New Roman"/>
          <w:sz w:val="28"/>
          <w:szCs w:val="28"/>
        </w:rPr>
        <w:t>к настоящему Закону</w:t>
      </w:r>
      <w:r w:rsidR="001728DF" w:rsidRPr="00B732EB">
        <w:rPr>
          <w:rFonts w:ascii="Times New Roman" w:hAnsi="Times New Roman" w:cs="Times New Roman"/>
          <w:sz w:val="28"/>
          <w:szCs w:val="28"/>
        </w:rPr>
        <w:t>.</w:t>
      </w:r>
    </w:p>
    <w:p w:rsidR="003D323B" w:rsidRPr="00B732EB" w:rsidRDefault="003D323B" w:rsidP="000D2FCC">
      <w:pPr>
        <w:pStyle w:val="ConsPlusNormal"/>
        <w:ind w:firstLine="709"/>
        <w:jc w:val="both"/>
        <w:rPr>
          <w:rFonts w:ascii="Times New Roman" w:hAnsi="Times New Roman" w:cs="Times New Roman"/>
          <w:sz w:val="28"/>
          <w:szCs w:val="28"/>
        </w:rPr>
      </w:pPr>
    </w:p>
    <w:p w:rsidR="003D323B" w:rsidRPr="00B732EB" w:rsidRDefault="003D323B" w:rsidP="000D2FCC">
      <w:pPr>
        <w:pStyle w:val="af"/>
        <w:spacing w:before="0"/>
        <w:ind w:firstLine="709"/>
      </w:pPr>
      <w:r w:rsidRPr="00B732EB">
        <w:t xml:space="preserve">Статья </w:t>
      </w:r>
      <w:r w:rsidR="006E72F0" w:rsidRPr="00B732EB">
        <w:t>3</w:t>
      </w:r>
      <w:r w:rsidR="00BB06B7" w:rsidRPr="00B732EB">
        <w:t>1</w:t>
      </w:r>
    </w:p>
    <w:p w:rsidR="003D323B" w:rsidRPr="00B732EB" w:rsidRDefault="003D323B"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Утвердить </w:t>
      </w:r>
      <w:hyperlink r:id="rId29" w:history="1">
        <w:r w:rsidRPr="00B732EB">
          <w:rPr>
            <w:rFonts w:ascii="Times New Roman" w:hAnsi="Times New Roman" w:cs="Times New Roman"/>
            <w:sz w:val="28"/>
            <w:szCs w:val="28"/>
          </w:rPr>
          <w:t>источники</w:t>
        </w:r>
      </w:hyperlink>
      <w:r w:rsidRPr="00B732EB">
        <w:rPr>
          <w:rFonts w:ascii="Times New Roman" w:hAnsi="Times New Roman" w:cs="Times New Roman"/>
          <w:sz w:val="28"/>
          <w:szCs w:val="28"/>
        </w:rPr>
        <w:t xml:space="preserve"> внутреннего финансирования дефицита областного бюдж</w:t>
      </w:r>
      <w:r w:rsidR="001728DF" w:rsidRPr="00B732EB">
        <w:rPr>
          <w:rFonts w:ascii="Times New Roman" w:hAnsi="Times New Roman" w:cs="Times New Roman"/>
          <w:sz w:val="28"/>
          <w:szCs w:val="28"/>
        </w:rPr>
        <w:t xml:space="preserve">ета на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w:t>
      </w:r>
      <w:r w:rsidR="001728DF" w:rsidRPr="00B732EB">
        <w:rPr>
          <w:rFonts w:ascii="Times New Roman" w:hAnsi="Times New Roman" w:cs="Times New Roman"/>
          <w:sz w:val="28"/>
          <w:szCs w:val="28"/>
        </w:rPr>
        <w:t xml:space="preserve"> и на плановый период </w:t>
      </w:r>
      <w:r w:rsidR="00AB4246" w:rsidRPr="00B732EB">
        <w:rPr>
          <w:rFonts w:ascii="Times New Roman" w:hAnsi="Times New Roman" w:cs="Times New Roman"/>
          <w:sz w:val="28"/>
          <w:szCs w:val="28"/>
        </w:rPr>
        <w:t>2019</w:t>
      </w:r>
      <w:r w:rsidR="001728DF" w:rsidRPr="00B732EB">
        <w:rPr>
          <w:rFonts w:ascii="Times New Roman" w:hAnsi="Times New Roman" w:cs="Times New Roman"/>
          <w:sz w:val="28"/>
          <w:szCs w:val="28"/>
        </w:rPr>
        <w:t xml:space="preserve"> и </w:t>
      </w:r>
      <w:r w:rsidR="00AB4246" w:rsidRPr="00B732EB">
        <w:rPr>
          <w:rFonts w:ascii="Times New Roman" w:hAnsi="Times New Roman" w:cs="Times New Roman"/>
          <w:sz w:val="28"/>
          <w:szCs w:val="28"/>
        </w:rPr>
        <w:t>2020</w:t>
      </w:r>
      <w:r w:rsidR="001728DF" w:rsidRPr="00B732EB">
        <w:rPr>
          <w:rFonts w:ascii="Times New Roman" w:hAnsi="Times New Roman" w:cs="Times New Roman"/>
          <w:sz w:val="28"/>
          <w:szCs w:val="28"/>
        </w:rPr>
        <w:t xml:space="preserve"> годов</w:t>
      </w:r>
      <w:r w:rsidRPr="00B732EB">
        <w:rPr>
          <w:rFonts w:ascii="Times New Roman" w:hAnsi="Times New Roman" w:cs="Times New Roman"/>
          <w:sz w:val="28"/>
          <w:szCs w:val="28"/>
        </w:rPr>
        <w:t xml:space="preserve"> согласно приложени</w:t>
      </w:r>
      <w:r w:rsidR="009662F6" w:rsidRPr="00B732EB">
        <w:rPr>
          <w:rFonts w:ascii="Times New Roman" w:hAnsi="Times New Roman" w:cs="Times New Roman"/>
          <w:sz w:val="28"/>
          <w:szCs w:val="28"/>
        </w:rPr>
        <w:t>ям</w:t>
      </w:r>
      <w:r w:rsidRPr="00B732EB">
        <w:rPr>
          <w:rFonts w:ascii="Times New Roman" w:hAnsi="Times New Roman" w:cs="Times New Roman"/>
          <w:sz w:val="28"/>
          <w:szCs w:val="28"/>
        </w:rPr>
        <w:t xml:space="preserve"> </w:t>
      </w:r>
      <w:r w:rsidR="00AF3716" w:rsidRPr="00B732EB">
        <w:rPr>
          <w:rFonts w:ascii="Times New Roman" w:hAnsi="Times New Roman" w:cs="Times New Roman"/>
          <w:sz w:val="28"/>
          <w:szCs w:val="28"/>
        </w:rPr>
        <w:t>3</w:t>
      </w:r>
      <w:r w:rsidR="00EB0C9D" w:rsidRPr="00B732EB">
        <w:rPr>
          <w:rFonts w:ascii="Times New Roman" w:hAnsi="Times New Roman" w:cs="Times New Roman"/>
          <w:sz w:val="28"/>
          <w:szCs w:val="28"/>
        </w:rPr>
        <w:t>2</w:t>
      </w:r>
      <w:r w:rsidR="001728DF" w:rsidRPr="00B732EB">
        <w:rPr>
          <w:rFonts w:ascii="Times New Roman" w:hAnsi="Times New Roman" w:cs="Times New Roman"/>
          <w:sz w:val="28"/>
          <w:szCs w:val="28"/>
        </w:rPr>
        <w:t xml:space="preserve">, </w:t>
      </w:r>
      <w:r w:rsidR="008513A8" w:rsidRPr="00B732EB">
        <w:rPr>
          <w:rFonts w:ascii="Times New Roman" w:hAnsi="Times New Roman" w:cs="Times New Roman"/>
          <w:sz w:val="28"/>
          <w:szCs w:val="28"/>
        </w:rPr>
        <w:t>3</w:t>
      </w:r>
      <w:r w:rsidR="00EB0C9D" w:rsidRPr="00B732EB">
        <w:rPr>
          <w:rFonts w:ascii="Times New Roman" w:hAnsi="Times New Roman" w:cs="Times New Roman"/>
          <w:sz w:val="28"/>
          <w:szCs w:val="28"/>
        </w:rPr>
        <w:t>3</w:t>
      </w:r>
      <w:r w:rsidRPr="00B732EB">
        <w:rPr>
          <w:rFonts w:ascii="Times New Roman" w:hAnsi="Times New Roman" w:cs="Times New Roman"/>
          <w:sz w:val="28"/>
          <w:szCs w:val="28"/>
        </w:rPr>
        <w:t xml:space="preserve"> к настоящему Закону.</w:t>
      </w:r>
    </w:p>
    <w:p w:rsidR="003D323B" w:rsidRPr="00B732EB" w:rsidRDefault="003D323B" w:rsidP="000D2FCC">
      <w:pPr>
        <w:pStyle w:val="ConsPlusNormal"/>
        <w:ind w:firstLine="709"/>
        <w:jc w:val="both"/>
        <w:rPr>
          <w:rFonts w:ascii="Times New Roman" w:hAnsi="Times New Roman" w:cs="Times New Roman"/>
          <w:sz w:val="28"/>
          <w:szCs w:val="28"/>
        </w:rPr>
      </w:pPr>
    </w:p>
    <w:p w:rsidR="003D323B" w:rsidRPr="00B732EB" w:rsidRDefault="003D323B" w:rsidP="000D2FCC">
      <w:pPr>
        <w:pStyle w:val="af"/>
        <w:spacing w:before="0"/>
        <w:ind w:firstLine="709"/>
      </w:pPr>
      <w:r w:rsidRPr="00B732EB">
        <w:t xml:space="preserve">Статья </w:t>
      </w:r>
      <w:r w:rsidR="00AF3716" w:rsidRPr="00B732EB">
        <w:t>3</w:t>
      </w:r>
      <w:r w:rsidR="00BB06B7" w:rsidRPr="00B732EB">
        <w:t>2</w:t>
      </w:r>
    </w:p>
    <w:p w:rsidR="003D323B" w:rsidRPr="00B732EB" w:rsidRDefault="003D323B" w:rsidP="000D2FCC">
      <w:pPr>
        <w:pStyle w:val="ConsPlusNormal"/>
        <w:ind w:firstLine="709"/>
        <w:jc w:val="both"/>
        <w:rPr>
          <w:rFonts w:ascii="Times New Roman" w:hAnsi="Times New Roman" w:cs="Times New Roman"/>
          <w:sz w:val="28"/>
          <w:szCs w:val="28"/>
        </w:rPr>
      </w:pPr>
    </w:p>
    <w:p w:rsidR="001668C5" w:rsidRPr="00B732EB" w:rsidRDefault="001668C5" w:rsidP="000D2FCC">
      <w:pPr>
        <w:pStyle w:val="ConsPlusNormal"/>
        <w:ind w:firstLine="709"/>
        <w:jc w:val="both"/>
        <w:rPr>
          <w:rFonts w:ascii="Times New Roman" w:hAnsi="Times New Roman" w:cs="Times New Roman"/>
          <w:sz w:val="28"/>
          <w:szCs w:val="28"/>
        </w:rPr>
      </w:pPr>
      <w:r w:rsidRPr="00B732EB">
        <w:rPr>
          <w:rFonts w:ascii="Times New Roman" w:hAnsi="Times New Roman" w:cs="Times New Roman"/>
          <w:sz w:val="28"/>
          <w:szCs w:val="28"/>
        </w:rPr>
        <w:t xml:space="preserve">Настоящий Закон вступает в силу после дня его официального опубликования, но не ранее 1 января </w:t>
      </w:r>
      <w:r w:rsidR="00AB4246" w:rsidRPr="00B732EB">
        <w:rPr>
          <w:rFonts w:ascii="Times New Roman" w:hAnsi="Times New Roman" w:cs="Times New Roman"/>
          <w:sz w:val="28"/>
          <w:szCs w:val="28"/>
        </w:rPr>
        <w:t>2018</w:t>
      </w:r>
      <w:r w:rsidRPr="00B732EB">
        <w:rPr>
          <w:rFonts w:ascii="Times New Roman" w:hAnsi="Times New Roman" w:cs="Times New Roman"/>
          <w:sz w:val="28"/>
          <w:szCs w:val="28"/>
        </w:rPr>
        <w:t xml:space="preserve"> года.</w:t>
      </w:r>
    </w:p>
    <w:p w:rsidR="001668C5" w:rsidRPr="00B732EB" w:rsidRDefault="001668C5" w:rsidP="00020191">
      <w:pPr>
        <w:pStyle w:val="ConsPlusNormal"/>
        <w:ind w:firstLine="709"/>
        <w:jc w:val="both"/>
        <w:rPr>
          <w:rFonts w:ascii="Times New Roman" w:hAnsi="Times New Roman" w:cs="Times New Roman"/>
          <w:sz w:val="28"/>
          <w:szCs w:val="28"/>
        </w:rPr>
      </w:pPr>
    </w:p>
    <w:p w:rsidR="00020191" w:rsidRPr="00B732EB" w:rsidRDefault="00020191" w:rsidP="00020191">
      <w:pPr>
        <w:pStyle w:val="ConsPlusNormal"/>
        <w:ind w:firstLine="709"/>
        <w:jc w:val="both"/>
        <w:rPr>
          <w:rFonts w:ascii="Times New Roman" w:hAnsi="Times New Roman" w:cs="Times New Roman"/>
          <w:sz w:val="28"/>
          <w:szCs w:val="28"/>
        </w:rPr>
      </w:pPr>
    </w:p>
    <w:p w:rsidR="00020191" w:rsidRPr="00B732EB" w:rsidRDefault="00020191" w:rsidP="00020191">
      <w:pPr>
        <w:widowControl w:val="0"/>
        <w:tabs>
          <w:tab w:val="left" w:pos="540"/>
        </w:tabs>
        <w:suppressAutoHyphens/>
        <w:spacing w:after="0" w:line="240" w:lineRule="auto"/>
        <w:jc w:val="both"/>
        <w:rPr>
          <w:rFonts w:ascii="Times New Roman" w:hAnsi="Times New Roman" w:cs="Times New Roman"/>
          <w:sz w:val="28"/>
          <w:szCs w:val="28"/>
        </w:rPr>
      </w:pPr>
      <w:r w:rsidRPr="00B732EB">
        <w:rPr>
          <w:rFonts w:ascii="Times New Roman" w:hAnsi="Times New Roman" w:cs="Times New Roman"/>
          <w:sz w:val="28"/>
          <w:szCs w:val="28"/>
        </w:rPr>
        <w:t xml:space="preserve">Губернатор </w:t>
      </w:r>
    </w:p>
    <w:p w:rsidR="00020191" w:rsidRPr="00B732EB" w:rsidRDefault="00020191" w:rsidP="00020191">
      <w:pPr>
        <w:widowControl w:val="0"/>
        <w:tabs>
          <w:tab w:val="left" w:pos="540"/>
          <w:tab w:val="left" w:pos="7380"/>
        </w:tabs>
        <w:suppressAutoHyphens/>
        <w:spacing w:after="0" w:line="240" w:lineRule="auto"/>
        <w:jc w:val="both"/>
        <w:rPr>
          <w:rFonts w:ascii="Times New Roman" w:hAnsi="Times New Roman" w:cs="Times New Roman"/>
          <w:sz w:val="28"/>
          <w:szCs w:val="28"/>
        </w:rPr>
      </w:pPr>
      <w:r w:rsidRPr="00B732EB">
        <w:rPr>
          <w:rFonts w:ascii="Times New Roman" w:hAnsi="Times New Roman" w:cs="Times New Roman"/>
          <w:sz w:val="28"/>
          <w:szCs w:val="28"/>
        </w:rPr>
        <w:t>Иркутской области                                                                            С.Г. Левченко</w:t>
      </w:r>
    </w:p>
    <w:p w:rsidR="00020191" w:rsidRPr="00B732EB" w:rsidRDefault="00020191" w:rsidP="00020191">
      <w:pPr>
        <w:widowControl w:val="0"/>
        <w:tabs>
          <w:tab w:val="left" w:pos="540"/>
          <w:tab w:val="left" w:pos="7380"/>
        </w:tabs>
        <w:suppressAutoHyphens/>
        <w:spacing w:after="0" w:line="240" w:lineRule="auto"/>
        <w:jc w:val="both"/>
        <w:rPr>
          <w:rFonts w:ascii="Times New Roman" w:hAnsi="Times New Roman" w:cs="Times New Roman"/>
          <w:sz w:val="28"/>
          <w:szCs w:val="28"/>
        </w:rPr>
      </w:pPr>
    </w:p>
    <w:p w:rsidR="00020191" w:rsidRPr="00B732EB" w:rsidRDefault="00020191" w:rsidP="00020191">
      <w:pPr>
        <w:widowControl w:val="0"/>
        <w:tabs>
          <w:tab w:val="left" w:pos="540"/>
          <w:tab w:val="left" w:pos="7380"/>
        </w:tabs>
        <w:suppressAutoHyphens/>
        <w:spacing w:after="0" w:line="240" w:lineRule="auto"/>
        <w:jc w:val="both"/>
        <w:rPr>
          <w:rFonts w:ascii="Times New Roman" w:hAnsi="Times New Roman" w:cs="Times New Roman"/>
          <w:sz w:val="28"/>
          <w:szCs w:val="28"/>
        </w:rPr>
      </w:pPr>
    </w:p>
    <w:p w:rsidR="00020191" w:rsidRPr="00B732EB" w:rsidRDefault="00020191" w:rsidP="00020191">
      <w:pPr>
        <w:widowControl w:val="0"/>
        <w:tabs>
          <w:tab w:val="left" w:pos="540"/>
          <w:tab w:val="left" w:pos="7380"/>
        </w:tabs>
        <w:suppressAutoHyphens/>
        <w:spacing w:after="0" w:line="240" w:lineRule="auto"/>
        <w:jc w:val="both"/>
        <w:rPr>
          <w:rFonts w:ascii="Times New Roman" w:hAnsi="Times New Roman" w:cs="Times New Roman"/>
          <w:sz w:val="28"/>
          <w:szCs w:val="28"/>
        </w:rPr>
      </w:pPr>
      <w:r w:rsidRPr="00B732EB">
        <w:rPr>
          <w:rFonts w:ascii="Times New Roman" w:hAnsi="Times New Roman" w:cs="Times New Roman"/>
          <w:sz w:val="28"/>
          <w:szCs w:val="28"/>
        </w:rPr>
        <w:t>г. Иркутск</w:t>
      </w:r>
    </w:p>
    <w:p w:rsidR="00020191" w:rsidRPr="00010840" w:rsidRDefault="000A0A83" w:rsidP="00020191">
      <w:pPr>
        <w:widowControl w:val="0"/>
        <w:suppressAutoHyphens/>
        <w:spacing w:after="0" w:line="240" w:lineRule="auto"/>
        <w:jc w:val="both"/>
        <w:rPr>
          <w:rFonts w:ascii="Times New Roman" w:hAnsi="Times New Roman" w:cs="Times New Roman"/>
          <w:sz w:val="28"/>
          <w:szCs w:val="28"/>
        </w:rPr>
      </w:pPr>
      <w:r w:rsidRPr="00B732EB">
        <w:rPr>
          <w:rFonts w:ascii="Times New Roman" w:hAnsi="Times New Roman" w:cs="Times New Roman"/>
          <w:sz w:val="28"/>
          <w:szCs w:val="28"/>
        </w:rPr>
        <w:t>«</w:t>
      </w:r>
      <w:r w:rsidRPr="00B732EB">
        <w:rPr>
          <w:rFonts w:ascii="Times New Roman" w:hAnsi="Times New Roman" w:cs="Times New Roman"/>
          <w:sz w:val="28"/>
          <w:szCs w:val="28"/>
          <w:lang w:val="en-US"/>
        </w:rPr>
        <w:t xml:space="preserve">      </w:t>
      </w:r>
      <w:r w:rsidR="00020191" w:rsidRPr="00B732EB">
        <w:rPr>
          <w:rFonts w:ascii="Times New Roman" w:hAnsi="Times New Roman" w:cs="Times New Roman"/>
          <w:sz w:val="28"/>
          <w:szCs w:val="28"/>
        </w:rPr>
        <w:t>»</w:t>
      </w:r>
      <w:r w:rsidRPr="00B732EB">
        <w:rPr>
          <w:rFonts w:ascii="Times New Roman" w:hAnsi="Times New Roman" w:cs="Times New Roman"/>
          <w:sz w:val="28"/>
          <w:szCs w:val="28"/>
          <w:lang w:val="en-US"/>
        </w:rPr>
        <w:t xml:space="preserve">                    </w:t>
      </w:r>
      <w:r w:rsidR="00020191" w:rsidRPr="00B732EB">
        <w:rPr>
          <w:rFonts w:ascii="Times New Roman" w:hAnsi="Times New Roman" w:cs="Times New Roman"/>
          <w:sz w:val="28"/>
          <w:szCs w:val="28"/>
        </w:rPr>
        <w:t>201</w:t>
      </w:r>
      <w:r w:rsidR="00440DA3" w:rsidRPr="00B732EB">
        <w:rPr>
          <w:rFonts w:ascii="Times New Roman" w:hAnsi="Times New Roman" w:cs="Times New Roman"/>
          <w:sz w:val="28"/>
          <w:szCs w:val="28"/>
        </w:rPr>
        <w:t>7</w:t>
      </w:r>
      <w:r w:rsidR="00020191" w:rsidRPr="00B732EB">
        <w:rPr>
          <w:rFonts w:ascii="Times New Roman" w:hAnsi="Times New Roman" w:cs="Times New Roman"/>
          <w:sz w:val="28"/>
          <w:szCs w:val="28"/>
        </w:rPr>
        <w:t xml:space="preserve"> года</w:t>
      </w:r>
    </w:p>
    <w:p w:rsidR="001668C5" w:rsidRPr="00010840" w:rsidRDefault="001668C5" w:rsidP="00020191">
      <w:pPr>
        <w:pStyle w:val="ConsPlusNormal"/>
        <w:ind w:firstLine="709"/>
        <w:jc w:val="both"/>
        <w:rPr>
          <w:rFonts w:ascii="Times New Roman" w:hAnsi="Times New Roman" w:cs="Times New Roman"/>
          <w:sz w:val="28"/>
          <w:szCs w:val="28"/>
        </w:rPr>
      </w:pPr>
    </w:p>
    <w:sectPr w:rsidR="001668C5" w:rsidRPr="00010840" w:rsidSect="00A94CF1">
      <w:headerReference w:type="default" r:id="rId3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B8" w:rsidRDefault="004A47B8" w:rsidP="00695DA2">
      <w:pPr>
        <w:spacing w:after="0" w:line="240" w:lineRule="auto"/>
      </w:pPr>
      <w:r>
        <w:separator/>
      </w:r>
    </w:p>
  </w:endnote>
  <w:endnote w:type="continuationSeparator" w:id="0">
    <w:p w:rsidR="004A47B8" w:rsidRDefault="004A47B8" w:rsidP="0069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B8" w:rsidRDefault="004A47B8" w:rsidP="00695DA2">
      <w:pPr>
        <w:spacing w:after="0" w:line="240" w:lineRule="auto"/>
      </w:pPr>
      <w:r>
        <w:separator/>
      </w:r>
    </w:p>
  </w:footnote>
  <w:footnote w:type="continuationSeparator" w:id="0">
    <w:p w:rsidR="004A47B8" w:rsidRDefault="004A47B8" w:rsidP="00695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314796"/>
      <w:docPartObj>
        <w:docPartGallery w:val="Page Numbers (Top of Page)"/>
        <w:docPartUnique/>
      </w:docPartObj>
    </w:sdtPr>
    <w:sdtEndPr>
      <w:rPr>
        <w:rFonts w:ascii="Times New Roman" w:hAnsi="Times New Roman" w:cs="Times New Roman"/>
        <w:sz w:val="28"/>
        <w:szCs w:val="28"/>
      </w:rPr>
    </w:sdtEndPr>
    <w:sdtContent>
      <w:p w:rsidR="004B4A69" w:rsidRPr="00695DA2" w:rsidRDefault="004B4A69">
        <w:pPr>
          <w:pStyle w:val="a3"/>
          <w:jc w:val="center"/>
          <w:rPr>
            <w:rFonts w:ascii="Times New Roman" w:hAnsi="Times New Roman" w:cs="Times New Roman"/>
            <w:sz w:val="28"/>
            <w:szCs w:val="28"/>
          </w:rPr>
        </w:pPr>
        <w:r w:rsidRPr="00695DA2">
          <w:rPr>
            <w:rFonts w:ascii="Times New Roman" w:hAnsi="Times New Roman" w:cs="Times New Roman"/>
            <w:sz w:val="28"/>
            <w:szCs w:val="28"/>
          </w:rPr>
          <w:fldChar w:fldCharType="begin"/>
        </w:r>
        <w:r w:rsidRPr="00695DA2">
          <w:rPr>
            <w:rFonts w:ascii="Times New Roman" w:hAnsi="Times New Roman" w:cs="Times New Roman"/>
            <w:sz w:val="28"/>
            <w:szCs w:val="28"/>
          </w:rPr>
          <w:instrText>PAGE   \* MERGEFORMAT</w:instrText>
        </w:r>
        <w:r w:rsidRPr="00695DA2">
          <w:rPr>
            <w:rFonts w:ascii="Times New Roman" w:hAnsi="Times New Roman" w:cs="Times New Roman"/>
            <w:sz w:val="28"/>
            <w:szCs w:val="28"/>
          </w:rPr>
          <w:fldChar w:fldCharType="separate"/>
        </w:r>
        <w:r w:rsidR="00B732EB">
          <w:rPr>
            <w:rFonts w:ascii="Times New Roman" w:hAnsi="Times New Roman" w:cs="Times New Roman"/>
            <w:noProof/>
            <w:sz w:val="28"/>
            <w:szCs w:val="28"/>
          </w:rPr>
          <w:t>2</w:t>
        </w:r>
        <w:r w:rsidRPr="00695DA2">
          <w:rPr>
            <w:rFonts w:ascii="Times New Roman" w:hAnsi="Times New Roman" w:cs="Times New Roman"/>
            <w:sz w:val="28"/>
            <w:szCs w:val="28"/>
          </w:rPr>
          <w:fldChar w:fldCharType="end"/>
        </w:r>
      </w:p>
    </w:sdtContent>
  </w:sdt>
  <w:p w:rsidR="004B4A69" w:rsidRDefault="004B4A6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0C81"/>
    <w:multiLevelType w:val="hybridMultilevel"/>
    <w:tmpl w:val="51AA3624"/>
    <w:lvl w:ilvl="0" w:tplc="51E0897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32E3622C"/>
    <w:multiLevelType w:val="hybridMultilevel"/>
    <w:tmpl w:val="FBCA24A4"/>
    <w:lvl w:ilvl="0" w:tplc="F7CC121E">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3FA1CDA"/>
    <w:multiLevelType w:val="hybridMultilevel"/>
    <w:tmpl w:val="B18A9F14"/>
    <w:lvl w:ilvl="0" w:tplc="8F1CB454">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26E199C"/>
    <w:multiLevelType w:val="hybridMultilevel"/>
    <w:tmpl w:val="E4A41A0C"/>
    <w:lvl w:ilvl="0" w:tplc="8F1CB4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12353D5"/>
    <w:multiLevelType w:val="hybridMultilevel"/>
    <w:tmpl w:val="9AB8334A"/>
    <w:lvl w:ilvl="0" w:tplc="23467D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02F03DC"/>
    <w:multiLevelType w:val="hybridMultilevel"/>
    <w:tmpl w:val="34F87C38"/>
    <w:lvl w:ilvl="0" w:tplc="EE06D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AB5732"/>
    <w:multiLevelType w:val="hybridMultilevel"/>
    <w:tmpl w:val="019298BA"/>
    <w:lvl w:ilvl="0" w:tplc="A1CA50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C5"/>
    <w:rsid w:val="0000003F"/>
    <w:rsid w:val="00001E52"/>
    <w:rsid w:val="0000355A"/>
    <w:rsid w:val="000037DC"/>
    <w:rsid w:val="0000394F"/>
    <w:rsid w:val="00010046"/>
    <w:rsid w:val="00010840"/>
    <w:rsid w:val="00020191"/>
    <w:rsid w:val="00026CF3"/>
    <w:rsid w:val="00043C0F"/>
    <w:rsid w:val="00045166"/>
    <w:rsid w:val="00051401"/>
    <w:rsid w:val="000563DE"/>
    <w:rsid w:val="000569F8"/>
    <w:rsid w:val="000772A8"/>
    <w:rsid w:val="0008043C"/>
    <w:rsid w:val="00087E47"/>
    <w:rsid w:val="00090DA7"/>
    <w:rsid w:val="000915CB"/>
    <w:rsid w:val="000A0A83"/>
    <w:rsid w:val="000A6A02"/>
    <w:rsid w:val="000B7C2B"/>
    <w:rsid w:val="000C2D39"/>
    <w:rsid w:val="000C43B5"/>
    <w:rsid w:val="000D2FCC"/>
    <w:rsid w:val="000D710A"/>
    <w:rsid w:val="000E60EE"/>
    <w:rsid w:val="000E6CCC"/>
    <w:rsid w:val="000E784B"/>
    <w:rsid w:val="000F7A33"/>
    <w:rsid w:val="00104FB7"/>
    <w:rsid w:val="0011111E"/>
    <w:rsid w:val="0011598B"/>
    <w:rsid w:val="00120639"/>
    <w:rsid w:val="00136F17"/>
    <w:rsid w:val="00146B5A"/>
    <w:rsid w:val="00151A21"/>
    <w:rsid w:val="001562D0"/>
    <w:rsid w:val="001614BB"/>
    <w:rsid w:val="0016298F"/>
    <w:rsid w:val="001668C5"/>
    <w:rsid w:val="001728DF"/>
    <w:rsid w:val="00183C54"/>
    <w:rsid w:val="001976E8"/>
    <w:rsid w:val="001A5C39"/>
    <w:rsid w:val="001B13D8"/>
    <w:rsid w:val="002218E8"/>
    <w:rsid w:val="00234DBD"/>
    <w:rsid w:val="00236FCD"/>
    <w:rsid w:val="00253B39"/>
    <w:rsid w:val="002604FC"/>
    <w:rsid w:val="00265F06"/>
    <w:rsid w:val="002B2D86"/>
    <w:rsid w:val="002B5A36"/>
    <w:rsid w:val="002C4F65"/>
    <w:rsid w:val="002C6F47"/>
    <w:rsid w:val="002E0DE2"/>
    <w:rsid w:val="002E5452"/>
    <w:rsid w:val="002E7BBA"/>
    <w:rsid w:val="002F39D8"/>
    <w:rsid w:val="00353A4A"/>
    <w:rsid w:val="003567FA"/>
    <w:rsid w:val="0036420F"/>
    <w:rsid w:val="00371178"/>
    <w:rsid w:val="00380434"/>
    <w:rsid w:val="00383BB0"/>
    <w:rsid w:val="0038407A"/>
    <w:rsid w:val="0038564A"/>
    <w:rsid w:val="00392969"/>
    <w:rsid w:val="003C60E7"/>
    <w:rsid w:val="003D18C4"/>
    <w:rsid w:val="003D2A39"/>
    <w:rsid w:val="003D323B"/>
    <w:rsid w:val="003E0D13"/>
    <w:rsid w:val="003E2583"/>
    <w:rsid w:val="003F0690"/>
    <w:rsid w:val="003F345E"/>
    <w:rsid w:val="003F6B05"/>
    <w:rsid w:val="004305F6"/>
    <w:rsid w:val="00434522"/>
    <w:rsid w:val="00440DA3"/>
    <w:rsid w:val="00446814"/>
    <w:rsid w:val="0045266F"/>
    <w:rsid w:val="004574F4"/>
    <w:rsid w:val="004647D6"/>
    <w:rsid w:val="004702EA"/>
    <w:rsid w:val="004A086B"/>
    <w:rsid w:val="004A39CD"/>
    <w:rsid w:val="004A47B8"/>
    <w:rsid w:val="004A697E"/>
    <w:rsid w:val="004B126F"/>
    <w:rsid w:val="004B194C"/>
    <w:rsid w:val="004B4A69"/>
    <w:rsid w:val="004C1038"/>
    <w:rsid w:val="004D4956"/>
    <w:rsid w:val="004D69C1"/>
    <w:rsid w:val="004E3F5B"/>
    <w:rsid w:val="004E738D"/>
    <w:rsid w:val="00502B00"/>
    <w:rsid w:val="00525D9B"/>
    <w:rsid w:val="00526B8C"/>
    <w:rsid w:val="0053140B"/>
    <w:rsid w:val="00535884"/>
    <w:rsid w:val="00537488"/>
    <w:rsid w:val="00542595"/>
    <w:rsid w:val="00553A93"/>
    <w:rsid w:val="005669E1"/>
    <w:rsid w:val="00567A1D"/>
    <w:rsid w:val="005813B0"/>
    <w:rsid w:val="005A23B3"/>
    <w:rsid w:val="005B1AB1"/>
    <w:rsid w:val="005B4607"/>
    <w:rsid w:val="005B5308"/>
    <w:rsid w:val="005C3CAE"/>
    <w:rsid w:val="005E4766"/>
    <w:rsid w:val="005E4A3A"/>
    <w:rsid w:val="00600368"/>
    <w:rsid w:val="00600C3D"/>
    <w:rsid w:val="00611BF0"/>
    <w:rsid w:val="00613535"/>
    <w:rsid w:val="00614644"/>
    <w:rsid w:val="00617FFE"/>
    <w:rsid w:val="00622C1D"/>
    <w:rsid w:val="00625313"/>
    <w:rsid w:val="00626C8D"/>
    <w:rsid w:val="00634C88"/>
    <w:rsid w:val="00634D5C"/>
    <w:rsid w:val="00642140"/>
    <w:rsid w:val="0064587F"/>
    <w:rsid w:val="0065153F"/>
    <w:rsid w:val="006531A8"/>
    <w:rsid w:val="006557E4"/>
    <w:rsid w:val="00657CD1"/>
    <w:rsid w:val="00675F89"/>
    <w:rsid w:val="0067701E"/>
    <w:rsid w:val="00680407"/>
    <w:rsid w:val="00684044"/>
    <w:rsid w:val="00695DA2"/>
    <w:rsid w:val="006A6460"/>
    <w:rsid w:val="006C36C4"/>
    <w:rsid w:val="006C6F3A"/>
    <w:rsid w:val="006D6E11"/>
    <w:rsid w:val="006E0572"/>
    <w:rsid w:val="006E1153"/>
    <w:rsid w:val="006E25E0"/>
    <w:rsid w:val="006E3C0B"/>
    <w:rsid w:val="006E72F0"/>
    <w:rsid w:val="006E7EBB"/>
    <w:rsid w:val="006F4CE7"/>
    <w:rsid w:val="00701DA4"/>
    <w:rsid w:val="00702FA2"/>
    <w:rsid w:val="00705550"/>
    <w:rsid w:val="00711C86"/>
    <w:rsid w:val="00717D7E"/>
    <w:rsid w:val="00721494"/>
    <w:rsid w:val="0073044D"/>
    <w:rsid w:val="007329D2"/>
    <w:rsid w:val="00735C75"/>
    <w:rsid w:val="00751E3F"/>
    <w:rsid w:val="00753114"/>
    <w:rsid w:val="00776DCD"/>
    <w:rsid w:val="007842BB"/>
    <w:rsid w:val="00794495"/>
    <w:rsid w:val="00794B5A"/>
    <w:rsid w:val="007A3470"/>
    <w:rsid w:val="007B0A3D"/>
    <w:rsid w:val="007B4917"/>
    <w:rsid w:val="007B4A51"/>
    <w:rsid w:val="007B77D4"/>
    <w:rsid w:val="007C1620"/>
    <w:rsid w:val="007D0CAA"/>
    <w:rsid w:val="007E1A68"/>
    <w:rsid w:val="007E3FAC"/>
    <w:rsid w:val="007F2F26"/>
    <w:rsid w:val="00802756"/>
    <w:rsid w:val="00806BDD"/>
    <w:rsid w:val="00807017"/>
    <w:rsid w:val="00807229"/>
    <w:rsid w:val="00812383"/>
    <w:rsid w:val="00815E69"/>
    <w:rsid w:val="008513A8"/>
    <w:rsid w:val="0087245E"/>
    <w:rsid w:val="008775CD"/>
    <w:rsid w:val="008811BC"/>
    <w:rsid w:val="00893526"/>
    <w:rsid w:val="00894B00"/>
    <w:rsid w:val="008965E4"/>
    <w:rsid w:val="008A59F1"/>
    <w:rsid w:val="008B44E1"/>
    <w:rsid w:val="008B567C"/>
    <w:rsid w:val="008B7087"/>
    <w:rsid w:val="008C0A0F"/>
    <w:rsid w:val="008C493A"/>
    <w:rsid w:val="008C7464"/>
    <w:rsid w:val="008D1B45"/>
    <w:rsid w:val="008D7635"/>
    <w:rsid w:val="008D7FA0"/>
    <w:rsid w:val="008E4389"/>
    <w:rsid w:val="008E62A9"/>
    <w:rsid w:val="008F7651"/>
    <w:rsid w:val="00901C91"/>
    <w:rsid w:val="009166AD"/>
    <w:rsid w:val="00931D02"/>
    <w:rsid w:val="00937D94"/>
    <w:rsid w:val="0094272D"/>
    <w:rsid w:val="009439A8"/>
    <w:rsid w:val="00943C8C"/>
    <w:rsid w:val="009506B5"/>
    <w:rsid w:val="00962FB5"/>
    <w:rsid w:val="009662F6"/>
    <w:rsid w:val="00976693"/>
    <w:rsid w:val="00980497"/>
    <w:rsid w:val="00990ED6"/>
    <w:rsid w:val="009B707A"/>
    <w:rsid w:val="009E2971"/>
    <w:rsid w:val="009F1184"/>
    <w:rsid w:val="009F5B3A"/>
    <w:rsid w:val="00A02FF7"/>
    <w:rsid w:val="00A0441E"/>
    <w:rsid w:val="00A06981"/>
    <w:rsid w:val="00A34617"/>
    <w:rsid w:val="00A36331"/>
    <w:rsid w:val="00A5370E"/>
    <w:rsid w:val="00A545E7"/>
    <w:rsid w:val="00A645C3"/>
    <w:rsid w:val="00A94CF1"/>
    <w:rsid w:val="00AA20C3"/>
    <w:rsid w:val="00AA39FA"/>
    <w:rsid w:val="00AA4946"/>
    <w:rsid w:val="00AA5180"/>
    <w:rsid w:val="00AB4246"/>
    <w:rsid w:val="00AC1CC6"/>
    <w:rsid w:val="00AC26C5"/>
    <w:rsid w:val="00AC2C79"/>
    <w:rsid w:val="00AD655B"/>
    <w:rsid w:val="00AE5503"/>
    <w:rsid w:val="00AF14A0"/>
    <w:rsid w:val="00AF3716"/>
    <w:rsid w:val="00AF645C"/>
    <w:rsid w:val="00B004F3"/>
    <w:rsid w:val="00B20A0D"/>
    <w:rsid w:val="00B227BD"/>
    <w:rsid w:val="00B274E2"/>
    <w:rsid w:val="00B50896"/>
    <w:rsid w:val="00B55AC4"/>
    <w:rsid w:val="00B57F36"/>
    <w:rsid w:val="00B732EB"/>
    <w:rsid w:val="00B74CB2"/>
    <w:rsid w:val="00B7690D"/>
    <w:rsid w:val="00B84AED"/>
    <w:rsid w:val="00BA6143"/>
    <w:rsid w:val="00BA7061"/>
    <w:rsid w:val="00BB06B7"/>
    <w:rsid w:val="00BB2EE4"/>
    <w:rsid w:val="00BC1B96"/>
    <w:rsid w:val="00BC4D5B"/>
    <w:rsid w:val="00BD51AE"/>
    <w:rsid w:val="00BE0AD3"/>
    <w:rsid w:val="00BE2A30"/>
    <w:rsid w:val="00BE5325"/>
    <w:rsid w:val="00C05856"/>
    <w:rsid w:val="00C108CB"/>
    <w:rsid w:val="00C252CC"/>
    <w:rsid w:val="00C33395"/>
    <w:rsid w:val="00C5235C"/>
    <w:rsid w:val="00C52E62"/>
    <w:rsid w:val="00C713F7"/>
    <w:rsid w:val="00C7221B"/>
    <w:rsid w:val="00C76239"/>
    <w:rsid w:val="00C83FEA"/>
    <w:rsid w:val="00C91558"/>
    <w:rsid w:val="00CA3E26"/>
    <w:rsid w:val="00CB52DF"/>
    <w:rsid w:val="00CC13EE"/>
    <w:rsid w:val="00CC6E4F"/>
    <w:rsid w:val="00CD581A"/>
    <w:rsid w:val="00CD7E92"/>
    <w:rsid w:val="00CE1BD2"/>
    <w:rsid w:val="00D277E1"/>
    <w:rsid w:val="00D33A8E"/>
    <w:rsid w:val="00D42716"/>
    <w:rsid w:val="00D43C62"/>
    <w:rsid w:val="00D43FCE"/>
    <w:rsid w:val="00D46FCC"/>
    <w:rsid w:val="00D612E4"/>
    <w:rsid w:val="00D62A43"/>
    <w:rsid w:val="00D75E46"/>
    <w:rsid w:val="00D76EB8"/>
    <w:rsid w:val="00D80337"/>
    <w:rsid w:val="00D8639C"/>
    <w:rsid w:val="00DA0804"/>
    <w:rsid w:val="00DA392B"/>
    <w:rsid w:val="00DA5660"/>
    <w:rsid w:val="00DD1F43"/>
    <w:rsid w:val="00DE08A0"/>
    <w:rsid w:val="00DF20E1"/>
    <w:rsid w:val="00DF570C"/>
    <w:rsid w:val="00E03A54"/>
    <w:rsid w:val="00E219B0"/>
    <w:rsid w:val="00E25C5E"/>
    <w:rsid w:val="00E536C1"/>
    <w:rsid w:val="00E679FE"/>
    <w:rsid w:val="00E83080"/>
    <w:rsid w:val="00E84A59"/>
    <w:rsid w:val="00E86B9E"/>
    <w:rsid w:val="00E92039"/>
    <w:rsid w:val="00E95DC8"/>
    <w:rsid w:val="00EA26EF"/>
    <w:rsid w:val="00EA4EA5"/>
    <w:rsid w:val="00EA797F"/>
    <w:rsid w:val="00EB0C9D"/>
    <w:rsid w:val="00EC13A4"/>
    <w:rsid w:val="00ED43F6"/>
    <w:rsid w:val="00EF1ED3"/>
    <w:rsid w:val="00EF3849"/>
    <w:rsid w:val="00F00D8C"/>
    <w:rsid w:val="00F03533"/>
    <w:rsid w:val="00F227B8"/>
    <w:rsid w:val="00F347D6"/>
    <w:rsid w:val="00F34B65"/>
    <w:rsid w:val="00F36C7E"/>
    <w:rsid w:val="00F54A4B"/>
    <w:rsid w:val="00F6184E"/>
    <w:rsid w:val="00F7796A"/>
    <w:rsid w:val="00F843E4"/>
    <w:rsid w:val="00F87E99"/>
    <w:rsid w:val="00F91AAE"/>
    <w:rsid w:val="00F924DC"/>
    <w:rsid w:val="00FA0CBE"/>
    <w:rsid w:val="00FA6CBA"/>
    <w:rsid w:val="00FC33F8"/>
    <w:rsid w:val="00FD4A96"/>
    <w:rsid w:val="00FE14E8"/>
    <w:rsid w:val="00FF3664"/>
    <w:rsid w:val="00FF6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9D4F76-AB8B-4ED0-9729-33725465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8CB"/>
  </w:style>
  <w:style w:type="paragraph" w:styleId="2">
    <w:name w:val="heading 2"/>
    <w:basedOn w:val="a"/>
    <w:next w:val="a"/>
    <w:link w:val="20"/>
    <w:uiPriority w:val="9"/>
    <w:unhideWhenUsed/>
    <w:qFormat/>
    <w:rsid w:val="000451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668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668C5"/>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695D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5DA2"/>
  </w:style>
  <w:style w:type="paragraph" w:styleId="a5">
    <w:name w:val="footer"/>
    <w:basedOn w:val="a"/>
    <w:link w:val="a6"/>
    <w:uiPriority w:val="99"/>
    <w:unhideWhenUsed/>
    <w:rsid w:val="00695D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5DA2"/>
  </w:style>
  <w:style w:type="paragraph" w:styleId="a7">
    <w:name w:val="List Paragraph"/>
    <w:basedOn w:val="a"/>
    <w:uiPriority w:val="34"/>
    <w:qFormat/>
    <w:rsid w:val="00695DA2"/>
    <w:pPr>
      <w:ind w:left="720"/>
      <w:contextualSpacing/>
    </w:pPr>
  </w:style>
  <w:style w:type="character" w:styleId="a8">
    <w:name w:val="annotation reference"/>
    <w:basedOn w:val="a0"/>
    <w:uiPriority w:val="99"/>
    <w:semiHidden/>
    <w:unhideWhenUsed/>
    <w:rsid w:val="00F00D8C"/>
    <w:rPr>
      <w:sz w:val="16"/>
      <w:szCs w:val="16"/>
    </w:rPr>
  </w:style>
  <w:style w:type="paragraph" w:styleId="a9">
    <w:name w:val="annotation text"/>
    <w:basedOn w:val="a"/>
    <w:link w:val="aa"/>
    <w:uiPriority w:val="99"/>
    <w:semiHidden/>
    <w:unhideWhenUsed/>
    <w:rsid w:val="00F00D8C"/>
    <w:pPr>
      <w:spacing w:line="240" w:lineRule="auto"/>
    </w:pPr>
    <w:rPr>
      <w:sz w:val="20"/>
      <w:szCs w:val="20"/>
    </w:rPr>
  </w:style>
  <w:style w:type="character" w:customStyle="1" w:styleId="aa">
    <w:name w:val="Текст примечания Знак"/>
    <w:basedOn w:val="a0"/>
    <w:link w:val="a9"/>
    <w:uiPriority w:val="99"/>
    <w:semiHidden/>
    <w:rsid w:val="00F00D8C"/>
    <w:rPr>
      <w:sz w:val="20"/>
      <w:szCs w:val="20"/>
    </w:rPr>
  </w:style>
  <w:style w:type="paragraph" w:styleId="ab">
    <w:name w:val="annotation subject"/>
    <w:basedOn w:val="a9"/>
    <w:next w:val="a9"/>
    <w:link w:val="ac"/>
    <w:uiPriority w:val="99"/>
    <w:semiHidden/>
    <w:unhideWhenUsed/>
    <w:rsid w:val="00F00D8C"/>
    <w:rPr>
      <w:b/>
      <w:bCs/>
    </w:rPr>
  </w:style>
  <w:style w:type="character" w:customStyle="1" w:styleId="ac">
    <w:name w:val="Тема примечания Знак"/>
    <w:basedOn w:val="aa"/>
    <w:link w:val="ab"/>
    <w:uiPriority w:val="99"/>
    <w:semiHidden/>
    <w:rsid w:val="00F00D8C"/>
    <w:rPr>
      <w:b/>
      <w:bCs/>
      <w:sz w:val="20"/>
      <w:szCs w:val="20"/>
    </w:rPr>
  </w:style>
  <w:style w:type="paragraph" w:styleId="ad">
    <w:name w:val="Balloon Text"/>
    <w:basedOn w:val="a"/>
    <w:link w:val="ae"/>
    <w:uiPriority w:val="99"/>
    <w:semiHidden/>
    <w:unhideWhenUsed/>
    <w:rsid w:val="00F00D8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00D8C"/>
    <w:rPr>
      <w:rFonts w:ascii="Tahoma" w:hAnsi="Tahoma" w:cs="Tahoma"/>
      <w:sz w:val="16"/>
      <w:szCs w:val="16"/>
    </w:rPr>
  </w:style>
  <w:style w:type="paragraph" w:customStyle="1" w:styleId="1">
    <w:name w:val="Стиль1"/>
    <w:basedOn w:val="ConsPlusNormal"/>
    <w:link w:val="10"/>
    <w:qFormat/>
    <w:rsid w:val="00045166"/>
    <w:pPr>
      <w:ind w:firstLine="540"/>
    </w:pPr>
    <w:rPr>
      <w:rFonts w:ascii="Times New Roman" w:hAnsi="Times New Roman" w:cs="Times New Roman"/>
      <w:sz w:val="28"/>
      <w:szCs w:val="28"/>
    </w:rPr>
  </w:style>
  <w:style w:type="character" w:customStyle="1" w:styleId="20">
    <w:name w:val="Заголовок 2 Знак"/>
    <w:basedOn w:val="a0"/>
    <w:link w:val="2"/>
    <w:uiPriority w:val="9"/>
    <w:rsid w:val="00045166"/>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basedOn w:val="a0"/>
    <w:link w:val="ConsPlusNormal"/>
    <w:rsid w:val="00045166"/>
    <w:rPr>
      <w:rFonts w:ascii="Calibri" w:eastAsia="Times New Roman" w:hAnsi="Calibri" w:cs="Calibri"/>
      <w:szCs w:val="20"/>
      <w:lang w:eastAsia="ru-RU"/>
    </w:rPr>
  </w:style>
  <w:style w:type="character" w:customStyle="1" w:styleId="10">
    <w:name w:val="Стиль1 Знак"/>
    <w:basedOn w:val="ConsPlusNormal0"/>
    <w:link w:val="1"/>
    <w:rsid w:val="00045166"/>
    <w:rPr>
      <w:rFonts w:ascii="Times New Roman" w:eastAsia="Times New Roman" w:hAnsi="Times New Roman" w:cs="Times New Roman"/>
      <w:sz w:val="28"/>
      <w:szCs w:val="28"/>
      <w:lang w:eastAsia="ru-RU"/>
    </w:rPr>
  </w:style>
  <w:style w:type="paragraph" w:customStyle="1" w:styleId="af">
    <w:name w:val="заголовки закона"/>
    <w:basedOn w:val="2"/>
    <w:link w:val="af0"/>
    <w:qFormat/>
    <w:rsid w:val="00045166"/>
    <w:pPr>
      <w:spacing w:line="240" w:lineRule="auto"/>
      <w:ind w:firstLine="567"/>
      <w:jc w:val="both"/>
    </w:pPr>
    <w:rPr>
      <w:rFonts w:ascii="Times New Roman" w:hAnsi="Times New Roman" w:cs="Times New Roman"/>
      <w:b w:val="0"/>
      <w:color w:val="auto"/>
      <w:sz w:val="28"/>
    </w:rPr>
  </w:style>
  <w:style w:type="paragraph" w:customStyle="1" w:styleId="af1">
    <w:name w:val="заголовок закона"/>
    <w:basedOn w:val="ConsPlusNormal"/>
    <w:link w:val="af2"/>
    <w:rsid w:val="00C108CB"/>
    <w:pPr>
      <w:ind w:firstLine="540"/>
      <w:jc w:val="both"/>
    </w:pPr>
    <w:rPr>
      <w:rFonts w:ascii="Times New Roman" w:hAnsi="Times New Roman" w:cs="Times New Roman"/>
      <w:color w:val="000000" w:themeColor="text1"/>
      <w:sz w:val="28"/>
      <w:szCs w:val="28"/>
    </w:rPr>
  </w:style>
  <w:style w:type="character" w:customStyle="1" w:styleId="af0">
    <w:name w:val="заголовки закона Знак"/>
    <w:basedOn w:val="20"/>
    <w:link w:val="af"/>
    <w:rsid w:val="00045166"/>
    <w:rPr>
      <w:rFonts w:ascii="Times New Roman" w:eastAsiaTheme="majorEastAsia" w:hAnsi="Times New Roman" w:cs="Times New Roman"/>
      <w:b w:val="0"/>
      <w:bCs/>
      <w:color w:val="4F81BD" w:themeColor="accent1"/>
      <w:sz w:val="28"/>
      <w:szCs w:val="26"/>
    </w:rPr>
  </w:style>
  <w:style w:type="character" w:customStyle="1" w:styleId="af2">
    <w:name w:val="заголовок закона Знак"/>
    <w:basedOn w:val="ConsPlusNormal0"/>
    <w:link w:val="af1"/>
    <w:rsid w:val="00C108CB"/>
    <w:rPr>
      <w:rFonts w:ascii="Times New Roman" w:eastAsia="Times New Roman" w:hAnsi="Times New Roman" w:cs="Times New Roman"/>
      <w:color w:val="000000" w:themeColor="text1"/>
      <w:sz w:val="28"/>
      <w:szCs w:val="28"/>
      <w:lang w:eastAsia="ru-RU"/>
    </w:rPr>
  </w:style>
  <w:style w:type="paragraph" w:styleId="af3">
    <w:name w:val="Revision"/>
    <w:hidden/>
    <w:uiPriority w:val="99"/>
    <w:semiHidden/>
    <w:rsid w:val="008D7F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C29EA2E8141119FCBF12D513D7E0DE608A717012574F5DED2E0E3AFESEZ3G" TargetMode="External"/><Relationship Id="rId13" Type="http://schemas.openxmlformats.org/officeDocument/2006/relationships/hyperlink" Target="consultantplus://offline/ref=55C29EA2E8141119FCBF12D513D7E0DE608A717012574F5DED2E0E3AFESEZ3G" TargetMode="External"/><Relationship Id="rId18" Type="http://schemas.openxmlformats.org/officeDocument/2006/relationships/hyperlink" Target="consultantplus://offline/ref=55C29EA2E8141119FCBF0CD805BBBAD263812F781057450FB07B086DA1B348A360D919A6D8981A85EC3F3BEFS3Z2G" TargetMode="External"/><Relationship Id="rId26" Type="http://schemas.openxmlformats.org/officeDocument/2006/relationships/hyperlink" Target="consultantplus://offline/ref=2AC73CDD4406198C84DD41C9B7F74161A561F3D2E7FFF61E190E952422A9B6A6B6980616FAC84BBFB1FE45ECJCB0C" TargetMode="External"/><Relationship Id="rId3" Type="http://schemas.openxmlformats.org/officeDocument/2006/relationships/styles" Target="styles.xml"/><Relationship Id="rId21" Type="http://schemas.openxmlformats.org/officeDocument/2006/relationships/hyperlink" Target="consultantplus://offline/ref=55C29EA2E8141119FCBF0CD805BBBAD263812F781057450FB07B086DA1B348A360D919A6D8981A85EC3F3DEBS3Z2G" TargetMode="External"/><Relationship Id="rId7" Type="http://schemas.openxmlformats.org/officeDocument/2006/relationships/endnotes" Target="endnotes.xml"/><Relationship Id="rId12" Type="http://schemas.openxmlformats.org/officeDocument/2006/relationships/hyperlink" Target="consultantplus://offline/ref=55C29EA2E8141119FCBF12D513D7E0DE608A717012574F5DED2E0E3AFESEZ3G" TargetMode="External"/><Relationship Id="rId17" Type="http://schemas.openxmlformats.org/officeDocument/2006/relationships/hyperlink" Target="consultantplus://offline/ref=55C29EA2E8141119FCBF0CD805BBBAD263812F781057450FB07B086DA1B348A360D919A6D8981A85EC3F3BEDS3Z2G" TargetMode="External"/><Relationship Id="rId25" Type="http://schemas.openxmlformats.org/officeDocument/2006/relationships/hyperlink" Target="consultantplus://offline/ref=55C29EA2E8141119FCBF0CD805BBBAD263812F781057450FB07B086DA1B348A360D919A6D8981A85EC3F3CE0S3ZAG" TargetMode="External"/><Relationship Id="rId2" Type="http://schemas.openxmlformats.org/officeDocument/2006/relationships/numbering" Target="numbering.xml"/><Relationship Id="rId16" Type="http://schemas.openxmlformats.org/officeDocument/2006/relationships/hyperlink" Target="consultantplus://offline/ref=55C29EA2E8141119FCBF0CD805BBBAD263812F781057450FB07B086DA1B348A360D919A6D8981A85EC3F3BE9S3ZFG" TargetMode="External"/><Relationship Id="rId20" Type="http://schemas.openxmlformats.org/officeDocument/2006/relationships/hyperlink" Target="consultantplus://offline/ref=55C29EA2E8141119FCBF0CD805BBBAD263812F781057450FB07B086DA1B348A360D919A6D8981A85EC3F3AE9S3Z2G" TargetMode="External"/><Relationship Id="rId29" Type="http://schemas.openxmlformats.org/officeDocument/2006/relationships/hyperlink" Target="consultantplus://offline/ref=55C29EA2E8141119FCBF0CD805BBBAD263812F781057450FB07B086DA1B348A360D919A6D8981A85EC3F3EE8S3Z9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5C29EA2E8141119FCBF0CD805BBBAD263812F781057450FB07B086DA1B348A360D919A6D8981A85EC3F38E0S3ZDG" TargetMode="External"/><Relationship Id="rId24" Type="http://schemas.openxmlformats.org/officeDocument/2006/relationships/hyperlink" Target="consultantplus://offline/ref=6EEEF19CCB664CBBC0D619C2AFE7A48BAEA5D45E48DB66DDE8ADE0681B6B3B24538A222BBCFBBBF58EA3B983wFUA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5C29EA2E8141119FCBF0CD805BBBAD263812F781057450FB07B086DA1B348A360D919A6D8981A85EC3F3BE9S3Z9G" TargetMode="External"/><Relationship Id="rId23" Type="http://schemas.openxmlformats.org/officeDocument/2006/relationships/hyperlink" Target="consultantplus://offline/ref=6EEEF19CCB664CBBC0D619C2AFE7A48BAEA5D45E48DB66DDE8ADE0681B6B3B24538A222BBCFBBBF58FA8B18CwFU8C" TargetMode="External"/><Relationship Id="rId28" Type="http://schemas.openxmlformats.org/officeDocument/2006/relationships/hyperlink" Target="consultantplus://offline/ref=55C29EA2E8141119FCBF0CD805BBBAD263812F781057450FB07B086DA1B348A360D919A6D8981A85EC3F3EE9S3Z2G" TargetMode="External"/><Relationship Id="rId10" Type="http://schemas.openxmlformats.org/officeDocument/2006/relationships/hyperlink" Target="consultantplus://offline/ref=55C29EA2E8141119FCBF12D513D7E0DE6383717012504F5DED2E0E3AFESEZ3G" TargetMode="External"/><Relationship Id="rId19" Type="http://schemas.openxmlformats.org/officeDocument/2006/relationships/hyperlink" Target="consultantplus://offline/ref=55C29EA2E8141119FCBF0CD805BBBAD263812F781057450FB07B086DA1B348A360D919A6D8981A85EC3F3BE0S3Z8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5C29EA2E8141119FCBF12D513D7E0DE608A717012574F5DED2E0E3AFESEZ3G" TargetMode="External"/><Relationship Id="rId14" Type="http://schemas.openxmlformats.org/officeDocument/2006/relationships/hyperlink" Target="consultantplus://offline/ref=55C29EA2E8141119FCBF0CD805BBBAD263812F781057450FB07B086DA1B348A360D919A6D8981A85EC3F3BE9S3ZBG" TargetMode="External"/><Relationship Id="rId22" Type="http://schemas.openxmlformats.org/officeDocument/2006/relationships/hyperlink" Target="consultantplus://offline/ref=55C29EA2E8141119FCBF0CD805BBBAD263812F781057450FB07B086DA1B348A360D919A6D8981A85EC3F3CECS3ZCG" TargetMode="External"/><Relationship Id="rId27" Type="http://schemas.openxmlformats.org/officeDocument/2006/relationships/hyperlink" Target="consultantplus://offline/ref=55C29EA2E8141119FCBF0CD805BBBAD263812F781057450FB07B086DA1B348A360D919A6D8981A85EC3F3FE8S3ZAG"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80494-C7BA-4A08-8843-36BC3F41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5339</TotalTime>
  <Pages>20</Pages>
  <Words>7047</Words>
  <Characters>40168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k224</dc:creator>
  <cp:lastModifiedBy>k224_5@fin.gfu.ru</cp:lastModifiedBy>
  <cp:revision>85</cp:revision>
  <cp:lastPrinted>2017-10-25T07:18:00Z</cp:lastPrinted>
  <dcterms:created xsi:type="dcterms:W3CDTF">2017-10-12T11:27:00Z</dcterms:created>
  <dcterms:modified xsi:type="dcterms:W3CDTF">2017-10-25T07:21:00Z</dcterms:modified>
</cp:coreProperties>
</file>