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EC6" w:rsidRPr="00A57254" w:rsidRDefault="00E03EC6" w:rsidP="0045062A">
      <w:pPr>
        <w:spacing w:after="0" w:line="240" w:lineRule="auto"/>
        <w:jc w:val="center"/>
        <w:rPr>
          <w:rFonts w:ascii="Times New Roman" w:eastAsia="Times New Roman" w:hAnsi="Times New Roman" w:cs="Times New Roman"/>
          <w:sz w:val="28"/>
          <w:szCs w:val="28"/>
          <w:lang w:eastAsia="ru-RU"/>
        </w:rPr>
      </w:pPr>
      <w:r w:rsidRPr="00A57254">
        <w:rPr>
          <w:rFonts w:ascii="Times New Roman" w:eastAsia="Times New Roman" w:hAnsi="Times New Roman" w:cs="Times New Roman"/>
          <w:sz w:val="28"/>
          <w:szCs w:val="28"/>
          <w:lang w:eastAsia="ru-RU"/>
        </w:rPr>
        <w:t>ПОЯСНИТЕЛЬНАЯ ЗАПИСКА</w:t>
      </w:r>
    </w:p>
    <w:p w:rsidR="00E03EC6" w:rsidRPr="00A57254" w:rsidRDefault="00E03EC6" w:rsidP="0045062A">
      <w:pPr>
        <w:spacing w:after="0" w:line="240" w:lineRule="auto"/>
        <w:jc w:val="center"/>
        <w:rPr>
          <w:rFonts w:ascii="Times New Roman" w:eastAsia="Times New Roman" w:hAnsi="Times New Roman" w:cs="Times New Roman"/>
          <w:sz w:val="28"/>
          <w:szCs w:val="28"/>
          <w:lang w:eastAsia="ru-RU"/>
        </w:rPr>
      </w:pPr>
      <w:r w:rsidRPr="00A57254">
        <w:rPr>
          <w:rFonts w:ascii="Times New Roman" w:eastAsia="Times New Roman" w:hAnsi="Times New Roman" w:cs="Times New Roman"/>
          <w:sz w:val="28"/>
          <w:szCs w:val="28"/>
          <w:lang w:eastAsia="ru-RU"/>
        </w:rPr>
        <w:t>к проекту закона Иркутской области</w:t>
      </w:r>
    </w:p>
    <w:p w:rsidR="00E03EC6" w:rsidRPr="00B62CF5" w:rsidRDefault="00E03EC6" w:rsidP="0045062A">
      <w:pPr>
        <w:spacing w:after="0" w:line="240" w:lineRule="auto"/>
        <w:jc w:val="center"/>
        <w:rPr>
          <w:rFonts w:ascii="Times New Roman" w:eastAsia="Times New Roman" w:hAnsi="Times New Roman" w:cs="Times New Roman"/>
          <w:sz w:val="28"/>
          <w:szCs w:val="28"/>
          <w:lang w:eastAsia="ru-RU"/>
        </w:rPr>
      </w:pPr>
      <w:r w:rsidRPr="00B62CF5">
        <w:rPr>
          <w:rFonts w:ascii="Times New Roman" w:eastAsia="Times New Roman" w:hAnsi="Times New Roman" w:cs="Times New Roman"/>
          <w:sz w:val="28"/>
          <w:szCs w:val="28"/>
          <w:lang w:eastAsia="ru-RU"/>
        </w:rPr>
        <w:t>«Об областном бюджете на 201</w:t>
      </w:r>
      <w:r w:rsidR="00A57254" w:rsidRPr="00B62CF5">
        <w:rPr>
          <w:rFonts w:ascii="Times New Roman" w:eastAsia="Times New Roman" w:hAnsi="Times New Roman" w:cs="Times New Roman"/>
          <w:sz w:val="28"/>
          <w:szCs w:val="28"/>
          <w:lang w:eastAsia="ru-RU"/>
        </w:rPr>
        <w:t>8</w:t>
      </w:r>
      <w:r w:rsidRPr="00B62CF5">
        <w:rPr>
          <w:rFonts w:ascii="Times New Roman" w:eastAsia="Times New Roman" w:hAnsi="Times New Roman" w:cs="Times New Roman"/>
          <w:sz w:val="28"/>
          <w:szCs w:val="28"/>
          <w:lang w:eastAsia="ru-RU"/>
        </w:rPr>
        <w:t xml:space="preserve"> год</w:t>
      </w:r>
      <w:r w:rsidR="00CC21A6" w:rsidRPr="00B62CF5">
        <w:rPr>
          <w:rFonts w:ascii="Times New Roman" w:eastAsia="Times New Roman" w:hAnsi="Times New Roman" w:cs="Times New Roman"/>
          <w:sz w:val="28"/>
          <w:szCs w:val="28"/>
          <w:lang w:eastAsia="ru-RU"/>
        </w:rPr>
        <w:t xml:space="preserve"> и на плановый период 201</w:t>
      </w:r>
      <w:r w:rsidR="00A57254" w:rsidRPr="00B62CF5">
        <w:rPr>
          <w:rFonts w:ascii="Times New Roman" w:eastAsia="Times New Roman" w:hAnsi="Times New Roman" w:cs="Times New Roman"/>
          <w:sz w:val="28"/>
          <w:szCs w:val="28"/>
          <w:lang w:eastAsia="ru-RU"/>
        </w:rPr>
        <w:t>9</w:t>
      </w:r>
      <w:r w:rsidR="00CC21A6" w:rsidRPr="00B62CF5">
        <w:rPr>
          <w:rFonts w:ascii="Times New Roman" w:eastAsia="Times New Roman" w:hAnsi="Times New Roman" w:cs="Times New Roman"/>
          <w:sz w:val="28"/>
          <w:szCs w:val="28"/>
          <w:lang w:eastAsia="ru-RU"/>
        </w:rPr>
        <w:t xml:space="preserve"> и 20</w:t>
      </w:r>
      <w:r w:rsidR="00A57254" w:rsidRPr="00B62CF5">
        <w:rPr>
          <w:rFonts w:ascii="Times New Roman" w:eastAsia="Times New Roman" w:hAnsi="Times New Roman" w:cs="Times New Roman"/>
          <w:sz w:val="28"/>
          <w:szCs w:val="28"/>
          <w:lang w:eastAsia="ru-RU"/>
        </w:rPr>
        <w:t>20</w:t>
      </w:r>
      <w:r w:rsidR="00CC21A6" w:rsidRPr="00B62CF5">
        <w:rPr>
          <w:rFonts w:ascii="Times New Roman" w:eastAsia="Times New Roman" w:hAnsi="Times New Roman" w:cs="Times New Roman"/>
          <w:sz w:val="28"/>
          <w:szCs w:val="28"/>
          <w:lang w:eastAsia="ru-RU"/>
        </w:rPr>
        <w:t xml:space="preserve"> годов</w:t>
      </w:r>
      <w:r w:rsidRPr="00B62CF5">
        <w:rPr>
          <w:rFonts w:ascii="Times New Roman" w:eastAsia="Times New Roman" w:hAnsi="Times New Roman" w:cs="Times New Roman"/>
          <w:sz w:val="28"/>
          <w:szCs w:val="28"/>
          <w:lang w:eastAsia="ru-RU"/>
        </w:rPr>
        <w:t>»</w:t>
      </w:r>
    </w:p>
    <w:p w:rsidR="00E03EC6" w:rsidRPr="00B62CF5" w:rsidRDefault="00E03EC6" w:rsidP="007E1FA5">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E03EC6" w:rsidRPr="00B62CF5" w:rsidRDefault="00E03EC6" w:rsidP="007E1FA5">
      <w:pPr>
        <w:autoSpaceDE w:val="0"/>
        <w:autoSpaceDN w:val="0"/>
        <w:adjustRightInd w:val="0"/>
        <w:spacing w:after="0" w:line="240" w:lineRule="auto"/>
        <w:ind w:firstLine="720"/>
        <w:jc w:val="both"/>
        <w:rPr>
          <w:rFonts w:ascii="Times New Roman" w:eastAsia="Times New Roman" w:hAnsi="Times New Roman" w:cs="Times New Roman"/>
          <w:bCs/>
          <w:color w:val="000000"/>
          <w:sz w:val="28"/>
          <w:szCs w:val="28"/>
          <w:u w:val="single"/>
          <w:lang w:eastAsia="ru-RU"/>
        </w:rPr>
      </w:pPr>
      <w:r w:rsidRPr="00B62CF5">
        <w:rPr>
          <w:rFonts w:ascii="Times New Roman" w:eastAsia="Times New Roman" w:hAnsi="Times New Roman" w:cs="Times New Roman"/>
          <w:bCs/>
          <w:color w:val="000000"/>
          <w:sz w:val="28"/>
          <w:szCs w:val="28"/>
          <w:u w:val="single"/>
          <w:lang w:eastAsia="ru-RU"/>
        </w:rPr>
        <w:t xml:space="preserve">1. Субъект правотворческой инициативы: </w:t>
      </w:r>
    </w:p>
    <w:p w:rsidR="00E03EC6" w:rsidRPr="00B62CF5" w:rsidRDefault="00E03EC6" w:rsidP="007E1FA5">
      <w:pPr>
        <w:spacing w:after="0" w:line="240" w:lineRule="auto"/>
        <w:ind w:firstLine="720"/>
        <w:jc w:val="both"/>
        <w:rPr>
          <w:rFonts w:ascii="Times New Roman" w:eastAsia="Times New Roman" w:hAnsi="Times New Roman" w:cs="Times New Roman"/>
          <w:bCs/>
          <w:color w:val="000000"/>
          <w:sz w:val="28"/>
          <w:szCs w:val="28"/>
          <w:lang w:eastAsia="ru-RU"/>
        </w:rPr>
      </w:pPr>
      <w:r w:rsidRPr="00B62CF5">
        <w:rPr>
          <w:rFonts w:ascii="Times New Roman" w:eastAsia="Times New Roman" w:hAnsi="Times New Roman" w:cs="Times New Roman"/>
          <w:bCs/>
          <w:color w:val="000000"/>
          <w:sz w:val="28"/>
          <w:szCs w:val="28"/>
          <w:lang w:eastAsia="ru-RU"/>
        </w:rPr>
        <w:t>Проект закона Иркутской области «</w:t>
      </w:r>
      <w:r w:rsidRPr="00B62CF5">
        <w:rPr>
          <w:rFonts w:ascii="Times New Roman" w:eastAsia="Times New Roman" w:hAnsi="Times New Roman" w:cs="Times New Roman"/>
          <w:sz w:val="28"/>
          <w:szCs w:val="28"/>
          <w:lang w:eastAsia="ru-RU"/>
        </w:rPr>
        <w:t xml:space="preserve">Об областном бюджете на </w:t>
      </w:r>
      <w:r w:rsidR="008D12B7" w:rsidRPr="00B62CF5">
        <w:rPr>
          <w:rFonts w:ascii="Times New Roman" w:eastAsia="Times New Roman" w:hAnsi="Times New Roman" w:cs="Times New Roman"/>
          <w:sz w:val="28"/>
          <w:szCs w:val="28"/>
          <w:lang w:eastAsia="ru-RU"/>
        </w:rPr>
        <w:t>201</w:t>
      </w:r>
      <w:r w:rsidR="00B62CF5" w:rsidRPr="00B62CF5">
        <w:rPr>
          <w:rFonts w:ascii="Times New Roman" w:eastAsia="Times New Roman" w:hAnsi="Times New Roman" w:cs="Times New Roman"/>
          <w:sz w:val="28"/>
          <w:szCs w:val="28"/>
          <w:lang w:eastAsia="ru-RU"/>
        </w:rPr>
        <w:t>8</w:t>
      </w:r>
      <w:r w:rsidR="008D12B7" w:rsidRPr="00B62CF5">
        <w:rPr>
          <w:rFonts w:ascii="Times New Roman" w:eastAsia="Times New Roman" w:hAnsi="Times New Roman" w:cs="Times New Roman"/>
          <w:sz w:val="28"/>
          <w:szCs w:val="28"/>
          <w:lang w:eastAsia="ru-RU"/>
        </w:rPr>
        <w:t xml:space="preserve"> год и на плановый период 201</w:t>
      </w:r>
      <w:r w:rsidR="00B62CF5" w:rsidRPr="00B62CF5">
        <w:rPr>
          <w:rFonts w:ascii="Times New Roman" w:eastAsia="Times New Roman" w:hAnsi="Times New Roman" w:cs="Times New Roman"/>
          <w:sz w:val="28"/>
          <w:szCs w:val="28"/>
          <w:lang w:eastAsia="ru-RU"/>
        </w:rPr>
        <w:t>9</w:t>
      </w:r>
      <w:r w:rsidR="008D12B7" w:rsidRPr="00B62CF5">
        <w:rPr>
          <w:rFonts w:ascii="Times New Roman" w:eastAsia="Times New Roman" w:hAnsi="Times New Roman" w:cs="Times New Roman"/>
          <w:sz w:val="28"/>
          <w:szCs w:val="28"/>
          <w:lang w:eastAsia="ru-RU"/>
        </w:rPr>
        <w:t xml:space="preserve"> и 20</w:t>
      </w:r>
      <w:r w:rsidR="00B62CF5" w:rsidRPr="00B62CF5">
        <w:rPr>
          <w:rFonts w:ascii="Times New Roman" w:eastAsia="Times New Roman" w:hAnsi="Times New Roman" w:cs="Times New Roman"/>
          <w:sz w:val="28"/>
          <w:szCs w:val="28"/>
          <w:lang w:eastAsia="ru-RU"/>
        </w:rPr>
        <w:t>20</w:t>
      </w:r>
      <w:r w:rsidR="008D12B7" w:rsidRPr="00B62CF5">
        <w:rPr>
          <w:rFonts w:ascii="Times New Roman" w:eastAsia="Times New Roman" w:hAnsi="Times New Roman" w:cs="Times New Roman"/>
          <w:sz w:val="28"/>
          <w:szCs w:val="28"/>
          <w:lang w:eastAsia="ru-RU"/>
        </w:rPr>
        <w:t xml:space="preserve"> годов</w:t>
      </w:r>
      <w:r w:rsidR="002029AB" w:rsidRPr="00B62CF5">
        <w:rPr>
          <w:rFonts w:ascii="Times New Roman" w:eastAsia="Times New Roman" w:hAnsi="Times New Roman" w:cs="Times New Roman"/>
          <w:sz w:val="28"/>
          <w:szCs w:val="28"/>
          <w:lang w:eastAsia="ru-RU"/>
        </w:rPr>
        <w:t>»</w:t>
      </w:r>
      <w:r w:rsidRPr="00B62CF5">
        <w:rPr>
          <w:rFonts w:ascii="Times New Roman" w:eastAsia="Times New Roman" w:hAnsi="Times New Roman" w:cs="Times New Roman"/>
          <w:sz w:val="28"/>
          <w:szCs w:val="28"/>
          <w:lang w:eastAsia="ru-RU"/>
        </w:rPr>
        <w:t xml:space="preserve"> </w:t>
      </w:r>
      <w:r w:rsidRPr="00B62CF5">
        <w:rPr>
          <w:rFonts w:ascii="Times New Roman" w:eastAsia="Times New Roman" w:hAnsi="Times New Roman" w:cs="Times New Roman"/>
          <w:bCs/>
          <w:color w:val="000000"/>
          <w:sz w:val="28"/>
          <w:szCs w:val="28"/>
          <w:lang w:eastAsia="ru-RU"/>
        </w:rPr>
        <w:t>(далее – проект закона) разработан министерством финансов Иркутской области и вносится в Законодательное Собрание Иркутской области Губернатором Иркутской области.</w:t>
      </w:r>
    </w:p>
    <w:p w:rsidR="002029AB" w:rsidRPr="00B62CF5" w:rsidRDefault="002029AB" w:rsidP="007E1FA5">
      <w:pPr>
        <w:spacing w:after="0" w:line="240" w:lineRule="auto"/>
        <w:ind w:firstLine="720"/>
        <w:jc w:val="both"/>
        <w:rPr>
          <w:rFonts w:ascii="Times New Roman" w:eastAsia="Times New Roman" w:hAnsi="Times New Roman" w:cs="Times New Roman"/>
          <w:bCs/>
          <w:color w:val="000000"/>
          <w:sz w:val="28"/>
          <w:szCs w:val="28"/>
          <w:lang w:eastAsia="ru-RU"/>
        </w:rPr>
      </w:pPr>
    </w:p>
    <w:p w:rsidR="00E03EC6" w:rsidRPr="00B62CF5" w:rsidRDefault="00E03EC6" w:rsidP="007E1FA5">
      <w:pPr>
        <w:autoSpaceDE w:val="0"/>
        <w:autoSpaceDN w:val="0"/>
        <w:adjustRightInd w:val="0"/>
        <w:spacing w:after="0" w:line="240" w:lineRule="auto"/>
        <w:ind w:firstLine="720"/>
        <w:jc w:val="both"/>
        <w:rPr>
          <w:rFonts w:ascii="Times New Roman" w:eastAsia="Times New Roman" w:hAnsi="Times New Roman" w:cs="Times New Roman"/>
          <w:bCs/>
          <w:sz w:val="28"/>
          <w:szCs w:val="28"/>
          <w:u w:val="single"/>
          <w:lang w:eastAsia="ru-RU"/>
        </w:rPr>
      </w:pPr>
      <w:r w:rsidRPr="00B62CF5">
        <w:rPr>
          <w:rFonts w:ascii="Times New Roman" w:eastAsia="Times New Roman" w:hAnsi="Times New Roman" w:cs="Times New Roman"/>
          <w:bCs/>
          <w:sz w:val="28"/>
          <w:szCs w:val="28"/>
          <w:u w:val="single"/>
          <w:lang w:eastAsia="ru-RU"/>
        </w:rPr>
        <w:t xml:space="preserve">2.Правовое основание принятия проекта закона: </w:t>
      </w:r>
    </w:p>
    <w:p w:rsidR="00E03EC6" w:rsidRPr="00B62CF5" w:rsidRDefault="00E03EC6" w:rsidP="007E1FA5">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B62CF5">
        <w:rPr>
          <w:rFonts w:ascii="Times New Roman" w:eastAsia="Times New Roman" w:hAnsi="Times New Roman" w:cs="Times New Roman"/>
          <w:bCs/>
          <w:sz w:val="28"/>
          <w:szCs w:val="28"/>
          <w:lang w:eastAsia="ru-RU"/>
        </w:rPr>
        <w:t xml:space="preserve">Статья 11 Бюджетного кодекса Российской Федерации, статья 30 Устава Иркутской области, статьи 10, 14 и 15 </w:t>
      </w:r>
      <w:r w:rsidRPr="00B62CF5">
        <w:rPr>
          <w:rFonts w:ascii="Times New Roman" w:eastAsia="Times New Roman" w:hAnsi="Times New Roman" w:cs="Times New Roman"/>
          <w:sz w:val="28"/>
          <w:szCs w:val="28"/>
          <w:lang w:eastAsia="ru-RU"/>
        </w:rPr>
        <w:t>З</w:t>
      </w:r>
      <w:r w:rsidR="00444507" w:rsidRPr="00B62CF5">
        <w:rPr>
          <w:rFonts w:ascii="Times New Roman" w:eastAsia="Times New Roman" w:hAnsi="Times New Roman" w:cs="Times New Roman"/>
          <w:sz w:val="28"/>
          <w:szCs w:val="28"/>
          <w:lang w:eastAsia="ru-RU"/>
        </w:rPr>
        <w:t xml:space="preserve">акона Иркутской области от </w:t>
      </w:r>
      <w:r w:rsidR="00110660">
        <w:rPr>
          <w:rFonts w:ascii="Times New Roman" w:eastAsia="Times New Roman" w:hAnsi="Times New Roman" w:cs="Times New Roman"/>
          <w:sz w:val="28"/>
          <w:szCs w:val="28"/>
          <w:lang w:eastAsia="ru-RU"/>
        </w:rPr>
        <w:br/>
      </w:r>
      <w:r w:rsidR="00444507" w:rsidRPr="00B62CF5">
        <w:rPr>
          <w:rFonts w:ascii="Times New Roman" w:eastAsia="Times New Roman" w:hAnsi="Times New Roman" w:cs="Times New Roman"/>
          <w:sz w:val="28"/>
          <w:szCs w:val="28"/>
          <w:lang w:eastAsia="ru-RU"/>
        </w:rPr>
        <w:t xml:space="preserve">23 июля </w:t>
      </w:r>
      <w:r w:rsidRPr="00B62CF5">
        <w:rPr>
          <w:rFonts w:ascii="Times New Roman" w:eastAsia="Times New Roman" w:hAnsi="Times New Roman" w:cs="Times New Roman"/>
          <w:sz w:val="28"/>
          <w:szCs w:val="28"/>
          <w:lang w:eastAsia="ru-RU"/>
        </w:rPr>
        <w:t xml:space="preserve">2008 </w:t>
      </w:r>
      <w:r w:rsidR="00444507" w:rsidRPr="00B62CF5">
        <w:rPr>
          <w:rFonts w:ascii="Times New Roman" w:eastAsia="Times New Roman" w:hAnsi="Times New Roman" w:cs="Times New Roman"/>
          <w:sz w:val="28"/>
          <w:szCs w:val="28"/>
          <w:lang w:eastAsia="ru-RU"/>
        </w:rPr>
        <w:t xml:space="preserve">года </w:t>
      </w:r>
      <w:r w:rsidRPr="00B62CF5">
        <w:rPr>
          <w:rFonts w:ascii="Times New Roman" w:eastAsia="Times New Roman" w:hAnsi="Times New Roman" w:cs="Times New Roman"/>
          <w:sz w:val="28"/>
          <w:szCs w:val="28"/>
          <w:lang w:eastAsia="ru-RU"/>
        </w:rPr>
        <w:t>№</w:t>
      </w:r>
      <w:r w:rsidR="00444507" w:rsidRPr="00B62CF5">
        <w:rPr>
          <w:rFonts w:ascii="Times New Roman" w:eastAsia="Times New Roman" w:hAnsi="Times New Roman" w:cs="Times New Roman"/>
          <w:sz w:val="28"/>
          <w:szCs w:val="28"/>
          <w:lang w:eastAsia="ru-RU"/>
        </w:rPr>
        <w:t xml:space="preserve"> </w:t>
      </w:r>
      <w:r w:rsidRPr="00B62CF5">
        <w:rPr>
          <w:rFonts w:ascii="Times New Roman" w:eastAsia="Times New Roman" w:hAnsi="Times New Roman" w:cs="Times New Roman"/>
          <w:sz w:val="28"/>
          <w:szCs w:val="28"/>
          <w:lang w:eastAsia="ru-RU"/>
        </w:rPr>
        <w:t>55</w:t>
      </w:r>
      <w:r w:rsidR="00C5293D" w:rsidRPr="00B62CF5">
        <w:rPr>
          <w:rFonts w:ascii="Times New Roman" w:eastAsia="Times New Roman" w:hAnsi="Times New Roman" w:cs="Times New Roman"/>
          <w:sz w:val="28"/>
          <w:szCs w:val="28"/>
          <w:lang w:eastAsia="ru-RU"/>
        </w:rPr>
        <w:t>–</w:t>
      </w:r>
      <w:proofErr w:type="spellStart"/>
      <w:r w:rsidRPr="00B62CF5">
        <w:rPr>
          <w:rFonts w:ascii="Times New Roman" w:eastAsia="Times New Roman" w:hAnsi="Times New Roman" w:cs="Times New Roman"/>
          <w:sz w:val="28"/>
          <w:szCs w:val="28"/>
          <w:lang w:eastAsia="ru-RU"/>
        </w:rPr>
        <w:t>оз</w:t>
      </w:r>
      <w:proofErr w:type="spellEnd"/>
      <w:r w:rsidRPr="00B62CF5">
        <w:rPr>
          <w:rFonts w:ascii="Times New Roman" w:eastAsia="Times New Roman" w:hAnsi="Times New Roman" w:cs="Times New Roman"/>
          <w:sz w:val="28"/>
          <w:szCs w:val="28"/>
          <w:lang w:eastAsia="ru-RU"/>
        </w:rPr>
        <w:t xml:space="preserve"> «О бюджетном процессе Иркутской области».</w:t>
      </w:r>
      <w:r w:rsidRPr="00B62CF5">
        <w:rPr>
          <w:rFonts w:ascii="Times New Roman" w:eastAsia="Times New Roman" w:hAnsi="Times New Roman" w:cs="Times New Roman"/>
          <w:bCs/>
          <w:sz w:val="28"/>
          <w:szCs w:val="28"/>
          <w:lang w:eastAsia="ru-RU"/>
        </w:rPr>
        <w:t xml:space="preserve"> </w:t>
      </w:r>
    </w:p>
    <w:p w:rsidR="002029AB" w:rsidRPr="00B62CF5" w:rsidRDefault="002029AB" w:rsidP="007E1FA5">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E03EC6" w:rsidRPr="00B62CF5" w:rsidRDefault="00E03EC6" w:rsidP="007E1FA5">
      <w:pPr>
        <w:autoSpaceDE w:val="0"/>
        <w:autoSpaceDN w:val="0"/>
        <w:adjustRightInd w:val="0"/>
        <w:spacing w:after="0" w:line="240" w:lineRule="auto"/>
        <w:ind w:firstLine="720"/>
        <w:jc w:val="both"/>
        <w:rPr>
          <w:rFonts w:ascii="Times New Roman" w:eastAsia="Times New Roman" w:hAnsi="Times New Roman" w:cs="Times New Roman"/>
          <w:bCs/>
          <w:sz w:val="28"/>
          <w:szCs w:val="28"/>
          <w:u w:val="single"/>
          <w:lang w:eastAsia="ru-RU"/>
        </w:rPr>
      </w:pPr>
      <w:r w:rsidRPr="00B62CF5">
        <w:rPr>
          <w:rFonts w:ascii="Times New Roman" w:eastAsia="Times New Roman" w:hAnsi="Times New Roman" w:cs="Times New Roman"/>
          <w:bCs/>
          <w:sz w:val="28"/>
          <w:szCs w:val="28"/>
          <w:u w:val="single"/>
          <w:lang w:eastAsia="ru-RU"/>
        </w:rPr>
        <w:t>3.Состояние правового регулирования в данной сфере; обоснование целесообразности принятия:</w:t>
      </w:r>
    </w:p>
    <w:p w:rsidR="00E03EC6" w:rsidRPr="00B62CF5" w:rsidRDefault="00E03EC6" w:rsidP="007E1FA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2CF5">
        <w:rPr>
          <w:rFonts w:ascii="Times New Roman" w:eastAsia="Times New Roman" w:hAnsi="Times New Roman" w:cs="Times New Roman"/>
          <w:sz w:val="28"/>
          <w:szCs w:val="28"/>
          <w:lang w:eastAsia="ru-RU"/>
        </w:rPr>
        <w:t>Проект закона подготовлен в соответствии с требованиями Бюджетного кодекса Российской Федерации и За</w:t>
      </w:r>
      <w:r w:rsidR="00364A8E" w:rsidRPr="00B62CF5">
        <w:rPr>
          <w:rFonts w:ascii="Times New Roman" w:eastAsia="Times New Roman" w:hAnsi="Times New Roman" w:cs="Times New Roman"/>
          <w:sz w:val="28"/>
          <w:szCs w:val="28"/>
          <w:lang w:eastAsia="ru-RU"/>
        </w:rPr>
        <w:t xml:space="preserve">кона Иркутской области от 23 июля </w:t>
      </w:r>
      <w:r w:rsidRPr="00B62CF5">
        <w:rPr>
          <w:rFonts w:ascii="Times New Roman" w:eastAsia="Times New Roman" w:hAnsi="Times New Roman" w:cs="Times New Roman"/>
          <w:sz w:val="28"/>
          <w:szCs w:val="28"/>
          <w:lang w:eastAsia="ru-RU"/>
        </w:rPr>
        <w:t>2008</w:t>
      </w:r>
      <w:r w:rsidR="00364A8E" w:rsidRPr="00B62CF5">
        <w:rPr>
          <w:rFonts w:ascii="Times New Roman" w:eastAsia="Times New Roman" w:hAnsi="Times New Roman" w:cs="Times New Roman"/>
          <w:sz w:val="28"/>
          <w:szCs w:val="28"/>
          <w:lang w:eastAsia="ru-RU"/>
        </w:rPr>
        <w:t xml:space="preserve"> года</w:t>
      </w:r>
      <w:r w:rsidRPr="00B62CF5">
        <w:rPr>
          <w:rFonts w:ascii="Times New Roman" w:eastAsia="Times New Roman" w:hAnsi="Times New Roman" w:cs="Times New Roman"/>
          <w:sz w:val="28"/>
          <w:szCs w:val="28"/>
          <w:lang w:eastAsia="ru-RU"/>
        </w:rPr>
        <w:t xml:space="preserve"> </w:t>
      </w:r>
      <w:r w:rsidR="00B62CF5" w:rsidRPr="00B62CF5">
        <w:rPr>
          <w:rFonts w:ascii="Times New Roman" w:eastAsia="Times New Roman" w:hAnsi="Times New Roman" w:cs="Times New Roman"/>
          <w:sz w:val="28"/>
          <w:szCs w:val="28"/>
          <w:lang w:eastAsia="ru-RU"/>
        </w:rPr>
        <w:br/>
      </w:r>
      <w:r w:rsidRPr="00B62CF5">
        <w:rPr>
          <w:rFonts w:ascii="Times New Roman" w:eastAsia="Times New Roman" w:hAnsi="Times New Roman" w:cs="Times New Roman"/>
          <w:sz w:val="28"/>
          <w:szCs w:val="28"/>
          <w:lang w:eastAsia="ru-RU"/>
        </w:rPr>
        <w:t>№</w:t>
      </w:r>
      <w:r w:rsidR="00444507" w:rsidRPr="00B62CF5">
        <w:rPr>
          <w:rFonts w:ascii="Times New Roman" w:eastAsia="Times New Roman" w:hAnsi="Times New Roman" w:cs="Times New Roman"/>
          <w:sz w:val="28"/>
          <w:szCs w:val="28"/>
          <w:lang w:eastAsia="ru-RU"/>
        </w:rPr>
        <w:t xml:space="preserve"> </w:t>
      </w:r>
      <w:r w:rsidRPr="00B62CF5">
        <w:rPr>
          <w:rFonts w:ascii="Times New Roman" w:eastAsia="Times New Roman" w:hAnsi="Times New Roman" w:cs="Times New Roman"/>
          <w:sz w:val="28"/>
          <w:szCs w:val="28"/>
          <w:lang w:eastAsia="ru-RU"/>
        </w:rPr>
        <w:t>55</w:t>
      </w:r>
      <w:r w:rsidR="00C5293D" w:rsidRPr="00B62CF5">
        <w:rPr>
          <w:rFonts w:ascii="Times New Roman" w:eastAsia="Times New Roman" w:hAnsi="Times New Roman" w:cs="Times New Roman"/>
          <w:sz w:val="28"/>
          <w:szCs w:val="28"/>
          <w:lang w:eastAsia="ru-RU"/>
        </w:rPr>
        <w:t>–</w:t>
      </w:r>
      <w:proofErr w:type="spellStart"/>
      <w:r w:rsidRPr="00B62CF5">
        <w:rPr>
          <w:rFonts w:ascii="Times New Roman" w:eastAsia="Times New Roman" w:hAnsi="Times New Roman" w:cs="Times New Roman"/>
          <w:sz w:val="28"/>
          <w:szCs w:val="28"/>
          <w:lang w:eastAsia="ru-RU"/>
        </w:rPr>
        <w:t>оз</w:t>
      </w:r>
      <w:proofErr w:type="spellEnd"/>
      <w:r w:rsidRPr="00B62CF5">
        <w:rPr>
          <w:rFonts w:ascii="Times New Roman" w:eastAsia="Times New Roman" w:hAnsi="Times New Roman" w:cs="Times New Roman"/>
          <w:sz w:val="28"/>
          <w:szCs w:val="28"/>
          <w:lang w:eastAsia="ru-RU"/>
        </w:rPr>
        <w:t xml:space="preserve"> «О бюджетном процессе Иркутской области».</w:t>
      </w:r>
    </w:p>
    <w:p w:rsidR="002029AB" w:rsidRPr="00B62CF5" w:rsidRDefault="002029AB" w:rsidP="007E1FA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03EC6" w:rsidRPr="00B62CF5" w:rsidRDefault="00E03EC6" w:rsidP="007E1FA5">
      <w:pPr>
        <w:autoSpaceDE w:val="0"/>
        <w:autoSpaceDN w:val="0"/>
        <w:adjustRightInd w:val="0"/>
        <w:spacing w:after="0" w:line="240" w:lineRule="auto"/>
        <w:ind w:firstLine="720"/>
        <w:jc w:val="both"/>
        <w:rPr>
          <w:rFonts w:ascii="Times New Roman" w:eastAsia="Times New Roman" w:hAnsi="Times New Roman" w:cs="Times New Roman"/>
          <w:bCs/>
          <w:sz w:val="28"/>
          <w:szCs w:val="28"/>
          <w:u w:val="single"/>
          <w:lang w:eastAsia="ru-RU"/>
        </w:rPr>
      </w:pPr>
      <w:r w:rsidRPr="00B62CF5">
        <w:rPr>
          <w:rFonts w:ascii="Times New Roman" w:eastAsia="Times New Roman" w:hAnsi="Times New Roman" w:cs="Times New Roman"/>
          <w:bCs/>
          <w:sz w:val="28"/>
          <w:szCs w:val="28"/>
          <w:u w:val="single"/>
          <w:lang w:eastAsia="ru-RU"/>
        </w:rPr>
        <w:t>4. Предмет правового регулирования и основные правовые предписания:</w:t>
      </w:r>
    </w:p>
    <w:p w:rsidR="00E03EC6" w:rsidRPr="00B62CF5" w:rsidRDefault="00E03EC6" w:rsidP="007E1FA5">
      <w:pPr>
        <w:spacing w:after="0" w:line="240" w:lineRule="auto"/>
        <w:ind w:firstLine="720"/>
        <w:jc w:val="both"/>
        <w:rPr>
          <w:rFonts w:ascii="Times New Roman" w:eastAsia="Times New Roman" w:hAnsi="Times New Roman" w:cs="Times New Roman"/>
          <w:sz w:val="28"/>
          <w:szCs w:val="28"/>
          <w:lang w:eastAsia="x-none"/>
        </w:rPr>
      </w:pPr>
      <w:r w:rsidRPr="00B62CF5">
        <w:rPr>
          <w:rFonts w:ascii="Times New Roman" w:eastAsia="Times New Roman" w:hAnsi="Times New Roman" w:cs="Times New Roman"/>
          <w:sz w:val="28"/>
          <w:szCs w:val="28"/>
          <w:lang w:val="x-none" w:eastAsia="x-none"/>
        </w:rPr>
        <w:t xml:space="preserve">Предметом правового регулирования проекта закона является утверждение параметров областного бюджета на </w:t>
      </w:r>
      <w:r w:rsidR="008D12B7" w:rsidRPr="00B62CF5">
        <w:rPr>
          <w:rFonts w:ascii="Times New Roman" w:eastAsia="Times New Roman" w:hAnsi="Times New Roman" w:cs="Times New Roman"/>
          <w:sz w:val="28"/>
          <w:szCs w:val="28"/>
          <w:lang w:eastAsia="ru-RU"/>
        </w:rPr>
        <w:t>201</w:t>
      </w:r>
      <w:r w:rsidR="00B62CF5" w:rsidRPr="00B62CF5">
        <w:rPr>
          <w:rFonts w:ascii="Times New Roman" w:eastAsia="Times New Roman" w:hAnsi="Times New Roman" w:cs="Times New Roman"/>
          <w:sz w:val="28"/>
          <w:szCs w:val="28"/>
          <w:lang w:eastAsia="ru-RU"/>
        </w:rPr>
        <w:t>8</w:t>
      </w:r>
      <w:r w:rsidR="008D12B7" w:rsidRPr="00B62CF5">
        <w:rPr>
          <w:rFonts w:ascii="Times New Roman" w:eastAsia="Times New Roman" w:hAnsi="Times New Roman" w:cs="Times New Roman"/>
          <w:sz w:val="28"/>
          <w:szCs w:val="28"/>
          <w:lang w:eastAsia="ru-RU"/>
        </w:rPr>
        <w:t xml:space="preserve"> год и на плановый период 201</w:t>
      </w:r>
      <w:r w:rsidR="00B62CF5" w:rsidRPr="00B62CF5">
        <w:rPr>
          <w:rFonts w:ascii="Times New Roman" w:eastAsia="Times New Roman" w:hAnsi="Times New Roman" w:cs="Times New Roman"/>
          <w:sz w:val="28"/>
          <w:szCs w:val="28"/>
          <w:lang w:eastAsia="ru-RU"/>
        </w:rPr>
        <w:t>9</w:t>
      </w:r>
      <w:r w:rsidR="008D12B7" w:rsidRPr="00B62CF5">
        <w:rPr>
          <w:rFonts w:ascii="Times New Roman" w:eastAsia="Times New Roman" w:hAnsi="Times New Roman" w:cs="Times New Roman"/>
          <w:sz w:val="28"/>
          <w:szCs w:val="28"/>
          <w:lang w:eastAsia="ru-RU"/>
        </w:rPr>
        <w:t xml:space="preserve"> и 20</w:t>
      </w:r>
      <w:r w:rsidR="00B62CF5" w:rsidRPr="00B62CF5">
        <w:rPr>
          <w:rFonts w:ascii="Times New Roman" w:eastAsia="Times New Roman" w:hAnsi="Times New Roman" w:cs="Times New Roman"/>
          <w:sz w:val="28"/>
          <w:szCs w:val="28"/>
          <w:lang w:eastAsia="ru-RU"/>
        </w:rPr>
        <w:t>20</w:t>
      </w:r>
      <w:r w:rsidR="008D12B7" w:rsidRPr="00B62CF5">
        <w:rPr>
          <w:rFonts w:ascii="Times New Roman" w:eastAsia="Times New Roman" w:hAnsi="Times New Roman" w:cs="Times New Roman"/>
          <w:sz w:val="28"/>
          <w:szCs w:val="28"/>
          <w:lang w:eastAsia="ru-RU"/>
        </w:rPr>
        <w:t xml:space="preserve"> годов</w:t>
      </w:r>
      <w:r w:rsidRPr="00B62CF5">
        <w:rPr>
          <w:rFonts w:ascii="Times New Roman" w:eastAsia="Times New Roman" w:hAnsi="Times New Roman" w:cs="Times New Roman"/>
          <w:sz w:val="28"/>
          <w:szCs w:val="28"/>
          <w:lang w:val="x-none" w:eastAsia="x-none"/>
        </w:rPr>
        <w:t>.</w:t>
      </w:r>
    </w:p>
    <w:p w:rsidR="002029AB" w:rsidRPr="00B62CF5" w:rsidRDefault="002029AB" w:rsidP="007E1FA5">
      <w:pPr>
        <w:spacing w:after="0" w:line="240" w:lineRule="auto"/>
        <w:ind w:firstLine="720"/>
        <w:jc w:val="both"/>
        <w:rPr>
          <w:rFonts w:ascii="Times New Roman" w:eastAsia="Times New Roman" w:hAnsi="Times New Roman" w:cs="Times New Roman"/>
          <w:sz w:val="28"/>
          <w:szCs w:val="28"/>
          <w:lang w:eastAsia="x-none"/>
        </w:rPr>
      </w:pPr>
    </w:p>
    <w:p w:rsidR="00E03EC6" w:rsidRPr="00B62CF5" w:rsidRDefault="00E03EC6" w:rsidP="007E1FA5">
      <w:pPr>
        <w:autoSpaceDE w:val="0"/>
        <w:autoSpaceDN w:val="0"/>
        <w:adjustRightInd w:val="0"/>
        <w:spacing w:after="0" w:line="240" w:lineRule="auto"/>
        <w:ind w:firstLine="720"/>
        <w:jc w:val="both"/>
        <w:rPr>
          <w:rFonts w:ascii="Times New Roman" w:eastAsia="Times New Roman" w:hAnsi="Times New Roman" w:cs="Times New Roman"/>
          <w:bCs/>
          <w:sz w:val="28"/>
          <w:szCs w:val="28"/>
          <w:u w:val="single"/>
          <w:lang w:eastAsia="ru-RU"/>
        </w:rPr>
      </w:pPr>
      <w:r w:rsidRPr="00B62CF5">
        <w:rPr>
          <w:rFonts w:ascii="Times New Roman" w:eastAsia="Times New Roman" w:hAnsi="Times New Roman" w:cs="Times New Roman"/>
          <w:bCs/>
          <w:sz w:val="28"/>
          <w:szCs w:val="28"/>
          <w:u w:val="single"/>
          <w:lang w:eastAsia="ru-RU"/>
        </w:rPr>
        <w:t xml:space="preserve">5. Перечень правовых актов области, принятия, отмены, изменения либо </w:t>
      </w:r>
      <w:proofErr w:type="gramStart"/>
      <w:r w:rsidRPr="00B62CF5">
        <w:rPr>
          <w:rFonts w:ascii="Times New Roman" w:eastAsia="Times New Roman" w:hAnsi="Times New Roman" w:cs="Times New Roman"/>
          <w:bCs/>
          <w:sz w:val="28"/>
          <w:szCs w:val="28"/>
          <w:u w:val="single"/>
          <w:lang w:eastAsia="ru-RU"/>
        </w:rPr>
        <w:t>признания</w:t>
      </w:r>
      <w:proofErr w:type="gramEnd"/>
      <w:r w:rsidRPr="00B62CF5">
        <w:rPr>
          <w:rFonts w:ascii="Times New Roman" w:eastAsia="Times New Roman" w:hAnsi="Times New Roman" w:cs="Times New Roman"/>
          <w:bCs/>
          <w:sz w:val="28"/>
          <w:szCs w:val="28"/>
          <w:u w:val="single"/>
          <w:lang w:eastAsia="ru-RU"/>
        </w:rPr>
        <w:t xml:space="preserve"> утратившими силу которых, потребует принятие данного правового акта.</w:t>
      </w:r>
    </w:p>
    <w:p w:rsidR="00E03EC6" w:rsidRPr="00B62CF5" w:rsidRDefault="00E03EC6" w:rsidP="007E1FA5">
      <w:pPr>
        <w:spacing w:after="0" w:line="240" w:lineRule="auto"/>
        <w:ind w:firstLine="720"/>
        <w:jc w:val="both"/>
        <w:rPr>
          <w:rFonts w:ascii="Times New Roman" w:eastAsia="Times New Roman" w:hAnsi="Times New Roman" w:cs="Times New Roman"/>
          <w:sz w:val="28"/>
          <w:szCs w:val="28"/>
          <w:lang w:eastAsia="x-none"/>
        </w:rPr>
      </w:pPr>
      <w:r w:rsidRPr="00B62CF5">
        <w:rPr>
          <w:rFonts w:ascii="Times New Roman" w:eastAsia="Times New Roman" w:hAnsi="Times New Roman" w:cs="Times New Roman"/>
          <w:sz w:val="28"/>
          <w:szCs w:val="28"/>
          <w:lang w:val="x-none" w:eastAsia="x-none"/>
        </w:rPr>
        <w:t>Принятие данного правового акта не повлечет необходимость принятия, отмены, изменения либо признания утратившими силу других правовых актов за исключением тех, которые указаны в тексте проекта закона.</w:t>
      </w:r>
    </w:p>
    <w:p w:rsidR="002029AB" w:rsidRPr="00B62CF5" w:rsidRDefault="002029AB" w:rsidP="007E1FA5">
      <w:pPr>
        <w:spacing w:after="0" w:line="240" w:lineRule="auto"/>
        <w:ind w:firstLine="720"/>
        <w:jc w:val="both"/>
        <w:rPr>
          <w:rFonts w:ascii="Times New Roman" w:eastAsia="Times New Roman" w:hAnsi="Times New Roman" w:cs="Times New Roman"/>
          <w:sz w:val="28"/>
          <w:szCs w:val="28"/>
          <w:lang w:eastAsia="x-none"/>
        </w:rPr>
      </w:pPr>
    </w:p>
    <w:p w:rsidR="00E03EC6" w:rsidRPr="00B62CF5" w:rsidRDefault="00E03EC6" w:rsidP="007E1FA5">
      <w:pPr>
        <w:autoSpaceDE w:val="0"/>
        <w:autoSpaceDN w:val="0"/>
        <w:adjustRightInd w:val="0"/>
        <w:spacing w:after="0" w:line="240" w:lineRule="auto"/>
        <w:ind w:firstLine="720"/>
        <w:jc w:val="both"/>
        <w:rPr>
          <w:rFonts w:ascii="Times New Roman" w:eastAsia="Times New Roman" w:hAnsi="Times New Roman" w:cs="Times New Roman"/>
          <w:bCs/>
          <w:sz w:val="28"/>
          <w:szCs w:val="28"/>
          <w:u w:val="single"/>
          <w:lang w:eastAsia="ru-RU"/>
        </w:rPr>
      </w:pPr>
      <w:r w:rsidRPr="00B62CF5">
        <w:rPr>
          <w:rFonts w:ascii="Times New Roman" w:eastAsia="Times New Roman" w:hAnsi="Times New Roman" w:cs="Times New Roman"/>
          <w:bCs/>
          <w:sz w:val="28"/>
          <w:szCs w:val="28"/>
          <w:u w:val="single"/>
          <w:lang w:eastAsia="ru-RU"/>
        </w:rPr>
        <w:t>6. Перечень органов и организаций, с которыми проект правового акта области согласован:</w:t>
      </w:r>
    </w:p>
    <w:p w:rsidR="00E03EC6" w:rsidRPr="00B62CF5" w:rsidRDefault="00E03EC6" w:rsidP="007E1FA5">
      <w:pPr>
        <w:suppressAutoHyphens/>
        <w:spacing w:after="0" w:line="240" w:lineRule="auto"/>
        <w:ind w:firstLine="720"/>
        <w:jc w:val="both"/>
        <w:rPr>
          <w:rFonts w:ascii="Times New Roman" w:eastAsia="Times New Roman" w:hAnsi="Times New Roman" w:cs="Times New Roman"/>
          <w:bCs/>
          <w:sz w:val="28"/>
          <w:szCs w:val="28"/>
          <w:lang w:eastAsia="ru-RU"/>
        </w:rPr>
      </w:pPr>
      <w:r w:rsidRPr="00B62CF5">
        <w:rPr>
          <w:rFonts w:ascii="Times New Roman" w:eastAsia="Times New Roman" w:hAnsi="Times New Roman" w:cs="Times New Roman"/>
          <w:bCs/>
          <w:sz w:val="28"/>
          <w:szCs w:val="28"/>
          <w:lang w:eastAsia="ru-RU"/>
        </w:rPr>
        <w:t>Проект закона прошел все необходимые согласования.</w:t>
      </w:r>
    </w:p>
    <w:p w:rsidR="002029AB" w:rsidRPr="00B62CF5" w:rsidRDefault="002029AB" w:rsidP="007E1FA5">
      <w:pPr>
        <w:suppressAutoHyphens/>
        <w:spacing w:after="0" w:line="240" w:lineRule="auto"/>
        <w:ind w:firstLine="720"/>
        <w:jc w:val="both"/>
        <w:rPr>
          <w:rFonts w:ascii="Times New Roman" w:eastAsia="Times New Roman" w:hAnsi="Times New Roman" w:cs="Times New Roman"/>
          <w:sz w:val="28"/>
          <w:szCs w:val="28"/>
          <w:lang w:eastAsia="ru-RU"/>
        </w:rPr>
      </w:pPr>
    </w:p>
    <w:p w:rsidR="00E03EC6" w:rsidRPr="00041384" w:rsidRDefault="00E03EC6" w:rsidP="007E1FA5">
      <w:pPr>
        <w:suppressAutoHyphens/>
        <w:spacing w:after="0" w:line="240" w:lineRule="auto"/>
        <w:ind w:firstLine="720"/>
        <w:jc w:val="both"/>
        <w:rPr>
          <w:rFonts w:ascii="Times New Roman" w:eastAsia="Times New Roman" w:hAnsi="Times New Roman" w:cs="Times New Roman"/>
          <w:bCs/>
          <w:sz w:val="28"/>
          <w:szCs w:val="28"/>
          <w:u w:val="single"/>
          <w:lang w:eastAsia="ru-RU"/>
        </w:rPr>
      </w:pPr>
      <w:r w:rsidRPr="00041384">
        <w:rPr>
          <w:rFonts w:ascii="Times New Roman" w:eastAsia="Times New Roman" w:hAnsi="Times New Roman" w:cs="Times New Roman"/>
          <w:bCs/>
          <w:sz w:val="28"/>
          <w:szCs w:val="28"/>
          <w:u w:val="single"/>
          <w:lang w:eastAsia="ru-RU"/>
        </w:rPr>
        <w:t>7. Иные сведения:</w:t>
      </w:r>
    </w:p>
    <w:p w:rsidR="00E03EC6" w:rsidRPr="00041384" w:rsidRDefault="00E03EC6" w:rsidP="007E1FA5">
      <w:pPr>
        <w:spacing w:after="0" w:line="240" w:lineRule="auto"/>
        <w:ind w:firstLine="720"/>
        <w:jc w:val="both"/>
        <w:rPr>
          <w:rFonts w:ascii="Times New Roman" w:eastAsia="Times New Roman" w:hAnsi="Times New Roman" w:cs="Times New Roman"/>
          <w:sz w:val="28"/>
          <w:szCs w:val="28"/>
          <w:lang w:val="x-none" w:eastAsia="x-none"/>
        </w:rPr>
      </w:pPr>
      <w:r w:rsidRPr="00041384">
        <w:rPr>
          <w:rFonts w:ascii="Times New Roman" w:eastAsia="Times New Roman" w:hAnsi="Times New Roman" w:cs="Times New Roman"/>
          <w:sz w:val="28"/>
          <w:szCs w:val="28"/>
          <w:lang w:val="x-none" w:eastAsia="x-none"/>
        </w:rPr>
        <w:t>Иные сведения представляют собой описание подходов и принципов, примененных при формировании доходов областного бюджета, описание наиболее значимых расходов областного бюджета, а также параметр</w:t>
      </w:r>
      <w:r w:rsidR="00110660">
        <w:rPr>
          <w:rFonts w:ascii="Times New Roman" w:eastAsia="Times New Roman" w:hAnsi="Times New Roman" w:cs="Times New Roman"/>
          <w:sz w:val="28"/>
          <w:szCs w:val="28"/>
          <w:lang w:eastAsia="x-none"/>
        </w:rPr>
        <w:t>ов</w:t>
      </w:r>
      <w:r w:rsidRPr="00041384">
        <w:rPr>
          <w:rFonts w:ascii="Times New Roman" w:eastAsia="Times New Roman" w:hAnsi="Times New Roman" w:cs="Times New Roman"/>
          <w:sz w:val="28"/>
          <w:szCs w:val="28"/>
          <w:lang w:val="x-none" w:eastAsia="x-none"/>
        </w:rPr>
        <w:t xml:space="preserve"> государственного долга Иркутской области и структуры источников внутреннего финансирования дефицита областного бюджета </w:t>
      </w:r>
      <w:r w:rsidR="008D12B7" w:rsidRPr="00041384">
        <w:rPr>
          <w:rFonts w:ascii="Times New Roman" w:eastAsia="Times New Roman" w:hAnsi="Times New Roman" w:cs="Times New Roman"/>
          <w:sz w:val="28"/>
          <w:szCs w:val="28"/>
          <w:lang w:val="x-none" w:eastAsia="x-none"/>
        </w:rPr>
        <w:t xml:space="preserve">на </w:t>
      </w:r>
      <w:r w:rsidR="00041384" w:rsidRPr="00041384">
        <w:rPr>
          <w:rFonts w:ascii="Times New Roman" w:eastAsia="Times New Roman" w:hAnsi="Times New Roman" w:cs="Times New Roman"/>
          <w:sz w:val="28"/>
          <w:szCs w:val="28"/>
          <w:lang w:eastAsia="ru-RU"/>
        </w:rPr>
        <w:t>2018 год и на плановый период 2019 и 2020</w:t>
      </w:r>
      <w:r w:rsidR="008D12B7" w:rsidRPr="00041384">
        <w:rPr>
          <w:rFonts w:ascii="Times New Roman" w:eastAsia="Times New Roman" w:hAnsi="Times New Roman" w:cs="Times New Roman"/>
          <w:sz w:val="28"/>
          <w:szCs w:val="28"/>
          <w:lang w:eastAsia="ru-RU"/>
        </w:rPr>
        <w:t xml:space="preserve"> годов</w:t>
      </w:r>
      <w:r w:rsidR="000D7DB0" w:rsidRPr="00041384">
        <w:rPr>
          <w:rFonts w:ascii="Times New Roman" w:eastAsia="Times New Roman" w:hAnsi="Times New Roman" w:cs="Times New Roman"/>
          <w:sz w:val="28"/>
          <w:szCs w:val="28"/>
          <w:lang w:eastAsia="x-none"/>
        </w:rPr>
        <w:t>.</w:t>
      </w:r>
    </w:p>
    <w:p w:rsidR="00E03EC6" w:rsidRPr="00041384" w:rsidRDefault="00E03EC6" w:rsidP="007E1FA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41384">
        <w:rPr>
          <w:rFonts w:ascii="Times New Roman" w:eastAsia="Times New Roman" w:hAnsi="Times New Roman" w:cs="Times New Roman"/>
          <w:sz w:val="28"/>
          <w:szCs w:val="28"/>
          <w:lang w:eastAsia="ru-RU"/>
        </w:rPr>
        <w:t xml:space="preserve">Проект закона подготовлен в соответствии с требованиями Бюджетного кодекса Российской Федерации и Закона Иркутской области «О бюджетном процессе Иркутской области», </w:t>
      </w:r>
      <w:r w:rsidR="00C30BCE" w:rsidRPr="00041384">
        <w:rPr>
          <w:rFonts w:ascii="Times New Roman" w:eastAsia="Times New Roman" w:hAnsi="Times New Roman" w:cs="Times New Roman"/>
          <w:sz w:val="28"/>
          <w:szCs w:val="28"/>
          <w:lang w:eastAsia="ru-RU"/>
        </w:rPr>
        <w:t xml:space="preserve">с учетом положений </w:t>
      </w:r>
      <w:r w:rsidR="00871AFF" w:rsidRPr="00041384">
        <w:rPr>
          <w:rFonts w:ascii="Times New Roman" w:eastAsia="Times New Roman" w:hAnsi="Times New Roman" w:cs="Times New Roman"/>
          <w:sz w:val="28"/>
          <w:szCs w:val="28"/>
          <w:lang w:eastAsia="ru-RU"/>
        </w:rPr>
        <w:t>проекта О</w:t>
      </w:r>
      <w:r w:rsidR="00C30BCE" w:rsidRPr="00041384">
        <w:rPr>
          <w:rFonts w:ascii="Times New Roman" w:eastAsia="Times New Roman" w:hAnsi="Times New Roman" w:cs="Times New Roman"/>
          <w:sz w:val="28"/>
          <w:szCs w:val="28"/>
          <w:lang w:eastAsia="ru-RU"/>
        </w:rPr>
        <w:t>сновных направлений бюджетной</w:t>
      </w:r>
      <w:r w:rsidR="00041384" w:rsidRPr="00041384">
        <w:rPr>
          <w:rFonts w:ascii="Times New Roman" w:eastAsia="Times New Roman" w:hAnsi="Times New Roman" w:cs="Times New Roman"/>
          <w:sz w:val="28"/>
          <w:szCs w:val="28"/>
          <w:lang w:eastAsia="ru-RU"/>
        </w:rPr>
        <w:t xml:space="preserve">, налоговой и таможенно-тарифной </w:t>
      </w:r>
      <w:r w:rsidR="00C30BCE" w:rsidRPr="00041384">
        <w:rPr>
          <w:rFonts w:ascii="Times New Roman" w:eastAsia="Times New Roman" w:hAnsi="Times New Roman" w:cs="Times New Roman"/>
          <w:sz w:val="28"/>
          <w:szCs w:val="28"/>
          <w:lang w:eastAsia="ru-RU"/>
        </w:rPr>
        <w:t>политики на 201</w:t>
      </w:r>
      <w:r w:rsidR="00041384" w:rsidRPr="00041384">
        <w:rPr>
          <w:rFonts w:ascii="Times New Roman" w:eastAsia="Times New Roman" w:hAnsi="Times New Roman" w:cs="Times New Roman"/>
          <w:sz w:val="28"/>
          <w:szCs w:val="28"/>
          <w:lang w:eastAsia="ru-RU"/>
        </w:rPr>
        <w:t>8</w:t>
      </w:r>
      <w:r w:rsidR="00C30BCE" w:rsidRPr="00041384">
        <w:rPr>
          <w:rFonts w:ascii="Times New Roman" w:eastAsia="Times New Roman" w:hAnsi="Times New Roman" w:cs="Times New Roman"/>
          <w:sz w:val="28"/>
          <w:szCs w:val="28"/>
          <w:lang w:eastAsia="ru-RU"/>
        </w:rPr>
        <w:t xml:space="preserve"> год и на плановый </w:t>
      </w:r>
      <w:r w:rsidR="00C30BCE" w:rsidRPr="00041384">
        <w:rPr>
          <w:rFonts w:ascii="Times New Roman" w:eastAsia="Times New Roman" w:hAnsi="Times New Roman" w:cs="Times New Roman"/>
          <w:sz w:val="28"/>
          <w:szCs w:val="28"/>
          <w:lang w:eastAsia="ru-RU"/>
        </w:rPr>
        <w:lastRenderedPageBreak/>
        <w:t>период 201</w:t>
      </w:r>
      <w:r w:rsidR="00041384" w:rsidRPr="00041384">
        <w:rPr>
          <w:rFonts w:ascii="Times New Roman" w:eastAsia="Times New Roman" w:hAnsi="Times New Roman" w:cs="Times New Roman"/>
          <w:sz w:val="28"/>
          <w:szCs w:val="28"/>
          <w:lang w:eastAsia="ru-RU"/>
        </w:rPr>
        <w:t>9</w:t>
      </w:r>
      <w:r w:rsidR="00C30BCE" w:rsidRPr="00041384">
        <w:rPr>
          <w:rFonts w:ascii="Times New Roman" w:eastAsia="Times New Roman" w:hAnsi="Times New Roman" w:cs="Times New Roman"/>
          <w:sz w:val="28"/>
          <w:szCs w:val="28"/>
          <w:lang w:eastAsia="ru-RU"/>
        </w:rPr>
        <w:t xml:space="preserve"> и 20</w:t>
      </w:r>
      <w:r w:rsidR="00041384" w:rsidRPr="00041384">
        <w:rPr>
          <w:rFonts w:ascii="Times New Roman" w:eastAsia="Times New Roman" w:hAnsi="Times New Roman" w:cs="Times New Roman"/>
          <w:sz w:val="28"/>
          <w:szCs w:val="28"/>
          <w:lang w:eastAsia="ru-RU"/>
        </w:rPr>
        <w:t>20</w:t>
      </w:r>
      <w:r w:rsidR="00C30BCE" w:rsidRPr="00041384">
        <w:rPr>
          <w:rFonts w:ascii="Times New Roman" w:eastAsia="Times New Roman" w:hAnsi="Times New Roman" w:cs="Times New Roman"/>
          <w:sz w:val="28"/>
          <w:szCs w:val="28"/>
          <w:lang w:eastAsia="ru-RU"/>
        </w:rPr>
        <w:t xml:space="preserve"> годов, разработанных Минфином России</w:t>
      </w:r>
      <w:r w:rsidR="00CA3672" w:rsidRPr="00041384">
        <w:rPr>
          <w:rFonts w:ascii="Times New Roman" w:eastAsia="Times New Roman" w:hAnsi="Times New Roman" w:cs="Times New Roman"/>
          <w:sz w:val="28"/>
          <w:szCs w:val="28"/>
          <w:lang w:eastAsia="ru-RU"/>
        </w:rPr>
        <w:t xml:space="preserve">, </w:t>
      </w:r>
      <w:r w:rsidR="000D6691" w:rsidRPr="00041384">
        <w:rPr>
          <w:rFonts w:ascii="Times New Roman" w:eastAsia="Times New Roman" w:hAnsi="Times New Roman" w:cs="Times New Roman"/>
          <w:sz w:val="28"/>
          <w:szCs w:val="28"/>
          <w:lang w:eastAsia="ru-RU"/>
        </w:rPr>
        <w:t xml:space="preserve">указов Президента Российской Федерации от 7 мая 2012 года, </w:t>
      </w:r>
      <w:r w:rsidR="009458B7" w:rsidRPr="00041384">
        <w:rPr>
          <w:rFonts w:ascii="Times New Roman" w:eastAsia="Times New Roman" w:hAnsi="Times New Roman" w:cs="Times New Roman"/>
          <w:sz w:val="28"/>
          <w:szCs w:val="28"/>
          <w:lang w:eastAsia="ru-RU"/>
        </w:rPr>
        <w:t xml:space="preserve">основных направлений </w:t>
      </w:r>
      <w:r w:rsidR="00041384" w:rsidRPr="00041384">
        <w:rPr>
          <w:rFonts w:ascii="Times New Roman" w:eastAsia="Times New Roman" w:hAnsi="Times New Roman" w:cs="Times New Roman"/>
          <w:sz w:val="28"/>
          <w:szCs w:val="28"/>
          <w:lang w:eastAsia="ru-RU"/>
        </w:rPr>
        <w:t xml:space="preserve">бюджетной и </w:t>
      </w:r>
      <w:r w:rsidR="00871AFF" w:rsidRPr="00041384">
        <w:rPr>
          <w:rFonts w:ascii="Times New Roman" w:eastAsia="Times New Roman" w:hAnsi="Times New Roman" w:cs="Times New Roman"/>
          <w:sz w:val="28"/>
          <w:szCs w:val="28"/>
          <w:lang w:eastAsia="ru-RU"/>
        </w:rPr>
        <w:t xml:space="preserve">налоговой </w:t>
      </w:r>
      <w:proofErr w:type="spellStart"/>
      <w:r w:rsidR="00871AFF" w:rsidRPr="00041384">
        <w:rPr>
          <w:rFonts w:ascii="Times New Roman" w:eastAsia="Times New Roman" w:hAnsi="Times New Roman" w:cs="Times New Roman"/>
          <w:sz w:val="28"/>
          <w:szCs w:val="28"/>
          <w:lang w:eastAsia="ru-RU"/>
        </w:rPr>
        <w:t>п</w:t>
      </w:r>
      <w:r w:rsidR="00041384" w:rsidRPr="00041384">
        <w:rPr>
          <w:rFonts w:ascii="Times New Roman" w:eastAsia="Times New Roman" w:hAnsi="Times New Roman" w:cs="Times New Roman"/>
          <w:sz w:val="28"/>
          <w:szCs w:val="28"/>
          <w:lang w:eastAsia="ru-RU"/>
        </w:rPr>
        <w:t>олитки</w:t>
      </w:r>
      <w:proofErr w:type="spellEnd"/>
      <w:r w:rsidR="00041384" w:rsidRPr="00041384">
        <w:rPr>
          <w:rFonts w:ascii="Times New Roman" w:eastAsia="Times New Roman" w:hAnsi="Times New Roman" w:cs="Times New Roman"/>
          <w:sz w:val="28"/>
          <w:szCs w:val="28"/>
          <w:lang w:eastAsia="ru-RU"/>
        </w:rPr>
        <w:t xml:space="preserve"> Иркутской области на 2018 год и на плановый период 2019</w:t>
      </w:r>
      <w:r w:rsidR="00871AFF" w:rsidRPr="00041384">
        <w:rPr>
          <w:rFonts w:ascii="Times New Roman" w:eastAsia="Times New Roman" w:hAnsi="Times New Roman" w:cs="Times New Roman"/>
          <w:sz w:val="28"/>
          <w:szCs w:val="28"/>
          <w:lang w:eastAsia="ru-RU"/>
        </w:rPr>
        <w:t xml:space="preserve"> и 20</w:t>
      </w:r>
      <w:r w:rsidR="00041384" w:rsidRPr="00041384">
        <w:rPr>
          <w:rFonts w:ascii="Times New Roman" w:eastAsia="Times New Roman" w:hAnsi="Times New Roman" w:cs="Times New Roman"/>
          <w:sz w:val="28"/>
          <w:szCs w:val="28"/>
          <w:lang w:eastAsia="ru-RU"/>
        </w:rPr>
        <w:t>20</w:t>
      </w:r>
      <w:r w:rsidR="00871AFF" w:rsidRPr="00041384">
        <w:rPr>
          <w:rFonts w:ascii="Times New Roman" w:eastAsia="Times New Roman" w:hAnsi="Times New Roman" w:cs="Times New Roman"/>
          <w:sz w:val="28"/>
          <w:szCs w:val="28"/>
          <w:lang w:eastAsia="ru-RU"/>
        </w:rPr>
        <w:t xml:space="preserve"> годов, </w:t>
      </w:r>
      <w:r w:rsidR="000D6691" w:rsidRPr="00041384">
        <w:rPr>
          <w:rFonts w:ascii="Times New Roman" w:eastAsia="Times New Roman" w:hAnsi="Times New Roman" w:cs="Times New Roman"/>
          <w:sz w:val="28"/>
          <w:szCs w:val="28"/>
          <w:lang w:eastAsia="ru-RU"/>
        </w:rPr>
        <w:t xml:space="preserve">государственных программ </w:t>
      </w:r>
      <w:r w:rsidR="00CA3672" w:rsidRPr="00041384">
        <w:rPr>
          <w:rFonts w:ascii="Times New Roman" w:eastAsia="Times New Roman" w:hAnsi="Times New Roman" w:cs="Times New Roman"/>
          <w:sz w:val="28"/>
          <w:szCs w:val="28"/>
          <w:lang w:eastAsia="ru-RU"/>
        </w:rPr>
        <w:t xml:space="preserve">Иркутской области (проектов </w:t>
      </w:r>
      <w:r w:rsidR="00871AFF" w:rsidRPr="00041384">
        <w:rPr>
          <w:rFonts w:ascii="Times New Roman" w:eastAsia="Times New Roman" w:hAnsi="Times New Roman" w:cs="Times New Roman"/>
          <w:sz w:val="28"/>
          <w:szCs w:val="28"/>
          <w:lang w:eastAsia="ru-RU"/>
        </w:rPr>
        <w:t>изменений в государственные программы Иркутской области</w:t>
      </w:r>
      <w:r w:rsidR="00CA3672" w:rsidRPr="00041384">
        <w:rPr>
          <w:rFonts w:ascii="Times New Roman" w:eastAsia="Times New Roman" w:hAnsi="Times New Roman" w:cs="Times New Roman"/>
          <w:sz w:val="28"/>
          <w:szCs w:val="28"/>
          <w:lang w:eastAsia="ru-RU"/>
        </w:rPr>
        <w:t>)</w:t>
      </w:r>
      <w:r w:rsidR="00041384" w:rsidRPr="00041384">
        <w:rPr>
          <w:rFonts w:ascii="Times New Roman" w:eastAsia="Times New Roman" w:hAnsi="Times New Roman" w:cs="Times New Roman"/>
          <w:sz w:val="28"/>
          <w:szCs w:val="28"/>
          <w:lang w:eastAsia="ru-RU"/>
        </w:rPr>
        <w:t xml:space="preserve">, бюджетном прогнозе </w:t>
      </w:r>
      <w:r w:rsidR="00110660">
        <w:rPr>
          <w:rFonts w:ascii="Times New Roman" w:eastAsia="Times New Roman" w:hAnsi="Times New Roman" w:cs="Times New Roman"/>
          <w:sz w:val="28"/>
          <w:szCs w:val="28"/>
          <w:lang w:eastAsia="ru-RU"/>
        </w:rPr>
        <w:t>Иркутской области на долгосрочный период</w:t>
      </w:r>
      <w:r w:rsidR="000D6691" w:rsidRPr="00041384">
        <w:rPr>
          <w:rFonts w:ascii="Times New Roman" w:eastAsia="Times New Roman" w:hAnsi="Times New Roman" w:cs="Times New Roman"/>
          <w:sz w:val="28"/>
          <w:szCs w:val="28"/>
          <w:lang w:eastAsia="ru-RU"/>
        </w:rPr>
        <w:t xml:space="preserve"> и иных документов государственно</w:t>
      </w:r>
      <w:r w:rsidR="00CA3672" w:rsidRPr="00041384">
        <w:rPr>
          <w:rFonts w:ascii="Times New Roman" w:eastAsia="Times New Roman" w:hAnsi="Times New Roman" w:cs="Times New Roman"/>
          <w:sz w:val="28"/>
          <w:szCs w:val="28"/>
          <w:lang w:eastAsia="ru-RU"/>
        </w:rPr>
        <w:t>го стратегического планирования</w:t>
      </w:r>
      <w:r w:rsidRPr="00041384">
        <w:rPr>
          <w:rFonts w:ascii="Times New Roman" w:eastAsia="Times New Roman" w:hAnsi="Times New Roman" w:cs="Times New Roman"/>
          <w:sz w:val="28"/>
          <w:szCs w:val="28"/>
          <w:lang w:eastAsia="ru-RU"/>
        </w:rPr>
        <w:t>.</w:t>
      </w:r>
    </w:p>
    <w:p w:rsidR="009458B7" w:rsidRPr="00A11C44" w:rsidRDefault="00E03EC6" w:rsidP="007E1FA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D39D4">
        <w:rPr>
          <w:rFonts w:ascii="Times New Roman" w:eastAsia="Times New Roman" w:hAnsi="Times New Roman" w:cs="Times New Roman"/>
          <w:sz w:val="28"/>
          <w:szCs w:val="28"/>
          <w:lang w:eastAsia="ru-RU"/>
        </w:rPr>
        <w:t xml:space="preserve">Формирование основных параметров областного бюджета Иркутской области </w:t>
      </w:r>
      <w:r w:rsidR="00DA75E8" w:rsidRPr="005D39D4">
        <w:rPr>
          <w:rFonts w:ascii="Times New Roman" w:eastAsia="Times New Roman" w:hAnsi="Times New Roman" w:cs="Times New Roman"/>
          <w:sz w:val="28"/>
          <w:szCs w:val="28"/>
          <w:lang w:eastAsia="ru-RU"/>
        </w:rPr>
        <w:t>на 2018</w:t>
      </w:r>
      <w:r w:rsidR="00B05C71" w:rsidRPr="005D39D4">
        <w:rPr>
          <w:rFonts w:ascii="Times New Roman" w:eastAsia="Times New Roman" w:hAnsi="Times New Roman" w:cs="Times New Roman"/>
          <w:sz w:val="28"/>
          <w:szCs w:val="28"/>
          <w:lang w:eastAsia="ru-RU"/>
        </w:rPr>
        <w:t xml:space="preserve"> год и на плановый период 201</w:t>
      </w:r>
      <w:r w:rsidR="005D39D4" w:rsidRPr="005D39D4">
        <w:rPr>
          <w:rFonts w:ascii="Times New Roman" w:eastAsia="Times New Roman" w:hAnsi="Times New Roman" w:cs="Times New Roman"/>
          <w:sz w:val="28"/>
          <w:szCs w:val="28"/>
          <w:lang w:eastAsia="ru-RU"/>
        </w:rPr>
        <w:t>9</w:t>
      </w:r>
      <w:r w:rsidR="00B05C71" w:rsidRPr="005D39D4">
        <w:rPr>
          <w:rFonts w:ascii="Times New Roman" w:eastAsia="Times New Roman" w:hAnsi="Times New Roman" w:cs="Times New Roman"/>
          <w:sz w:val="28"/>
          <w:szCs w:val="28"/>
          <w:lang w:eastAsia="ru-RU"/>
        </w:rPr>
        <w:t xml:space="preserve"> и 20</w:t>
      </w:r>
      <w:r w:rsidR="005D39D4" w:rsidRPr="005D39D4">
        <w:rPr>
          <w:rFonts w:ascii="Times New Roman" w:eastAsia="Times New Roman" w:hAnsi="Times New Roman" w:cs="Times New Roman"/>
          <w:sz w:val="28"/>
          <w:szCs w:val="28"/>
          <w:lang w:eastAsia="ru-RU"/>
        </w:rPr>
        <w:t>20</w:t>
      </w:r>
      <w:r w:rsidR="00B05C71" w:rsidRPr="005D39D4">
        <w:rPr>
          <w:rFonts w:ascii="Times New Roman" w:eastAsia="Times New Roman" w:hAnsi="Times New Roman" w:cs="Times New Roman"/>
          <w:sz w:val="28"/>
          <w:szCs w:val="28"/>
          <w:lang w:eastAsia="ru-RU"/>
        </w:rPr>
        <w:t xml:space="preserve"> годов </w:t>
      </w:r>
      <w:r w:rsidRPr="005D39D4">
        <w:rPr>
          <w:rFonts w:ascii="Times New Roman" w:eastAsia="Times New Roman" w:hAnsi="Times New Roman" w:cs="Times New Roman"/>
          <w:sz w:val="28"/>
          <w:szCs w:val="28"/>
          <w:lang w:eastAsia="ru-RU"/>
        </w:rPr>
        <w:t>осуществлено в соответствии с требованиями действующего бюджетного и налогового законодательства с учетом планируемых с 201</w:t>
      </w:r>
      <w:r w:rsidR="005D39D4" w:rsidRPr="005D39D4">
        <w:rPr>
          <w:rFonts w:ascii="Times New Roman" w:eastAsia="Times New Roman" w:hAnsi="Times New Roman" w:cs="Times New Roman"/>
          <w:sz w:val="28"/>
          <w:szCs w:val="28"/>
          <w:lang w:eastAsia="ru-RU"/>
        </w:rPr>
        <w:t>8</w:t>
      </w:r>
      <w:r w:rsidRPr="005D39D4">
        <w:rPr>
          <w:rFonts w:ascii="Times New Roman" w:eastAsia="Times New Roman" w:hAnsi="Times New Roman" w:cs="Times New Roman"/>
          <w:sz w:val="28"/>
          <w:szCs w:val="28"/>
          <w:lang w:eastAsia="ru-RU"/>
        </w:rPr>
        <w:t xml:space="preserve"> года изменений. Также учтены ожидаемые параметры исполнения областного бюджета </w:t>
      </w:r>
      <w:r w:rsidR="00DE18F9" w:rsidRPr="005D39D4">
        <w:rPr>
          <w:rFonts w:ascii="Times New Roman" w:eastAsia="Times New Roman" w:hAnsi="Times New Roman" w:cs="Times New Roman"/>
          <w:sz w:val="28"/>
          <w:szCs w:val="28"/>
          <w:lang w:eastAsia="ru-RU"/>
        </w:rPr>
        <w:t>за</w:t>
      </w:r>
      <w:r w:rsidRPr="005D39D4">
        <w:rPr>
          <w:rFonts w:ascii="Times New Roman" w:eastAsia="Times New Roman" w:hAnsi="Times New Roman" w:cs="Times New Roman"/>
          <w:sz w:val="28"/>
          <w:szCs w:val="28"/>
          <w:lang w:eastAsia="ru-RU"/>
        </w:rPr>
        <w:t xml:space="preserve"> 201</w:t>
      </w:r>
      <w:r w:rsidR="005D39D4" w:rsidRPr="005D39D4">
        <w:rPr>
          <w:rFonts w:ascii="Times New Roman" w:eastAsia="Times New Roman" w:hAnsi="Times New Roman" w:cs="Times New Roman"/>
          <w:sz w:val="28"/>
          <w:szCs w:val="28"/>
          <w:lang w:eastAsia="ru-RU"/>
        </w:rPr>
        <w:t>7</w:t>
      </w:r>
      <w:r w:rsidRPr="005D39D4">
        <w:rPr>
          <w:rFonts w:ascii="Times New Roman" w:eastAsia="Times New Roman" w:hAnsi="Times New Roman" w:cs="Times New Roman"/>
          <w:sz w:val="28"/>
          <w:szCs w:val="28"/>
          <w:lang w:eastAsia="ru-RU"/>
        </w:rPr>
        <w:t xml:space="preserve"> год, основные параметры прогноза социально</w:t>
      </w:r>
      <w:r w:rsidR="00C5293D" w:rsidRPr="005D39D4">
        <w:rPr>
          <w:rFonts w:ascii="Times New Roman" w:eastAsia="Times New Roman" w:hAnsi="Times New Roman" w:cs="Times New Roman"/>
          <w:sz w:val="28"/>
          <w:szCs w:val="28"/>
          <w:lang w:eastAsia="ru-RU"/>
        </w:rPr>
        <w:t>–</w:t>
      </w:r>
      <w:r w:rsidRPr="005D39D4">
        <w:rPr>
          <w:rFonts w:ascii="Times New Roman" w:eastAsia="Times New Roman" w:hAnsi="Times New Roman" w:cs="Times New Roman"/>
          <w:sz w:val="28"/>
          <w:szCs w:val="28"/>
          <w:lang w:eastAsia="ru-RU"/>
        </w:rPr>
        <w:t>экономического развития Иркутской области на 201</w:t>
      </w:r>
      <w:r w:rsidR="005D39D4" w:rsidRPr="005D39D4">
        <w:rPr>
          <w:rFonts w:ascii="Times New Roman" w:eastAsia="Times New Roman" w:hAnsi="Times New Roman" w:cs="Times New Roman"/>
          <w:sz w:val="28"/>
          <w:szCs w:val="28"/>
          <w:lang w:eastAsia="ru-RU"/>
        </w:rPr>
        <w:t>8</w:t>
      </w:r>
      <w:r w:rsidRPr="005D39D4">
        <w:rPr>
          <w:rFonts w:ascii="Times New Roman" w:eastAsia="Times New Roman" w:hAnsi="Times New Roman" w:cs="Times New Roman"/>
          <w:sz w:val="28"/>
          <w:szCs w:val="28"/>
          <w:lang w:eastAsia="ru-RU"/>
        </w:rPr>
        <w:t xml:space="preserve"> год и </w:t>
      </w:r>
      <w:r w:rsidR="00041F48" w:rsidRPr="005D39D4">
        <w:rPr>
          <w:rFonts w:ascii="Times New Roman" w:eastAsia="Times New Roman" w:hAnsi="Times New Roman" w:cs="Times New Roman"/>
          <w:sz w:val="28"/>
          <w:szCs w:val="28"/>
          <w:lang w:eastAsia="ru-RU"/>
        </w:rPr>
        <w:t xml:space="preserve">плановый </w:t>
      </w:r>
      <w:r w:rsidR="00041F48" w:rsidRPr="00A11C44">
        <w:rPr>
          <w:rFonts w:ascii="Times New Roman" w:eastAsia="Times New Roman" w:hAnsi="Times New Roman" w:cs="Times New Roman"/>
          <w:sz w:val="28"/>
          <w:szCs w:val="28"/>
          <w:lang w:eastAsia="ru-RU"/>
        </w:rPr>
        <w:t>период 201</w:t>
      </w:r>
      <w:r w:rsidR="005D39D4" w:rsidRPr="00A11C44">
        <w:rPr>
          <w:rFonts w:ascii="Times New Roman" w:eastAsia="Times New Roman" w:hAnsi="Times New Roman" w:cs="Times New Roman"/>
          <w:sz w:val="28"/>
          <w:szCs w:val="28"/>
          <w:lang w:eastAsia="ru-RU"/>
        </w:rPr>
        <w:t>9</w:t>
      </w:r>
      <w:r w:rsidR="00041F48" w:rsidRPr="00A11C44">
        <w:rPr>
          <w:rFonts w:ascii="Times New Roman" w:eastAsia="Times New Roman" w:hAnsi="Times New Roman" w:cs="Times New Roman"/>
          <w:sz w:val="28"/>
          <w:szCs w:val="28"/>
          <w:lang w:eastAsia="ru-RU"/>
        </w:rPr>
        <w:t xml:space="preserve"> и 20</w:t>
      </w:r>
      <w:r w:rsidR="005D39D4" w:rsidRPr="00A11C44">
        <w:rPr>
          <w:rFonts w:ascii="Times New Roman" w:eastAsia="Times New Roman" w:hAnsi="Times New Roman" w:cs="Times New Roman"/>
          <w:sz w:val="28"/>
          <w:szCs w:val="28"/>
          <w:lang w:eastAsia="ru-RU"/>
        </w:rPr>
        <w:t>20</w:t>
      </w:r>
      <w:r w:rsidR="00041F48" w:rsidRPr="00A11C44">
        <w:rPr>
          <w:rFonts w:ascii="Times New Roman" w:eastAsia="Times New Roman" w:hAnsi="Times New Roman" w:cs="Times New Roman"/>
          <w:sz w:val="28"/>
          <w:szCs w:val="28"/>
          <w:lang w:eastAsia="ru-RU"/>
        </w:rPr>
        <w:t xml:space="preserve"> годов</w:t>
      </w:r>
      <w:r w:rsidRPr="00A11C44">
        <w:rPr>
          <w:rFonts w:ascii="Times New Roman" w:eastAsia="Times New Roman" w:hAnsi="Times New Roman" w:cs="Times New Roman"/>
          <w:sz w:val="28"/>
          <w:szCs w:val="28"/>
          <w:lang w:eastAsia="ru-RU"/>
        </w:rPr>
        <w:t>.</w:t>
      </w:r>
    </w:p>
    <w:p w:rsidR="009458B7" w:rsidRPr="00A11C44" w:rsidRDefault="00A11C44" w:rsidP="007E1FA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11C44">
        <w:rPr>
          <w:rFonts w:ascii="Times New Roman" w:eastAsia="Times New Roman" w:hAnsi="Times New Roman" w:cs="Times New Roman"/>
          <w:sz w:val="28"/>
          <w:szCs w:val="28"/>
          <w:lang w:eastAsia="ru-RU"/>
        </w:rPr>
        <w:t xml:space="preserve">В </w:t>
      </w:r>
      <w:r w:rsidR="00CC3A83" w:rsidRPr="00A11C44">
        <w:rPr>
          <w:rFonts w:ascii="Times New Roman" w:eastAsia="Times New Roman" w:hAnsi="Times New Roman" w:cs="Times New Roman"/>
          <w:sz w:val="28"/>
          <w:szCs w:val="28"/>
          <w:lang w:eastAsia="ru-RU"/>
        </w:rPr>
        <w:t>соответствии с бюджетным законодательством, б</w:t>
      </w:r>
      <w:r w:rsidR="00231502" w:rsidRPr="00A11C44">
        <w:rPr>
          <w:rFonts w:ascii="Times New Roman" w:eastAsia="Times New Roman" w:hAnsi="Times New Roman" w:cs="Times New Roman"/>
          <w:sz w:val="28"/>
          <w:szCs w:val="28"/>
          <w:lang w:eastAsia="ru-RU"/>
        </w:rPr>
        <w:t>юджет региона</w:t>
      </w:r>
      <w:r w:rsidR="009458B7" w:rsidRPr="00A11C44">
        <w:rPr>
          <w:rFonts w:ascii="Times New Roman" w:eastAsia="Times New Roman" w:hAnsi="Times New Roman" w:cs="Times New Roman"/>
          <w:sz w:val="28"/>
          <w:szCs w:val="28"/>
          <w:lang w:eastAsia="ru-RU"/>
        </w:rPr>
        <w:t xml:space="preserve"> </w:t>
      </w:r>
      <w:r w:rsidR="007C1B93" w:rsidRPr="00A11C44">
        <w:rPr>
          <w:rFonts w:ascii="Times New Roman" w:eastAsia="Times New Roman" w:hAnsi="Times New Roman" w:cs="Times New Roman"/>
          <w:sz w:val="28"/>
          <w:szCs w:val="28"/>
          <w:lang w:eastAsia="ru-RU"/>
        </w:rPr>
        <w:t>формирует</w:t>
      </w:r>
      <w:r w:rsidRPr="00A11C44">
        <w:rPr>
          <w:rFonts w:ascii="Times New Roman" w:eastAsia="Times New Roman" w:hAnsi="Times New Roman" w:cs="Times New Roman"/>
          <w:sz w:val="28"/>
          <w:szCs w:val="28"/>
          <w:lang w:eastAsia="ru-RU"/>
        </w:rPr>
        <w:t>ся на трехлетний бюджетный цикл, что</w:t>
      </w:r>
      <w:r w:rsidR="00D61489" w:rsidRPr="00A11C44">
        <w:rPr>
          <w:rFonts w:ascii="Times New Roman" w:eastAsia="Times New Roman" w:hAnsi="Times New Roman" w:cs="Times New Roman"/>
          <w:sz w:val="28"/>
          <w:szCs w:val="28"/>
          <w:lang w:eastAsia="ru-RU"/>
        </w:rPr>
        <w:t xml:space="preserve"> </w:t>
      </w:r>
      <w:r w:rsidRPr="00A11C44">
        <w:rPr>
          <w:rFonts w:ascii="Times New Roman" w:eastAsia="Times New Roman" w:hAnsi="Times New Roman" w:cs="Times New Roman"/>
          <w:sz w:val="28"/>
          <w:szCs w:val="24"/>
          <w:lang w:eastAsia="ru-RU"/>
        </w:rPr>
        <w:t xml:space="preserve">обеспечивает стабильность и </w:t>
      </w:r>
      <w:r w:rsidR="00D61489" w:rsidRPr="00A11C44">
        <w:rPr>
          <w:rFonts w:ascii="Times New Roman" w:eastAsia="Times New Roman" w:hAnsi="Times New Roman" w:cs="Times New Roman"/>
          <w:sz w:val="28"/>
          <w:szCs w:val="24"/>
          <w:lang w:eastAsia="ru-RU"/>
        </w:rPr>
        <w:t>предсказуемость развития бюджетной системы области</w:t>
      </w:r>
      <w:r w:rsidR="009458B7" w:rsidRPr="00A11C44">
        <w:rPr>
          <w:rFonts w:ascii="Times New Roman" w:eastAsia="Times New Roman" w:hAnsi="Times New Roman" w:cs="Times New Roman"/>
          <w:sz w:val="28"/>
          <w:szCs w:val="28"/>
          <w:lang w:eastAsia="ru-RU"/>
        </w:rPr>
        <w:t xml:space="preserve">. </w:t>
      </w:r>
    </w:p>
    <w:p w:rsidR="00E03EC6" w:rsidRPr="00857793" w:rsidRDefault="00E03EC6" w:rsidP="007E1FA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11C44">
        <w:rPr>
          <w:rFonts w:ascii="Times New Roman" w:eastAsia="Times New Roman" w:hAnsi="Times New Roman" w:cs="Times New Roman"/>
          <w:sz w:val="28"/>
          <w:szCs w:val="28"/>
          <w:lang w:eastAsia="ru-RU"/>
        </w:rPr>
        <w:t>Основные параметры областного бюджета на 201</w:t>
      </w:r>
      <w:r w:rsidR="00A11C44" w:rsidRPr="00A11C44">
        <w:rPr>
          <w:rFonts w:ascii="Times New Roman" w:eastAsia="Times New Roman" w:hAnsi="Times New Roman" w:cs="Times New Roman"/>
          <w:sz w:val="28"/>
          <w:szCs w:val="28"/>
          <w:lang w:eastAsia="ru-RU"/>
        </w:rPr>
        <w:t>8</w:t>
      </w:r>
      <w:r w:rsidRPr="00A11C44">
        <w:rPr>
          <w:rFonts w:ascii="Times New Roman" w:eastAsia="Times New Roman" w:hAnsi="Times New Roman" w:cs="Times New Roman"/>
          <w:sz w:val="28"/>
          <w:szCs w:val="28"/>
          <w:lang w:eastAsia="ru-RU"/>
        </w:rPr>
        <w:t xml:space="preserve"> год </w:t>
      </w:r>
      <w:r w:rsidR="00721654" w:rsidRPr="00A11C44">
        <w:rPr>
          <w:rFonts w:ascii="Times New Roman" w:eastAsia="Times New Roman" w:hAnsi="Times New Roman" w:cs="Times New Roman"/>
          <w:sz w:val="28"/>
          <w:szCs w:val="28"/>
          <w:lang w:eastAsia="ru-RU"/>
        </w:rPr>
        <w:t>и на плановый период 201</w:t>
      </w:r>
      <w:r w:rsidR="00A11C44" w:rsidRPr="00A11C44">
        <w:rPr>
          <w:rFonts w:ascii="Times New Roman" w:eastAsia="Times New Roman" w:hAnsi="Times New Roman" w:cs="Times New Roman"/>
          <w:sz w:val="28"/>
          <w:szCs w:val="28"/>
          <w:lang w:eastAsia="ru-RU"/>
        </w:rPr>
        <w:t>9</w:t>
      </w:r>
      <w:r w:rsidR="00721654" w:rsidRPr="00A11C44">
        <w:rPr>
          <w:rFonts w:ascii="Times New Roman" w:eastAsia="Times New Roman" w:hAnsi="Times New Roman" w:cs="Times New Roman"/>
          <w:sz w:val="28"/>
          <w:szCs w:val="28"/>
          <w:lang w:eastAsia="ru-RU"/>
        </w:rPr>
        <w:t xml:space="preserve"> и 20</w:t>
      </w:r>
      <w:r w:rsidR="00A11C44" w:rsidRPr="00A11C44">
        <w:rPr>
          <w:rFonts w:ascii="Times New Roman" w:eastAsia="Times New Roman" w:hAnsi="Times New Roman" w:cs="Times New Roman"/>
          <w:sz w:val="28"/>
          <w:szCs w:val="28"/>
          <w:lang w:eastAsia="ru-RU"/>
        </w:rPr>
        <w:t>20</w:t>
      </w:r>
      <w:r w:rsidR="00721654" w:rsidRPr="00A11C44">
        <w:rPr>
          <w:rFonts w:ascii="Times New Roman" w:eastAsia="Times New Roman" w:hAnsi="Times New Roman" w:cs="Times New Roman"/>
          <w:sz w:val="28"/>
          <w:szCs w:val="28"/>
          <w:lang w:eastAsia="ru-RU"/>
        </w:rPr>
        <w:t xml:space="preserve"> годов </w:t>
      </w:r>
      <w:r w:rsidR="00FD4576" w:rsidRPr="00857793">
        <w:rPr>
          <w:rFonts w:ascii="Times New Roman" w:eastAsia="Times New Roman" w:hAnsi="Times New Roman" w:cs="Times New Roman"/>
          <w:sz w:val="28"/>
          <w:szCs w:val="28"/>
          <w:lang w:eastAsia="ru-RU"/>
        </w:rPr>
        <w:t>представлены в таблице 1.</w:t>
      </w:r>
    </w:p>
    <w:p w:rsidR="000E5733" w:rsidRDefault="000E5733" w:rsidP="007E1FA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03EC6" w:rsidRDefault="00FD4576" w:rsidP="0045062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7793">
        <w:rPr>
          <w:rFonts w:ascii="Times New Roman" w:eastAsia="Times New Roman" w:hAnsi="Times New Roman" w:cs="Times New Roman"/>
          <w:sz w:val="28"/>
          <w:szCs w:val="28"/>
          <w:lang w:eastAsia="ru-RU"/>
        </w:rPr>
        <w:t>Таблица 1. Основные параметры областного бюджета на 201</w:t>
      </w:r>
      <w:r w:rsidR="00A11C44" w:rsidRPr="00857793">
        <w:rPr>
          <w:rFonts w:ascii="Times New Roman" w:eastAsia="Times New Roman" w:hAnsi="Times New Roman" w:cs="Times New Roman"/>
          <w:sz w:val="28"/>
          <w:szCs w:val="28"/>
          <w:lang w:eastAsia="ru-RU"/>
        </w:rPr>
        <w:t>8</w:t>
      </w:r>
      <w:r w:rsidRPr="00857793">
        <w:rPr>
          <w:rFonts w:ascii="Times New Roman" w:eastAsia="Times New Roman" w:hAnsi="Times New Roman" w:cs="Times New Roman"/>
          <w:sz w:val="28"/>
          <w:szCs w:val="28"/>
          <w:lang w:eastAsia="ru-RU"/>
        </w:rPr>
        <w:t xml:space="preserve"> год </w:t>
      </w:r>
      <w:r w:rsidR="00A11C44" w:rsidRPr="00857793">
        <w:rPr>
          <w:rFonts w:ascii="Times New Roman" w:eastAsia="Times New Roman" w:hAnsi="Times New Roman" w:cs="Times New Roman"/>
          <w:sz w:val="28"/>
          <w:szCs w:val="28"/>
          <w:lang w:eastAsia="ru-RU"/>
        </w:rPr>
        <w:t>и на плановый период 2019 и 2020</w:t>
      </w:r>
      <w:r w:rsidR="00721654" w:rsidRPr="00857793">
        <w:rPr>
          <w:rFonts w:ascii="Times New Roman" w:eastAsia="Times New Roman" w:hAnsi="Times New Roman" w:cs="Times New Roman"/>
          <w:sz w:val="28"/>
          <w:szCs w:val="28"/>
          <w:lang w:eastAsia="ru-RU"/>
        </w:rPr>
        <w:t xml:space="preserve"> годов</w:t>
      </w:r>
      <w:r w:rsidRPr="00A11C44">
        <w:rPr>
          <w:rFonts w:ascii="Times New Roman" w:eastAsia="Times New Roman" w:hAnsi="Times New Roman" w:cs="Times New Roman"/>
          <w:sz w:val="28"/>
          <w:szCs w:val="28"/>
          <w:lang w:eastAsia="ru-RU"/>
        </w:rPr>
        <w:t xml:space="preserve"> </w:t>
      </w:r>
    </w:p>
    <w:p w:rsidR="00557BB5" w:rsidRDefault="00557BB5" w:rsidP="0045062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03EC6" w:rsidRPr="00A11C44" w:rsidRDefault="00C5753C" w:rsidP="0045062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A11C44">
        <w:rPr>
          <w:rFonts w:ascii="Times New Roman" w:eastAsia="Times New Roman" w:hAnsi="Times New Roman" w:cs="Times New Roman"/>
          <w:sz w:val="28"/>
          <w:szCs w:val="28"/>
          <w:lang w:eastAsia="ru-RU"/>
        </w:rPr>
        <w:t>(</w:t>
      </w:r>
      <w:r w:rsidR="00E03EC6" w:rsidRPr="00A11C44">
        <w:rPr>
          <w:rFonts w:ascii="Times New Roman" w:eastAsia="Times New Roman" w:hAnsi="Times New Roman" w:cs="Times New Roman"/>
          <w:sz w:val="28"/>
          <w:szCs w:val="28"/>
          <w:lang w:eastAsia="ru-RU"/>
        </w:rPr>
        <w:t>тыс. рублей</w:t>
      </w:r>
      <w:r w:rsidRPr="00A11C44">
        <w:rPr>
          <w:rFonts w:ascii="Times New Roman" w:eastAsia="Times New Roman" w:hAnsi="Times New Roman" w:cs="Times New Roman"/>
          <w:sz w:val="28"/>
          <w:szCs w:val="28"/>
          <w:lang w:eastAsia="ru-RU"/>
        </w:rPr>
        <w:t>)</w:t>
      </w:r>
    </w:p>
    <w:tbl>
      <w:tblPr>
        <w:tblW w:w="10093" w:type="dxa"/>
        <w:tblInd w:w="108" w:type="dxa"/>
        <w:tblLayout w:type="fixed"/>
        <w:tblLook w:val="04A0" w:firstRow="1" w:lastRow="0" w:firstColumn="1" w:lastColumn="0" w:noHBand="0" w:noVBand="1"/>
      </w:tblPr>
      <w:tblGrid>
        <w:gridCol w:w="4708"/>
        <w:gridCol w:w="1701"/>
        <w:gridCol w:w="1842"/>
        <w:gridCol w:w="1842"/>
      </w:tblGrid>
      <w:tr w:rsidR="00821F69" w:rsidRPr="00A57254" w:rsidTr="00934E5F">
        <w:trPr>
          <w:trHeight w:val="273"/>
        </w:trPr>
        <w:tc>
          <w:tcPr>
            <w:tcW w:w="4708" w:type="dxa"/>
            <w:tcBorders>
              <w:top w:val="single" w:sz="4" w:space="0" w:color="auto"/>
              <w:left w:val="single" w:sz="4" w:space="0" w:color="auto"/>
              <w:bottom w:val="single" w:sz="4" w:space="0" w:color="auto"/>
              <w:right w:val="single" w:sz="4" w:space="0" w:color="auto"/>
            </w:tcBorders>
            <w:hideMark/>
          </w:tcPr>
          <w:p w:rsidR="00821F69" w:rsidRPr="00A11C44" w:rsidRDefault="00821F69">
            <w:pPr>
              <w:autoSpaceDE w:val="0"/>
              <w:autoSpaceDN w:val="0"/>
              <w:adjustRightInd w:val="0"/>
              <w:spacing w:after="0" w:line="240" w:lineRule="auto"/>
              <w:jc w:val="center"/>
              <w:rPr>
                <w:rFonts w:ascii="Times New Roman" w:eastAsia="Times New Roman" w:hAnsi="Times New Roman" w:cs="Times New Roman"/>
                <w:b/>
                <w:sz w:val="24"/>
                <w:szCs w:val="24"/>
              </w:rPr>
            </w:pPr>
            <w:r w:rsidRPr="00A11C44">
              <w:rPr>
                <w:rFonts w:ascii="Times New Roman" w:eastAsia="Times New Roman" w:hAnsi="Times New Roman" w:cs="Times New Roman"/>
                <w:b/>
                <w:sz w:val="24"/>
                <w:szCs w:val="24"/>
              </w:rPr>
              <w:t>Основные параметры бюджета</w:t>
            </w:r>
          </w:p>
        </w:tc>
        <w:tc>
          <w:tcPr>
            <w:tcW w:w="1701" w:type="dxa"/>
            <w:tcBorders>
              <w:top w:val="single" w:sz="4" w:space="0" w:color="auto"/>
              <w:left w:val="single" w:sz="4" w:space="0" w:color="auto"/>
              <w:bottom w:val="single" w:sz="4" w:space="0" w:color="auto"/>
              <w:right w:val="single" w:sz="4" w:space="0" w:color="auto"/>
            </w:tcBorders>
            <w:hideMark/>
          </w:tcPr>
          <w:p w:rsidR="00821F69" w:rsidRPr="00A11C44" w:rsidRDefault="00821F69" w:rsidP="00A11C44">
            <w:pPr>
              <w:autoSpaceDE w:val="0"/>
              <w:autoSpaceDN w:val="0"/>
              <w:adjustRightInd w:val="0"/>
              <w:spacing w:after="0" w:line="240" w:lineRule="auto"/>
              <w:jc w:val="center"/>
              <w:rPr>
                <w:rFonts w:ascii="Times New Roman" w:eastAsia="Times New Roman" w:hAnsi="Times New Roman" w:cs="Times New Roman"/>
                <w:b/>
                <w:sz w:val="24"/>
                <w:szCs w:val="24"/>
              </w:rPr>
            </w:pPr>
            <w:r w:rsidRPr="00A11C44">
              <w:rPr>
                <w:rFonts w:ascii="Times New Roman" w:eastAsia="Times New Roman" w:hAnsi="Times New Roman" w:cs="Times New Roman"/>
                <w:b/>
                <w:sz w:val="24"/>
                <w:szCs w:val="24"/>
              </w:rPr>
              <w:t>201</w:t>
            </w:r>
            <w:r w:rsidR="00A11C44" w:rsidRPr="00A11C44">
              <w:rPr>
                <w:rFonts w:ascii="Times New Roman" w:eastAsia="Times New Roman" w:hAnsi="Times New Roman" w:cs="Times New Roman"/>
                <w:b/>
                <w:sz w:val="24"/>
                <w:szCs w:val="24"/>
              </w:rPr>
              <w:t>8</w:t>
            </w:r>
            <w:r w:rsidRPr="00A11C44">
              <w:rPr>
                <w:rFonts w:ascii="Times New Roman" w:eastAsia="Times New Roman" w:hAnsi="Times New Roman" w:cs="Times New Roman"/>
                <w:b/>
                <w:sz w:val="24"/>
                <w:szCs w:val="24"/>
              </w:rPr>
              <w:t xml:space="preserve"> год</w:t>
            </w:r>
          </w:p>
        </w:tc>
        <w:tc>
          <w:tcPr>
            <w:tcW w:w="1842" w:type="dxa"/>
            <w:tcBorders>
              <w:top w:val="single" w:sz="4" w:space="0" w:color="auto"/>
              <w:left w:val="single" w:sz="4" w:space="0" w:color="auto"/>
              <w:bottom w:val="single" w:sz="4" w:space="0" w:color="auto"/>
              <w:right w:val="single" w:sz="4" w:space="0" w:color="auto"/>
            </w:tcBorders>
            <w:hideMark/>
          </w:tcPr>
          <w:p w:rsidR="00821F69" w:rsidRPr="00A11C44" w:rsidRDefault="00821F69">
            <w:pPr>
              <w:autoSpaceDE w:val="0"/>
              <w:autoSpaceDN w:val="0"/>
              <w:adjustRightInd w:val="0"/>
              <w:spacing w:after="0" w:line="240" w:lineRule="auto"/>
              <w:jc w:val="center"/>
              <w:rPr>
                <w:rFonts w:ascii="Times New Roman" w:eastAsia="Times New Roman" w:hAnsi="Times New Roman" w:cs="Times New Roman"/>
                <w:b/>
                <w:sz w:val="24"/>
                <w:szCs w:val="24"/>
              </w:rPr>
            </w:pPr>
            <w:r w:rsidRPr="00A11C44">
              <w:rPr>
                <w:rFonts w:ascii="Times New Roman" w:eastAsia="Times New Roman" w:hAnsi="Times New Roman" w:cs="Times New Roman"/>
                <w:b/>
                <w:sz w:val="24"/>
                <w:szCs w:val="24"/>
              </w:rPr>
              <w:t>2</w:t>
            </w:r>
            <w:r w:rsidR="00A11C44" w:rsidRPr="00A11C44">
              <w:rPr>
                <w:rFonts w:ascii="Times New Roman" w:eastAsia="Times New Roman" w:hAnsi="Times New Roman" w:cs="Times New Roman"/>
                <w:b/>
                <w:sz w:val="24"/>
                <w:szCs w:val="24"/>
              </w:rPr>
              <w:t>019</w:t>
            </w:r>
            <w:r w:rsidRPr="00A11C44">
              <w:rPr>
                <w:rFonts w:ascii="Times New Roman" w:eastAsia="Times New Roman" w:hAnsi="Times New Roman" w:cs="Times New Roman"/>
                <w:b/>
                <w:sz w:val="24"/>
                <w:szCs w:val="24"/>
              </w:rPr>
              <w:t xml:space="preserve"> год</w:t>
            </w:r>
          </w:p>
        </w:tc>
        <w:tc>
          <w:tcPr>
            <w:tcW w:w="1842" w:type="dxa"/>
            <w:tcBorders>
              <w:top w:val="single" w:sz="4" w:space="0" w:color="auto"/>
              <w:left w:val="single" w:sz="4" w:space="0" w:color="auto"/>
              <w:bottom w:val="single" w:sz="4" w:space="0" w:color="auto"/>
              <w:right w:val="single" w:sz="4" w:space="0" w:color="auto"/>
            </w:tcBorders>
            <w:hideMark/>
          </w:tcPr>
          <w:p w:rsidR="00821F69" w:rsidRPr="00A11C44" w:rsidRDefault="00821F69" w:rsidP="00A11C44">
            <w:pPr>
              <w:autoSpaceDE w:val="0"/>
              <w:autoSpaceDN w:val="0"/>
              <w:adjustRightInd w:val="0"/>
              <w:spacing w:after="0" w:line="240" w:lineRule="auto"/>
              <w:jc w:val="center"/>
              <w:rPr>
                <w:rFonts w:ascii="Times New Roman" w:eastAsia="Times New Roman" w:hAnsi="Times New Roman" w:cs="Times New Roman"/>
                <w:b/>
                <w:sz w:val="24"/>
                <w:szCs w:val="24"/>
              </w:rPr>
            </w:pPr>
            <w:r w:rsidRPr="00A11C44">
              <w:rPr>
                <w:rFonts w:ascii="Times New Roman" w:eastAsia="Times New Roman" w:hAnsi="Times New Roman" w:cs="Times New Roman"/>
                <w:b/>
                <w:sz w:val="24"/>
                <w:szCs w:val="24"/>
              </w:rPr>
              <w:t>20</w:t>
            </w:r>
            <w:r w:rsidR="00A11C44" w:rsidRPr="00A11C44">
              <w:rPr>
                <w:rFonts w:ascii="Times New Roman" w:eastAsia="Times New Roman" w:hAnsi="Times New Roman" w:cs="Times New Roman"/>
                <w:b/>
                <w:sz w:val="24"/>
                <w:szCs w:val="24"/>
              </w:rPr>
              <w:t>20</w:t>
            </w:r>
            <w:r w:rsidRPr="00A11C44">
              <w:rPr>
                <w:rFonts w:ascii="Times New Roman" w:eastAsia="Times New Roman" w:hAnsi="Times New Roman" w:cs="Times New Roman"/>
                <w:b/>
                <w:sz w:val="24"/>
                <w:szCs w:val="24"/>
              </w:rPr>
              <w:t xml:space="preserve"> год</w:t>
            </w:r>
          </w:p>
        </w:tc>
      </w:tr>
      <w:tr w:rsidR="00590713" w:rsidRPr="00A11C44" w:rsidTr="00B61A0A">
        <w:trPr>
          <w:trHeight w:val="273"/>
        </w:trPr>
        <w:tc>
          <w:tcPr>
            <w:tcW w:w="4708" w:type="dxa"/>
            <w:tcBorders>
              <w:top w:val="single" w:sz="4" w:space="0" w:color="auto"/>
              <w:left w:val="single" w:sz="4" w:space="0" w:color="auto"/>
              <w:bottom w:val="single" w:sz="4" w:space="0" w:color="auto"/>
              <w:right w:val="single" w:sz="4" w:space="0" w:color="auto"/>
            </w:tcBorders>
            <w:vAlign w:val="center"/>
            <w:hideMark/>
          </w:tcPr>
          <w:p w:rsidR="00590713" w:rsidRPr="00A11C44" w:rsidRDefault="00590713" w:rsidP="00590713">
            <w:pPr>
              <w:autoSpaceDE w:val="0"/>
              <w:autoSpaceDN w:val="0"/>
              <w:adjustRightInd w:val="0"/>
              <w:spacing w:after="0" w:line="240" w:lineRule="auto"/>
              <w:rPr>
                <w:rFonts w:ascii="Times New Roman" w:eastAsia="Times New Roman" w:hAnsi="Times New Roman" w:cs="Times New Roman"/>
                <w:b/>
                <w:sz w:val="24"/>
                <w:szCs w:val="24"/>
              </w:rPr>
            </w:pPr>
            <w:r w:rsidRPr="00A11C44">
              <w:rPr>
                <w:rFonts w:ascii="Times New Roman" w:eastAsia="Times New Roman" w:hAnsi="Times New Roman" w:cs="Times New Roman"/>
                <w:b/>
                <w:sz w:val="24"/>
                <w:szCs w:val="24"/>
              </w:rPr>
              <w:t xml:space="preserve">Доходы, </w:t>
            </w:r>
            <w:r w:rsidRPr="00A11C44">
              <w:rPr>
                <w:rFonts w:ascii="Times New Roman" w:eastAsia="Times New Roman" w:hAnsi="Times New Roman" w:cs="Times New Roman"/>
                <w:sz w:val="24"/>
                <w:szCs w:val="24"/>
              </w:rPr>
              <w:t>в том числе:</w:t>
            </w:r>
          </w:p>
        </w:tc>
        <w:tc>
          <w:tcPr>
            <w:tcW w:w="1701"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b/>
                <w:sz w:val="24"/>
                <w:szCs w:val="24"/>
              </w:rPr>
            </w:pPr>
            <w:r w:rsidRPr="00590713">
              <w:rPr>
                <w:rFonts w:ascii="Times New Roman" w:eastAsia="Times New Roman" w:hAnsi="Times New Roman" w:cs="Times New Roman"/>
                <w:b/>
                <w:sz w:val="24"/>
                <w:szCs w:val="24"/>
              </w:rPr>
              <w:t>126 830 198,5</w:t>
            </w:r>
          </w:p>
        </w:tc>
        <w:tc>
          <w:tcPr>
            <w:tcW w:w="1842"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b/>
                <w:sz w:val="24"/>
                <w:szCs w:val="24"/>
              </w:rPr>
            </w:pPr>
            <w:r w:rsidRPr="00590713">
              <w:rPr>
                <w:rFonts w:ascii="Times New Roman" w:eastAsia="Times New Roman" w:hAnsi="Times New Roman" w:cs="Times New Roman"/>
                <w:b/>
                <w:sz w:val="24"/>
                <w:szCs w:val="24"/>
              </w:rPr>
              <w:t>126 305 814,9</w:t>
            </w:r>
          </w:p>
        </w:tc>
        <w:tc>
          <w:tcPr>
            <w:tcW w:w="1842"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b/>
                <w:sz w:val="24"/>
                <w:szCs w:val="24"/>
              </w:rPr>
            </w:pPr>
            <w:r w:rsidRPr="00590713">
              <w:rPr>
                <w:rFonts w:ascii="Times New Roman" w:eastAsia="Times New Roman" w:hAnsi="Times New Roman" w:cs="Times New Roman"/>
                <w:b/>
                <w:sz w:val="24"/>
                <w:szCs w:val="24"/>
              </w:rPr>
              <w:t>129 301 315,5</w:t>
            </w:r>
          </w:p>
        </w:tc>
      </w:tr>
      <w:tr w:rsidR="00590713" w:rsidRPr="00A11C44" w:rsidTr="00B61A0A">
        <w:trPr>
          <w:trHeight w:val="288"/>
        </w:trPr>
        <w:tc>
          <w:tcPr>
            <w:tcW w:w="4708" w:type="dxa"/>
            <w:tcBorders>
              <w:top w:val="single" w:sz="4" w:space="0" w:color="auto"/>
              <w:left w:val="single" w:sz="4" w:space="0" w:color="auto"/>
              <w:bottom w:val="single" w:sz="4" w:space="0" w:color="auto"/>
              <w:right w:val="single" w:sz="4" w:space="0" w:color="auto"/>
            </w:tcBorders>
            <w:vAlign w:val="center"/>
            <w:hideMark/>
          </w:tcPr>
          <w:p w:rsidR="00590713" w:rsidRPr="00A11C44" w:rsidRDefault="00590713" w:rsidP="00590713">
            <w:pPr>
              <w:autoSpaceDE w:val="0"/>
              <w:autoSpaceDN w:val="0"/>
              <w:adjustRightInd w:val="0"/>
              <w:spacing w:after="0" w:line="240" w:lineRule="auto"/>
              <w:rPr>
                <w:rFonts w:ascii="Times New Roman" w:eastAsia="Times New Roman" w:hAnsi="Times New Roman" w:cs="Times New Roman"/>
                <w:sz w:val="24"/>
                <w:szCs w:val="24"/>
              </w:rPr>
            </w:pPr>
            <w:r w:rsidRPr="00A11C44">
              <w:rPr>
                <w:rFonts w:ascii="Times New Roman" w:eastAsia="Times New Roman" w:hAnsi="Times New Roman" w:cs="Times New Roman"/>
                <w:sz w:val="24"/>
                <w:szCs w:val="24"/>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sz w:val="24"/>
                <w:szCs w:val="24"/>
              </w:rPr>
            </w:pPr>
            <w:r w:rsidRPr="00590713">
              <w:rPr>
                <w:rFonts w:ascii="Times New Roman" w:eastAsia="Times New Roman" w:hAnsi="Times New Roman" w:cs="Times New Roman"/>
                <w:sz w:val="24"/>
                <w:szCs w:val="24"/>
              </w:rPr>
              <w:t>109 828 146,4</w:t>
            </w:r>
          </w:p>
        </w:tc>
        <w:tc>
          <w:tcPr>
            <w:tcW w:w="1842"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sz w:val="24"/>
                <w:szCs w:val="24"/>
              </w:rPr>
            </w:pPr>
            <w:r w:rsidRPr="00590713">
              <w:rPr>
                <w:rFonts w:ascii="Times New Roman" w:eastAsia="Times New Roman" w:hAnsi="Times New Roman" w:cs="Times New Roman"/>
                <w:sz w:val="24"/>
                <w:szCs w:val="24"/>
              </w:rPr>
              <w:t>112 544 676,1</w:t>
            </w:r>
          </w:p>
        </w:tc>
        <w:tc>
          <w:tcPr>
            <w:tcW w:w="1842"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sz w:val="24"/>
                <w:szCs w:val="24"/>
              </w:rPr>
            </w:pPr>
            <w:r w:rsidRPr="00590713">
              <w:rPr>
                <w:rFonts w:ascii="Times New Roman" w:eastAsia="Times New Roman" w:hAnsi="Times New Roman" w:cs="Times New Roman"/>
                <w:sz w:val="24"/>
                <w:szCs w:val="24"/>
              </w:rPr>
              <w:t>116 246 430,3</w:t>
            </w:r>
          </w:p>
        </w:tc>
      </w:tr>
      <w:tr w:rsidR="00821F69" w:rsidRPr="00A11C44" w:rsidTr="00A11C44">
        <w:trPr>
          <w:trHeight w:val="273"/>
        </w:trPr>
        <w:tc>
          <w:tcPr>
            <w:tcW w:w="4708" w:type="dxa"/>
            <w:tcBorders>
              <w:top w:val="single" w:sz="4" w:space="0" w:color="auto"/>
              <w:left w:val="single" w:sz="4" w:space="0" w:color="auto"/>
              <w:bottom w:val="single" w:sz="4" w:space="0" w:color="auto"/>
              <w:right w:val="single" w:sz="4" w:space="0" w:color="auto"/>
            </w:tcBorders>
            <w:vAlign w:val="center"/>
            <w:hideMark/>
          </w:tcPr>
          <w:p w:rsidR="00821F69" w:rsidRPr="00A11C44" w:rsidRDefault="00821F69">
            <w:pPr>
              <w:autoSpaceDE w:val="0"/>
              <w:autoSpaceDN w:val="0"/>
              <w:adjustRightInd w:val="0"/>
              <w:spacing w:after="0" w:line="240" w:lineRule="auto"/>
              <w:rPr>
                <w:rFonts w:ascii="Times New Roman" w:eastAsia="Times New Roman" w:hAnsi="Times New Roman" w:cs="Times New Roman"/>
                <w:sz w:val="24"/>
                <w:szCs w:val="24"/>
              </w:rPr>
            </w:pPr>
            <w:r w:rsidRPr="00A11C44">
              <w:rPr>
                <w:rFonts w:ascii="Times New Roman" w:eastAsia="Times New Roman" w:hAnsi="Times New Roman" w:cs="Times New Roman"/>
                <w:sz w:val="24"/>
                <w:szCs w:val="24"/>
              </w:rPr>
              <w:t>безвозмездные перечисления</w:t>
            </w:r>
          </w:p>
        </w:tc>
        <w:tc>
          <w:tcPr>
            <w:tcW w:w="1701" w:type="dxa"/>
            <w:tcBorders>
              <w:top w:val="single" w:sz="4" w:space="0" w:color="auto"/>
              <w:left w:val="single" w:sz="4" w:space="0" w:color="auto"/>
              <w:bottom w:val="single" w:sz="4" w:space="0" w:color="auto"/>
              <w:right w:val="single" w:sz="4" w:space="0" w:color="auto"/>
            </w:tcBorders>
            <w:vAlign w:val="center"/>
          </w:tcPr>
          <w:p w:rsidR="00821F69" w:rsidRPr="00A11C44" w:rsidRDefault="00811AF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17 002 052,1</w:t>
            </w:r>
          </w:p>
        </w:tc>
        <w:tc>
          <w:tcPr>
            <w:tcW w:w="1842" w:type="dxa"/>
            <w:tcBorders>
              <w:top w:val="single" w:sz="4" w:space="0" w:color="auto"/>
              <w:left w:val="single" w:sz="4" w:space="0" w:color="auto"/>
              <w:bottom w:val="single" w:sz="4" w:space="0" w:color="auto"/>
              <w:right w:val="single" w:sz="4" w:space="0" w:color="auto"/>
            </w:tcBorders>
            <w:vAlign w:val="center"/>
          </w:tcPr>
          <w:p w:rsidR="00821F69" w:rsidRPr="00A11C44" w:rsidRDefault="00811AF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13 761 138,8</w:t>
            </w:r>
          </w:p>
        </w:tc>
        <w:tc>
          <w:tcPr>
            <w:tcW w:w="1842" w:type="dxa"/>
            <w:tcBorders>
              <w:top w:val="single" w:sz="4" w:space="0" w:color="auto"/>
              <w:left w:val="single" w:sz="4" w:space="0" w:color="auto"/>
              <w:bottom w:val="single" w:sz="4" w:space="0" w:color="auto"/>
              <w:right w:val="single" w:sz="4" w:space="0" w:color="auto"/>
            </w:tcBorders>
          </w:tcPr>
          <w:p w:rsidR="00821F69" w:rsidRPr="00A11C44" w:rsidRDefault="00D9039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13 054 885,2</w:t>
            </w:r>
          </w:p>
        </w:tc>
      </w:tr>
      <w:tr w:rsidR="00112D71" w:rsidRPr="00A11C44" w:rsidTr="00B61A0A">
        <w:trPr>
          <w:trHeight w:val="273"/>
        </w:trPr>
        <w:tc>
          <w:tcPr>
            <w:tcW w:w="4708" w:type="dxa"/>
            <w:tcBorders>
              <w:top w:val="single" w:sz="4" w:space="0" w:color="auto"/>
              <w:left w:val="single" w:sz="4" w:space="0" w:color="auto"/>
              <w:bottom w:val="single" w:sz="4" w:space="0" w:color="auto"/>
              <w:right w:val="single" w:sz="4" w:space="0" w:color="auto"/>
            </w:tcBorders>
            <w:vAlign w:val="center"/>
            <w:hideMark/>
          </w:tcPr>
          <w:p w:rsidR="00112D71" w:rsidRPr="00A11C44" w:rsidRDefault="00112D71" w:rsidP="00112D71">
            <w:pPr>
              <w:autoSpaceDE w:val="0"/>
              <w:autoSpaceDN w:val="0"/>
              <w:adjustRightInd w:val="0"/>
              <w:spacing w:after="0" w:line="240" w:lineRule="auto"/>
              <w:rPr>
                <w:rFonts w:ascii="Times New Roman" w:eastAsia="Times New Roman" w:hAnsi="Times New Roman" w:cs="Times New Roman"/>
                <w:sz w:val="24"/>
                <w:szCs w:val="24"/>
              </w:rPr>
            </w:pPr>
            <w:r w:rsidRPr="00A11C44">
              <w:rPr>
                <w:rFonts w:ascii="Times New Roman" w:eastAsia="Times New Roman" w:hAnsi="Times New Roman" w:cs="Times New Roman"/>
                <w:b/>
                <w:sz w:val="24"/>
                <w:szCs w:val="24"/>
              </w:rPr>
              <w:t>Расходы,</w:t>
            </w:r>
            <w:r w:rsidRPr="00A11C44">
              <w:rPr>
                <w:rFonts w:ascii="Times New Roman" w:eastAsia="Times New Roman" w:hAnsi="Times New Roman" w:cs="Times New Roman"/>
                <w:sz w:val="24"/>
                <w:szCs w:val="24"/>
              </w:rPr>
              <w:t xml:space="preserve"> в том числе:</w:t>
            </w:r>
          </w:p>
        </w:tc>
        <w:tc>
          <w:tcPr>
            <w:tcW w:w="1701" w:type="dxa"/>
            <w:tcBorders>
              <w:top w:val="single" w:sz="4" w:space="0" w:color="auto"/>
              <w:left w:val="single" w:sz="4" w:space="0" w:color="auto"/>
              <w:bottom w:val="single" w:sz="4" w:space="0" w:color="auto"/>
              <w:right w:val="single" w:sz="4" w:space="0" w:color="auto"/>
            </w:tcBorders>
          </w:tcPr>
          <w:p w:rsidR="00112D71" w:rsidRPr="00112D71" w:rsidRDefault="00112D71" w:rsidP="00112D71">
            <w:pPr>
              <w:autoSpaceDE w:val="0"/>
              <w:autoSpaceDN w:val="0"/>
              <w:adjustRightInd w:val="0"/>
              <w:spacing w:after="0" w:line="240" w:lineRule="auto"/>
              <w:jc w:val="center"/>
              <w:rPr>
                <w:rFonts w:ascii="Times New Roman" w:eastAsia="Times New Roman" w:hAnsi="Times New Roman" w:cs="Times New Roman"/>
                <w:b/>
                <w:sz w:val="24"/>
                <w:szCs w:val="24"/>
              </w:rPr>
            </w:pPr>
            <w:r w:rsidRPr="00112D71">
              <w:rPr>
                <w:rFonts w:ascii="Times New Roman" w:eastAsia="Times New Roman" w:hAnsi="Times New Roman" w:cs="Times New Roman"/>
                <w:b/>
                <w:sz w:val="24"/>
                <w:szCs w:val="24"/>
              </w:rPr>
              <w:t>133 639 543,6</w:t>
            </w:r>
          </w:p>
        </w:tc>
        <w:tc>
          <w:tcPr>
            <w:tcW w:w="1842" w:type="dxa"/>
            <w:tcBorders>
              <w:top w:val="single" w:sz="4" w:space="0" w:color="auto"/>
              <w:left w:val="single" w:sz="4" w:space="0" w:color="auto"/>
              <w:bottom w:val="single" w:sz="4" w:space="0" w:color="auto"/>
              <w:right w:val="single" w:sz="4" w:space="0" w:color="auto"/>
            </w:tcBorders>
          </w:tcPr>
          <w:p w:rsidR="00112D71" w:rsidRPr="00112D71" w:rsidRDefault="00112D71" w:rsidP="00112D71">
            <w:pPr>
              <w:autoSpaceDE w:val="0"/>
              <w:autoSpaceDN w:val="0"/>
              <w:adjustRightInd w:val="0"/>
              <w:spacing w:after="0" w:line="240" w:lineRule="auto"/>
              <w:jc w:val="center"/>
              <w:rPr>
                <w:rFonts w:ascii="Times New Roman" w:eastAsia="Times New Roman" w:hAnsi="Times New Roman" w:cs="Times New Roman"/>
                <w:b/>
                <w:sz w:val="24"/>
                <w:szCs w:val="24"/>
              </w:rPr>
            </w:pPr>
            <w:r w:rsidRPr="00112D71">
              <w:rPr>
                <w:rFonts w:ascii="Times New Roman" w:eastAsia="Times New Roman" w:hAnsi="Times New Roman" w:cs="Times New Roman"/>
                <w:b/>
                <w:sz w:val="24"/>
                <w:szCs w:val="24"/>
              </w:rPr>
              <w:t>133 171 038,1</w:t>
            </w:r>
          </w:p>
        </w:tc>
        <w:tc>
          <w:tcPr>
            <w:tcW w:w="1842" w:type="dxa"/>
            <w:tcBorders>
              <w:top w:val="single" w:sz="4" w:space="0" w:color="auto"/>
              <w:left w:val="single" w:sz="4" w:space="0" w:color="auto"/>
              <w:bottom w:val="single" w:sz="4" w:space="0" w:color="auto"/>
              <w:right w:val="single" w:sz="4" w:space="0" w:color="auto"/>
            </w:tcBorders>
          </w:tcPr>
          <w:p w:rsidR="00112D71" w:rsidRPr="00112D71" w:rsidRDefault="00112D71" w:rsidP="00112D71">
            <w:pPr>
              <w:autoSpaceDE w:val="0"/>
              <w:autoSpaceDN w:val="0"/>
              <w:adjustRightInd w:val="0"/>
              <w:spacing w:after="0" w:line="240" w:lineRule="auto"/>
              <w:jc w:val="center"/>
              <w:rPr>
                <w:rFonts w:ascii="Times New Roman" w:eastAsia="Times New Roman" w:hAnsi="Times New Roman" w:cs="Times New Roman"/>
                <w:b/>
                <w:sz w:val="24"/>
                <w:szCs w:val="24"/>
              </w:rPr>
            </w:pPr>
            <w:r w:rsidRPr="00112D71">
              <w:rPr>
                <w:rFonts w:ascii="Times New Roman" w:eastAsia="Times New Roman" w:hAnsi="Times New Roman" w:cs="Times New Roman"/>
                <w:b/>
                <w:sz w:val="24"/>
                <w:szCs w:val="24"/>
              </w:rPr>
              <w:t>135 694 869,1</w:t>
            </w:r>
          </w:p>
        </w:tc>
      </w:tr>
      <w:tr w:rsidR="00112D71" w:rsidRPr="00A11C44" w:rsidTr="00B61A0A">
        <w:trPr>
          <w:trHeight w:val="273"/>
        </w:trPr>
        <w:tc>
          <w:tcPr>
            <w:tcW w:w="4708" w:type="dxa"/>
            <w:tcBorders>
              <w:top w:val="single" w:sz="4" w:space="0" w:color="auto"/>
              <w:left w:val="single" w:sz="4" w:space="0" w:color="auto"/>
              <w:bottom w:val="single" w:sz="4" w:space="0" w:color="auto"/>
              <w:right w:val="single" w:sz="4" w:space="0" w:color="auto"/>
            </w:tcBorders>
            <w:vAlign w:val="center"/>
            <w:hideMark/>
          </w:tcPr>
          <w:p w:rsidR="00112D71" w:rsidRPr="00A11C44" w:rsidRDefault="00112D71" w:rsidP="00112D71">
            <w:pPr>
              <w:autoSpaceDE w:val="0"/>
              <w:autoSpaceDN w:val="0"/>
              <w:adjustRightInd w:val="0"/>
              <w:spacing w:after="0" w:line="240" w:lineRule="auto"/>
              <w:rPr>
                <w:rFonts w:ascii="Times New Roman" w:eastAsia="Times New Roman" w:hAnsi="Times New Roman" w:cs="Times New Roman"/>
                <w:sz w:val="24"/>
                <w:szCs w:val="24"/>
              </w:rPr>
            </w:pPr>
            <w:r w:rsidRPr="00A11C44">
              <w:rPr>
                <w:rFonts w:ascii="Times New Roman" w:eastAsia="Times New Roman" w:hAnsi="Times New Roman" w:cs="Times New Roman"/>
                <w:sz w:val="24"/>
                <w:szCs w:val="24"/>
              </w:rPr>
              <w:t>расходы, источником финансового обеспечения которых являются целевые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Pr>
          <w:p w:rsidR="00112D71" w:rsidRPr="00112D71" w:rsidRDefault="00112D71" w:rsidP="00112D7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11 151 700,1</w:t>
            </w:r>
          </w:p>
        </w:tc>
        <w:tc>
          <w:tcPr>
            <w:tcW w:w="1842" w:type="dxa"/>
            <w:tcBorders>
              <w:top w:val="single" w:sz="4" w:space="0" w:color="auto"/>
              <w:left w:val="single" w:sz="4" w:space="0" w:color="auto"/>
              <w:bottom w:val="single" w:sz="4" w:space="0" w:color="auto"/>
              <w:right w:val="single" w:sz="4" w:space="0" w:color="auto"/>
            </w:tcBorders>
          </w:tcPr>
          <w:p w:rsidR="00112D71" w:rsidRPr="00112D71" w:rsidRDefault="00112D71" w:rsidP="00112D71">
            <w:pPr>
              <w:autoSpaceDE w:val="0"/>
              <w:autoSpaceDN w:val="0"/>
              <w:adjustRightInd w:val="0"/>
              <w:spacing w:after="0" w:line="240" w:lineRule="auto"/>
              <w:jc w:val="center"/>
              <w:rPr>
                <w:rFonts w:ascii="Times New Roman" w:eastAsia="Times New Roman" w:hAnsi="Times New Roman" w:cs="Times New Roman"/>
                <w:sz w:val="24"/>
                <w:szCs w:val="24"/>
              </w:rPr>
            </w:pPr>
            <w:r w:rsidRPr="00112D71">
              <w:rPr>
                <w:rFonts w:ascii="Times New Roman" w:eastAsia="Times New Roman" w:hAnsi="Times New Roman" w:cs="Times New Roman"/>
                <w:sz w:val="24"/>
                <w:szCs w:val="24"/>
              </w:rPr>
              <w:t>10 041 182,6</w:t>
            </w:r>
          </w:p>
        </w:tc>
        <w:tc>
          <w:tcPr>
            <w:tcW w:w="1842" w:type="dxa"/>
            <w:tcBorders>
              <w:top w:val="single" w:sz="4" w:space="0" w:color="auto"/>
              <w:left w:val="single" w:sz="4" w:space="0" w:color="auto"/>
              <w:bottom w:val="single" w:sz="4" w:space="0" w:color="auto"/>
              <w:right w:val="single" w:sz="4" w:space="0" w:color="auto"/>
            </w:tcBorders>
          </w:tcPr>
          <w:p w:rsidR="00112D71" w:rsidRPr="00112D71" w:rsidRDefault="00112D71" w:rsidP="00112D71">
            <w:pPr>
              <w:autoSpaceDE w:val="0"/>
              <w:autoSpaceDN w:val="0"/>
              <w:adjustRightInd w:val="0"/>
              <w:spacing w:after="0" w:line="240" w:lineRule="auto"/>
              <w:jc w:val="center"/>
              <w:rPr>
                <w:rFonts w:ascii="Times New Roman" w:eastAsia="Times New Roman" w:hAnsi="Times New Roman" w:cs="Times New Roman"/>
                <w:sz w:val="24"/>
                <w:szCs w:val="24"/>
              </w:rPr>
            </w:pPr>
            <w:r w:rsidRPr="00112D71">
              <w:rPr>
                <w:rFonts w:ascii="Times New Roman" w:eastAsia="Times New Roman" w:hAnsi="Times New Roman" w:cs="Times New Roman"/>
                <w:sz w:val="24"/>
                <w:szCs w:val="24"/>
              </w:rPr>
              <w:t>10 568 431,9</w:t>
            </w:r>
          </w:p>
        </w:tc>
      </w:tr>
      <w:tr w:rsidR="00112D71" w:rsidRPr="00A11C44" w:rsidTr="00B61A0A">
        <w:trPr>
          <w:trHeight w:val="273"/>
        </w:trPr>
        <w:tc>
          <w:tcPr>
            <w:tcW w:w="4708" w:type="dxa"/>
            <w:tcBorders>
              <w:top w:val="single" w:sz="4" w:space="0" w:color="auto"/>
              <w:left w:val="single" w:sz="4" w:space="0" w:color="auto"/>
              <w:bottom w:val="single" w:sz="4" w:space="0" w:color="auto"/>
              <w:right w:val="single" w:sz="4" w:space="0" w:color="auto"/>
            </w:tcBorders>
            <w:vAlign w:val="center"/>
            <w:hideMark/>
          </w:tcPr>
          <w:p w:rsidR="00112D71" w:rsidRPr="00A11C44" w:rsidRDefault="00112D71" w:rsidP="00112D71">
            <w:pPr>
              <w:autoSpaceDE w:val="0"/>
              <w:autoSpaceDN w:val="0"/>
              <w:adjustRightInd w:val="0"/>
              <w:spacing w:after="0" w:line="240" w:lineRule="auto"/>
              <w:rPr>
                <w:rFonts w:ascii="Times New Roman" w:eastAsia="Times New Roman" w:hAnsi="Times New Roman" w:cs="Times New Roman"/>
                <w:sz w:val="24"/>
                <w:szCs w:val="24"/>
              </w:rPr>
            </w:pPr>
            <w:r w:rsidRPr="00A11C44">
              <w:rPr>
                <w:rFonts w:ascii="Times New Roman" w:eastAsia="Times New Roman" w:hAnsi="Times New Roman" w:cs="Times New Roman"/>
                <w:sz w:val="24"/>
                <w:szCs w:val="24"/>
              </w:rPr>
              <w:t>расходы, за исключением ассигнований источником финансового обеспечения которых являются целевые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Pr>
          <w:p w:rsidR="00112D71" w:rsidRPr="00112D71" w:rsidRDefault="00112D71" w:rsidP="00112D71">
            <w:pPr>
              <w:autoSpaceDE w:val="0"/>
              <w:autoSpaceDN w:val="0"/>
              <w:adjustRightInd w:val="0"/>
              <w:spacing w:after="0" w:line="240" w:lineRule="auto"/>
              <w:jc w:val="center"/>
              <w:rPr>
                <w:rFonts w:ascii="Times New Roman" w:eastAsia="Times New Roman" w:hAnsi="Times New Roman" w:cs="Times New Roman"/>
                <w:sz w:val="24"/>
                <w:szCs w:val="24"/>
              </w:rPr>
            </w:pPr>
            <w:r w:rsidRPr="00112D71">
              <w:rPr>
                <w:rFonts w:ascii="Times New Roman" w:eastAsia="Times New Roman" w:hAnsi="Times New Roman" w:cs="Times New Roman"/>
                <w:sz w:val="24"/>
                <w:szCs w:val="24"/>
              </w:rPr>
              <w:t>122 487 843,5</w:t>
            </w:r>
          </w:p>
        </w:tc>
        <w:tc>
          <w:tcPr>
            <w:tcW w:w="1842" w:type="dxa"/>
            <w:tcBorders>
              <w:top w:val="single" w:sz="4" w:space="0" w:color="auto"/>
              <w:left w:val="single" w:sz="4" w:space="0" w:color="auto"/>
              <w:bottom w:val="single" w:sz="4" w:space="0" w:color="auto"/>
              <w:right w:val="single" w:sz="4" w:space="0" w:color="auto"/>
            </w:tcBorders>
          </w:tcPr>
          <w:p w:rsidR="00112D71" w:rsidRPr="00112D71" w:rsidRDefault="00112D71" w:rsidP="00112D71">
            <w:pPr>
              <w:autoSpaceDE w:val="0"/>
              <w:autoSpaceDN w:val="0"/>
              <w:adjustRightInd w:val="0"/>
              <w:spacing w:after="0" w:line="240" w:lineRule="auto"/>
              <w:jc w:val="center"/>
              <w:rPr>
                <w:rFonts w:ascii="Times New Roman" w:eastAsia="Times New Roman" w:hAnsi="Times New Roman" w:cs="Times New Roman"/>
                <w:sz w:val="24"/>
                <w:szCs w:val="24"/>
              </w:rPr>
            </w:pPr>
            <w:r w:rsidRPr="00112D71">
              <w:rPr>
                <w:rFonts w:ascii="Times New Roman" w:eastAsia="Times New Roman" w:hAnsi="Times New Roman" w:cs="Times New Roman"/>
                <w:sz w:val="24"/>
                <w:szCs w:val="24"/>
              </w:rPr>
              <w:t>120 126 688,3</w:t>
            </w:r>
          </w:p>
        </w:tc>
        <w:tc>
          <w:tcPr>
            <w:tcW w:w="1842" w:type="dxa"/>
            <w:tcBorders>
              <w:top w:val="single" w:sz="4" w:space="0" w:color="auto"/>
              <w:left w:val="single" w:sz="4" w:space="0" w:color="auto"/>
              <w:bottom w:val="single" w:sz="4" w:space="0" w:color="auto"/>
              <w:right w:val="single" w:sz="4" w:space="0" w:color="auto"/>
            </w:tcBorders>
          </w:tcPr>
          <w:p w:rsidR="00112D71" w:rsidRPr="00112D71" w:rsidRDefault="00112D71" w:rsidP="00112D71">
            <w:pPr>
              <w:autoSpaceDE w:val="0"/>
              <w:autoSpaceDN w:val="0"/>
              <w:adjustRightInd w:val="0"/>
              <w:spacing w:after="0" w:line="240" w:lineRule="auto"/>
              <w:jc w:val="center"/>
              <w:rPr>
                <w:rFonts w:ascii="Times New Roman" w:eastAsia="Times New Roman" w:hAnsi="Times New Roman" w:cs="Times New Roman"/>
                <w:sz w:val="24"/>
                <w:szCs w:val="24"/>
              </w:rPr>
            </w:pPr>
            <w:r w:rsidRPr="00112D71">
              <w:rPr>
                <w:rFonts w:ascii="Times New Roman" w:eastAsia="Times New Roman" w:hAnsi="Times New Roman" w:cs="Times New Roman"/>
                <w:sz w:val="24"/>
                <w:szCs w:val="24"/>
              </w:rPr>
              <w:t>119 168 035,4</w:t>
            </w:r>
          </w:p>
        </w:tc>
      </w:tr>
      <w:tr w:rsidR="00821F69" w:rsidRPr="00A11C44" w:rsidTr="00A11C44">
        <w:trPr>
          <w:trHeight w:val="256"/>
        </w:trPr>
        <w:tc>
          <w:tcPr>
            <w:tcW w:w="4708" w:type="dxa"/>
            <w:tcBorders>
              <w:top w:val="single" w:sz="4" w:space="0" w:color="auto"/>
              <w:left w:val="single" w:sz="4" w:space="0" w:color="auto"/>
              <w:bottom w:val="single" w:sz="4" w:space="0" w:color="auto"/>
              <w:right w:val="single" w:sz="4" w:space="0" w:color="auto"/>
            </w:tcBorders>
            <w:vAlign w:val="center"/>
            <w:hideMark/>
          </w:tcPr>
          <w:p w:rsidR="00821F69" w:rsidRPr="00A11C44" w:rsidRDefault="00821F69">
            <w:pPr>
              <w:autoSpaceDE w:val="0"/>
              <w:autoSpaceDN w:val="0"/>
              <w:adjustRightInd w:val="0"/>
              <w:spacing w:after="0" w:line="240" w:lineRule="auto"/>
              <w:rPr>
                <w:rFonts w:ascii="Times New Roman" w:eastAsia="Times New Roman" w:hAnsi="Times New Roman" w:cs="Times New Roman"/>
                <w:sz w:val="24"/>
                <w:szCs w:val="24"/>
              </w:rPr>
            </w:pPr>
            <w:r w:rsidRPr="00A11C44">
              <w:rPr>
                <w:rFonts w:ascii="Times New Roman" w:eastAsia="Times New Roman" w:hAnsi="Times New Roman" w:cs="Times New Roman"/>
                <w:sz w:val="24"/>
                <w:szCs w:val="24"/>
              </w:rPr>
              <w:t>условно утвержденные</w:t>
            </w:r>
          </w:p>
        </w:tc>
        <w:tc>
          <w:tcPr>
            <w:tcW w:w="1701" w:type="dxa"/>
            <w:tcBorders>
              <w:top w:val="single" w:sz="4" w:space="0" w:color="auto"/>
              <w:left w:val="single" w:sz="4" w:space="0" w:color="auto"/>
              <w:bottom w:val="single" w:sz="4" w:space="0" w:color="auto"/>
              <w:right w:val="single" w:sz="4" w:space="0" w:color="auto"/>
            </w:tcBorders>
            <w:vAlign w:val="center"/>
          </w:tcPr>
          <w:p w:rsidR="00821F69" w:rsidRPr="00A11C44" w:rsidRDefault="00821F6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21F69" w:rsidRPr="00A11C44" w:rsidRDefault="00112D7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3 003 167,2</w:t>
            </w:r>
          </w:p>
        </w:tc>
        <w:tc>
          <w:tcPr>
            <w:tcW w:w="1842" w:type="dxa"/>
            <w:tcBorders>
              <w:top w:val="single" w:sz="4" w:space="0" w:color="auto"/>
              <w:left w:val="single" w:sz="4" w:space="0" w:color="auto"/>
              <w:bottom w:val="single" w:sz="4" w:space="0" w:color="auto"/>
              <w:right w:val="single" w:sz="4" w:space="0" w:color="auto"/>
            </w:tcBorders>
            <w:vAlign w:val="center"/>
          </w:tcPr>
          <w:p w:rsidR="00821F69" w:rsidRPr="00A11C44" w:rsidRDefault="00112D7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5 958 401,8</w:t>
            </w:r>
          </w:p>
        </w:tc>
      </w:tr>
      <w:tr w:rsidR="00590713" w:rsidRPr="00A11C44" w:rsidTr="00B61A0A">
        <w:trPr>
          <w:trHeight w:val="256"/>
        </w:trPr>
        <w:tc>
          <w:tcPr>
            <w:tcW w:w="4708" w:type="dxa"/>
            <w:tcBorders>
              <w:top w:val="single" w:sz="4" w:space="0" w:color="auto"/>
              <w:left w:val="single" w:sz="4" w:space="0" w:color="auto"/>
              <w:bottom w:val="single" w:sz="4" w:space="0" w:color="auto"/>
              <w:right w:val="single" w:sz="4" w:space="0" w:color="auto"/>
            </w:tcBorders>
            <w:vAlign w:val="center"/>
            <w:hideMark/>
          </w:tcPr>
          <w:p w:rsidR="00590713" w:rsidRPr="00A11C44" w:rsidRDefault="00590713" w:rsidP="00590713">
            <w:pPr>
              <w:autoSpaceDE w:val="0"/>
              <w:autoSpaceDN w:val="0"/>
              <w:adjustRightInd w:val="0"/>
              <w:spacing w:after="0" w:line="240" w:lineRule="auto"/>
              <w:rPr>
                <w:rFonts w:ascii="Times New Roman" w:eastAsia="Times New Roman" w:hAnsi="Times New Roman" w:cs="Times New Roman"/>
                <w:sz w:val="24"/>
                <w:szCs w:val="24"/>
              </w:rPr>
            </w:pPr>
            <w:r w:rsidRPr="00A11C44">
              <w:rPr>
                <w:rFonts w:ascii="Times New Roman" w:eastAsia="Times New Roman" w:hAnsi="Times New Roman" w:cs="Times New Roman"/>
                <w:b/>
                <w:sz w:val="24"/>
                <w:szCs w:val="24"/>
              </w:rPr>
              <w:t>Дефицит</w:t>
            </w:r>
          </w:p>
        </w:tc>
        <w:tc>
          <w:tcPr>
            <w:tcW w:w="1701"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b/>
                <w:sz w:val="24"/>
                <w:szCs w:val="24"/>
              </w:rPr>
            </w:pPr>
            <w:r w:rsidRPr="0059071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90713">
              <w:rPr>
                <w:rFonts w:ascii="Times New Roman" w:eastAsia="Times New Roman" w:hAnsi="Times New Roman" w:cs="Times New Roman"/>
                <w:b/>
                <w:sz w:val="24"/>
                <w:szCs w:val="24"/>
              </w:rPr>
              <w:t>6 809 345,1</w:t>
            </w:r>
          </w:p>
        </w:tc>
        <w:tc>
          <w:tcPr>
            <w:tcW w:w="1842"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b/>
                <w:sz w:val="24"/>
                <w:szCs w:val="24"/>
              </w:rPr>
            </w:pPr>
            <w:r w:rsidRPr="0059071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90713">
              <w:rPr>
                <w:rFonts w:ascii="Times New Roman" w:eastAsia="Times New Roman" w:hAnsi="Times New Roman" w:cs="Times New Roman"/>
                <w:b/>
                <w:sz w:val="24"/>
                <w:szCs w:val="24"/>
              </w:rPr>
              <w:t>6 865 223,2</w:t>
            </w:r>
          </w:p>
        </w:tc>
        <w:tc>
          <w:tcPr>
            <w:tcW w:w="1842"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b/>
                <w:sz w:val="24"/>
                <w:szCs w:val="24"/>
              </w:rPr>
            </w:pPr>
            <w:r w:rsidRPr="0059071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90713">
              <w:rPr>
                <w:rFonts w:ascii="Times New Roman" w:eastAsia="Times New Roman" w:hAnsi="Times New Roman" w:cs="Times New Roman"/>
                <w:b/>
                <w:sz w:val="24"/>
                <w:szCs w:val="24"/>
              </w:rPr>
              <w:t>6 393 553,6</w:t>
            </w:r>
          </w:p>
        </w:tc>
      </w:tr>
      <w:tr w:rsidR="00590713" w:rsidRPr="00A11C44" w:rsidTr="00B61A0A">
        <w:trPr>
          <w:trHeight w:val="273"/>
        </w:trPr>
        <w:tc>
          <w:tcPr>
            <w:tcW w:w="4708" w:type="dxa"/>
            <w:tcBorders>
              <w:top w:val="single" w:sz="4" w:space="0" w:color="auto"/>
              <w:left w:val="single" w:sz="4" w:space="0" w:color="auto"/>
              <w:bottom w:val="single" w:sz="4" w:space="0" w:color="auto"/>
              <w:right w:val="single" w:sz="4" w:space="0" w:color="auto"/>
            </w:tcBorders>
            <w:vAlign w:val="center"/>
            <w:hideMark/>
          </w:tcPr>
          <w:p w:rsidR="00590713" w:rsidRPr="00A11C44" w:rsidRDefault="00590713" w:rsidP="00590713">
            <w:pPr>
              <w:autoSpaceDE w:val="0"/>
              <w:autoSpaceDN w:val="0"/>
              <w:adjustRightInd w:val="0"/>
              <w:spacing w:after="0" w:line="240" w:lineRule="auto"/>
              <w:rPr>
                <w:rFonts w:ascii="Times New Roman" w:eastAsia="Times New Roman" w:hAnsi="Times New Roman" w:cs="Times New Roman"/>
                <w:b/>
                <w:sz w:val="24"/>
                <w:szCs w:val="24"/>
              </w:rPr>
            </w:pPr>
            <w:r w:rsidRPr="00A11C44">
              <w:rPr>
                <w:rFonts w:ascii="Times New Roman" w:eastAsia="Times New Roman" w:hAnsi="Times New Roman" w:cs="Times New Roman"/>
                <w:sz w:val="24"/>
                <w:szCs w:val="24"/>
              </w:rPr>
              <w:t>Процент дефицита (к доходам без учета безвозмездных поступлений)</w:t>
            </w:r>
          </w:p>
        </w:tc>
        <w:tc>
          <w:tcPr>
            <w:tcW w:w="1701"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sz w:val="24"/>
                <w:szCs w:val="24"/>
              </w:rPr>
            </w:pPr>
            <w:r w:rsidRPr="00590713">
              <w:rPr>
                <w:rFonts w:ascii="Times New Roman" w:eastAsia="Times New Roman" w:hAnsi="Times New Roman" w:cs="Times New Roman"/>
                <w:sz w:val="24"/>
                <w:szCs w:val="24"/>
              </w:rPr>
              <w:t>6,</w:t>
            </w:r>
            <w:r>
              <w:rPr>
                <w:rFonts w:ascii="Times New Roman" w:eastAsia="Times New Roman" w:hAnsi="Times New Roman" w:cs="Times New Roman"/>
                <w:sz w:val="24"/>
                <w:szCs w:val="24"/>
              </w:rPr>
              <w:t>2</w:t>
            </w:r>
            <w:r w:rsidRPr="00590713">
              <w:rPr>
                <w:rFonts w:ascii="Times New Roman" w:eastAsia="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sz w:val="24"/>
                <w:szCs w:val="24"/>
              </w:rPr>
            </w:pPr>
            <w:r w:rsidRPr="00590713">
              <w:rPr>
                <w:rFonts w:ascii="Times New Roman" w:eastAsia="Times New Roman" w:hAnsi="Times New Roman" w:cs="Times New Roman"/>
                <w:sz w:val="24"/>
                <w:szCs w:val="24"/>
              </w:rPr>
              <w:t>6,1%</w:t>
            </w:r>
          </w:p>
        </w:tc>
        <w:tc>
          <w:tcPr>
            <w:tcW w:w="1842" w:type="dxa"/>
            <w:tcBorders>
              <w:top w:val="single" w:sz="4" w:space="0" w:color="auto"/>
              <w:left w:val="single" w:sz="4" w:space="0" w:color="auto"/>
              <w:bottom w:val="single" w:sz="4" w:space="0" w:color="auto"/>
              <w:right w:val="single" w:sz="4" w:space="0" w:color="auto"/>
            </w:tcBorders>
          </w:tcPr>
          <w:p w:rsidR="00590713" w:rsidRPr="00590713" w:rsidRDefault="00590713" w:rsidP="00590713">
            <w:pPr>
              <w:autoSpaceDE w:val="0"/>
              <w:autoSpaceDN w:val="0"/>
              <w:adjustRightInd w:val="0"/>
              <w:spacing w:after="0" w:line="240" w:lineRule="auto"/>
              <w:jc w:val="center"/>
              <w:rPr>
                <w:rFonts w:ascii="Times New Roman" w:eastAsia="Times New Roman" w:hAnsi="Times New Roman" w:cs="Times New Roman"/>
                <w:sz w:val="24"/>
                <w:szCs w:val="24"/>
              </w:rPr>
            </w:pPr>
            <w:r w:rsidRPr="00590713">
              <w:rPr>
                <w:rFonts w:ascii="Times New Roman" w:eastAsia="Times New Roman" w:hAnsi="Times New Roman" w:cs="Times New Roman"/>
                <w:sz w:val="24"/>
                <w:szCs w:val="24"/>
              </w:rPr>
              <w:t>5,5%</w:t>
            </w:r>
          </w:p>
        </w:tc>
      </w:tr>
      <w:tr w:rsidR="00821F69" w:rsidRPr="000607F5" w:rsidTr="000607F5">
        <w:trPr>
          <w:trHeight w:val="109"/>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F69" w:rsidRPr="000607F5" w:rsidRDefault="00821F69">
            <w:pPr>
              <w:autoSpaceDE w:val="0"/>
              <w:autoSpaceDN w:val="0"/>
              <w:adjustRightInd w:val="0"/>
              <w:spacing w:after="0" w:line="240" w:lineRule="auto"/>
              <w:rPr>
                <w:rFonts w:ascii="Times New Roman" w:eastAsia="Times New Roman" w:hAnsi="Times New Roman" w:cs="Times New Roman"/>
                <w:sz w:val="24"/>
                <w:szCs w:val="24"/>
              </w:rPr>
            </w:pPr>
            <w:r w:rsidRPr="000607F5">
              <w:rPr>
                <w:rFonts w:ascii="Times New Roman" w:eastAsia="Times New Roman" w:hAnsi="Times New Roman" w:cs="Times New Roman"/>
                <w:b/>
                <w:sz w:val="24"/>
                <w:szCs w:val="24"/>
              </w:rPr>
              <w:t>Верхний предел государственного долга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21F69" w:rsidRPr="000607F5" w:rsidRDefault="000607F5">
            <w:pPr>
              <w:autoSpaceDE w:val="0"/>
              <w:autoSpaceDN w:val="0"/>
              <w:adjustRightInd w:val="0"/>
              <w:spacing w:after="0" w:line="240" w:lineRule="auto"/>
              <w:jc w:val="center"/>
              <w:rPr>
                <w:rFonts w:ascii="Times New Roman" w:eastAsia="Times New Roman" w:hAnsi="Times New Roman" w:cs="Times New Roman"/>
                <w:b/>
                <w:sz w:val="24"/>
                <w:szCs w:val="24"/>
              </w:rPr>
            </w:pPr>
            <w:r w:rsidRPr="000607F5">
              <w:rPr>
                <w:rFonts w:ascii="Times New Roman" w:eastAsia="Times New Roman" w:hAnsi="Times New Roman" w:cs="Times New Roman"/>
                <w:b/>
                <w:sz w:val="24"/>
                <w:szCs w:val="24"/>
              </w:rPr>
              <w:t>32 465 652,4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21F69" w:rsidRPr="000607F5" w:rsidRDefault="000607F5">
            <w:pPr>
              <w:autoSpaceDE w:val="0"/>
              <w:autoSpaceDN w:val="0"/>
              <w:adjustRightInd w:val="0"/>
              <w:spacing w:after="0" w:line="240" w:lineRule="auto"/>
              <w:jc w:val="center"/>
              <w:rPr>
                <w:rFonts w:ascii="Times New Roman" w:eastAsia="Times New Roman" w:hAnsi="Times New Roman" w:cs="Times New Roman"/>
                <w:b/>
                <w:sz w:val="24"/>
                <w:szCs w:val="24"/>
              </w:rPr>
            </w:pPr>
            <w:r w:rsidRPr="000607F5">
              <w:rPr>
                <w:rFonts w:ascii="Times New Roman" w:eastAsia="Times New Roman" w:hAnsi="Times New Roman" w:cs="Times New Roman"/>
                <w:b/>
                <w:sz w:val="24"/>
                <w:szCs w:val="24"/>
              </w:rPr>
              <w:t>38 892 162,2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21F69" w:rsidRPr="000607F5" w:rsidRDefault="000607F5">
            <w:pPr>
              <w:autoSpaceDE w:val="0"/>
              <w:autoSpaceDN w:val="0"/>
              <w:adjustRightInd w:val="0"/>
              <w:spacing w:after="0" w:line="240" w:lineRule="auto"/>
              <w:jc w:val="center"/>
              <w:rPr>
                <w:rFonts w:ascii="Times New Roman" w:eastAsia="Times New Roman" w:hAnsi="Times New Roman" w:cs="Times New Roman"/>
                <w:b/>
                <w:sz w:val="24"/>
                <w:szCs w:val="24"/>
              </w:rPr>
            </w:pPr>
            <w:r w:rsidRPr="000607F5">
              <w:rPr>
                <w:rFonts w:ascii="Times New Roman" w:eastAsia="Times New Roman" w:hAnsi="Times New Roman" w:cs="Times New Roman"/>
                <w:b/>
                <w:sz w:val="24"/>
                <w:szCs w:val="24"/>
              </w:rPr>
              <w:t>44 990 561,6</w:t>
            </w:r>
          </w:p>
        </w:tc>
      </w:tr>
      <w:tr w:rsidR="00821F69" w:rsidRPr="00A57254" w:rsidTr="000607F5">
        <w:trPr>
          <w:trHeight w:val="109"/>
        </w:trPr>
        <w:tc>
          <w:tcPr>
            <w:tcW w:w="4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F69" w:rsidRPr="000607F5" w:rsidRDefault="00821F69" w:rsidP="007C1B93">
            <w:pPr>
              <w:autoSpaceDE w:val="0"/>
              <w:autoSpaceDN w:val="0"/>
              <w:adjustRightInd w:val="0"/>
              <w:spacing w:after="0" w:line="240" w:lineRule="auto"/>
              <w:rPr>
                <w:rFonts w:ascii="Times New Roman" w:eastAsia="Times New Roman" w:hAnsi="Times New Roman" w:cs="Times New Roman"/>
                <w:sz w:val="24"/>
                <w:szCs w:val="24"/>
              </w:rPr>
            </w:pPr>
            <w:r w:rsidRPr="000607F5">
              <w:rPr>
                <w:rFonts w:ascii="Times New Roman" w:eastAsia="Times New Roman" w:hAnsi="Times New Roman" w:cs="Times New Roman"/>
                <w:sz w:val="24"/>
                <w:szCs w:val="24"/>
              </w:rPr>
              <w:t>Уровень государственного долга, (%</w:t>
            </w:r>
            <w:r w:rsidR="007C1B93" w:rsidRPr="000607F5">
              <w:rPr>
                <w:rFonts w:ascii="Times New Roman" w:eastAsia="Times New Roman" w:hAnsi="Times New Roman" w:cs="Times New Roman"/>
                <w:sz w:val="24"/>
                <w:szCs w:val="24"/>
              </w:rPr>
              <w:t xml:space="preserve"> к доходам без учета безвозмездных поступлений</w:t>
            </w:r>
            <w:r w:rsidRPr="000607F5">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21F69" w:rsidRPr="000607F5" w:rsidRDefault="000607F5">
            <w:pPr>
              <w:autoSpaceDE w:val="0"/>
              <w:autoSpaceDN w:val="0"/>
              <w:adjustRightInd w:val="0"/>
              <w:spacing w:after="0" w:line="240" w:lineRule="auto"/>
              <w:jc w:val="center"/>
              <w:rPr>
                <w:rFonts w:ascii="Times New Roman" w:eastAsia="Times New Roman" w:hAnsi="Times New Roman" w:cs="Times New Roman"/>
                <w:sz w:val="24"/>
                <w:szCs w:val="24"/>
              </w:rPr>
            </w:pPr>
            <w:r w:rsidRPr="000607F5">
              <w:rPr>
                <w:rFonts w:ascii="Times New Roman" w:eastAsia="Times New Roman" w:hAnsi="Times New Roman" w:cs="Times New Roman"/>
                <w:sz w:val="24"/>
                <w:szCs w:val="24"/>
              </w:rPr>
              <w:t>29,6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21F69" w:rsidRPr="000607F5" w:rsidRDefault="000607F5">
            <w:pPr>
              <w:autoSpaceDE w:val="0"/>
              <w:autoSpaceDN w:val="0"/>
              <w:adjustRightInd w:val="0"/>
              <w:spacing w:after="0" w:line="240" w:lineRule="auto"/>
              <w:jc w:val="center"/>
              <w:rPr>
                <w:rFonts w:ascii="Times New Roman" w:eastAsia="Times New Roman" w:hAnsi="Times New Roman" w:cs="Times New Roman"/>
                <w:sz w:val="24"/>
                <w:szCs w:val="24"/>
              </w:rPr>
            </w:pPr>
            <w:r w:rsidRPr="000607F5">
              <w:rPr>
                <w:rFonts w:ascii="Times New Roman" w:eastAsia="Times New Roman" w:hAnsi="Times New Roman" w:cs="Times New Roman"/>
                <w:sz w:val="24"/>
                <w:szCs w:val="24"/>
              </w:rPr>
              <w:t>34,6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21F69" w:rsidRPr="00A11C44" w:rsidRDefault="000607F5">
            <w:pPr>
              <w:autoSpaceDE w:val="0"/>
              <w:autoSpaceDN w:val="0"/>
              <w:adjustRightInd w:val="0"/>
              <w:spacing w:after="0" w:line="240" w:lineRule="auto"/>
              <w:jc w:val="center"/>
              <w:rPr>
                <w:rFonts w:ascii="Times New Roman" w:eastAsia="Times New Roman" w:hAnsi="Times New Roman" w:cs="Times New Roman"/>
                <w:sz w:val="24"/>
                <w:szCs w:val="24"/>
              </w:rPr>
            </w:pPr>
            <w:r w:rsidRPr="000607F5">
              <w:rPr>
                <w:rFonts w:ascii="Times New Roman" w:eastAsia="Times New Roman" w:hAnsi="Times New Roman" w:cs="Times New Roman"/>
                <w:sz w:val="24"/>
                <w:szCs w:val="24"/>
              </w:rPr>
              <w:t>38,7</w:t>
            </w:r>
          </w:p>
        </w:tc>
      </w:tr>
    </w:tbl>
    <w:p w:rsidR="004F7101" w:rsidRDefault="004F7101" w:rsidP="00FE43D3">
      <w:pPr>
        <w:keepNext/>
        <w:spacing w:after="0" w:line="240" w:lineRule="auto"/>
        <w:ind w:firstLine="708"/>
        <w:jc w:val="both"/>
        <w:outlineLvl w:val="8"/>
        <w:rPr>
          <w:rFonts w:ascii="Times New Roman" w:eastAsia="Times New Roman" w:hAnsi="Times New Roman" w:cs="Times New Roman"/>
          <w:sz w:val="28"/>
          <w:szCs w:val="20"/>
          <w:lang w:eastAsia="ru-RU"/>
        </w:rPr>
      </w:pPr>
    </w:p>
    <w:p w:rsidR="00FE43D3" w:rsidRPr="00A11C44" w:rsidRDefault="00FE43D3" w:rsidP="00FE43D3">
      <w:pPr>
        <w:keepNext/>
        <w:spacing w:after="0" w:line="240" w:lineRule="auto"/>
        <w:ind w:firstLine="708"/>
        <w:jc w:val="both"/>
        <w:outlineLvl w:val="8"/>
        <w:rPr>
          <w:rFonts w:ascii="Times New Roman" w:eastAsia="Times New Roman" w:hAnsi="Times New Roman" w:cs="Times New Roman"/>
          <w:sz w:val="28"/>
          <w:szCs w:val="20"/>
          <w:lang w:eastAsia="ru-RU"/>
        </w:rPr>
      </w:pPr>
      <w:r w:rsidRPr="00A11C44">
        <w:rPr>
          <w:rFonts w:ascii="Times New Roman" w:eastAsia="Times New Roman" w:hAnsi="Times New Roman" w:cs="Times New Roman"/>
          <w:sz w:val="28"/>
          <w:szCs w:val="20"/>
          <w:lang w:eastAsia="ru-RU"/>
        </w:rPr>
        <w:t>Документы и материалы, пред</w:t>
      </w:r>
      <w:r w:rsidR="00110660">
        <w:rPr>
          <w:rFonts w:ascii="Times New Roman" w:eastAsia="Times New Roman" w:hAnsi="Times New Roman" w:cs="Times New Roman"/>
          <w:sz w:val="28"/>
          <w:szCs w:val="20"/>
          <w:lang w:eastAsia="ru-RU"/>
        </w:rPr>
        <w:t>о</w:t>
      </w:r>
      <w:r w:rsidRPr="00A11C44">
        <w:rPr>
          <w:rFonts w:ascii="Times New Roman" w:eastAsia="Times New Roman" w:hAnsi="Times New Roman" w:cs="Times New Roman"/>
          <w:sz w:val="28"/>
          <w:szCs w:val="20"/>
          <w:lang w:eastAsia="ru-RU"/>
        </w:rPr>
        <w:t xml:space="preserve">ставляемые в соответствии со статьей 15 Закона Иркутской области от 23 июля 2008 года «О бюджетном процессе Иркутской </w:t>
      </w:r>
      <w:r w:rsidRPr="00A11C44">
        <w:rPr>
          <w:rFonts w:ascii="Times New Roman" w:eastAsia="Times New Roman" w:hAnsi="Times New Roman" w:cs="Times New Roman"/>
          <w:sz w:val="28"/>
          <w:szCs w:val="20"/>
          <w:lang w:eastAsia="ru-RU"/>
        </w:rPr>
        <w:lastRenderedPageBreak/>
        <w:t xml:space="preserve">области» одновременно с проектом закона Иркутской области </w:t>
      </w:r>
      <w:r w:rsidR="00F30E63" w:rsidRPr="00A11C44">
        <w:rPr>
          <w:rFonts w:ascii="Times New Roman" w:eastAsia="Times New Roman" w:hAnsi="Times New Roman" w:cs="Times New Roman"/>
          <w:sz w:val="28"/>
          <w:szCs w:val="20"/>
          <w:lang w:eastAsia="ru-RU"/>
        </w:rPr>
        <w:t>«Об областном бюджете на 201</w:t>
      </w:r>
      <w:r w:rsidR="00A11C44" w:rsidRPr="00A11C44">
        <w:rPr>
          <w:rFonts w:ascii="Times New Roman" w:eastAsia="Times New Roman" w:hAnsi="Times New Roman" w:cs="Times New Roman"/>
          <w:sz w:val="28"/>
          <w:szCs w:val="20"/>
          <w:lang w:eastAsia="ru-RU"/>
        </w:rPr>
        <w:t>8</w:t>
      </w:r>
      <w:r w:rsidR="00F30E63" w:rsidRPr="00A11C44">
        <w:rPr>
          <w:rFonts w:ascii="Times New Roman" w:eastAsia="Times New Roman" w:hAnsi="Times New Roman" w:cs="Times New Roman"/>
          <w:sz w:val="28"/>
          <w:szCs w:val="20"/>
          <w:lang w:eastAsia="ru-RU"/>
        </w:rPr>
        <w:t xml:space="preserve"> год и на плановый период 20</w:t>
      </w:r>
      <w:r w:rsidR="00A11C44" w:rsidRPr="00A11C44">
        <w:rPr>
          <w:rFonts w:ascii="Times New Roman" w:eastAsia="Times New Roman" w:hAnsi="Times New Roman" w:cs="Times New Roman"/>
          <w:sz w:val="28"/>
          <w:szCs w:val="20"/>
          <w:lang w:eastAsia="ru-RU"/>
        </w:rPr>
        <w:t>19</w:t>
      </w:r>
      <w:r w:rsidR="00F30E63" w:rsidRPr="00A11C44">
        <w:rPr>
          <w:rFonts w:ascii="Times New Roman" w:eastAsia="Times New Roman" w:hAnsi="Times New Roman" w:cs="Times New Roman"/>
          <w:sz w:val="28"/>
          <w:szCs w:val="20"/>
          <w:lang w:eastAsia="ru-RU"/>
        </w:rPr>
        <w:t xml:space="preserve"> и 20</w:t>
      </w:r>
      <w:r w:rsidR="00A11C44" w:rsidRPr="00A11C44">
        <w:rPr>
          <w:rFonts w:ascii="Times New Roman" w:eastAsia="Times New Roman" w:hAnsi="Times New Roman" w:cs="Times New Roman"/>
          <w:sz w:val="28"/>
          <w:szCs w:val="20"/>
          <w:lang w:eastAsia="ru-RU"/>
        </w:rPr>
        <w:t>20</w:t>
      </w:r>
      <w:r w:rsidR="00F30E63" w:rsidRPr="00A11C44">
        <w:rPr>
          <w:rFonts w:ascii="Times New Roman" w:eastAsia="Times New Roman" w:hAnsi="Times New Roman" w:cs="Times New Roman"/>
          <w:sz w:val="28"/>
          <w:szCs w:val="20"/>
          <w:lang w:eastAsia="ru-RU"/>
        </w:rPr>
        <w:t xml:space="preserve"> годов» </w:t>
      </w:r>
      <w:r w:rsidRPr="00A11C44">
        <w:rPr>
          <w:rFonts w:ascii="Times New Roman" w:eastAsia="Times New Roman" w:hAnsi="Times New Roman" w:cs="Times New Roman"/>
          <w:sz w:val="28"/>
          <w:szCs w:val="20"/>
          <w:lang w:eastAsia="ru-RU"/>
        </w:rPr>
        <w:t xml:space="preserve">прилагаются. </w:t>
      </w:r>
    </w:p>
    <w:p w:rsidR="00FE43D3" w:rsidRDefault="00FE43D3" w:rsidP="00BC5EE9">
      <w:pPr>
        <w:keepNext/>
        <w:spacing w:after="0" w:line="240" w:lineRule="auto"/>
        <w:jc w:val="center"/>
        <w:outlineLvl w:val="8"/>
        <w:rPr>
          <w:rFonts w:ascii="Times New Roman" w:eastAsia="Times New Roman" w:hAnsi="Times New Roman" w:cs="Times New Roman"/>
          <w:sz w:val="28"/>
          <w:szCs w:val="20"/>
          <w:u w:val="single"/>
          <w:lang w:eastAsia="ru-RU"/>
        </w:rPr>
      </w:pPr>
    </w:p>
    <w:p w:rsidR="004F7101" w:rsidRPr="00A11C44" w:rsidRDefault="004F7101" w:rsidP="00BC5EE9">
      <w:pPr>
        <w:keepNext/>
        <w:spacing w:after="0" w:line="240" w:lineRule="auto"/>
        <w:jc w:val="center"/>
        <w:outlineLvl w:val="8"/>
        <w:rPr>
          <w:rFonts w:ascii="Times New Roman" w:eastAsia="Times New Roman" w:hAnsi="Times New Roman" w:cs="Times New Roman"/>
          <w:sz w:val="28"/>
          <w:szCs w:val="20"/>
          <w:u w:val="single"/>
          <w:lang w:eastAsia="ru-RU"/>
        </w:rPr>
      </w:pPr>
    </w:p>
    <w:p w:rsidR="00BC5EE9" w:rsidRPr="00277EE6" w:rsidRDefault="00BC5EE9" w:rsidP="00BC5EE9">
      <w:pPr>
        <w:keepNext/>
        <w:spacing w:after="0" w:line="240" w:lineRule="auto"/>
        <w:jc w:val="center"/>
        <w:outlineLvl w:val="8"/>
        <w:rPr>
          <w:rFonts w:ascii="Times New Roman" w:eastAsia="Times New Roman" w:hAnsi="Times New Roman" w:cs="Times New Roman"/>
          <w:sz w:val="28"/>
          <w:szCs w:val="20"/>
          <w:u w:val="single"/>
          <w:lang w:eastAsia="ru-RU"/>
        </w:rPr>
      </w:pPr>
      <w:r w:rsidRPr="00277EE6">
        <w:rPr>
          <w:rFonts w:ascii="Times New Roman" w:eastAsia="Times New Roman" w:hAnsi="Times New Roman" w:cs="Times New Roman"/>
          <w:sz w:val="28"/>
          <w:szCs w:val="20"/>
          <w:u w:val="single"/>
          <w:lang w:eastAsia="ru-RU"/>
        </w:rPr>
        <w:t>ДОХОДЫ ОБЛАСТНОГО БЮДЖЕТА</w:t>
      </w:r>
    </w:p>
    <w:p w:rsidR="00BC5EE9" w:rsidRDefault="00BC5EE9" w:rsidP="000747B8">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4F7101" w:rsidRPr="000747B8" w:rsidRDefault="004F7101" w:rsidP="000747B8">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0747B8" w:rsidRPr="000747B8" w:rsidRDefault="000747B8" w:rsidP="000747B8">
      <w:pPr>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При подготовке прогноза доходов на 2018 год и на плановый период 2019 и 2020 годов учтены положения:</w:t>
      </w:r>
    </w:p>
    <w:p w:rsidR="000747B8" w:rsidRPr="000747B8" w:rsidRDefault="000747B8" w:rsidP="000747B8">
      <w:pPr>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 xml:space="preserve">- </w:t>
      </w:r>
      <w:bookmarkStart w:id="0" w:name="_Hlk495839098"/>
      <w:r w:rsidRPr="000747B8">
        <w:rPr>
          <w:rFonts w:ascii="Times New Roman" w:hAnsi="Times New Roman" w:cs="Times New Roman"/>
          <w:sz w:val="28"/>
          <w:szCs w:val="28"/>
        </w:rPr>
        <w:t xml:space="preserve">проекта федерального закона № 274618-7 «О федеральном бюджете на 2018 год и на плановый период 2019 и 2020 годов» </w:t>
      </w:r>
      <w:bookmarkEnd w:id="0"/>
      <w:r w:rsidRPr="000747B8">
        <w:rPr>
          <w:rFonts w:ascii="Times New Roman" w:hAnsi="Times New Roman" w:cs="Times New Roman"/>
          <w:sz w:val="28"/>
          <w:szCs w:val="28"/>
        </w:rPr>
        <w:t>в части распределения Иркутской области межбюджетных трансфертов и установления нормативов распределения доходов от акцизов на нефтепродукты, средние дистилляты;</w:t>
      </w:r>
    </w:p>
    <w:p w:rsidR="000747B8" w:rsidRPr="000747B8" w:rsidRDefault="000747B8" w:rsidP="000747B8">
      <w:pPr>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 xml:space="preserve">- </w:t>
      </w:r>
      <w:bookmarkStart w:id="1" w:name="_Hlk495839503"/>
      <w:r w:rsidRPr="000747B8">
        <w:rPr>
          <w:rFonts w:ascii="Times New Roman" w:hAnsi="Times New Roman" w:cs="Times New Roman"/>
          <w:sz w:val="28"/>
          <w:szCs w:val="28"/>
        </w:rPr>
        <w:t xml:space="preserve">проекта федерального закона № 274631-7 «О внесении изменений в Налоговый кодекс Российской Федерации и статью 1 Федерального закона </w:t>
      </w:r>
      <w:r w:rsidR="00404FB3">
        <w:rPr>
          <w:rFonts w:ascii="Times New Roman" w:hAnsi="Times New Roman" w:cs="Times New Roman"/>
          <w:sz w:val="28"/>
          <w:szCs w:val="28"/>
        </w:rPr>
        <w:br/>
      </w:r>
      <w:r w:rsidRPr="000747B8">
        <w:rPr>
          <w:rFonts w:ascii="Times New Roman" w:hAnsi="Times New Roman" w:cs="Times New Roman"/>
          <w:sz w:val="28"/>
          <w:szCs w:val="28"/>
        </w:rPr>
        <w:t xml:space="preserve">от 29 июля 2017 года № 254-ФЗ «О внесении изменений в часть вторую Налогового кодекса Российской Федерации» в части переноса даты налогообложения по принципу «двух ключей» движимого имущества организаций, принятого </w:t>
      </w:r>
      <w:r w:rsidR="00404FB3">
        <w:rPr>
          <w:rFonts w:ascii="Times New Roman" w:hAnsi="Times New Roman" w:cs="Times New Roman"/>
          <w:sz w:val="28"/>
          <w:szCs w:val="28"/>
        </w:rPr>
        <w:br/>
      </w:r>
      <w:r w:rsidRPr="000747B8">
        <w:rPr>
          <w:rFonts w:ascii="Times New Roman" w:hAnsi="Times New Roman" w:cs="Times New Roman"/>
          <w:sz w:val="28"/>
          <w:szCs w:val="28"/>
        </w:rPr>
        <w:t>с 1 января 2013 года на учет в качестве основных средств</w:t>
      </w:r>
      <w:bookmarkEnd w:id="1"/>
      <w:r w:rsidRPr="000747B8">
        <w:rPr>
          <w:rFonts w:ascii="Times New Roman" w:hAnsi="Times New Roman" w:cs="Times New Roman"/>
          <w:sz w:val="28"/>
          <w:szCs w:val="28"/>
        </w:rPr>
        <w:t>;</w:t>
      </w:r>
    </w:p>
    <w:p w:rsidR="000747B8" w:rsidRPr="000747B8" w:rsidRDefault="000747B8" w:rsidP="000747B8">
      <w:pPr>
        <w:spacing w:after="0" w:line="240" w:lineRule="auto"/>
        <w:ind w:firstLine="709"/>
        <w:jc w:val="both"/>
        <w:rPr>
          <w:rFonts w:ascii="Times New Roman" w:hAnsi="Times New Roman" w:cs="Times New Roman"/>
          <w:sz w:val="28"/>
          <w:szCs w:val="28"/>
        </w:rPr>
      </w:pPr>
      <w:bookmarkStart w:id="2" w:name="_Hlk495849207"/>
      <w:r w:rsidRPr="000747B8">
        <w:rPr>
          <w:rFonts w:ascii="Times New Roman" w:hAnsi="Times New Roman" w:cs="Times New Roman"/>
          <w:sz w:val="28"/>
          <w:szCs w:val="28"/>
        </w:rPr>
        <w:t>- проекта закона Иркутской области № ПЗ-234 «О внесении изменения в пункт 2 статьи 2 Закона Иркутской области «О признании утратившими силу пунктов 2 и 3 части 1 статьи 2 Закона Иркутской области «О налоге на имущество организаций» в части переноса на год даты налогообложения имущества казенных, бюджетных и автономных муниципальных учреждений;</w:t>
      </w:r>
    </w:p>
    <w:p w:rsidR="000747B8" w:rsidRPr="000747B8" w:rsidRDefault="000747B8" w:rsidP="000747B8">
      <w:pPr>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 проекта закона Иркутской области № ПЗ-235 «О внесении изменения в статью 2 Закона Иркутской области «О налоге на имущество организаций» в части освобождения от налогообложения организаций в отношении объектов спорта.</w:t>
      </w:r>
    </w:p>
    <w:bookmarkEnd w:id="2"/>
    <w:p w:rsidR="000747B8" w:rsidRPr="000747B8" w:rsidRDefault="000747B8" w:rsidP="000747B8">
      <w:pPr>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 xml:space="preserve">В соответствии со статьей 169 Бюджетного кодекса Российской Федерации составление доходной части проекта областного бюджета на 2018 год и на плановый период 2019 и 2020 годов осуществлялось на основе Прогноза </w:t>
      </w:r>
      <w:r w:rsidR="00404FB3">
        <w:rPr>
          <w:rFonts w:ascii="Times New Roman" w:hAnsi="Times New Roman" w:cs="Times New Roman"/>
          <w:sz w:val="28"/>
          <w:szCs w:val="28"/>
        </w:rPr>
        <w:br/>
      </w:r>
      <w:r w:rsidRPr="000747B8">
        <w:rPr>
          <w:rFonts w:ascii="Times New Roman" w:hAnsi="Times New Roman" w:cs="Times New Roman"/>
          <w:sz w:val="28"/>
          <w:szCs w:val="28"/>
        </w:rPr>
        <w:t>социально-экономического развития Иркутской области на 2018 год и на плановый период 2019 и 2020 годов.</w:t>
      </w:r>
    </w:p>
    <w:p w:rsidR="000747B8" w:rsidRPr="000747B8" w:rsidRDefault="000747B8" w:rsidP="000747B8">
      <w:pPr>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Так, в соответствии с бюджетными полномочиями, установленными статьей 160.1 Бюджетного кодекса Российской Федерации, всеми главными администраторами доходов областного бюджета были утверждены методики прогнозирования поступлений доходов в бюджет.</w:t>
      </w:r>
    </w:p>
    <w:p w:rsidR="000747B8" w:rsidRPr="000747B8" w:rsidRDefault="000747B8" w:rsidP="000747B8">
      <w:pPr>
        <w:autoSpaceDE w:val="0"/>
        <w:autoSpaceDN w:val="0"/>
        <w:adjustRightInd w:val="0"/>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Общими требованиями к т</w:t>
      </w:r>
      <w:r w:rsidR="00550CF5">
        <w:rPr>
          <w:rFonts w:ascii="Times New Roman" w:hAnsi="Times New Roman" w:cs="Times New Roman"/>
          <w:sz w:val="28"/>
          <w:szCs w:val="28"/>
        </w:rPr>
        <w:t>аким методикам, установленными п</w:t>
      </w:r>
      <w:r w:rsidRPr="000747B8">
        <w:rPr>
          <w:rFonts w:ascii="Times New Roman" w:hAnsi="Times New Roman" w:cs="Times New Roman"/>
          <w:sz w:val="28"/>
          <w:szCs w:val="28"/>
        </w:rPr>
        <w:t>остановлением Правительства Р</w:t>
      </w:r>
      <w:r w:rsidR="00550CF5">
        <w:rPr>
          <w:rFonts w:ascii="Times New Roman" w:hAnsi="Times New Roman" w:cs="Times New Roman"/>
          <w:sz w:val="28"/>
          <w:szCs w:val="28"/>
        </w:rPr>
        <w:t xml:space="preserve">оссийской </w:t>
      </w:r>
      <w:r w:rsidRPr="000747B8">
        <w:rPr>
          <w:rFonts w:ascii="Times New Roman" w:hAnsi="Times New Roman" w:cs="Times New Roman"/>
          <w:sz w:val="28"/>
          <w:szCs w:val="28"/>
        </w:rPr>
        <w:t>Ф</w:t>
      </w:r>
      <w:r w:rsidR="00550CF5">
        <w:rPr>
          <w:rFonts w:ascii="Times New Roman" w:hAnsi="Times New Roman" w:cs="Times New Roman"/>
          <w:sz w:val="28"/>
          <w:szCs w:val="28"/>
        </w:rPr>
        <w:t>едерации</w:t>
      </w:r>
      <w:r w:rsidRPr="000747B8">
        <w:rPr>
          <w:rFonts w:ascii="Times New Roman" w:hAnsi="Times New Roman" w:cs="Times New Roman"/>
          <w:sz w:val="28"/>
          <w:szCs w:val="28"/>
        </w:rPr>
        <w:t xml:space="preserve"> от 23 июня 2016 года № 574 «Об общих требованиях к методике прогнозирования поступлений доходов в бюджеты бюджетной системы Российской Федерации», определено, что в случаях, когда прогноз соответствующего вида доходов предусматривает использование показателей социально-экономического развития, расчет планового показателя главным администратором доходов должен основываться на показателях базового варианта прогноза социально-экономического развития субъекта </w:t>
      </w:r>
      <w:r w:rsidR="00404FB3">
        <w:rPr>
          <w:rFonts w:ascii="Times New Roman" w:hAnsi="Times New Roman" w:cs="Times New Roman"/>
          <w:sz w:val="28"/>
          <w:szCs w:val="28"/>
        </w:rPr>
        <w:br/>
      </w:r>
      <w:r w:rsidRPr="000747B8">
        <w:rPr>
          <w:rFonts w:ascii="Times New Roman" w:hAnsi="Times New Roman" w:cs="Times New Roman"/>
          <w:sz w:val="28"/>
          <w:szCs w:val="28"/>
        </w:rPr>
        <w:t>Российской Федерации.</w:t>
      </w:r>
    </w:p>
    <w:p w:rsidR="000747B8" w:rsidRPr="000747B8" w:rsidRDefault="000747B8" w:rsidP="000747B8">
      <w:pPr>
        <w:autoSpaceDE w:val="0"/>
        <w:autoSpaceDN w:val="0"/>
        <w:adjustRightInd w:val="0"/>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lastRenderedPageBreak/>
        <w:t>Рассчитанные таким образом прогнозы поступлений доходов в областной бюджет в соответствии со статьей 160.1 Бюджетного кодекса Российской Федерации были представлены главными администраторами доходов в Правительство Иркутской области (финансовый орган региона).</w:t>
      </w:r>
    </w:p>
    <w:p w:rsidR="000747B8" w:rsidRPr="000747B8" w:rsidRDefault="000747B8" w:rsidP="000747B8">
      <w:pPr>
        <w:autoSpaceDE w:val="0"/>
        <w:autoSpaceDN w:val="0"/>
        <w:adjustRightInd w:val="0"/>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Учитывая, что ответственность за исполнение бюджета и всех принятых бюджетных обязательств возложена на Губернатора и Правительство Иркутской области прогнозы главных администраторов доходов областного бюджета на этапе формирования его проекта могут быть при наличии на то основании скорректированы как в сторону увеличения, так и в сторону уменьшения.</w:t>
      </w:r>
    </w:p>
    <w:p w:rsidR="000747B8" w:rsidRDefault="000747B8" w:rsidP="000747B8">
      <w:pPr>
        <w:autoSpaceDE w:val="0"/>
        <w:autoSpaceDN w:val="0"/>
        <w:adjustRightInd w:val="0"/>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Основания для таких, практически не применяемых на практике, корректировок наглядно иллюстрируются сравнением прогнозируемых на 2018 год налоговых и неналоговых доходов областного бюджет и оценки их поступлений главными администраторами доходов.</w:t>
      </w:r>
    </w:p>
    <w:p w:rsidR="004F7101" w:rsidRDefault="004F7101" w:rsidP="000747B8">
      <w:pPr>
        <w:autoSpaceDE w:val="0"/>
        <w:autoSpaceDN w:val="0"/>
        <w:adjustRightInd w:val="0"/>
        <w:spacing w:after="0" w:line="240" w:lineRule="auto"/>
        <w:ind w:firstLine="709"/>
        <w:jc w:val="both"/>
        <w:rPr>
          <w:rFonts w:ascii="Times New Roman" w:hAnsi="Times New Roman" w:cs="Times New Roman"/>
          <w:sz w:val="28"/>
          <w:szCs w:val="28"/>
        </w:rPr>
      </w:pPr>
    </w:p>
    <w:p w:rsidR="00277EE6" w:rsidRDefault="000747B8" w:rsidP="00277EE6">
      <w:pPr>
        <w:pStyle w:val="aa"/>
        <w:ind w:firstLine="0"/>
        <w:jc w:val="center"/>
        <w:rPr>
          <w:b w:val="0"/>
          <w:szCs w:val="28"/>
        </w:rPr>
      </w:pPr>
      <w:r>
        <w:rPr>
          <w:b w:val="0"/>
          <w:szCs w:val="28"/>
        </w:rPr>
        <w:t xml:space="preserve">Таблица </w:t>
      </w:r>
      <w:r w:rsidR="00927183">
        <w:rPr>
          <w:b w:val="0"/>
          <w:szCs w:val="28"/>
        </w:rPr>
        <w:t>2</w:t>
      </w:r>
      <w:r w:rsidRPr="00414A7A">
        <w:rPr>
          <w:b w:val="0"/>
          <w:szCs w:val="28"/>
        </w:rPr>
        <w:t xml:space="preserve">. </w:t>
      </w:r>
      <w:r>
        <w:rPr>
          <w:b w:val="0"/>
          <w:szCs w:val="28"/>
        </w:rPr>
        <w:t>Прогнозируемые налоговые и неналоговые доходы</w:t>
      </w:r>
    </w:p>
    <w:p w:rsidR="00277EE6" w:rsidRDefault="000747B8" w:rsidP="00277EE6">
      <w:pPr>
        <w:pStyle w:val="aa"/>
        <w:ind w:firstLine="0"/>
        <w:jc w:val="center"/>
        <w:rPr>
          <w:b w:val="0"/>
          <w:szCs w:val="28"/>
        </w:rPr>
      </w:pPr>
      <w:r>
        <w:rPr>
          <w:b w:val="0"/>
          <w:szCs w:val="28"/>
        </w:rPr>
        <w:t xml:space="preserve">областного бюджета на 2018 год в сравнении с их оценкой </w:t>
      </w:r>
    </w:p>
    <w:p w:rsidR="000747B8" w:rsidRDefault="000747B8" w:rsidP="00277EE6">
      <w:pPr>
        <w:pStyle w:val="aa"/>
        <w:ind w:firstLine="0"/>
        <w:jc w:val="center"/>
        <w:rPr>
          <w:b w:val="0"/>
          <w:szCs w:val="28"/>
        </w:rPr>
      </w:pPr>
      <w:r>
        <w:rPr>
          <w:b w:val="0"/>
          <w:szCs w:val="28"/>
        </w:rPr>
        <w:t>главными администраторами доходов (ГАД)</w:t>
      </w:r>
    </w:p>
    <w:p w:rsidR="00557BB5" w:rsidRDefault="00557BB5" w:rsidP="00277EE6">
      <w:pPr>
        <w:pStyle w:val="aa"/>
        <w:ind w:firstLine="0"/>
        <w:jc w:val="center"/>
        <w:rPr>
          <w:b w:val="0"/>
          <w:szCs w:val="28"/>
        </w:rPr>
      </w:pPr>
    </w:p>
    <w:p w:rsidR="000747B8" w:rsidRDefault="000747B8" w:rsidP="000747B8">
      <w:pPr>
        <w:pStyle w:val="aa"/>
        <w:ind w:firstLine="0"/>
        <w:jc w:val="right"/>
        <w:rPr>
          <w:b w:val="0"/>
          <w:szCs w:val="28"/>
        </w:rPr>
      </w:pPr>
      <w:r>
        <w:rPr>
          <w:b w:val="0"/>
          <w:szCs w:val="28"/>
        </w:rPr>
        <w:t>(тыс. рублей)</w:t>
      </w:r>
    </w:p>
    <w:tbl>
      <w:tblPr>
        <w:tblW w:w="5000" w:type="pct"/>
        <w:tblLayout w:type="fixed"/>
        <w:tblLook w:val="0000" w:firstRow="0" w:lastRow="0" w:firstColumn="0" w:lastColumn="0" w:noHBand="0" w:noVBand="0"/>
      </w:tblPr>
      <w:tblGrid>
        <w:gridCol w:w="842"/>
        <w:gridCol w:w="4437"/>
        <w:gridCol w:w="1636"/>
        <w:gridCol w:w="1636"/>
        <w:gridCol w:w="1634"/>
      </w:tblGrid>
      <w:tr w:rsidR="000747B8" w:rsidRPr="000747B8" w:rsidTr="00277EE6">
        <w:trPr>
          <w:cantSplit/>
          <w:trHeight w:val="20"/>
          <w:tblHeader/>
        </w:trPr>
        <w:tc>
          <w:tcPr>
            <w:tcW w:w="414" w:type="pct"/>
            <w:tcBorders>
              <w:top w:val="single" w:sz="8" w:space="0" w:color="auto"/>
              <w:left w:val="single" w:sz="8" w:space="0" w:color="auto"/>
              <w:bottom w:val="single" w:sz="4" w:space="0" w:color="auto"/>
              <w:right w:val="single" w:sz="4" w:space="0" w:color="auto"/>
            </w:tcBorders>
            <w:shd w:val="clear" w:color="auto" w:fill="auto"/>
          </w:tcPr>
          <w:p w:rsidR="000747B8" w:rsidRPr="000747B8" w:rsidRDefault="000747B8" w:rsidP="000747B8">
            <w:pPr>
              <w:spacing w:after="0" w:line="240" w:lineRule="auto"/>
              <w:jc w:val="center"/>
              <w:rPr>
                <w:rFonts w:ascii="Times New Roman" w:hAnsi="Times New Roman" w:cs="Times New Roman"/>
                <w:b/>
                <w:bCs/>
                <w:sz w:val="24"/>
                <w:szCs w:val="24"/>
              </w:rPr>
            </w:pPr>
            <w:r w:rsidRPr="000747B8">
              <w:rPr>
                <w:rFonts w:ascii="Times New Roman" w:hAnsi="Times New Roman" w:cs="Times New Roman"/>
                <w:b/>
                <w:bCs/>
                <w:sz w:val="24"/>
                <w:szCs w:val="24"/>
              </w:rPr>
              <w:t>№ п/п</w:t>
            </w:r>
          </w:p>
        </w:tc>
        <w:tc>
          <w:tcPr>
            <w:tcW w:w="2178" w:type="pct"/>
            <w:tcBorders>
              <w:top w:val="single" w:sz="8" w:space="0" w:color="auto"/>
              <w:left w:val="single" w:sz="8" w:space="0" w:color="auto"/>
              <w:bottom w:val="single" w:sz="4" w:space="0" w:color="auto"/>
              <w:right w:val="single" w:sz="4" w:space="0" w:color="auto"/>
            </w:tcBorders>
            <w:shd w:val="clear" w:color="auto" w:fill="auto"/>
            <w:noWrap/>
            <w:vAlign w:val="center"/>
          </w:tcPr>
          <w:p w:rsidR="000747B8" w:rsidRPr="000747B8" w:rsidRDefault="000747B8" w:rsidP="000747B8">
            <w:pPr>
              <w:spacing w:after="0" w:line="240" w:lineRule="auto"/>
              <w:jc w:val="center"/>
              <w:rPr>
                <w:rFonts w:ascii="Times New Roman" w:hAnsi="Times New Roman" w:cs="Times New Roman"/>
                <w:b/>
                <w:bCs/>
                <w:sz w:val="24"/>
                <w:szCs w:val="24"/>
              </w:rPr>
            </w:pPr>
            <w:r w:rsidRPr="000747B8">
              <w:rPr>
                <w:rFonts w:ascii="Times New Roman" w:hAnsi="Times New Roman" w:cs="Times New Roman"/>
                <w:b/>
                <w:bCs/>
                <w:sz w:val="24"/>
                <w:szCs w:val="24"/>
              </w:rPr>
              <w:t>Показатель</w:t>
            </w:r>
          </w:p>
        </w:tc>
        <w:tc>
          <w:tcPr>
            <w:tcW w:w="803" w:type="pct"/>
            <w:tcBorders>
              <w:top w:val="single" w:sz="8" w:space="0" w:color="auto"/>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b/>
                <w:bCs/>
                <w:sz w:val="24"/>
                <w:szCs w:val="24"/>
              </w:rPr>
            </w:pPr>
            <w:r w:rsidRPr="000747B8">
              <w:rPr>
                <w:rFonts w:ascii="Times New Roman" w:hAnsi="Times New Roman" w:cs="Times New Roman"/>
                <w:b/>
                <w:bCs/>
                <w:sz w:val="24"/>
                <w:szCs w:val="24"/>
              </w:rPr>
              <w:t>Оценка ГАД</w:t>
            </w:r>
          </w:p>
        </w:tc>
        <w:tc>
          <w:tcPr>
            <w:tcW w:w="803" w:type="pct"/>
            <w:tcBorders>
              <w:top w:val="single" w:sz="8" w:space="0" w:color="auto"/>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b/>
                <w:bCs/>
                <w:sz w:val="24"/>
                <w:szCs w:val="24"/>
              </w:rPr>
            </w:pPr>
            <w:r w:rsidRPr="000747B8">
              <w:rPr>
                <w:rFonts w:ascii="Times New Roman" w:hAnsi="Times New Roman" w:cs="Times New Roman"/>
                <w:b/>
                <w:bCs/>
                <w:sz w:val="24"/>
                <w:szCs w:val="24"/>
              </w:rPr>
              <w:t>2018 г., прогноз</w:t>
            </w:r>
          </w:p>
        </w:tc>
        <w:tc>
          <w:tcPr>
            <w:tcW w:w="802" w:type="pct"/>
            <w:tcBorders>
              <w:top w:val="single" w:sz="8" w:space="0" w:color="auto"/>
              <w:left w:val="nil"/>
              <w:bottom w:val="single" w:sz="4" w:space="0" w:color="auto"/>
              <w:right w:val="single" w:sz="8"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b/>
                <w:bCs/>
                <w:sz w:val="24"/>
                <w:szCs w:val="24"/>
              </w:rPr>
            </w:pPr>
            <w:proofErr w:type="spellStart"/>
            <w:r w:rsidRPr="000747B8">
              <w:rPr>
                <w:rFonts w:ascii="Times New Roman" w:hAnsi="Times New Roman" w:cs="Times New Roman"/>
                <w:b/>
                <w:bCs/>
                <w:sz w:val="24"/>
                <w:szCs w:val="24"/>
              </w:rPr>
              <w:t>Откл</w:t>
            </w:r>
            <w:proofErr w:type="spellEnd"/>
            <w:r w:rsidRPr="000747B8">
              <w:rPr>
                <w:rFonts w:ascii="Times New Roman" w:hAnsi="Times New Roman" w:cs="Times New Roman"/>
                <w:b/>
                <w:bCs/>
                <w:sz w:val="24"/>
                <w:szCs w:val="24"/>
              </w:rPr>
              <w:t>.</w:t>
            </w:r>
          </w:p>
        </w:tc>
      </w:tr>
      <w:tr w:rsidR="000747B8" w:rsidRPr="000747B8" w:rsidTr="00277EE6">
        <w:trPr>
          <w:cantSplit/>
          <w:trHeight w:val="20"/>
        </w:trPr>
        <w:tc>
          <w:tcPr>
            <w:tcW w:w="414" w:type="pct"/>
            <w:tcBorders>
              <w:top w:val="nil"/>
              <w:left w:val="single" w:sz="8"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42"/>
              <w:jc w:val="center"/>
              <w:rPr>
                <w:rFonts w:ascii="Times New Roman" w:hAnsi="Times New Roman" w:cs="Times New Roman"/>
                <w:sz w:val="24"/>
                <w:szCs w:val="24"/>
              </w:rPr>
            </w:pPr>
            <w:r w:rsidRPr="000747B8">
              <w:rPr>
                <w:rFonts w:ascii="Times New Roman" w:hAnsi="Times New Roman" w:cs="Times New Roman"/>
                <w:sz w:val="24"/>
                <w:szCs w:val="24"/>
              </w:rPr>
              <w:t>1.</w:t>
            </w:r>
          </w:p>
        </w:tc>
        <w:tc>
          <w:tcPr>
            <w:tcW w:w="2178" w:type="pct"/>
            <w:tcBorders>
              <w:top w:val="nil"/>
              <w:left w:val="single" w:sz="8" w:space="0" w:color="auto"/>
              <w:bottom w:val="single" w:sz="4" w:space="0" w:color="auto"/>
              <w:right w:val="single" w:sz="4" w:space="0" w:color="auto"/>
            </w:tcBorders>
            <w:shd w:val="clear" w:color="auto" w:fill="auto"/>
            <w:noWrap/>
            <w:vAlign w:val="bottom"/>
          </w:tcPr>
          <w:p w:rsidR="000747B8" w:rsidRPr="000747B8" w:rsidRDefault="000747B8" w:rsidP="000747B8">
            <w:pPr>
              <w:spacing w:after="0" w:line="240" w:lineRule="auto"/>
              <w:ind w:left="-42"/>
              <w:rPr>
                <w:rFonts w:ascii="Times New Roman" w:hAnsi="Times New Roman" w:cs="Times New Roman"/>
                <w:sz w:val="24"/>
                <w:szCs w:val="24"/>
              </w:rPr>
            </w:pPr>
            <w:r w:rsidRPr="000747B8">
              <w:rPr>
                <w:rFonts w:ascii="Times New Roman" w:hAnsi="Times New Roman" w:cs="Times New Roman"/>
                <w:sz w:val="24"/>
                <w:szCs w:val="24"/>
              </w:rPr>
              <w:t>Налоговые и неналоговые доходы</w:t>
            </w:r>
          </w:p>
        </w:tc>
        <w:tc>
          <w:tcPr>
            <w:tcW w:w="803" w:type="pct"/>
            <w:tcBorders>
              <w:top w:val="nil"/>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105" w:right="-76"/>
              <w:jc w:val="center"/>
              <w:rPr>
                <w:rFonts w:ascii="Times New Roman" w:hAnsi="Times New Roman" w:cs="Times New Roman"/>
                <w:sz w:val="24"/>
                <w:szCs w:val="24"/>
              </w:rPr>
            </w:pPr>
            <w:r w:rsidRPr="000747B8">
              <w:rPr>
                <w:rFonts w:ascii="Times New Roman" w:hAnsi="Times New Roman" w:cs="Times New Roman"/>
                <w:sz w:val="24"/>
                <w:szCs w:val="24"/>
              </w:rPr>
              <w:t>110 572 094,1</w:t>
            </w:r>
          </w:p>
        </w:tc>
        <w:tc>
          <w:tcPr>
            <w:tcW w:w="803" w:type="pct"/>
            <w:tcBorders>
              <w:top w:val="nil"/>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277EE6">
              <w:rPr>
                <w:rFonts w:ascii="Times New Roman" w:hAnsi="Times New Roman" w:cs="Times New Roman"/>
                <w:sz w:val="24"/>
                <w:szCs w:val="24"/>
              </w:rPr>
              <w:t>109</w:t>
            </w:r>
            <w:r w:rsidRPr="000747B8">
              <w:rPr>
                <w:rFonts w:ascii="Times New Roman" w:hAnsi="Times New Roman" w:cs="Times New Roman"/>
                <w:sz w:val="24"/>
                <w:szCs w:val="24"/>
                <w:lang w:val="en-US"/>
              </w:rPr>
              <w:t> </w:t>
            </w:r>
            <w:r w:rsidRPr="00277EE6">
              <w:rPr>
                <w:rFonts w:ascii="Times New Roman" w:hAnsi="Times New Roman" w:cs="Times New Roman"/>
                <w:sz w:val="24"/>
                <w:szCs w:val="24"/>
              </w:rPr>
              <w:t>828</w:t>
            </w:r>
            <w:r w:rsidRPr="000747B8">
              <w:rPr>
                <w:rFonts w:ascii="Times New Roman" w:hAnsi="Times New Roman" w:cs="Times New Roman"/>
                <w:sz w:val="24"/>
                <w:szCs w:val="24"/>
                <w:lang w:val="en-US"/>
              </w:rPr>
              <w:t> </w:t>
            </w:r>
            <w:r w:rsidRPr="00277EE6">
              <w:rPr>
                <w:rFonts w:ascii="Times New Roman" w:hAnsi="Times New Roman" w:cs="Times New Roman"/>
                <w:sz w:val="24"/>
                <w:szCs w:val="24"/>
              </w:rPr>
              <w:t>146</w:t>
            </w:r>
            <w:r w:rsidRPr="000747B8">
              <w:rPr>
                <w:rFonts w:ascii="Times New Roman" w:hAnsi="Times New Roman" w:cs="Times New Roman"/>
                <w:sz w:val="24"/>
                <w:szCs w:val="24"/>
              </w:rPr>
              <w:t>,4</w:t>
            </w:r>
          </w:p>
        </w:tc>
        <w:tc>
          <w:tcPr>
            <w:tcW w:w="802" w:type="pct"/>
            <w:tcBorders>
              <w:top w:val="nil"/>
              <w:left w:val="nil"/>
              <w:bottom w:val="single" w:sz="4" w:space="0" w:color="auto"/>
              <w:right w:val="single" w:sz="8"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0747B8">
              <w:rPr>
                <w:rFonts w:ascii="Times New Roman" w:hAnsi="Times New Roman" w:cs="Times New Roman"/>
                <w:sz w:val="24"/>
                <w:szCs w:val="24"/>
              </w:rPr>
              <w:t>-</w:t>
            </w:r>
            <w:r w:rsidR="00FE3CBD">
              <w:rPr>
                <w:rFonts w:ascii="Times New Roman" w:hAnsi="Times New Roman" w:cs="Times New Roman"/>
                <w:sz w:val="24"/>
                <w:szCs w:val="24"/>
              </w:rPr>
              <w:t xml:space="preserve"> </w:t>
            </w:r>
            <w:r w:rsidRPr="000747B8">
              <w:rPr>
                <w:rFonts w:ascii="Times New Roman" w:hAnsi="Times New Roman" w:cs="Times New Roman"/>
                <w:sz w:val="24"/>
                <w:szCs w:val="24"/>
              </w:rPr>
              <w:t>902 204,6</w:t>
            </w:r>
          </w:p>
        </w:tc>
      </w:tr>
      <w:tr w:rsidR="000747B8" w:rsidRPr="000747B8" w:rsidTr="00277EE6">
        <w:trPr>
          <w:cantSplit/>
          <w:trHeight w:val="20"/>
        </w:trPr>
        <w:tc>
          <w:tcPr>
            <w:tcW w:w="414" w:type="pct"/>
            <w:tcBorders>
              <w:top w:val="nil"/>
              <w:left w:val="single" w:sz="8"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42"/>
              <w:jc w:val="center"/>
              <w:rPr>
                <w:rFonts w:ascii="Times New Roman" w:hAnsi="Times New Roman" w:cs="Times New Roman"/>
                <w:sz w:val="24"/>
                <w:szCs w:val="24"/>
              </w:rPr>
            </w:pPr>
          </w:p>
        </w:tc>
        <w:tc>
          <w:tcPr>
            <w:tcW w:w="2178" w:type="pct"/>
            <w:tcBorders>
              <w:top w:val="nil"/>
              <w:left w:val="single" w:sz="8" w:space="0" w:color="auto"/>
              <w:bottom w:val="single" w:sz="4" w:space="0" w:color="auto"/>
              <w:right w:val="single" w:sz="4" w:space="0" w:color="auto"/>
            </w:tcBorders>
            <w:shd w:val="clear" w:color="auto" w:fill="auto"/>
            <w:noWrap/>
            <w:vAlign w:val="bottom"/>
          </w:tcPr>
          <w:p w:rsidR="000747B8" w:rsidRPr="000747B8" w:rsidRDefault="000747B8" w:rsidP="000747B8">
            <w:pPr>
              <w:spacing w:after="0" w:line="240" w:lineRule="auto"/>
              <w:ind w:left="-42"/>
              <w:rPr>
                <w:rFonts w:ascii="Times New Roman" w:hAnsi="Times New Roman" w:cs="Times New Roman"/>
                <w:sz w:val="24"/>
                <w:szCs w:val="24"/>
              </w:rPr>
            </w:pPr>
            <w:r w:rsidRPr="000747B8">
              <w:rPr>
                <w:rFonts w:ascii="Times New Roman" w:hAnsi="Times New Roman" w:cs="Times New Roman"/>
                <w:sz w:val="24"/>
                <w:szCs w:val="24"/>
              </w:rPr>
              <w:t>в то числе:</w:t>
            </w:r>
          </w:p>
        </w:tc>
        <w:tc>
          <w:tcPr>
            <w:tcW w:w="803" w:type="pct"/>
            <w:tcBorders>
              <w:top w:val="nil"/>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105" w:right="-76"/>
              <w:jc w:val="center"/>
              <w:rPr>
                <w:rFonts w:ascii="Times New Roman" w:hAnsi="Times New Roman" w:cs="Times New Roman"/>
                <w:sz w:val="24"/>
                <w:szCs w:val="24"/>
              </w:rPr>
            </w:pPr>
          </w:p>
        </w:tc>
        <w:tc>
          <w:tcPr>
            <w:tcW w:w="803" w:type="pct"/>
            <w:tcBorders>
              <w:top w:val="nil"/>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p>
        </w:tc>
        <w:tc>
          <w:tcPr>
            <w:tcW w:w="802" w:type="pct"/>
            <w:tcBorders>
              <w:top w:val="nil"/>
              <w:left w:val="nil"/>
              <w:bottom w:val="single" w:sz="4" w:space="0" w:color="auto"/>
              <w:right w:val="single" w:sz="8"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p>
        </w:tc>
      </w:tr>
      <w:tr w:rsidR="000747B8" w:rsidRPr="000747B8" w:rsidTr="00277EE6">
        <w:trPr>
          <w:cantSplit/>
          <w:trHeight w:val="20"/>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42"/>
              <w:jc w:val="center"/>
              <w:rPr>
                <w:rFonts w:ascii="Times New Roman" w:hAnsi="Times New Roman" w:cs="Times New Roman"/>
                <w:sz w:val="24"/>
                <w:szCs w:val="24"/>
              </w:rPr>
            </w:pPr>
            <w:r w:rsidRPr="000747B8">
              <w:rPr>
                <w:rFonts w:ascii="Times New Roman" w:hAnsi="Times New Roman" w:cs="Times New Roman"/>
                <w:sz w:val="24"/>
                <w:szCs w:val="24"/>
              </w:rPr>
              <w:t>2.</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bottom"/>
          </w:tcPr>
          <w:p w:rsidR="000747B8" w:rsidRPr="000747B8" w:rsidRDefault="000747B8" w:rsidP="000747B8">
            <w:pPr>
              <w:spacing w:after="0" w:line="240" w:lineRule="auto"/>
              <w:ind w:left="-42"/>
              <w:rPr>
                <w:rFonts w:ascii="Times New Roman" w:hAnsi="Times New Roman" w:cs="Times New Roman"/>
                <w:sz w:val="24"/>
                <w:szCs w:val="24"/>
              </w:rPr>
            </w:pPr>
            <w:r w:rsidRPr="000747B8">
              <w:rPr>
                <w:rFonts w:ascii="Times New Roman" w:hAnsi="Times New Roman" w:cs="Times New Roman"/>
                <w:sz w:val="24"/>
                <w:szCs w:val="24"/>
              </w:rPr>
              <w:t>Налог на прибыль организаций</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105" w:right="-76"/>
              <w:jc w:val="center"/>
              <w:rPr>
                <w:rFonts w:ascii="Times New Roman" w:hAnsi="Times New Roman" w:cs="Times New Roman"/>
                <w:sz w:val="24"/>
                <w:szCs w:val="24"/>
              </w:rPr>
            </w:pPr>
            <w:r w:rsidRPr="000747B8">
              <w:rPr>
                <w:rFonts w:ascii="Times New Roman" w:hAnsi="Times New Roman" w:cs="Times New Roman"/>
                <w:sz w:val="24"/>
                <w:szCs w:val="24"/>
              </w:rPr>
              <w:t>42 859 200,0</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0747B8">
              <w:rPr>
                <w:rFonts w:ascii="Times New Roman" w:hAnsi="Times New Roman" w:cs="Times New Roman"/>
                <w:sz w:val="24"/>
                <w:szCs w:val="24"/>
              </w:rPr>
              <w:t>43 075 904,3</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0747B8">
              <w:rPr>
                <w:rFonts w:ascii="Times New Roman" w:hAnsi="Times New Roman" w:cs="Times New Roman"/>
                <w:sz w:val="24"/>
                <w:szCs w:val="24"/>
              </w:rPr>
              <w:t>+</w:t>
            </w:r>
            <w:r w:rsidR="00FE3CBD">
              <w:rPr>
                <w:rFonts w:ascii="Times New Roman" w:hAnsi="Times New Roman" w:cs="Times New Roman"/>
                <w:sz w:val="24"/>
                <w:szCs w:val="24"/>
              </w:rPr>
              <w:t xml:space="preserve"> </w:t>
            </w:r>
            <w:r w:rsidRPr="000747B8">
              <w:rPr>
                <w:rFonts w:ascii="Times New Roman" w:hAnsi="Times New Roman" w:cs="Times New Roman"/>
                <w:sz w:val="24"/>
                <w:szCs w:val="24"/>
              </w:rPr>
              <w:t>216 704,3</w:t>
            </w:r>
          </w:p>
        </w:tc>
      </w:tr>
      <w:tr w:rsidR="000747B8" w:rsidRPr="000747B8" w:rsidTr="00277EE6">
        <w:trPr>
          <w:cantSplit/>
          <w:trHeight w:val="20"/>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42"/>
              <w:jc w:val="center"/>
              <w:rPr>
                <w:rFonts w:ascii="Times New Roman" w:hAnsi="Times New Roman" w:cs="Times New Roman"/>
                <w:sz w:val="24"/>
                <w:szCs w:val="24"/>
              </w:rPr>
            </w:pPr>
            <w:r w:rsidRPr="000747B8">
              <w:rPr>
                <w:rFonts w:ascii="Times New Roman" w:hAnsi="Times New Roman" w:cs="Times New Roman"/>
                <w:sz w:val="24"/>
                <w:szCs w:val="24"/>
              </w:rPr>
              <w:t>3.</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bottom"/>
          </w:tcPr>
          <w:p w:rsidR="000747B8" w:rsidRPr="000747B8" w:rsidRDefault="000747B8" w:rsidP="000747B8">
            <w:pPr>
              <w:spacing w:after="0" w:line="240" w:lineRule="auto"/>
              <w:ind w:left="-42"/>
              <w:rPr>
                <w:rFonts w:ascii="Times New Roman" w:hAnsi="Times New Roman" w:cs="Times New Roman"/>
                <w:sz w:val="24"/>
                <w:szCs w:val="24"/>
              </w:rPr>
            </w:pPr>
            <w:r w:rsidRPr="000747B8">
              <w:rPr>
                <w:rFonts w:ascii="Times New Roman" w:hAnsi="Times New Roman" w:cs="Times New Roman"/>
                <w:sz w:val="24"/>
                <w:szCs w:val="24"/>
              </w:rPr>
              <w:t>Акцизы на средние дистилляты, производимые на территории Российской Федерации</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105" w:right="-76"/>
              <w:jc w:val="center"/>
              <w:rPr>
                <w:rFonts w:ascii="Times New Roman" w:hAnsi="Times New Roman" w:cs="Times New Roman"/>
                <w:sz w:val="24"/>
                <w:szCs w:val="24"/>
              </w:rPr>
            </w:pPr>
            <w:r w:rsidRPr="000747B8">
              <w:rPr>
                <w:rFonts w:ascii="Times New Roman" w:hAnsi="Times New Roman" w:cs="Times New Roman"/>
                <w:sz w:val="24"/>
                <w:szCs w:val="24"/>
              </w:rPr>
              <w:t>739 207,0</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0747B8">
              <w:rPr>
                <w:rFonts w:ascii="Times New Roman" w:hAnsi="Times New Roman" w:cs="Times New Roman"/>
                <w:sz w:val="24"/>
                <w:szCs w:val="24"/>
              </w:rPr>
              <w:t>369 603,5</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0747B8">
              <w:rPr>
                <w:rFonts w:ascii="Times New Roman" w:hAnsi="Times New Roman" w:cs="Times New Roman"/>
                <w:sz w:val="24"/>
                <w:szCs w:val="24"/>
              </w:rPr>
              <w:t>-</w:t>
            </w:r>
            <w:r w:rsidR="00FE3CBD">
              <w:rPr>
                <w:rFonts w:ascii="Times New Roman" w:hAnsi="Times New Roman" w:cs="Times New Roman"/>
                <w:sz w:val="24"/>
                <w:szCs w:val="24"/>
              </w:rPr>
              <w:t xml:space="preserve"> </w:t>
            </w:r>
            <w:r w:rsidRPr="000747B8">
              <w:rPr>
                <w:rFonts w:ascii="Times New Roman" w:hAnsi="Times New Roman" w:cs="Times New Roman"/>
                <w:sz w:val="24"/>
                <w:szCs w:val="24"/>
              </w:rPr>
              <w:t>369 603,5</w:t>
            </w:r>
          </w:p>
        </w:tc>
      </w:tr>
      <w:tr w:rsidR="000747B8" w:rsidRPr="000747B8" w:rsidTr="00277EE6">
        <w:trPr>
          <w:cantSplit/>
          <w:trHeight w:val="20"/>
        </w:trPr>
        <w:tc>
          <w:tcPr>
            <w:tcW w:w="414" w:type="pct"/>
            <w:tcBorders>
              <w:top w:val="nil"/>
              <w:left w:val="single" w:sz="8"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42"/>
              <w:jc w:val="center"/>
              <w:rPr>
                <w:rFonts w:ascii="Times New Roman" w:hAnsi="Times New Roman" w:cs="Times New Roman"/>
                <w:sz w:val="24"/>
                <w:szCs w:val="24"/>
              </w:rPr>
            </w:pPr>
            <w:r w:rsidRPr="000747B8">
              <w:rPr>
                <w:rFonts w:ascii="Times New Roman" w:hAnsi="Times New Roman" w:cs="Times New Roman"/>
                <w:sz w:val="24"/>
                <w:szCs w:val="24"/>
              </w:rPr>
              <w:t>4.</w:t>
            </w:r>
          </w:p>
        </w:tc>
        <w:tc>
          <w:tcPr>
            <w:tcW w:w="2178" w:type="pct"/>
            <w:tcBorders>
              <w:top w:val="nil"/>
              <w:left w:val="single" w:sz="8" w:space="0" w:color="auto"/>
              <w:bottom w:val="single" w:sz="4" w:space="0" w:color="auto"/>
              <w:right w:val="single" w:sz="4" w:space="0" w:color="auto"/>
            </w:tcBorders>
            <w:shd w:val="clear" w:color="auto" w:fill="auto"/>
            <w:vAlign w:val="bottom"/>
          </w:tcPr>
          <w:p w:rsidR="000747B8" w:rsidRPr="000747B8" w:rsidRDefault="000747B8" w:rsidP="000747B8">
            <w:pPr>
              <w:spacing w:after="0" w:line="240" w:lineRule="auto"/>
              <w:ind w:left="-42"/>
              <w:rPr>
                <w:rFonts w:ascii="Times New Roman" w:hAnsi="Times New Roman" w:cs="Times New Roman"/>
                <w:sz w:val="24"/>
                <w:szCs w:val="24"/>
              </w:rPr>
            </w:pPr>
            <w:r w:rsidRPr="000747B8">
              <w:rPr>
                <w:rFonts w:ascii="Times New Roman" w:hAnsi="Times New Roman" w:cs="Times New Roman"/>
                <w:sz w:val="24"/>
                <w:szCs w:val="24"/>
              </w:rPr>
              <w:t>Налог на имущество организаций</w:t>
            </w:r>
          </w:p>
        </w:tc>
        <w:tc>
          <w:tcPr>
            <w:tcW w:w="803" w:type="pct"/>
            <w:tcBorders>
              <w:top w:val="nil"/>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105" w:right="-76"/>
              <w:jc w:val="center"/>
              <w:rPr>
                <w:rFonts w:ascii="Times New Roman" w:hAnsi="Times New Roman" w:cs="Times New Roman"/>
                <w:sz w:val="24"/>
                <w:szCs w:val="24"/>
              </w:rPr>
            </w:pPr>
            <w:r w:rsidRPr="000747B8">
              <w:rPr>
                <w:rFonts w:ascii="Times New Roman" w:hAnsi="Times New Roman" w:cs="Times New Roman"/>
                <w:sz w:val="24"/>
                <w:szCs w:val="24"/>
              </w:rPr>
              <w:t>14 676 851,0</w:t>
            </w:r>
          </w:p>
        </w:tc>
        <w:tc>
          <w:tcPr>
            <w:tcW w:w="803" w:type="pct"/>
            <w:tcBorders>
              <w:top w:val="nil"/>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0747B8">
              <w:rPr>
                <w:rFonts w:ascii="Times New Roman" w:hAnsi="Times New Roman" w:cs="Times New Roman"/>
                <w:sz w:val="24"/>
                <w:szCs w:val="24"/>
              </w:rPr>
              <w:t>14 085 802,5</w:t>
            </w:r>
          </w:p>
        </w:tc>
        <w:tc>
          <w:tcPr>
            <w:tcW w:w="802" w:type="pct"/>
            <w:tcBorders>
              <w:top w:val="nil"/>
              <w:left w:val="nil"/>
              <w:bottom w:val="single" w:sz="4" w:space="0" w:color="auto"/>
              <w:right w:val="single" w:sz="8"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0747B8">
              <w:rPr>
                <w:rFonts w:ascii="Times New Roman" w:hAnsi="Times New Roman" w:cs="Times New Roman"/>
                <w:sz w:val="24"/>
                <w:szCs w:val="24"/>
              </w:rPr>
              <w:t>-</w:t>
            </w:r>
            <w:r w:rsidR="00FE3CBD">
              <w:rPr>
                <w:rFonts w:ascii="Times New Roman" w:hAnsi="Times New Roman" w:cs="Times New Roman"/>
                <w:sz w:val="24"/>
                <w:szCs w:val="24"/>
              </w:rPr>
              <w:t xml:space="preserve"> </w:t>
            </w:r>
            <w:r w:rsidRPr="000747B8">
              <w:rPr>
                <w:rFonts w:ascii="Times New Roman" w:hAnsi="Times New Roman" w:cs="Times New Roman"/>
                <w:sz w:val="24"/>
                <w:szCs w:val="24"/>
              </w:rPr>
              <w:t>591 048,5</w:t>
            </w:r>
          </w:p>
        </w:tc>
      </w:tr>
      <w:tr w:rsidR="000747B8" w:rsidRPr="000747B8" w:rsidTr="00277EE6">
        <w:trPr>
          <w:cantSplit/>
          <w:trHeight w:val="20"/>
        </w:trPr>
        <w:tc>
          <w:tcPr>
            <w:tcW w:w="414" w:type="pct"/>
            <w:tcBorders>
              <w:top w:val="nil"/>
              <w:left w:val="single" w:sz="8" w:space="0" w:color="auto"/>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42"/>
              <w:jc w:val="center"/>
              <w:rPr>
                <w:rFonts w:ascii="Times New Roman" w:hAnsi="Times New Roman" w:cs="Times New Roman"/>
                <w:sz w:val="24"/>
                <w:szCs w:val="24"/>
              </w:rPr>
            </w:pPr>
            <w:r w:rsidRPr="000747B8">
              <w:rPr>
                <w:rFonts w:ascii="Times New Roman" w:hAnsi="Times New Roman" w:cs="Times New Roman"/>
                <w:sz w:val="24"/>
                <w:szCs w:val="24"/>
              </w:rPr>
              <w:t>5.</w:t>
            </w:r>
          </w:p>
        </w:tc>
        <w:tc>
          <w:tcPr>
            <w:tcW w:w="2178" w:type="pct"/>
            <w:tcBorders>
              <w:top w:val="nil"/>
              <w:left w:val="single" w:sz="8" w:space="0" w:color="auto"/>
              <w:bottom w:val="single" w:sz="4" w:space="0" w:color="auto"/>
              <w:right w:val="single" w:sz="4" w:space="0" w:color="auto"/>
            </w:tcBorders>
            <w:shd w:val="clear" w:color="auto" w:fill="auto"/>
            <w:vAlign w:val="bottom"/>
          </w:tcPr>
          <w:p w:rsidR="000747B8" w:rsidRPr="000747B8" w:rsidRDefault="000747B8" w:rsidP="000747B8">
            <w:pPr>
              <w:spacing w:after="0" w:line="240" w:lineRule="auto"/>
              <w:ind w:left="-42"/>
              <w:rPr>
                <w:rFonts w:ascii="Times New Roman" w:hAnsi="Times New Roman" w:cs="Times New Roman"/>
                <w:sz w:val="24"/>
                <w:szCs w:val="24"/>
              </w:rPr>
            </w:pPr>
            <w:r w:rsidRPr="000747B8">
              <w:rPr>
                <w:rFonts w:ascii="Times New Roman" w:hAnsi="Times New Roman" w:cs="Times New Roman"/>
                <w:sz w:val="24"/>
                <w:szCs w:val="24"/>
              </w:rPr>
              <w:t>Прочие налоговые и неналоговые доходы, прогноз поступления которых соответствует данным ГАД</w:t>
            </w:r>
          </w:p>
        </w:tc>
        <w:tc>
          <w:tcPr>
            <w:tcW w:w="803" w:type="pct"/>
            <w:tcBorders>
              <w:top w:val="nil"/>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ind w:left="-105" w:right="-76"/>
              <w:jc w:val="center"/>
              <w:rPr>
                <w:rFonts w:ascii="Times New Roman" w:hAnsi="Times New Roman" w:cs="Times New Roman"/>
                <w:sz w:val="24"/>
                <w:szCs w:val="24"/>
              </w:rPr>
            </w:pPr>
            <w:r w:rsidRPr="000747B8">
              <w:rPr>
                <w:rFonts w:ascii="Times New Roman" w:hAnsi="Times New Roman" w:cs="Times New Roman"/>
                <w:sz w:val="24"/>
                <w:szCs w:val="24"/>
              </w:rPr>
              <w:t>52 296 836,1</w:t>
            </w:r>
          </w:p>
        </w:tc>
        <w:tc>
          <w:tcPr>
            <w:tcW w:w="803" w:type="pct"/>
            <w:tcBorders>
              <w:top w:val="nil"/>
              <w:left w:val="nil"/>
              <w:bottom w:val="single" w:sz="4" w:space="0" w:color="auto"/>
              <w:right w:val="single" w:sz="4"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0747B8">
              <w:rPr>
                <w:rFonts w:ascii="Times New Roman" w:hAnsi="Times New Roman" w:cs="Times New Roman"/>
                <w:sz w:val="24"/>
                <w:szCs w:val="24"/>
              </w:rPr>
              <w:t>52 296 836,1</w:t>
            </w:r>
          </w:p>
        </w:tc>
        <w:tc>
          <w:tcPr>
            <w:tcW w:w="802" w:type="pct"/>
            <w:tcBorders>
              <w:top w:val="nil"/>
              <w:left w:val="nil"/>
              <w:bottom w:val="single" w:sz="4" w:space="0" w:color="auto"/>
              <w:right w:val="single" w:sz="8" w:space="0" w:color="auto"/>
            </w:tcBorders>
            <w:shd w:val="clear" w:color="auto" w:fill="auto"/>
            <w:vAlign w:val="center"/>
          </w:tcPr>
          <w:p w:rsidR="000747B8" w:rsidRPr="000747B8" w:rsidRDefault="000747B8" w:rsidP="000747B8">
            <w:pPr>
              <w:spacing w:after="0" w:line="240" w:lineRule="auto"/>
              <w:jc w:val="center"/>
              <w:rPr>
                <w:rFonts w:ascii="Times New Roman" w:hAnsi="Times New Roman" w:cs="Times New Roman"/>
                <w:sz w:val="24"/>
                <w:szCs w:val="24"/>
              </w:rPr>
            </w:pPr>
            <w:r w:rsidRPr="000747B8">
              <w:rPr>
                <w:rFonts w:ascii="Times New Roman" w:hAnsi="Times New Roman" w:cs="Times New Roman"/>
                <w:sz w:val="24"/>
                <w:szCs w:val="24"/>
              </w:rPr>
              <w:t>-</w:t>
            </w:r>
          </w:p>
        </w:tc>
      </w:tr>
    </w:tbl>
    <w:p w:rsidR="000747B8" w:rsidRPr="000747B8" w:rsidRDefault="000747B8" w:rsidP="000747B8">
      <w:pPr>
        <w:autoSpaceDE w:val="0"/>
        <w:autoSpaceDN w:val="0"/>
        <w:adjustRightInd w:val="0"/>
        <w:spacing w:after="0" w:line="240" w:lineRule="auto"/>
        <w:ind w:firstLine="709"/>
        <w:jc w:val="both"/>
        <w:rPr>
          <w:rFonts w:ascii="Times New Roman" w:hAnsi="Times New Roman" w:cs="Times New Roman"/>
          <w:sz w:val="28"/>
          <w:szCs w:val="28"/>
        </w:rPr>
      </w:pPr>
    </w:p>
    <w:p w:rsidR="000747B8" w:rsidRPr="000747B8" w:rsidRDefault="000747B8" w:rsidP="000747B8">
      <w:pPr>
        <w:autoSpaceDE w:val="0"/>
        <w:autoSpaceDN w:val="0"/>
        <w:adjustRightInd w:val="0"/>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Причиной включения в проект доходной части областного бюджета только половины прогноза УФНС России по Иркутской области</w:t>
      </w:r>
      <w:bookmarkStart w:id="3" w:name="_Hlk495849334"/>
      <w:r w:rsidR="003F7D0A" w:rsidRPr="003F7D0A">
        <w:rPr>
          <w:rFonts w:ascii="Times New Roman" w:hAnsi="Times New Roman" w:cs="Times New Roman"/>
          <w:sz w:val="28"/>
          <w:szCs w:val="28"/>
        </w:rPr>
        <w:t xml:space="preserve"> </w:t>
      </w:r>
      <w:r w:rsidR="003F7D0A" w:rsidRPr="000747B8">
        <w:rPr>
          <w:rFonts w:ascii="Times New Roman" w:hAnsi="Times New Roman" w:cs="Times New Roman"/>
          <w:sz w:val="28"/>
          <w:szCs w:val="28"/>
        </w:rPr>
        <w:t>по доходам от акцизов на средние дистилляты</w:t>
      </w:r>
      <w:r w:rsidRPr="000747B8">
        <w:rPr>
          <w:rFonts w:ascii="Times New Roman" w:hAnsi="Times New Roman" w:cs="Times New Roman"/>
          <w:sz w:val="28"/>
          <w:szCs w:val="28"/>
        </w:rPr>
        <w:t xml:space="preserve">, представленного в письме от 15 сентября 2017 года </w:t>
      </w:r>
      <w:r w:rsidR="003F7D0A">
        <w:rPr>
          <w:rFonts w:ascii="Times New Roman" w:hAnsi="Times New Roman" w:cs="Times New Roman"/>
          <w:sz w:val="28"/>
          <w:szCs w:val="28"/>
        </w:rPr>
        <w:br/>
      </w:r>
      <w:r w:rsidRPr="000747B8">
        <w:rPr>
          <w:rFonts w:ascii="Times New Roman" w:hAnsi="Times New Roman" w:cs="Times New Roman"/>
          <w:sz w:val="28"/>
          <w:szCs w:val="28"/>
        </w:rPr>
        <w:t xml:space="preserve">№ 13-67/020721, является отсутствие на момент оценки информации о планах </w:t>
      </w:r>
      <w:bookmarkStart w:id="4" w:name="_Hlk495848447"/>
      <w:r w:rsidRPr="000747B8">
        <w:rPr>
          <w:rFonts w:ascii="Times New Roman" w:hAnsi="Times New Roman" w:cs="Times New Roman"/>
          <w:sz w:val="28"/>
          <w:szCs w:val="28"/>
        </w:rPr>
        <w:t>Правительства Российской Федерации по мобилизации 50% данного налога в федеральный бюджет, обозначенных в пояснительной записке к проекту федерального закона № 274618-7 «О федеральном бюджете на 2018 год и на плановый период 2019 и 2020 годов», внесенного в Государственную Думу Федерального Собрания Российской Федерации 29 сентября 2017 года</w:t>
      </w:r>
      <w:bookmarkEnd w:id="4"/>
      <w:r w:rsidRPr="000747B8">
        <w:rPr>
          <w:rFonts w:ascii="Times New Roman" w:hAnsi="Times New Roman" w:cs="Times New Roman"/>
          <w:sz w:val="28"/>
          <w:szCs w:val="28"/>
        </w:rPr>
        <w:t>.</w:t>
      </w:r>
    </w:p>
    <w:p w:rsidR="000747B8" w:rsidRPr="000747B8" w:rsidRDefault="000747B8" w:rsidP="000747B8">
      <w:pPr>
        <w:autoSpaceDE w:val="0"/>
        <w:autoSpaceDN w:val="0"/>
        <w:adjustRightInd w:val="0"/>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 xml:space="preserve">Как указано в обозначенном выше письме УФНС России по Иркутской области, прогнозирование поступлений налога на имущество организаций осуществлено главным налоговым органов региона с учетом «изменений законодательства в части отмены льгот в отношении движимого имущества». Правительство Иркутской области при оценке поступлений третьего по величине источника налоговых доходов </w:t>
      </w:r>
      <w:r w:rsidRPr="000747B8">
        <w:rPr>
          <w:rFonts w:ascii="Times New Roman" w:hAnsi="Times New Roman" w:cs="Times New Roman"/>
          <w:sz w:val="28"/>
          <w:szCs w:val="28"/>
        </w:rPr>
        <w:lastRenderedPageBreak/>
        <w:t>исходило из высокой вероятности принятия разработанного Правительством Р</w:t>
      </w:r>
      <w:r w:rsidR="00550CF5">
        <w:rPr>
          <w:rFonts w:ascii="Times New Roman" w:hAnsi="Times New Roman" w:cs="Times New Roman"/>
          <w:sz w:val="28"/>
          <w:szCs w:val="28"/>
        </w:rPr>
        <w:t xml:space="preserve">оссийской </w:t>
      </w:r>
      <w:r w:rsidRPr="000747B8">
        <w:rPr>
          <w:rFonts w:ascii="Times New Roman" w:hAnsi="Times New Roman" w:cs="Times New Roman"/>
          <w:sz w:val="28"/>
          <w:szCs w:val="28"/>
        </w:rPr>
        <w:t>Ф</w:t>
      </w:r>
      <w:r w:rsidR="00550CF5">
        <w:rPr>
          <w:rFonts w:ascii="Times New Roman" w:hAnsi="Times New Roman" w:cs="Times New Roman"/>
          <w:sz w:val="28"/>
          <w:szCs w:val="28"/>
        </w:rPr>
        <w:t>едерации</w:t>
      </w:r>
      <w:r w:rsidRPr="000747B8">
        <w:rPr>
          <w:rFonts w:ascii="Times New Roman" w:hAnsi="Times New Roman" w:cs="Times New Roman"/>
          <w:sz w:val="28"/>
          <w:szCs w:val="28"/>
        </w:rPr>
        <w:t xml:space="preserve"> проекта федерального закона № 274631-7 «О внесении изменений в Налоговый кодекс Российской Федерации и статью 1 Федерального закона от 29 июля 2017 года № 254-ФЗ «О внесении изменений в часть вторую Налогового кодекса Российской Федерации», предусматривающего перенос даты налогообложения по принципу «двух ключей» движимого имущества организаций, принятого с 1 января 2013 года на учет в качестве основных средств. Положения указанного законопроекта, внесенного в Государственную Думу Федерального Собрания Российской Федерации 29 сентября 2017 года, то есть позднее предоставления прогноза </w:t>
      </w:r>
      <w:bookmarkStart w:id="5" w:name="_Hlk495840094"/>
      <w:r w:rsidRPr="000747B8">
        <w:rPr>
          <w:rFonts w:ascii="Times New Roman" w:hAnsi="Times New Roman" w:cs="Times New Roman"/>
          <w:sz w:val="28"/>
          <w:szCs w:val="28"/>
        </w:rPr>
        <w:t>УФНС России по Иркутской области</w:t>
      </w:r>
      <w:bookmarkEnd w:id="5"/>
      <w:r w:rsidRPr="000747B8">
        <w:rPr>
          <w:rFonts w:ascii="Times New Roman" w:hAnsi="Times New Roman" w:cs="Times New Roman"/>
          <w:sz w:val="28"/>
          <w:szCs w:val="28"/>
        </w:rPr>
        <w:t>, послужило причиной отклонения прогноза поступлений налога на имущество организаций от данных главного администратора доходов.</w:t>
      </w:r>
    </w:p>
    <w:bookmarkEnd w:id="3"/>
    <w:p w:rsidR="000747B8" w:rsidRPr="000747B8" w:rsidRDefault="000747B8" w:rsidP="000747B8">
      <w:pPr>
        <w:autoSpaceDE w:val="0"/>
        <w:autoSpaceDN w:val="0"/>
        <w:adjustRightInd w:val="0"/>
        <w:spacing w:after="0" w:line="240" w:lineRule="auto"/>
        <w:ind w:firstLine="709"/>
        <w:jc w:val="both"/>
        <w:rPr>
          <w:rFonts w:ascii="Times New Roman" w:hAnsi="Times New Roman" w:cs="Times New Roman"/>
          <w:sz w:val="28"/>
          <w:szCs w:val="28"/>
        </w:rPr>
      </w:pPr>
      <w:r w:rsidRPr="000747B8">
        <w:rPr>
          <w:rFonts w:ascii="Times New Roman" w:hAnsi="Times New Roman" w:cs="Times New Roman"/>
          <w:sz w:val="28"/>
          <w:szCs w:val="28"/>
        </w:rPr>
        <w:t>Высокая зависимость налога на прибыль от платежей крупнейших налогоплательщиков Иркутской области, за 9 месяцев 2017 года обеспечивших отчисление 76,3% от всей суммы бюджетообразующего налога, и налаженное Правительством региона информационное взаимодействие с ними позволяют ожидать в 2018 году поступления налога в размере на 216 714,3 тыс. рублей превосходящим прогноз УФНС России по Иркутской области, что формирует последний из трех фактов отклонения проекта доходной части областного бюджета от данных главных администраторов доходов.</w:t>
      </w:r>
    </w:p>
    <w:p w:rsidR="000747B8" w:rsidRPr="00414A7A" w:rsidRDefault="000747B8" w:rsidP="000747B8">
      <w:pPr>
        <w:pStyle w:val="aa"/>
        <w:ind w:firstLine="709"/>
        <w:rPr>
          <w:b w:val="0"/>
          <w:szCs w:val="28"/>
        </w:rPr>
      </w:pPr>
      <w:r w:rsidRPr="00414A7A">
        <w:rPr>
          <w:b w:val="0"/>
          <w:szCs w:val="28"/>
        </w:rPr>
        <w:t>Основные характеристики прогноза поступлений доходов в областной бюджет на 201</w:t>
      </w:r>
      <w:r>
        <w:rPr>
          <w:b w:val="0"/>
          <w:szCs w:val="28"/>
        </w:rPr>
        <w:t>8</w:t>
      </w:r>
      <w:r w:rsidRPr="00414A7A">
        <w:rPr>
          <w:b w:val="0"/>
          <w:szCs w:val="28"/>
        </w:rPr>
        <w:t xml:space="preserve"> год и на плановый период 201</w:t>
      </w:r>
      <w:r>
        <w:rPr>
          <w:b w:val="0"/>
          <w:szCs w:val="28"/>
        </w:rPr>
        <w:t>9</w:t>
      </w:r>
      <w:r w:rsidRPr="00414A7A">
        <w:rPr>
          <w:b w:val="0"/>
          <w:szCs w:val="28"/>
        </w:rPr>
        <w:t xml:space="preserve"> и 20</w:t>
      </w:r>
      <w:r>
        <w:rPr>
          <w:b w:val="0"/>
          <w:szCs w:val="28"/>
        </w:rPr>
        <w:t>20</w:t>
      </w:r>
      <w:r w:rsidRPr="00414A7A">
        <w:rPr>
          <w:b w:val="0"/>
          <w:szCs w:val="28"/>
        </w:rPr>
        <w:t xml:space="preserve"> годов с учетом изменения бюджетного и налогового законодательства представлены в таблице </w:t>
      </w:r>
      <w:r w:rsidR="00927183">
        <w:rPr>
          <w:b w:val="0"/>
          <w:szCs w:val="28"/>
        </w:rPr>
        <w:t>3</w:t>
      </w:r>
      <w:r w:rsidRPr="00414A7A">
        <w:rPr>
          <w:b w:val="0"/>
          <w:szCs w:val="28"/>
        </w:rPr>
        <w:t>.</w:t>
      </w:r>
    </w:p>
    <w:p w:rsidR="000747B8" w:rsidRDefault="000747B8" w:rsidP="000747B8">
      <w:pPr>
        <w:pStyle w:val="aa"/>
        <w:ind w:firstLine="0"/>
        <w:jc w:val="center"/>
        <w:rPr>
          <w:b w:val="0"/>
          <w:szCs w:val="28"/>
        </w:rPr>
      </w:pPr>
    </w:p>
    <w:p w:rsidR="000747B8" w:rsidRPr="000747B8" w:rsidRDefault="00277EE6" w:rsidP="000747B8">
      <w:pPr>
        <w:pStyle w:val="aa"/>
        <w:ind w:firstLine="0"/>
        <w:jc w:val="center"/>
        <w:rPr>
          <w:b w:val="0"/>
          <w:szCs w:val="28"/>
        </w:rPr>
      </w:pPr>
      <w:r>
        <w:rPr>
          <w:b w:val="0"/>
          <w:szCs w:val="28"/>
        </w:rPr>
        <w:t xml:space="preserve">Таблица </w:t>
      </w:r>
      <w:r w:rsidR="00927183">
        <w:rPr>
          <w:b w:val="0"/>
          <w:szCs w:val="28"/>
        </w:rPr>
        <w:t>3</w:t>
      </w:r>
      <w:r w:rsidR="000747B8" w:rsidRPr="000747B8">
        <w:rPr>
          <w:b w:val="0"/>
          <w:szCs w:val="28"/>
        </w:rPr>
        <w:t xml:space="preserve">. Показатели поступления доходов в областной </w:t>
      </w:r>
    </w:p>
    <w:p w:rsidR="000747B8" w:rsidRPr="000747B8" w:rsidRDefault="000747B8" w:rsidP="000747B8">
      <w:pPr>
        <w:pStyle w:val="aa"/>
        <w:ind w:firstLine="0"/>
        <w:jc w:val="center"/>
        <w:rPr>
          <w:b w:val="0"/>
          <w:szCs w:val="28"/>
        </w:rPr>
      </w:pPr>
      <w:r w:rsidRPr="000747B8">
        <w:rPr>
          <w:b w:val="0"/>
          <w:szCs w:val="28"/>
        </w:rPr>
        <w:t xml:space="preserve">бюджет в 2015–2019 годах с учетом изменения </w:t>
      </w:r>
    </w:p>
    <w:p w:rsidR="000747B8" w:rsidRDefault="000747B8" w:rsidP="000747B8">
      <w:pPr>
        <w:pStyle w:val="aa"/>
        <w:ind w:firstLine="0"/>
        <w:jc w:val="center"/>
        <w:rPr>
          <w:b w:val="0"/>
          <w:szCs w:val="28"/>
        </w:rPr>
      </w:pPr>
      <w:r w:rsidRPr="000747B8">
        <w:rPr>
          <w:b w:val="0"/>
          <w:szCs w:val="28"/>
        </w:rPr>
        <w:t>бюджетного и налогового законодательства</w:t>
      </w:r>
    </w:p>
    <w:p w:rsidR="00557BB5" w:rsidRDefault="00557BB5" w:rsidP="000747B8">
      <w:pPr>
        <w:pStyle w:val="aa"/>
        <w:ind w:firstLine="0"/>
        <w:jc w:val="center"/>
        <w:rPr>
          <w:b w:val="0"/>
          <w:szCs w:val="28"/>
        </w:rPr>
      </w:pPr>
    </w:p>
    <w:p w:rsidR="000747B8" w:rsidRPr="00414A7A" w:rsidRDefault="000747B8" w:rsidP="001F0301">
      <w:pPr>
        <w:pStyle w:val="aa"/>
        <w:ind w:firstLine="0"/>
        <w:jc w:val="right"/>
        <w:rPr>
          <w:b w:val="0"/>
          <w:szCs w:val="28"/>
        </w:rPr>
      </w:pPr>
      <w:r w:rsidRPr="000747B8">
        <w:rPr>
          <w:b w:val="0"/>
          <w:szCs w:val="28"/>
        </w:rPr>
        <w:t xml:space="preserve"> </w:t>
      </w:r>
      <w:r>
        <w:rPr>
          <w:b w:val="0"/>
          <w:szCs w:val="28"/>
        </w:rPr>
        <w:t>(млн</w:t>
      </w:r>
      <w:r w:rsidRPr="00414A7A">
        <w:rPr>
          <w:b w:val="0"/>
          <w:szCs w:val="28"/>
        </w:rPr>
        <w:t>. рублей</w:t>
      </w:r>
      <w:r>
        <w:rPr>
          <w:b w:val="0"/>
          <w:szCs w:val="28"/>
        </w:rPr>
        <w:t>)</w:t>
      </w:r>
    </w:p>
    <w:tbl>
      <w:tblPr>
        <w:tblW w:w="5055" w:type="pct"/>
        <w:tblInd w:w="-34" w:type="dxa"/>
        <w:tblLayout w:type="fixed"/>
        <w:tblLook w:val="0000" w:firstRow="0" w:lastRow="0" w:firstColumn="0" w:lastColumn="0" w:noHBand="0" w:noVBand="0"/>
      </w:tblPr>
      <w:tblGrid>
        <w:gridCol w:w="1498"/>
        <w:gridCol w:w="1085"/>
        <w:gridCol w:w="1136"/>
        <w:gridCol w:w="899"/>
        <w:gridCol w:w="1086"/>
        <w:gridCol w:w="853"/>
        <w:gridCol w:w="1128"/>
        <w:gridCol w:w="794"/>
        <w:gridCol w:w="1043"/>
        <w:gridCol w:w="785"/>
      </w:tblGrid>
      <w:tr w:rsidR="000747B8" w:rsidRPr="00FE3CBD" w:rsidTr="00367908">
        <w:trPr>
          <w:trHeight w:val="20"/>
          <w:tblHeader/>
        </w:trPr>
        <w:tc>
          <w:tcPr>
            <w:tcW w:w="7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47B8" w:rsidRPr="00FE3CBD" w:rsidRDefault="000747B8" w:rsidP="00B61A0A">
            <w:pPr>
              <w:ind w:left="-108" w:right="-122"/>
              <w:jc w:val="center"/>
              <w:rPr>
                <w:rFonts w:ascii="Times New Roman" w:hAnsi="Times New Roman" w:cs="Times New Roman"/>
                <w:b/>
                <w:bCs/>
                <w:sz w:val="20"/>
                <w:szCs w:val="20"/>
              </w:rPr>
            </w:pPr>
            <w:r w:rsidRPr="00FE3CBD">
              <w:rPr>
                <w:rFonts w:ascii="Times New Roman" w:hAnsi="Times New Roman" w:cs="Times New Roman"/>
                <w:b/>
                <w:bCs/>
                <w:sz w:val="20"/>
                <w:szCs w:val="20"/>
              </w:rPr>
              <w:t>Показатель</w:t>
            </w:r>
          </w:p>
        </w:tc>
        <w:tc>
          <w:tcPr>
            <w:tcW w:w="52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B61A0A">
            <w:pPr>
              <w:ind w:left="-124" w:right="-107"/>
              <w:jc w:val="center"/>
              <w:rPr>
                <w:rFonts w:ascii="Times New Roman" w:hAnsi="Times New Roman" w:cs="Times New Roman"/>
                <w:b/>
                <w:bCs/>
                <w:sz w:val="20"/>
                <w:szCs w:val="20"/>
              </w:rPr>
            </w:pPr>
            <w:r w:rsidRPr="00FE3CBD">
              <w:rPr>
                <w:rFonts w:ascii="Times New Roman" w:hAnsi="Times New Roman" w:cs="Times New Roman"/>
                <w:b/>
                <w:bCs/>
                <w:sz w:val="20"/>
                <w:szCs w:val="20"/>
              </w:rPr>
              <w:t>2016г., факт</w:t>
            </w:r>
          </w:p>
        </w:tc>
        <w:tc>
          <w:tcPr>
            <w:tcW w:w="551"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B61A0A">
            <w:pPr>
              <w:ind w:left="-123" w:right="-119"/>
              <w:jc w:val="center"/>
              <w:rPr>
                <w:rFonts w:ascii="Times New Roman" w:hAnsi="Times New Roman" w:cs="Times New Roman"/>
                <w:b/>
                <w:bCs/>
                <w:sz w:val="20"/>
                <w:szCs w:val="20"/>
              </w:rPr>
            </w:pPr>
            <w:r w:rsidRPr="00FE3CBD">
              <w:rPr>
                <w:rFonts w:ascii="Times New Roman" w:hAnsi="Times New Roman" w:cs="Times New Roman"/>
                <w:b/>
                <w:bCs/>
                <w:sz w:val="20"/>
                <w:szCs w:val="20"/>
              </w:rPr>
              <w:t>2017 г., оценка</w:t>
            </w:r>
          </w:p>
        </w:tc>
        <w:tc>
          <w:tcPr>
            <w:tcW w:w="43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B61A0A">
            <w:pPr>
              <w:ind w:left="-100" w:right="-92"/>
              <w:jc w:val="center"/>
              <w:rPr>
                <w:rFonts w:ascii="Times New Roman" w:hAnsi="Times New Roman" w:cs="Times New Roman"/>
                <w:b/>
                <w:bCs/>
                <w:sz w:val="20"/>
                <w:szCs w:val="20"/>
              </w:rPr>
            </w:pPr>
            <w:r w:rsidRPr="00FE3CBD">
              <w:rPr>
                <w:rFonts w:ascii="Times New Roman" w:hAnsi="Times New Roman" w:cs="Times New Roman"/>
                <w:b/>
                <w:bCs/>
                <w:sz w:val="20"/>
                <w:szCs w:val="20"/>
              </w:rPr>
              <w:t>Темп роста, %</w:t>
            </w:r>
          </w:p>
        </w:tc>
        <w:tc>
          <w:tcPr>
            <w:tcW w:w="527"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B61A0A">
            <w:pPr>
              <w:ind w:left="-96" w:right="-111"/>
              <w:jc w:val="center"/>
              <w:rPr>
                <w:rFonts w:ascii="Times New Roman" w:hAnsi="Times New Roman" w:cs="Times New Roman"/>
                <w:b/>
                <w:bCs/>
                <w:sz w:val="20"/>
                <w:szCs w:val="20"/>
              </w:rPr>
            </w:pPr>
            <w:r w:rsidRPr="00FE3CBD">
              <w:rPr>
                <w:rFonts w:ascii="Times New Roman" w:hAnsi="Times New Roman" w:cs="Times New Roman"/>
                <w:b/>
                <w:bCs/>
                <w:sz w:val="20"/>
                <w:szCs w:val="20"/>
              </w:rPr>
              <w:t>2018 г., прогноз</w:t>
            </w:r>
          </w:p>
        </w:tc>
        <w:tc>
          <w:tcPr>
            <w:tcW w:w="414"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B61A0A">
            <w:pPr>
              <w:ind w:left="-108" w:right="-106"/>
              <w:jc w:val="center"/>
              <w:rPr>
                <w:rFonts w:ascii="Times New Roman" w:hAnsi="Times New Roman" w:cs="Times New Roman"/>
                <w:b/>
                <w:bCs/>
                <w:sz w:val="20"/>
                <w:szCs w:val="20"/>
              </w:rPr>
            </w:pPr>
            <w:r w:rsidRPr="00FE3CBD">
              <w:rPr>
                <w:rFonts w:ascii="Times New Roman" w:hAnsi="Times New Roman" w:cs="Times New Roman"/>
                <w:b/>
                <w:bCs/>
                <w:sz w:val="20"/>
                <w:szCs w:val="20"/>
              </w:rPr>
              <w:t>Темп роста, %</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B61A0A">
            <w:pPr>
              <w:ind w:left="-110" w:right="-101"/>
              <w:jc w:val="center"/>
              <w:rPr>
                <w:rFonts w:ascii="Times New Roman" w:hAnsi="Times New Roman" w:cs="Times New Roman"/>
                <w:b/>
                <w:bCs/>
                <w:sz w:val="20"/>
                <w:szCs w:val="20"/>
              </w:rPr>
            </w:pPr>
            <w:r w:rsidRPr="00FE3CBD">
              <w:rPr>
                <w:rFonts w:ascii="Times New Roman" w:hAnsi="Times New Roman" w:cs="Times New Roman"/>
                <w:b/>
                <w:bCs/>
                <w:sz w:val="20"/>
                <w:szCs w:val="20"/>
              </w:rPr>
              <w:t>2019 г., прогноз</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B61A0A">
            <w:pPr>
              <w:ind w:left="-108" w:right="-117"/>
              <w:jc w:val="center"/>
              <w:rPr>
                <w:rFonts w:ascii="Times New Roman" w:hAnsi="Times New Roman" w:cs="Times New Roman"/>
                <w:b/>
                <w:bCs/>
                <w:sz w:val="20"/>
                <w:szCs w:val="20"/>
              </w:rPr>
            </w:pPr>
            <w:r w:rsidRPr="00FE3CBD">
              <w:rPr>
                <w:rFonts w:ascii="Times New Roman" w:hAnsi="Times New Roman" w:cs="Times New Roman"/>
                <w:b/>
                <w:bCs/>
                <w:sz w:val="20"/>
                <w:szCs w:val="20"/>
              </w:rPr>
              <w:t>Темп роста, %</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B61A0A">
            <w:pPr>
              <w:ind w:left="-107" w:right="-107"/>
              <w:jc w:val="center"/>
              <w:rPr>
                <w:rFonts w:ascii="Times New Roman" w:hAnsi="Times New Roman" w:cs="Times New Roman"/>
                <w:b/>
                <w:bCs/>
                <w:sz w:val="20"/>
                <w:szCs w:val="20"/>
              </w:rPr>
            </w:pPr>
            <w:r w:rsidRPr="00FE3CBD">
              <w:rPr>
                <w:rFonts w:ascii="Times New Roman" w:hAnsi="Times New Roman" w:cs="Times New Roman"/>
                <w:b/>
                <w:bCs/>
                <w:sz w:val="20"/>
                <w:szCs w:val="20"/>
              </w:rPr>
              <w:t>2020 г., прогноз</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B61A0A">
            <w:pPr>
              <w:ind w:left="-89" w:right="-84"/>
              <w:jc w:val="center"/>
              <w:rPr>
                <w:rFonts w:ascii="Times New Roman" w:hAnsi="Times New Roman" w:cs="Times New Roman"/>
                <w:b/>
                <w:bCs/>
                <w:sz w:val="20"/>
                <w:szCs w:val="20"/>
              </w:rPr>
            </w:pPr>
            <w:r w:rsidRPr="00FE3CBD">
              <w:rPr>
                <w:rFonts w:ascii="Times New Roman" w:hAnsi="Times New Roman" w:cs="Times New Roman"/>
                <w:b/>
                <w:bCs/>
                <w:sz w:val="20"/>
                <w:szCs w:val="20"/>
              </w:rPr>
              <w:t>Темп роста, %</w:t>
            </w:r>
          </w:p>
        </w:tc>
      </w:tr>
      <w:tr w:rsidR="000747B8" w:rsidRPr="00FE3CBD" w:rsidTr="001F0301">
        <w:trPr>
          <w:cantSplit/>
          <w:trHeight w:val="20"/>
        </w:trPr>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rPr>
                <w:rFonts w:ascii="Times New Roman" w:hAnsi="Times New Roman" w:cs="Times New Roman"/>
                <w:sz w:val="20"/>
                <w:szCs w:val="20"/>
              </w:rPr>
            </w:pPr>
            <w:r w:rsidRPr="00FE3CBD">
              <w:rPr>
                <w:rFonts w:ascii="Times New Roman" w:hAnsi="Times New Roman" w:cs="Times New Roman"/>
                <w:sz w:val="20"/>
                <w:szCs w:val="20"/>
              </w:rPr>
              <w:t>Налоговые и неналоговые доходы</w:t>
            </w:r>
          </w:p>
        </w:tc>
        <w:tc>
          <w:tcPr>
            <w:tcW w:w="52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106 113,6</w:t>
            </w:r>
          </w:p>
        </w:tc>
        <w:tc>
          <w:tcPr>
            <w:tcW w:w="551"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5E0890" w:rsidP="000747B8">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109 752,9</w:t>
            </w:r>
          </w:p>
        </w:tc>
        <w:tc>
          <w:tcPr>
            <w:tcW w:w="43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103,</w:t>
            </w:r>
            <w:r w:rsidR="005E0890">
              <w:rPr>
                <w:rFonts w:ascii="Times New Roman" w:hAnsi="Times New Roman" w:cs="Times New Roman"/>
                <w:color w:val="000000"/>
                <w:sz w:val="20"/>
                <w:szCs w:val="20"/>
              </w:rPr>
              <w:t>4</w:t>
            </w:r>
          </w:p>
        </w:tc>
        <w:tc>
          <w:tcPr>
            <w:tcW w:w="527"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109 828,1</w:t>
            </w:r>
          </w:p>
        </w:tc>
        <w:tc>
          <w:tcPr>
            <w:tcW w:w="414"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100,</w:t>
            </w:r>
            <w:r w:rsidR="005E0890">
              <w:rPr>
                <w:rFonts w:ascii="Times New Roman" w:hAnsi="Times New Roman" w:cs="Times New Roman"/>
                <w:color w:val="000000"/>
                <w:sz w:val="20"/>
                <w:szCs w:val="20"/>
              </w:rPr>
              <w:t>1</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112 544,7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102,5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116 246,4</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103,3</w:t>
            </w:r>
          </w:p>
        </w:tc>
      </w:tr>
      <w:tr w:rsidR="000747B8" w:rsidRPr="00FE3CBD" w:rsidTr="001F0301">
        <w:trPr>
          <w:cantSplit/>
          <w:trHeight w:val="20"/>
        </w:trPr>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rPr>
                <w:rFonts w:ascii="Times New Roman" w:hAnsi="Times New Roman" w:cs="Times New Roman"/>
                <w:sz w:val="20"/>
                <w:szCs w:val="20"/>
              </w:rPr>
            </w:pPr>
            <w:r w:rsidRPr="00FE3CBD">
              <w:rPr>
                <w:rFonts w:ascii="Times New Roman" w:hAnsi="Times New Roman" w:cs="Times New Roman"/>
                <w:sz w:val="20"/>
                <w:szCs w:val="20"/>
              </w:rPr>
              <w:t xml:space="preserve">Безвозмездные поступления, </w:t>
            </w:r>
          </w:p>
          <w:p w:rsidR="000747B8" w:rsidRPr="00FE3CBD" w:rsidRDefault="000747B8" w:rsidP="000747B8">
            <w:pPr>
              <w:spacing w:after="0" w:line="240" w:lineRule="auto"/>
              <w:rPr>
                <w:rFonts w:ascii="Times New Roman" w:hAnsi="Times New Roman" w:cs="Times New Roman"/>
                <w:sz w:val="20"/>
                <w:szCs w:val="20"/>
              </w:rPr>
            </w:pPr>
            <w:r w:rsidRPr="00FE3CBD">
              <w:rPr>
                <w:rFonts w:ascii="Times New Roman" w:hAnsi="Times New Roman" w:cs="Times New Roman"/>
                <w:sz w:val="20"/>
                <w:szCs w:val="20"/>
              </w:rPr>
              <w:t>из них:</w:t>
            </w:r>
          </w:p>
        </w:tc>
        <w:tc>
          <w:tcPr>
            <w:tcW w:w="52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19 439,1</w:t>
            </w:r>
          </w:p>
        </w:tc>
        <w:tc>
          <w:tcPr>
            <w:tcW w:w="551"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21 530,9</w:t>
            </w:r>
          </w:p>
        </w:tc>
        <w:tc>
          <w:tcPr>
            <w:tcW w:w="43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110,8</w:t>
            </w:r>
          </w:p>
        </w:tc>
        <w:tc>
          <w:tcPr>
            <w:tcW w:w="527"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lang w:val="en-US"/>
              </w:rPr>
            </w:pPr>
            <w:r w:rsidRPr="00FE3CBD">
              <w:rPr>
                <w:rFonts w:ascii="Times New Roman" w:hAnsi="Times New Roman" w:cs="Times New Roman"/>
                <w:color w:val="000000"/>
                <w:sz w:val="20"/>
                <w:szCs w:val="20"/>
                <w:lang w:val="en-US"/>
              </w:rPr>
              <w:t>17 002</w:t>
            </w:r>
            <w:r w:rsidRPr="00FE3CBD">
              <w:rPr>
                <w:rFonts w:ascii="Times New Roman" w:hAnsi="Times New Roman" w:cs="Times New Roman"/>
                <w:color w:val="000000"/>
                <w:sz w:val="20"/>
                <w:szCs w:val="20"/>
              </w:rPr>
              <w:t>,</w:t>
            </w:r>
            <w:r w:rsidRPr="00FE3CBD">
              <w:rPr>
                <w:rFonts w:ascii="Times New Roman" w:hAnsi="Times New Roman" w:cs="Times New Roman"/>
                <w:color w:val="000000"/>
                <w:sz w:val="20"/>
                <w:szCs w:val="20"/>
                <w:lang w:val="en-US"/>
              </w:rPr>
              <w:t>1</w:t>
            </w:r>
          </w:p>
        </w:tc>
        <w:tc>
          <w:tcPr>
            <w:tcW w:w="414"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79,0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13 761,1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80,9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4 467,8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32,5</w:t>
            </w:r>
          </w:p>
        </w:tc>
      </w:tr>
      <w:tr w:rsidR="000747B8" w:rsidRPr="00FE3CBD" w:rsidTr="001F0301">
        <w:trPr>
          <w:cantSplit/>
          <w:trHeight w:val="20"/>
        </w:trPr>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rPr>
                <w:rFonts w:ascii="Times New Roman" w:hAnsi="Times New Roman" w:cs="Times New Roman"/>
                <w:sz w:val="20"/>
                <w:szCs w:val="20"/>
              </w:rPr>
            </w:pPr>
            <w:r w:rsidRPr="00FE3CBD">
              <w:rPr>
                <w:rFonts w:ascii="Times New Roman" w:hAnsi="Times New Roman" w:cs="Times New Roman"/>
                <w:sz w:val="20"/>
                <w:szCs w:val="20"/>
              </w:rPr>
              <w:t>Дотации, в том числе</w:t>
            </w:r>
          </w:p>
        </w:tc>
        <w:tc>
          <w:tcPr>
            <w:tcW w:w="52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6 123,0</w:t>
            </w:r>
          </w:p>
        </w:tc>
        <w:tc>
          <w:tcPr>
            <w:tcW w:w="551"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8 099,1</w:t>
            </w:r>
          </w:p>
        </w:tc>
        <w:tc>
          <w:tcPr>
            <w:tcW w:w="43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132,3</w:t>
            </w:r>
          </w:p>
        </w:tc>
        <w:tc>
          <w:tcPr>
            <w:tcW w:w="527"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5 850,4</w:t>
            </w:r>
          </w:p>
        </w:tc>
        <w:tc>
          <w:tcPr>
            <w:tcW w:w="414"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72,2</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3 720,0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63,6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2 486,5</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66,8</w:t>
            </w:r>
          </w:p>
        </w:tc>
      </w:tr>
      <w:tr w:rsidR="000747B8" w:rsidRPr="00FE3CBD" w:rsidTr="001F0301">
        <w:trPr>
          <w:cantSplit/>
          <w:trHeight w:val="20"/>
        </w:trPr>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rPr>
                <w:rFonts w:ascii="Times New Roman" w:hAnsi="Times New Roman" w:cs="Times New Roman"/>
                <w:sz w:val="20"/>
                <w:szCs w:val="20"/>
              </w:rPr>
            </w:pPr>
            <w:r w:rsidRPr="00FE3CBD">
              <w:rPr>
                <w:rFonts w:ascii="Times New Roman" w:hAnsi="Times New Roman" w:cs="Times New Roman"/>
                <w:sz w:val="20"/>
                <w:szCs w:val="20"/>
              </w:rPr>
              <w:t>дотации на выравнивание бюджетной обеспеченности</w:t>
            </w:r>
          </w:p>
        </w:tc>
        <w:tc>
          <w:tcPr>
            <w:tcW w:w="52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5 019,1</w:t>
            </w:r>
          </w:p>
        </w:tc>
        <w:tc>
          <w:tcPr>
            <w:tcW w:w="551"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7 137,0</w:t>
            </w:r>
          </w:p>
        </w:tc>
        <w:tc>
          <w:tcPr>
            <w:tcW w:w="436"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142,2</w:t>
            </w:r>
          </w:p>
        </w:tc>
        <w:tc>
          <w:tcPr>
            <w:tcW w:w="527"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5 850,4</w:t>
            </w:r>
          </w:p>
        </w:tc>
        <w:tc>
          <w:tcPr>
            <w:tcW w:w="414"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82,0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3 720,0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63,6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2 486,5</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66,8</w:t>
            </w:r>
          </w:p>
        </w:tc>
      </w:tr>
      <w:tr w:rsidR="000747B8" w:rsidRPr="00FE3CBD" w:rsidTr="001F0301">
        <w:trPr>
          <w:cantSplit/>
          <w:trHeight w:val="20"/>
        </w:trPr>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rPr>
                <w:rFonts w:ascii="Times New Roman" w:hAnsi="Times New Roman" w:cs="Times New Roman"/>
                <w:sz w:val="20"/>
                <w:szCs w:val="20"/>
              </w:rPr>
            </w:pPr>
            <w:r w:rsidRPr="00FE3CBD">
              <w:rPr>
                <w:rFonts w:ascii="Times New Roman" w:hAnsi="Times New Roman" w:cs="Times New Roman"/>
                <w:sz w:val="20"/>
                <w:szCs w:val="20"/>
              </w:rPr>
              <w:lastRenderedPageBreak/>
              <w:t>дотации на поддержку мер по обеспечению сбалансированности бюджетов (на частичную компенсацию дополнительных расходов на повышение оплаты труда работников бюджетной сферы)</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1 103,9</w:t>
            </w:r>
          </w:p>
        </w:tc>
        <w:tc>
          <w:tcPr>
            <w:tcW w:w="551" w:type="pct"/>
            <w:tcBorders>
              <w:top w:val="single" w:sz="4" w:space="0" w:color="auto"/>
              <w:left w:val="nil"/>
              <w:bottom w:val="single" w:sz="4" w:space="0" w:color="auto"/>
              <w:right w:val="single" w:sz="4" w:space="0" w:color="auto"/>
            </w:tcBorders>
            <w:shd w:val="clear" w:color="auto" w:fill="auto"/>
            <w:noWrap/>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962,1</w:t>
            </w:r>
          </w:p>
        </w:tc>
        <w:tc>
          <w:tcPr>
            <w:tcW w:w="436" w:type="pct"/>
            <w:tcBorders>
              <w:top w:val="single" w:sz="4" w:space="0" w:color="auto"/>
              <w:left w:val="nil"/>
              <w:bottom w:val="single" w:sz="4" w:space="0" w:color="auto"/>
              <w:right w:val="single" w:sz="4" w:space="0" w:color="auto"/>
            </w:tcBorders>
            <w:shd w:val="clear" w:color="auto" w:fill="auto"/>
            <w:noWrap/>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87,2</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0,0</w:t>
            </w:r>
          </w:p>
        </w:tc>
        <w:tc>
          <w:tcPr>
            <w:tcW w:w="414"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lang w:val="en-US"/>
              </w:rPr>
            </w:pPr>
            <w:r w:rsidRPr="00FE3CBD">
              <w:rPr>
                <w:rFonts w:ascii="Times New Roman" w:hAnsi="Times New Roman" w:cs="Times New Roman"/>
                <w:color w:val="000000"/>
                <w:sz w:val="20"/>
                <w:szCs w:val="20"/>
                <w:lang w:val="en-US"/>
              </w:rPr>
              <w: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rPr>
            </w:pPr>
            <w:r w:rsidRPr="00FE3CBD">
              <w:rPr>
                <w:rFonts w:ascii="Times New Roman" w:hAnsi="Times New Roman" w:cs="Times New Roman"/>
                <w:color w:val="000000"/>
                <w:sz w:val="20"/>
                <w:szCs w:val="20"/>
              </w:rPr>
              <w:t>0,0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color w:val="000000"/>
                <w:sz w:val="20"/>
                <w:szCs w:val="20"/>
                <w:lang w:val="en-US"/>
              </w:rPr>
            </w:pPr>
            <w:r w:rsidRPr="00FE3CBD">
              <w:rPr>
                <w:rFonts w:ascii="Times New Roman" w:hAnsi="Times New Roman" w:cs="Times New Roman"/>
                <w:color w:val="000000"/>
                <w:sz w:val="20"/>
                <w:szCs w:val="20"/>
                <w:lang w:val="en-US"/>
              </w:rPr>
              <w:t>-</w:t>
            </w:r>
          </w:p>
        </w:tc>
      </w:tr>
      <w:tr w:rsidR="000747B8" w:rsidRPr="00FE3CBD" w:rsidTr="001F0301">
        <w:trPr>
          <w:cantSplit/>
          <w:trHeight w:val="20"/>
        </w:trPr>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rPr>
                <w:rFonts w:ascii="Times New Roman" w:hAnsi="Times New Roman" w:cs="Times New Roman"/>
                <w:b/>
                <w:bCs/>
                <w:i/>
                <w:iCs/>
                <w:sz w:val="20"/>
                <w:szCs w:val="20"/>
              </w:rPr>
            </w:pPr>
            <w:r w:rsidRPr="00FE3CBD">
              <w:rPr>
                <w:rFonts w:ascii="Times New Roman" w:hAnsi="Times New Roman" w:cs="Times New Roman"/>
                <w:b/>
                <w:bCs/>
                <w:i/>
                <w:iCs/>
                <w:sz w:val="20"/>
                <w:szCs w:val="20"/>
              </w:rPr>
              <w:t>Итого доходов</w:t>
            </w:r>
          </w:p>
        </w:tc>
        <w:tc>
          <w:tcPr>
            <w:tcW w:w="526" w:type="pct"/>
            <w:tcBorders>
              <w:top w:val="single" w:sz="4" w:space="0" w:color="auto"/>
              <w:left w:val="nil"/>
              <w:bottom w:val="single" w:sz="4" w:space="0" w:color="auto"/>
              <w:right w:val="single" w:sz="4" w:space="0" w:color="auto"/>
            </w:tcBorders>
            <w:shd w:val="clear" w:color="auto" w:fill="auto"/>
            <w:noWrap/>
            <w:vAlign w:val="center"/>
          </w:tcPr>
          <w:p w:rsidR="000747B8" w:rsidRPr="00FE3CBD" w:rsidRDefault="000747B8" w:rsidP="000747B8">
            <w:pPr>
              <w:spacing w:after="0" w:line="240" w:lineRule="auto"/>
              <w:jc w:val="right"/>
              <w:rPr>
                <w:rFonts w:ascii="Times New Roman" w:hAnsi="Times New Roman" w:cs="Times New Roman"/>
                <w:b/>
                <w:color w:val="000000"/>
                <w:sz w:val="20"/>
                <w:szCs w:val="20"/>
              </w:rPr>
            </w:pPr>
            <w:r w:rsidRPr="00FE3CBD">
              <w:rPr>
                <w:rFonts w:ascii="Times New Roman" w:hAnsi="Times New Roman" w:cs="Times New Roman"/>
                <w:b/>
                <w:color w:val="000000"/>
                <w:sz w:val="20"/>
                <w:szCs w:val="20"/>
              </w:rPr>
              <w:t>125 552,7</w:t>
            </w:r>
          </w:p>
        </w:tc>
        <w:tc>
          <w:tcPr>
            <w:tcW w:w="551" w:type="pct"/>
            <w:tcBorders>
              <w:top w:val="single" w:sz="4" w:space="0" w:color="auto"/>
              <w:left w:val="nil"/>
              <w:bottom w:val="single" w:sz="4" w:space="0" w:color="auto"/>
              <w:right w:val="single" w:sz="4" w:space="0" w:color="auto"/>
            </w:tcBorders>
            <w:shd w:val="clear" w:color="auto" w:fill="auto"/>
            <w:noWrap/>
            <w:vAlign w:val="center"/>
          </w:tcPr>
          <w:p w:rsidR="000747B8" w:rsidRPr="00FE3CBD" w:rsidRDefault="005E0890" w:rsidP="000747B8">
            <w:pPr>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131 283,8</w:t>
            </w:r>
          </w:p>
        </w:tc>
        <w:tc>
          <w:tcPr>
            <w:tcW w:w="436" w:type="pct"/>
            <w:tcBorders>
              <w:top w:val="single" w:sz="4" w:space="0" w:color="auto"/>
              <w:left w:val="nil"/>
              <w:bottom w:val="single" w:sz="4" w:space="0" w:color="auto"/>
              <w:right w:val="single" w:sz="4" w:space="0" w:color="auto"/>
            </w:tcBorders>
            <w:shd w:val="clear" w:color="auto" w:fill="auto"/>
            <w:noWrap/>
            <w:vAlign w:val="center"/>
          </w:tcPr>
          <w:p w:rsidR="000747B8" w:rsidRPr="00FE3CBD" w:rsidRDefault="000747B8" w:rsidP="000747B8">
            <w:pPr>
              <w:spacing w:after="0" w:line="240" w:lineRule="auto"/>
              <w:jc w:val="right"/>
              <w:rPr>
                <w:rFonts w:ascii="Times New Roman" w:hAnsi="Times New Roman" w:cs="Times New Roman"/>
                <w:b/>
                <w:color w:val="000000"/>
                <w:sz w:val="20"/>
                <w:szCs w:val="20"/>
              </w:rPr>
            </w:pPr>
            <w:r w:rsidRPr="00FE3CBD">
              <w:rPr>
                <w:rFonts w:ascii="Times New Roman" w:hAnsi="Times New Roman" w:cs="Times New Roman"/>
                <w:b/>
                <w:color w:val="000000"/>
                <w:sz w:val="20"/>
                <w:szCs w:val="20"/>
              </w:rPr>
              <w:t>104,</w:t>
            </w:r>
            <w:r w:rsidR="005E0890">
              <w:rPr>
                <w:rFonts w:ascii="Times New Roman" w:hAnsi="Times New Roman" w:cs="Times New Roman"/>
                <w:b/>
                <w:color w:val="000000"/>
                <w:sz w:val="20"/>
                <w:szCs w:val="20"/>
              </w:rPr>
              <w:t>6</w:t>
            </w:r>
          </w:p>
        </w:tc>
        <w:tc>
          <w:tcPr>
            <w:tcW w:w="527" w:type="pct"/>
            <w:tcBorders>
              <w:top w:val="single" w:sz="4" w:space="0" w:color="auto"/>
              <w:left w:val="nil"/>
              <w:bottom w:val="single" w:sz="4" w:space="0" w:color="auto"/>
              <w:right w:val="single" w:sz="4" w:space="0" w:color="auto"/>
            </w:tcBorders>
            <w:shd w:val="clear" w:color="auto" w:fill="auto"/>
            <w:noWrap/>
            <w:vAlign w:val="center"/>
          </w:tcPr>
          <w:p w:rsidR="000747B8" w:rsidRPr="00FE3CBD" w:rsidRDefault="000747B8" w:rsidP="000747B8">
            <w:pPr>
              <w:spacing w:after="0" w:line="240" w:lineRule="auto"/>
              <w:jc w:val="right"/>
              <w:rPr>
                <w:rFonts w:ascii="Times New Roman" w:hAnsi="Times New Roman" w:cs="Times New Roman"/>
                <w:b/>
                <w:color w:val="000000"/>
                <w:sz w:val="20"/>
                <w:szCs w:val="20"/>
              </w:rPr>
            </w:pPr>
            <w:r w:rsidRPr="00FE3CBD">
              <w:rPr>
                <w:rFonts w:ascii="Times New Roman" w:hAnsi="Times New Roman" w:cs="Times New Roman"/>
                <w:b/>
                <w:color w:val="000000"/>
                <w:sz w:val="20"/>
                <w:szCs w:val="20"/>
              </w:rPr>
              <w:t>126 830,2</w:t>
            </w:r>
          </w:p>
        </w:tc>
        <w:tc>
          <w:tcPr>
            <w:tcW w:w="414" w:type="pct"/>
            <w:tcBorders>
              <w:top w:val="single" w:sz="4" w:space="0" w:color="auto"/>
              <w:left w:val="nil"/>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b/>
                <w:color w:val="000000"/>
                <w:sz w:val="20"/>
                <w:szCs w:val="20"/>
              </w:rPr>
            </w:pPr>
            <w:r w:rsidRPr="00FE3CBD">
              <w:rPr>
                <w:rFonts w:ascii="Times New Roman" w:hAnsi="Times New Roman" w:cs="Times New Roman"/>
                <w:b/>
                <w:color w:val="000000"/>
                <w:sz w:val="20"/>
                <w:szCs w:val="20"/>
              </w:rPr>
              <w:t>96,</w:t>
            </w:r>
            <w:r w:rsidR="005E0890">
              <w:rPr>
                <w:rFonts w:ascii="Times New Roman" w:hAnsi="Times New Roman" w:cs="Times New Roman"/>
                <w:b/>
                <w:color w:val="000000"/>
                <w:sz w:val="20"/>
                <w:szCs w:val="20"/>
              </w:rPr>
              <w:t>6</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b/>
                <w:color w:val="000000"/>
                <w:sz w:val="20"/>
                <w:szCs w:val="20"/>
              </w:rPr>
            </w:pPr>
            <w:r w:rsidRPr="00FE3CBD">
              <w:rPr>
                <w:rFonts w:ascii="Times New Roman" w:hAnsi="Times New Roman" w:cs="Times New Roman"/>
                <w:b/>
                <w:color w:val="000000"/>
                <w:sz w:val="20"/>
                <w:szCs w:val="20"/>
              </w:rPr>
              <w:t>126 305,8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b/>
                <w:color w:val="000000"/>
                <w:sz w:val="20"/>
                <w:szCs w:val="20"/>
              </w:rPr>
            </w:pPr>
            <w:r w:rsidRPr="00FE3CBD">
              <w:rPr>
                <w:rFonts w:ascii="Times New Roman" w:hAnsi="Times New Roman" w:cs="Times New Roman"/>
                <w:b/>
                <w:color w:val="000000"/>
                <w:sz w:val="20"/>
                <w:szCs w:val="20"/>
              </w:rPr>
              <w:t>99,6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b/>
                <w:color w:val="000000"/>
                <w:sz w:val="20"/>
                <w:szCs w:val="20"/>
              </w:rPr>
            </w:pPr>
            <w:r w:rsidRPr="00FE3CBD">
              <w:rPr>
                <w:rFonts w:ascii="Times New Roman" w:hAnsi="Times New Roman" w:cs="Times New Roman"/>
                <w:b/>
                <w:color w:val="000000"/>
                <w:sz w:val="20"/>
                <w:szCs w:val="20"/>
              </w:rPr>
              <w:t>129 301,3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FE3CBD" w:rsidRDefault="000747B8" w:rsidP="000747B8">
            <w:pPr>
              <w:spacing w:after="0" w:line="240" w:lineRule="auto"/>
              <w:jc w:val="right"/>
              <w:rPr>
                <w:rFonts w:ascii="Times New Roman" w:hAnsi="Times New Roman" w:cs="Times New Roman"/>
                <w:b/>
                <w:color w:val="000000"/>
                <w:sz w:val="20"/>
                <w:szCs w:val="20"/>
              </w:rPr>
            </w:pPr>
            <w:r w:rsidRPr="00FE3CBD">
              <w:rPr>
                <w:rFonts w:ascii="Times New Roman" w:hAnsi="Times New Roman" w:cs="Times New Roman"/>
                <w:b/>
                <w:color w:val="000000"/>
                <w:sz w:val="20"/>
                <w:szCs w:val="20"/>
              </w:rPr>
              <w:t>102,4</w:t>
            </w:r>
          </w:p>
        </w:tc>
      </w:tr>
    </w:tbl>
    <w:p w:rsidR="000747B8" w:rsidRPr="00414A7A" w:rsidRDefault="000747B8" w:rsidP="000747B8">
      <w:pPr>
        <w:pStyle w:val="aa"/>
        <w:ind w:firstLine="0"/>
        <w:jc w:val="right"/>
        <w:rPr>
          <w:b w:val="0"/>
          <w:color w:val="FF0000"/>
          <w:sz w:val="10"/>
          <w:szCs w:val="10"/>
        </w:rPr>
      </w:pPr>
    </w:p>
    <w:p w:rsidR="004F7101" w:rsidRDefault="004F7101" w:rsidP="00B61A0A">
      <w:pPr>
        <w:pStyle w:val="aa"/>
        <w:ind w:firstLine="709"/>
        <w:rPr>
          <w:b w:val="0"/>
          <w:szCs w:val="28"/>
        </w:rPr>
      </w:pPr>
    </w:p>
    <w:p w:rsidR="000747B8" w:rsidRPr="00B61A0A" w:rsidRDefault="000747B8" w:rsidP="00B61A0A">
      <w:pPr>
        <w:pStyle w:val="aa"/>
        <w:ind w:firstLine="709"/>
        <w:rPr>
          <w:b w:val="0"/>
          <w:szCs w:val="28"/>
        </w:rPr>
      </w:pPr>
      <w:r w:rsidRPr="00B61A0A">
        <w:rPr>
          <w:b w:val="0"/>
          <w:szCs w:val="28"/>
        </w:rPr>
        <w:t>Ожидаемое исполнение доходной части областного бюджета на 2017 год составляет 131 </w:t>
      </w:r>
      <w:r w:rsidR="005E0890">
        <w:rPr>
          <w:b w:val="0"/>
          <w:szCs w:val="28"/>
        </w:rPr>
        <w:t>283</w:t>
      </w:r>
      <w:r w:rsidR="005E0890" w:rsidRPr="00B61A0A">
        <w:rPr>
          <w:b w:val="0"/>
          <w:szCs w:val="28"/>
        </w:rPr>
        <w:t> </w:t>
      </w:r>
      <w:r w:rsidR="005E0890">
        <w:rPr>
          <w:b w:val="0"/>
          <w:szCs w:val="28"/>
        </w:rPr>
        <w:t>751</w:t>
      </w:r>
      <w:r w:rsidRPr="00B61A0A">
        <w:rPr>
          <w:b w:val="0"/>
          <w:szCs w:val="28"/>
        </w:rPr>
        <w:t>,9 тыс. рублей, что на 5 </w:t>
      </w:r>
      <w:r w:rsidR="005E0890">
        <w:rPr>
          <w:b w:val="0"/>
          <w:szCs w:val="28"/>
        </w:rPr>
        <w:t>731</w:t>
      </w:r>
      <w:r w:rsidR="005E0890" w:rsidRPr="00B61A0A">
        <w:rPr>
          <w:b w:val="0"/>
          <w:szCs w:val="28"/>
        </w:rPr>
        <w:t> </w:t>
      </w:r>
      <w:r w:rsidR="005E0890">
        <w:rPr>
          <w:b w:val="0"/>
          <w:szCs w:val="28"/>
        </w:rPr>
        <w:t>099</w:t>
      </w:r>
      <w:r w:rsidRPr="00B61A0A">
        <w:rPr>
          <w:b w:val="0"/>
          <w:szCs w:val="28"/>
        </w:rPr>
        <w:t>,4 тыс. рублей (+</w:t>
      </w:r>
      <w:r w:rsidR="003F7D0A">
        <w:rPr>
          <w:b w:val="0"/>
          <w:szCs w:val="28"/>
        </w:rPr>
        <w:t> </w:t>
      </w:r>
      <w:r w:rsidRPr="00B61A0A">
        <w:rPr>
          <w:b w:val="0"/>
          <w:szCs w:val="28"/>
        </w:rPr>
        <w:t>4,</w:t>
      </w:r>
      <w:r w:rsidR="005E0890">
        <w:rPr>
          <w:b w:val="0"/>
          <w:szCs w:val="28"/>
        </w:rPr>
        <w:t>6</w:t>
      </w:r>
      <w:r w:rsidRPr="00B61A0A">
        <w:rPr>
          <w:b w:val="0"/>
          <w:szCs w:val="28"/>
        </w:rPr>
        <w:t>%) больше объема поступлений 2016 года, налоговые и неналоговые доходы составят 109 </w:t>
      </w:r>
      <w:r w:rsidR="005E0890">
        <w:rPr>
          <w:b w:val="0"/>
          <w:szCs w:val="28"/>
        </w:rPr>
        <w:t>752</w:t>
      </w:r>
      <w:r w:rsidR="005E0890" w:rsidRPr="00B61A0A">
        <w:rPr>
          <w:b w:val="0"/>
          <w:szCs w:val="28"/>
        </w:rPr>
        <w:t> </w:t>
      </w:r>
      <w:r w:rsidR="005E0890">
        <w:rPr>
          <w:b w:val="0"/>
          <w:szCs w:val="28"/>
        </w:rPr>
        <w:t>869</w:t>
      </w:r>
      <w:r w:rsidRPr="00B61A0A">
        <w:rPr>
          <w:b w:val="0"/>
          <w:szCs w:val="28"/>
        </w:rPr>
        <w:t>,0 тыс. рублей, что на 3 </w:t>
      </w:r>
      <w:r w:rsidR="005E0890">
        <w:rPr>
          <w:b w:val="0"/>
          <w:szCs w:val="28"/>
        </w:rPr>
        <w:t>639</w:t>
      </w:r>
      <w:r w:rsidR="005E0890" w:rsidRPr="00B61A0A">
        <w:rPr>
          <w:b w:val="0"/>
          <w:szCs w:val="28"/>
        </w:rPr>
        <w:t> </w:t>
      </w:r>
      <w:r w:rsidR="005E0890">
        <w:rPr>
          <w:b w:val="0"/>
          <w:szCs w:val="28"/>
        </w:rPr>
        <w:t>297</w:t>
      </w:r>
      <w:r w:rsidRPr="00B61A0A">
        <w:rPr>
          <w:b w:val="0"/>
          <w:szCs w:val="28"/>
        </w:rPr>
        <w:t>,3 тыс. рублей (+</w:t>
      </w:r>
      <w:r w:rsidR="003F7D0A">
        <w:rPr>
          <w:b w:val="0"/>
          <w:szCs w:val="28"/>
        </w:rPr>
        <w:t> </w:t>
      </w:r>
      <w:r w:rsidRPr="00B61A0A">
        <w:rPr>
          <w:b w:val="0"/>
          <w:szCs w:val="28"/>
        </w:rPr>
        <w:t xml:space="preserve">3,3%) больше объема поступлений 2016 года. </w:t>
      </w:r>
    </w:p>
    <w:p w:rsidR="000747B8" w:rsidRPr="00B61A0A" w:rsidRDefault="000747B8" w:rsidP="00B61A0A">
      <w:pPr>
        <w:pStyle w:val="aa"/>
        <w:ind w:firstLine="709"/>
        <w:rPr>
          <w:b w:val="0"/>
          <w:szCs w:val="28"/>
        </w:rPr>
      </w:pPr>
      <w:r w:rsidRPr="00B61A0A">
        <w:rPr>
          <w:b w:val="0"/>
          <w:szCs w:val="28"/>
        </w:rPr>
        <w:t xml:space="preserve">Доходы областного бюджета на 2018 год запланированы в сумме </w:t>
      </w:r>
      <w:r w:rsidR="00403F5B">
        <w:rPr>
          <w:b w:val="0"/>
          <w:szCs w:val="28"/>
        </w:rPr>
        <w:br/>
      </w:r>
      <w:r w:rsidRPr="00B61A0A">
        <w:rPr>
          <w:b w:val="0"/>
          <w:szCs w:val="28"/>
        </w:rPr>
        <w:t>126 830 198,5 тыс. рублей, что на 4 </w:t>
      </w:r>
      <w:r w:rsidR="00B33452">
        <w:rPr>
          <w:b w:val="0"/>
          <w:szCs w:val="28"/>
        </w:rPr>
        <w:t>453</w:t>
      </w:r>
      <w:r w:rsidR="00B33452" w:rsidRPr="00B61A0A">
        <w:rPr>
          <w:b w:val="0"/>
          <w:szCs w:val="28"/>
        </w:rPr>
        <w:t> </w:t>
      </w:r>
      <w:r w:rsidR="00B33452">
        <w:rPr>
          <w:b w:val="0"/>
          <w:szCs w:val="28"/>
        </w:rPr>
        <w:t>553</w:t>
      </w:r>
      <w:r w:rsidRPr="00B61A0A">
        <w:rPr>
          <w:b w:val="0"/>
          <w:szCs w:val="28"/>
        </w:rPr>
        <w:t>,4 тыс. рублей (-</w:t>
      </w:r>
      <w:r w:rsidR="003F7D0A">
        <w:rPr>
          <w:b w:val="0"/>
          <w:szCs w:val="28"/>
        </w:rPr>
        <w:t> </w:t>
      </w:r>
      <w:r w:rsidRPr="00B61A0A">
        <w:rPr>
          <w:b w:val="0"/>
          <w:szCs w:val="28"/>
        </w:rPr>
        <w:t>3,</w:t>
      </w:r>
      <w:r w:rsidR="00B33452">
        <w:rPr>
          <w:b w:val="0"/>
          <w:szCs w:val="28"/>
        </w:rPr>
        <w:t>4</w:t>
      </w:r>
      <w:r w:rsidRPr="00B61A0A">
        <w:rPr>
          <w:b w:val="0"/>
          <w:szCs w:val="28"/>
        </w:rPr>
        <w:t xml:space="preserve">%) меньше ожидаемых поступлений 2017 года, налоговые и неналоговые доходы составят 109 828 146,4 тыс. рублей, что на </w:t>
      </w:r>
      <w:r w:rsidR="00B33452">
        <w:rPr>
          <w:b w:val="0"/>
          <w:szCs w:val="28"/>
        </w:rPr>
        <w:t>75 277</w:t>
      </w:r>
      <w:r w:rsidRPr="00B61A0A">
        <w:rPr>
          <w:b w:val="0"/>
          <w:szCs w:val="28"/>
        </w:rPr>
        <w:t>,4 тыс. рублей (+</w:t>
      </w:r>
      <w:r w:rsidR="003F7D0A">
        <w:rPr>
          <w:b w:val="0"/>
          <w:szCs w:val="28"/>
        </w:rPr>
        <w:t> </w:t>
      </w:r>
      <w:r w:rsidRPr="00B61A0A">
        <w:rPr>
          <w:b w:val="0"/>
          <w:szCs w:val="28"/>
        </w:rPr>
        <w:t>0,</w:t>
      </w:r>
      <w:r w:rsidR="00B33452">
        <w:rPr>
          <w:b w:val="0"/>
          <w:szCs w:val="28"/>
        </w:rPr>
        <w:t>1</w:t>
      </w:r>
      <w:r w:rsidRPr="00B61A0A">
        <w:rPr>
          <w:b w:val="0"/>
          <w:szCs w:val="28"/>
        </w:rPr>
        <w:t>%) выше ожидаемого поступления в 2017 году.</w:t>
      </w:r>
    </w:p>
    <w:p w:rsidR="000747B8" w:rsidRPr="00B61A0A" w:rsidRDefault="000747B8" w:rsidP="00B61A0A">
      <w:pPr>
        <w:pStyle w:val="aa"/>
        <w:ind w:firstLine="709"/>
        <w:rPr>
          <w:b w:val="0"/>
          <w:szCs w:val="28"/>
        </w:rPr>
      </w:pPr>
      <w:r w:rsidRPr="00B61A0A">
        <w:rPr>
          <w:b w:val="0"/>
          <w:szCs w:val="28"/>
        </w:rPr>
        <w:t xml:space="preserve">Прогнозируемое снижение безвозмездных поступлений в 2018 году и плановом периоде 2019 и 2020 годов обусловлено тем, что в проекте федерального закона </w:t>
      </w:r>
      <w:r w:rsidR="003F7D0A">
        <w:rPr>
          <w:b w:val="0"/>
          <w:szCs w:val="28"/>
        </w:rPr>
        <w:br/>
      </w:r>
      <w:r w:rsidRPr="00B61A0A">
        <w:rPr>
          <w:b w:val="0"/>
          <w:szCs w:val="28"/>
        </w:rPr>
        <w:t xml:space="preserve">«О федеральном бюджете на 2017 год и на плановый период 2018 и 2019 годов» объем межбюджетных трансфертов не полностью распределен между бюджетами субъектов Российской Федерации. В частности, нераспределенными в 2019 и </w:t>
      </w:r>
      <w:r w:rsidR="00403F5B">
        <w:rPr>
          <w:b w:val="0"/>
          <w:szCs w:val="28"/>
        </w:rPr>
        <w:br/>
      </w:r>
      <w:r w:rsidRPr="00B61A0A">
        <w:rPr>
          <w:b w:val="0"/>
          <w:szCs w:val="28"/>
        </w:rPr>
        <w:t xml:space="preserve">2020 годах остаются 30% от фонда финансовой поддержки регионов или 194 473 286,5 </w:t>
      </w:r>
      <w:r w:rsidR="003F7D0A">
        <w:rPr>
          <w:b w:val="0"/>
          <w:szCs w:val="28"/>
        </w:rPr>
        <w:t xml:space="preserve">тыс. рублей </w:t>
      </w:r>
      <w:r w:rsidRPr="00B61A0A">
        <w:rPr>
          <w:b w:val="0"/>
          <w:szCs w:val="28"/>
        </w:rPr>
        <w:t>и 196 123 286,5 тыс. рублей, соответственно.</w:t>
      </w:r>
    </w:p>
    <w:p w:rsidR="000747B8" w:rsidRPr="00B61A0A" w:rsidRDefault="000747B8" w:rsidP="00B61A0A">
      <w:pPr>
        <w:pStyle w:val="aa"/>
        <w:ind w:firstLine="709"/>
        <w:rPr>
          <w:b w:val="0"/>
          <w:szCs w:val="28"/>
        </w:rPr>
      </w:pPr>
      <w:r w:rsidRPr="00B61A0A">
        <w:rPr>
          <w:b w:val="0"/>
          <w:szCs w:val="28"/>
        </w:rPr>
        <w:t>В соответствии с пунктами 5 статьи 10 указанного проекта федерального закона распределение иных (за исключением межбюджетных трансфертов, распределение которых утверждено первоначальной редакцией федерального закона о федеральном бюджете, а также иных межбюджетных трансфертов, распределяемых на конкурсной основе, из резервных фондов Президента Российской Федерации и Правительства Российской Федерации, резервного фонда Правительства Российской Федерации по предупреждению и ликвидации чрезвычайных ситуаций и последствий стихийных бедствий) межбюджетных трансфертов утверждается Правительством Российской Федерации до 1 апреля 2018 года.</w:t>
      </w:r>
    </w:p>
    <w:p w:rsidR="000747B8" w:rsidRPr="00B61A0A" w:rsidRDefault="000747B8" w:rsidP="00B61A0A">
      <w:pPr>
        <w:pStyle w:val="aa"/>
        <w:ind w:firstLine="709"/>
        <w:rPr>
          <w:b w:val="0"/>
          <w:szCs w:val="28"/>
        </w:rPr>
      </w:pPr>
      <w:r w:rsidRPr="00B61A0A">
        <w:rPr>
          <w:b w:val="0"/>
          <w:szCs w:val="28"/>
        </w:rPr>
        <w:lastRenderedPageBreak/>
        <w:t>Таким образом, в дальнейшем, в процессе исполнения федерального бюджета, будет осуществляться распределение межбюджетных трансфертов бюджетам субъектов Российской Федерации, и, соответственно, с учетом распределе</w:t>
      </w:r>
      <w:r w:rsidR="00AB1B3B">
        <w:rPr>
          <w:b w:val="0"/>
          <w:szCs w:val="28"/>
        </w:rPr>
        <w:t>ния указанных выше средств, буду</w:t>
      </w:r>
      <w:r w:rsidRPr="00B61A0A">
        <w:rPr>
          <w:b w:val="0"/>
          <w:szCs w:val="28"/>
        </w:rPr>
        <w:t>т уточнены параметры областного бюджета по безвозмездным поступлениям.</w:t>
      </w:r>
    </w:p>
    <w:p w:rsidR="000747B8" w:rsidRPr="00B61A0A" w:rsidRDefault="000747B8" w:rsidP="00B61A0A">
      <w:pPr>
        <w:pStyle w:val="aa"/>
        <w:ind w:firstLine="709"/>
        <w:rPr>
          <w:b w:val="0"/>
          <w:szCs w:val="28"/>
        </w:rPr>
      </w:pPr>
      <w:r w:rsidRPr="00B61A0A">
        <w:rPr>
          <w:b w:val="0"/>
          <w:szCs w:val="28"/>
        </w:rPr>
        <w:t>В 2019 году доходы областного бюджета прогнозируются в объеме 126 305 814,9 тыс. рублей, что на 524 383,6 тыс. рублей (-</w:t>
      </w:r>
      <w:r w:rsidR="00532E16">
        <w:rPr>
          <w:b w:val="0"/>
          <w:szCs w:val="28"/>
        </w:rPr>
        <w:t> </w:t>
      </w:r>
      <w:r w:rsidRPr="00B61A0A">
        <w:rPr>
          <w:b w:val="0"/>
          <w:szCs w:val="28"/>
        </w:rPr>
        <w:t>0,4%) меньше прогнозируемого поступления в 2018 году, налоговые и неналоговые доходы составят 112 544 676,1 тыс. рублей, что на 2 716 529,7 тыс. рублей (+</w:t>
      </w:r>
      <w:r w:rsidR="00532E16">
        <w:rPr>
          <w:b w:val="0"/>
          <w:szCs w:val="28"/>
        </w:rPr>
        <w:t> </w:t>
      </w:r>
      <w:r w:rsidRPr="00B61A0A">
        <w:rPr>
          <w:b w:val="0"/>
          <w:szCs w:val="28"/>
        </w:rPr>
        <w:t>2,5%) больше прогнозируемых поступлений 2018 года.</w:t>
      </w:r>
    </w:p>
    <w:p w:rsidR="000747B8" w:rsidRPr="00B61A0A" w:rsidRDefault="000747B8" w:rsidP="00B61A0A">
      <w:pPr>
        <w:pStyle w:val="aa"/>
        <w:ind w:firstLine="709"/>
        <w:rPr>
          <w:b w:val="0"/>
          <w:szCs w:val="28"/>
        </w:rPr>
      </w:pPr>
      <w:r w:rsidRPr="00B61A0A">
        <w:rPr>
          <w:b w:val="0"/>
          <w:szCs w:val="28"/>
        </w:rPr>
        <w:t>В 2020 году доходы областного бюджета прогнозируются в объеме 129</w:t>
      </w:r>
      <w:r w:rsidR="00532E16">
        <w:rPr>
          <w:b w:val="0"/>
          <w:szCs w:val="28"/>
        </w:rPr>
        <w:t> </w:t>
      </w:r>
      <w:r w:rsidRPr="00B61A0A">
        <w:rPr>
          <w:b w:val="0"/>
          <w:szCs w:val="28"/>
        </w:rPr>
        <w:t>301</w:t>
      </w:r>
      <w:r w:rsidR="00532E16">
        <w:rPr>
          <w:b w:val="0"/>
          <w:szCs w:val="28"/>
        </w:rPr>
        <w:t> </w:t>
      </w:r>
      <w:r w:rsidRPr="00B61A0A">
        <w:rPr>
          <w:b w:val="0"/>
          <w:szCs w:val="28"/>
        </w:rPr>
        <w:t>315,5 тыс. рублей, что на 2 995 500,6 тыс. рублей (+</w:t>
      </w:r>
      <w:r w:rsidR="00532E16">
        <w:rPr>
          <w:b w:val="0"/>
          <w:szCs w:val="28"/>
        </w:rPr>
        <w:t> </w:t>
      </w:r>
      <w:r w:rsidRPr="00B61A0A">
        <w:rPr>
          <w:b w:val="0"/>
          <w:szCs w:val="28"/>
        </w:rPr>
        <w:t>2,4%) больше прогнозируемого поступления в 2019 году, налоговые и неналоговые доходы составят 116 246 430,3 тыс. рублей, что на 3 701 754,2 тыс. рублей (+</w:t>
      </w:r>
      <w:r w:rsidR="00532E16">
        <w:rPr>
          <w:b w:val="0"/>
          <w:szCs w:val="28"/>
        </w:rPr>
        <w:t> </w:t>
      </w:r>
      <w:r w:rsidRPr="00B61A0A">
        <w:rPr>
          <w:b w:val="0"/>
          <w:szCs w:val="28"/>
        </w:rPr>
        <w:t>3,3%) больше прогнозируемых поступлений 2019 года.</w:t>
      </w:r>
    </w:p>
    <w:p w:rsidR="000747B8" w:rsidRDefault="000747B8" w:rsidP="00B61A0A">
      <w:pPr>
        <w:pStyle w:val="aa"/>
        <w:ind w:firstLine="709"/>
        <w:rPr>
          <w:b w:val="0"/>
          <w:szCs w:val="28"/>
        </w:rPr>
      </w:pPr>
    </w:p>
    <w:p w:rsidR="000747B8" w:rsidRPr="00414A7A" w:rsidRDefault="000747B8" w:rsidP="000747B8">
      <w:pPr>
        <w:pStyle w:val="aa"/>
        <w:ind w:firstLine="0"/>
        <w:jc w:val="center"/>
        <w:rPr>
          <w:b w:val="0"/>
          <w:smallCaps/>
          <w:szCs w:val="28"/>
        </w:rPr>
      </w:pPr>
      <w:r w:rsidRPr="00414A7A">
        <w:rPr>
          <w:b w:val="0"/>
          <w:smallCaps/>
          <w:szCs w:val="28"/>
        </w:rPr>
        <w:t>ОСОБЕННОСТИ ПЛАНИРОВАНИЯ ПОСТУПЛЕНИЙ В ОБЛАСТНОЙ БЮДЖЕТ ПО ОТДЕЛЬНЫМ ВИДАМ ДОХОДОВ</w:t>
      </w:r>
    </w:p>
    <w:p w:rsidR="004F7101" w:rsidRPr="00277EE6" w:rsidRDefault="004F7101" w:rsidP="00B61A0A">
      <w:pPr>
        <w:pStyle w:val="aa"/>
        <w:ind w:firstLine="709"/>
        <w:rPr>
          <w:b w:val="0"/>
          <w:szCs w:val="28"/>
        </w:rPr>
      </w:pPr>
    </w:p>
    <w:p w:rsidR="000747B8" w:rsidRPr="00B61A0A" w:rsidRDefault="000747B8" w:rsidP="00B61A0A">
      <w:pPr>
        <w:pStyle w:val="aa"/>
        <w:ind w:firstLine="709"/>
        <w:rPr>
          <w:i/>
          <w:szCs w:val="28"/>
        </w:rPr>
      </w:pPr>
      <w:r w:rsidRPr="00B61A0A">
        <w:rPr>
          <w:i/>
          <w:szCs w:val="28"/>
        </w:rPr>
        <w:t>Налог на прибыль организаций</w:t>
      </w:r>
    </w:p>
    <w:p w:rsidR="000747B8" w:rsidRPr="00B61A0A" w:rsidRDefault="000747B8" w:rsidP="00B61A0A">
      <w:pPr>
        <w:spacing w:after="0" w:line="240" w:lineRule="auto"/>
        <w:ind w:firstLine="709"/>
        <w:jc w:val="both"/>
        <w:rPr>
          <w:rFonts w:ascii="Times New Roman" w:hAnsi="Times New Roman" w:cs="Times New Roman"/>
          <w:sz w:val="28"/>
          <w:szCs w:val="28"/>
        </w:rPr>
      </w:pPr>
      <w:r w:rsidRPr="00B61A0A">
        <w:rPr>
          <w:rFonts w:ascii="Times New Roman" w:hAnsi="Times New Roman" w:cs="Times New Roman"/>
          <w:sz w:val="28"/>
          <w:szCs w:val="28"/>
        </w:rPr>
        <w:t>Прогнозирование поступлений налога на прибыль организаций осложнено нестабильностью ситуаций на мировых сырьевых и валютных рынках.</w:t>
      </w:r>
    </w:p>
    <w:p w:rsidR="000747B8" w:rsidRDefault="000747B8" w:rsidP="00B61A0A">
      <w:pPr>
        <w:spacing w:after="0" w:line="240" w:lineRule="auto"/>
        <w:ind w:firstLine="709"/>
        <w:jc w:val="both"/>
        <w:rPr>
          <w:rFonts w:ascii="Times New Roman" w:hAnsi="Times New Roman" w:cs="Times New Roman"/>
          <w:sz w:val="28"/>
          <w:szCs w:val="28"/>
        </w:rPr>
      </w:pPr>
      <w:r w:rsidRPr="00B61A0A">
        <w:rPr>
          <w:rFonts w:ascii="Times New Roman" w:hAnsi="Times New Roman" w:cs="Times New Roman"/>
          <w:sz w:val="28"/>
          <w:szCs w:val="28"/>
        </w:rPr>
        <w:t xml:space="preserve">В текущем году отклонение оценки поступлений налога на прибыль от прогноза по налогу в первоначальной редакции областного бюджета обеспечивает </w:t>
      </w:r>
      <w:r w:rsidR="00B33452">
        <w:rPr>
          <w:rFonts w:ascii="Times New Roman" w:hAnsi="Times New Roman" w:cs="Times New Roman"/>
          <w:sz w:val="28"/>
          <w:szCs w:val="28"/>
        </w:rPr>
        <w:t>78</w:t>
      </w:r>
      <w:r w:rsidRPr="00B61A0A">
        <w:rPr>
          <w:rFonts w:ascii="Times New Roman" w:hAnsi="Times New Roman" w:cs="Times New Roman"/>
          <w:sz w:val="28"/>
          <w:szCs w:val="28"/>
        </w:rPr>
        <w:t>% всей суммы отклонения налоговых и неналоговых доходов областного бюджета от его первоначальной редакции.</w:t>
      </w:r>
    </w:p>
    <w:p w:rsidR="00DA4F39" w:rsidRDefault="00DA4F39" w:rsidP="000747B8">
      <w:pPr>
        <w:pStyle w:val="aa"/>
        <w:ind w:firstLine="0"/>
        <w:jc w:val="center"/>
        <w:rPr>
          <w:b w:val="0"/>
          <w:szCs w:val="28"/>
        </w:rPr>
      </w:pPr>
    </w:p>
    <w:p w:rsidR="000747B8" w:rsidRPr="00414A7A" w:rsidRDefault="000747B8" w:rsidP="000747B8">
      <w:pPr>
        <w:pStyle w:val="aa"/>
        <w:ind w:firstLine="0"/>
        <w:jc w:val="center"/>
        <w:rPr>
          <w:b w:val="0"/>
          <w:szCs w:val="28"/>
        </w:rPr>
      </w:pPr>
      <w:r>
        <w:rPr>
          <w:b w:val="0"/>
          <w:szCs w:val="28"/>
        </w:rPr>
        <w:t>Диаграмма</w:t>
      </w:r>
      <w:r w:rsidRPr="00414A7A">
        <w:rPr>
          <w:b w:val="0"/>
          <w:szCs w:val="28"/>
        </w:rPr>
        <w:t xml:space="preserve"> </w:t>
      </w:r>
      <w:r>
        <w:rPr>
          <w:b w:val="0"/>
          <w:szCs w:val="28"/>
        </w:rPr>
        <w:t>1</w:t>
      </w:r>
      <w:r w:rsidRPr="00414A7A">
        <w:rPr>
          <w:b w:val="0"/>
          <w:szCs w:val="28"/>
        </w:rPr>
        <w:t xml:space="preserve">. </w:t>
      </w:r>
      <w:r>
        <w:rPr>
          <w:b w:val="0"/>
          <w:szCs w:val="28"/>
        </w:rPr>
        <w:t>Поступление налога на прибыль и прочих налоговых и неналоговых доходов в областной бюджет в 2016-2017 годах</w:t>
      </w:r>
    </w:p>
    <w:p w:rsidR="000747B8" w:rsidRDefault="000747B8" w:rsidP="00B61A0A">
      <w:pPr>
        <w:pStyle w:val="aa"/>
        <w:ind w:firstLine="0"/>
        <w:jc w:val="right"/>
        <w:rPr>
          <w:b w:val="0"/>
          <w:szCs w:val="28"/>
        </w:rPr>
      </w:pPr>
      <w:r w:rsidRPr="00B61A0A">
        <w:rPr>
          <w:b w:val="0"/>
          <w:szCs w:val="28"/>
        </w:rPr>
        <w:t xml:space="preserve"> </w:t>
      </w:r>
      <w:r w:rsidR="00B61A0A" w:rsidRPr="00B61A0A">
        <w:rPr>
          <w:b w:val="0"/>
          <w:szCs w:val="28"/>
        </w:rPr>
        <w:t>(</w:t>
      </w:r>
      <w:r w:rsidRPr="00B61A0A">
        <w:rPr>
          <w:b w:val="0"/>
          <w:szCs w:val="28"/>
        </w:rPr>
        <w:t>млн. рублей</w:t>
      </w:r>
      <w:r w:rsidR="00B61A0A" w:rsidRPr="00B61A0A">
        <w:rPr>
          <w:b w:val="0"/>
          <w:szCs w:val="28"/>
        </w:rPr>
        <w:t>)</w:t>
      </w:r>
    </w:p>
    <w:p w:rsidR="00B33452" w:rsidRDefault="00B33452" w:rsidP="004236C2">
      <w:pPr>
        <w:pStyle w:val="aa"/>
        <w:ind w:firstLine="0"/>
        <w:jc w:val="center"/>
        <w:rPr>
          <w:b w:val="0"/>
          <w:szCs w:val="28"/>
        </w:rPr>
      </w:pPr>
      <w:r>
        <w:rPr>
          <w:noProof/>
        </w:rPr>
        <w:drawing>
          <wp:inline distT="0" distB="0" distL="0" distR="0" wp14:anchorId="7078CAB2" wp14:editId="6504FD1B">
            <wp:extent cx="5476875" cy="2987191"/>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2645" cy="2995792"/>
                    </a:xfrm>
                    <a:prstGeom prst="rect">
                      <a:avLst/>
                    </a:prstGeom>
                  </pic:spPr>
                </pic:pic>
              </a:graphicData>
            </a:graphic>
          </wp:inline>
        </w:drawing>
      </w:r>
    </w:p>
    <w:p w:rsidR="00B33452" w:rsidRPr="00B61A0A" w:rsidRDefault="00B33452" w:rsidP="00B61A0A">
      <w:pPr>
        <w:pStyle w:val="aa"/>
        <w:ind w:firstLine="0"/>
        <w:jc w:val="right"/>
        <w:rPr>
          <w:b w:val="0"/>
          <w:szCs w:val="28"/>
        </w:rPr>
      </w:pPr>
    </w:p>
    <w:p w:rsidR="000747B8" w:rsidRDefault="000747B8" w:rsidP="00B61A0A">
      <w:pPr>
        <w:spacing w:after="0" w:line="240" w:lineRule="auto"/>
        <w:ind w:firstLine="709"/>
        <w:jc w:val="both"/>
        <w:rPr>
          <w:rFonts w:ascii="Times New Roman" w:hAnsi="Times New Roman" w:cs="Times New Roman"/>
          <w:sz w:val="28"/>
          <w:szCs w:val="28"/>
        </w:rPr>
      </w:pPr>
      <w:r w:rsidRPr="00B61A0A">
        <w:rPr>
          <w:rFonts w:ascii="Times New Roman" w:hAnsi="Times New Roman" w:cs="Times New Roman"/>
          <w:sz w:val="28"/>
          <w:szCs w:val="28"/>
        </w:rPr>
        <w:t>В условиях перераспределения налога на прибыль организаций по ставке 1</w:t>
      </w:r>
      <w:r w:rsidR="001F0301">
        <w:rPr>
          <w:rFonts w:ascii="Times New Roman" w:hAnsi="Times New Roman" w:cs="Times New Roman"/>
          <w:sz w:val="28"/>
          <w:szCs w:val="28"/>
        </w:rPr>
        <w:t> </w:t>
      </w:r>
      <w:r w:rsidRPr="00B61A0A">
        <w:rPr>
          <w:rFonts w:ascii="Times New Roman" w:hAnsi="Times New Roman" w:cs="Times New Roman"/>
          <w:sz w:val="28"/>
          <w:szCs w:val="28"/>
        </w:rPr>
        <w:t>процент в федеральный бюджет субъекты Российской Федерации с осторожностью подошли к планированию его поступлений в 2017 году.</w:t>
      </w:r>
    </w:p>
    <w:p w:rsidR="004F7101" w:rsidRDefault="004F7101" w:rsidP="00B61A0A">
      <w:pPr>
        <w:spacing w:after="0" w:line="240" w:lineRule="auto"/>
        <w:ind w:firstLine="709"/>
        <w:jc w:val="both"/>
        <w:rPr>
          <w:rFonts w:ascii="Times New Roman" w:hAnsi="Times New Roman" w:cs="Times New Roman"/>
          <w:sz w:val="28"/>
          <w:szCs w:val="28"/>
        </w:rPr>
      </w:pPr>
    </w:p>
    <w:p w:rsidR="00D2644C" w:rsidRDefault="00D2644C" w:rsidP="00B61A0A">
      <w:pPr>
        <w:spacing w:after="0" w:line="240" w:lineRule="auto"/>
        <w:ind w:firstLine="709"/>
        <w:jc w:val="both"/>
        <w:rPr>
          <w:rFonts w:ascii="Times New Roman" w:hAnsi="Times New Roman" w:cs="Times New Roman"/>
          <w:sz w:val="28"/>
          <w:szCs w:val="28"/>
        </w:rPr>
      </w:pPr>
    </w:p>
    <w:p w:rsidR="000747B8" w:rsidRDefault="000747B8" w:rsidP="000747B8">
      <w:pPr>
        <w:pStyle w:val="aa"/>
        <w:ind w:firstLine="0"/>
        <w:jc w:val="center"/>
        <w:rPr>
          <w:b w:val="0"/>
          <w:szCs w:val="28"/>
        </w:rPr>
      </w:pPr>
      <w:r>
        <w:rPr>
          <w:b w:val="0"/>
          <w:szCs w:val="28"/>
        </w:rPr>
        <w:t>Диаграмма</w:t>
      </w:r>
      <w:r w:rsidRPr="00414A7A">
        <w:rPr>
          <w:b w:val="0"/>
          <w:szCs w:val="28"/>
        </w:rPr>
        <w:t xml:space="preserve"> </w:t>
      </w:r>
      <w:r>
        <w:rPr>
          <w:b w:val="0"/>
          <w:szCs w:val="28"/>
        </w:rPr>
        <w:t>2</w:t>
      </w:r>
      <w:r w:rsidRPr="00414A7A">
        <w:rPr>
          <w:b w:val="0"/>
          <w:szCs w:val="28"/>
        </w:rPr>
        <w:t xml:space="preserve">. </w:t>
      </w:r>
      <w:r>
        <w:rPr>
          <w:b w:val="0"/>
          <w:szCs w:val="28"/>
        </w:rPr>
        <w:t>Прогнозирование поступлений налога на прибыль организаций субъектами Российской Федерации</w:t>
      </w:r>
      <w:r>
        <w:rPr>
          <w:rStyle w:val="a4"/>
          <w:b w:val="0"/>
          <w:szCs w:val="28"/>
        </w:rPr>
        <w:footnoteReference w:id="1"/>
      </w:r>
      <w:r>
        <w:rPr>
          <w:b w:val="0"/>
          <w:szCs w:val="28"/>
        </w:rPr>
        <w:t xml:space="preserve"> в 2017 году</w:t>
      </w:r>
    </w:p>
    <w:p w:rsidR="00D2644C" w:rsidRDefault="00D2644C" w:rsidP="000747B8">
      <w:pPr>
        <w:pStyle w:val="aa"/>
        <w:ind w:firstLine="0"/>
        <w:jc w:val="center"/>
        <w:rPr>
          <w:b w:val="0"/>
          <w:szCs w:val="28"/>
        </w:rPr>
      </w:pPr>
    </w:p>
    <w:p w:rsidR="000747B8" w:rsidRPr="00B61A0A" w:rsidRDefault="000747B8" w:rsidP="00B61A0A">
      <w:pPr>
        <w:pStyle w:val="aa"/>
        <w:ind w:firstLine="0"/>
        <w:jc w:val="right"/>
        <w:rPr>
          <w:b w:val="0"/>
          <w:szCs w:val="28"/>
        </w:rPr>
      </w:pPr>
      <w:r w:rsidRPr="00B61A0A">
        <w:rPr>
          <w:b w:val="0"/>
          <w:szCs w:val="28"/>
        </w:rPr>
        <w:t xml:space="preserve"> </w:t>
      </w:r>
      <w:r w:rsidR="00B61A0A" w:rsidRPr="00B61A0A">
        <w:rPr>
          <w:b w:val="0"/>
          <w:szCs w:val="28"/>
        </w:rPr>
        <w:t>(</w:t>
      </w:r>
      <w:r w:rsidRPr="00B61A0A">
        <w:rPr>
          <w:b w:val="0"/>
          <w:szCs w:val="28"/>
        </w:rPr>
        <w:t>млн. рублей</w:t>
      </w:r>
      <w:r w:rsidR="00B61A0A">
        <w:rPr>
          <w:b w:val="0"/>
          <w:szCs w:val="28"/>
        </w:rPr>
        <w:t>)</w:t>
      </w:r>
    </w:p>
    <w:p w:rsidR="000747B8" w:rsidRDefault="000747B8" w:rsidP="00B61A0A">
      <w:pPr>
        <w:jc w:val="center"/>
        <w:rPr>
          <w:sz w:val="28"/>
          <w:szCs w:val="28"/>
        </w:rPr>
      </w:pPr>
      <w:r>
        <w:rPr>
          <w:noProof/>
          <w:lang w:eastAsia="ru-RU"/>
        </w:rPr>
        <w:drawing>
          <wp:inline distT="0" distB="0" distL="0" distR="0" wp14:anchorId="49B8D740" wp14:editId="53269275">
            <wp:extent cx="5009322" cy="3111824"/>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0635" cy="3137488"/>
                    </a:xfrm>
                    <a:prstGeom prst="rect">
                      <a:avLst/>
                    </a:prstGeom>
                  </pic:spPr>
                </pic:pic>
              </a:graphicData>
            </a:graphic>
          </wp:inline>
        </w:drawing>
      </w:r>
    </w:p>
    <w:p w:rsidR="00D2644C" w:rsidRDefault="00D2644C" w:rsidP="00B61A0A">
      <w:pPr>
        <w:spacing w:after="0" w:line="240" w:lineRule="auto"/>
        <w:ind w:firstLine="709"/>
        <w:jc w:val="both"/>
        <w:rPr>
          <w:rFonts w:ascii="Times New Roman" w:hAnsi="Times New Roman" w:cs="Times New Roman"/>
          <w:sz w:val="28"/>
          <w:szCs w:val="28"/>
        </w:rPr>
      </w:pPr>
    </w:p>
    <w:p w:rsidR="000747B8" w:rsidRDefault="000747B8" w:rsidP="00B61A0A">
      <w:pPr>
        <w:spacing w:after="0" w:line="240" w:lineRule="auto"/>
        <w:ind w:firstLine="709"/>
        <w:jc w:val="both"/>
        <w:rPr>
          <w:rFonts w:ascii="Times New Roman" w:hAnsi="Times New Roman" w:cs="Times New Roman"/>
          <w:sz w:val="28"/>
          <w:szCs w:val="28"/>
        </w:rPr>
      </w:pPr>
      <w:r w:rsidRPr="00B61A0A">
        <w:rPr>
          <w:rFonts w:ascii="Times New Roman" w:hAnsi="Times New Roman" w:cs="Times New Roman"/>
          <w:sz w:val="28"/>
          <w:szCs w:val="28"/>
        </w:rPr>
        <w:t>В отличии от Иркутской области, поступления налог на прибыль в бюджет которой оцениваются с 7% ростом к уровню 2016 года (в действующей редакции бюджета утверждены практически на уровне 2016 года 41 686 млн. рублей против 42 480 млн. рублей в 2016 году), субъекты Российской Федерации не прогнозируют его увеличения несмотря на рост его поступлений во все уровни бюджетов бюджетной системы Российской Федерации – в федеральный бюджет на 15%, в бюджеты субъектов Российской Федерации на 5%.</w:t>
      </w:r>
    </w:p>
    <w:p w:rsidR="00B61A0A" w:rsidRDefault="00B61A0A" w:rsidP="00B61A0A">
      <w:pPr>
        <w:spacing w:after="0" w:line="240" w:lineRule="auto"/>
        <w:ind w:firstLine="709"/>
        <w:jc w:val="both"/>
        <w:rPr>
          <w:rFonts w:ascii="Times New Roman" w:hAnsi="Times New Roman" w:cs="Times New Roman"/>
          <w:sz w:val="28"/>
          <w:szCs w:val="28"/>
        </w:rPr>
      </w:pPr>
    </w:p>
    <w:p w:rsidR="00030087" w:rsidRDefault="00030087" w:rsidP="00B61A0A">
      <w:pPr>
        <w:spacing w:after="0" w:line="240" w:lineRule="auto"/>
        <w:ind w:firstLine="709"/>
        <w:jc w:val="both"/>
        <w:rPr>
          <w:rFonts w:ascii="Times New Roman" w:hAnsi="Times New Roman" w:cs="Times New Roman"/>
          <w:sz w:val="28"/>
          <w:szCs w:val="28"/>
        </w:rPr>
      </w:pPr>
    </w:p>
    <w:p w:rsidR="00030087" w:rsidRDefault="00030087" w:rsidP="00B61A0A">
      <w:pPr>
        <w:spacing w:after="0" w:line="240" w:lineRule="auto"/>
        <w:ind w:firstLine="709"/>
        <w:jc w:val="both"/>
        <w:rPr>
          <w:rFonts w:ascii="Times New Roman" w:hAnsi="Times New Roman" w:cs="Times New Roman"/>
          <w:sz w:val="28"/>
          <w:szCs w:val="28"/>
        </w:rPr>
      </w:pPr>
    </w:p>
    <w:p w:rsidR="00030087" w:rsidRDefault="00030087" w:rsidP="00B61A0A">
      <w:pPr>
        <w:spacing w:after="0" w:line="240" w:lineRule="auto"/>
        <w:ind w:firstLine="709"/>
        <w:jc w:val="both"/>
        <w:rPr>
          <w:rFonts w:ascii="Times New Roman" w:hAnsi="Times New Roman" w:cs="Times New Roman"/>
          <w:sz w:val="28"/>
          <w:szCs w:val="28"/>
        </w:rPr>
      </w:pPr>
    </w:p>
    <w:p w:rsidR="00030087" w:rsidRDefault="00030087" w:rsidP="00B61A0A">
      <w:pPr>
        <w:spacing w:after="0" w:line="240" w:lineRule="auto"/>
        <w:ind w:firstLine="709"/>
        <w:jc w:val="both"/>
        <w:rPr>
          <w:rFonts w:ascii="Times New Roman" w:hAnsi="Times New Roman" w:cs="Times New Roman"/>
          <w:sz w:val="28"/>
          <w:szCs w:val="28"/>
        </w:rPr>
      </w:pPr>
    </w:p>
    <w:p w:rsidR="00030087" w:rsidRDefault="00030087" w:rsidP="00B61A0A">
      <w:pPr>
        <w:spacing w:after="0" w:line="240" w:lineRule="auto"/>
        <w:ind w:firstLine="709"/>
        <w:jc w:val="both"/>
        <w:rPr>
          <w:rFonts w:ascii="Times New Roman" w:hAnsi="Times New Roman" w:cs="Times New Roman"/>
          <w:sz w:val="28"/>
          <w:szCs w:val="28"/>
        </w:rPr>
      </w:pPr>
    </w:p>
    <w:p w:rsidR="00030087" w:rsidRDefault="00030087" w:rsidP="00B61A0A">
      <w:pPr>
        <w:spacing w:after="0" w:line="240" w:lineRule="auto"/>
        <w:ind w:firstLine="709"/>
        <w:jc w:val="both"/>
        <w:rPr>
          <w:rFonts w:ascii="Times New Roman" w:hAnsi="Times New Roman" w:cs="Times New Roman"/>
          <w:sz w:val="28"/>
          <w:szCs w:val="28"/>
        </w:rPr>
      </w:pPr>
    </w:p>
    <w:p w:rsidR="00030087" w:rsidRDefault="00030087" w:rsidP="00B61A0A">
      <w:pPr>
        <w:spacing w:after="0" w:line="240" w:lineRule="auto"/>
        <w:ind w:firstLine="709"/>
        <w:jc w:val="both"/>
        <w:rPr>
          <w:rFonts w:ascii="Times New Roman" w:hAnsi="Times New Roman" w:cs="Times New Roman"/>
          <w:sz w:val="28"/>
          <w:szCs w:val="28"/>
        </w:rPr>
      </w:pPr>
    </w:p>
    <w:p w:rsidR="00030087" w:rsidRDefault="00030087" w:rsidP="00B61A0A">
      <w:pPr>
        <w:spacing w:after="0" w:line="240" w:lineRule="auto"/>
        <w:ind w:firstLine="709"/>
        <w:jc w:val="both"/>
        <w:rPr>
          <w:rFonts w:ascii="Times New Roman" w:hAnsi="Times New Roman" w:cs="Times New Roman"/>
          <w:sz w:val="28"/>
          <w:szCs w:val="28"/>
        </w:rPr>
      </w:pPr>
    </w:p>
    <w:p w:rsidR="004F7101" w:rsidRPr="00414A7A" w:rsidRDefault="000747B8" w:rsidP="000747B8">
      <w:pPr>
        <w:pStyle w:val="aa"/>
        <w:ind w:firstLine="0"/>
        <w:jc w:val="center"/>
        <w:rPr>
          <w:b w:val="0"/>
          <w:szCs w:val="28"/>
        </w:rPr>
      </w:pPr>
      <w:r>
        <w:rPr>
          <w:b w:val="0"/>
          <w:szCs w:val="28"/>
        </w:rPr>
        <w:lastRenderedPageBreak/>
        <w:t>Диаграмма</w:t>
      </w:r>
      <w:r w:rsidRPr="00414A7A">
        <w:rPr>
          <w:b w:val="0"/>
          <w:szCs w:val="28"/>
        </w:rPr>
        <w:t xml:space="preserve"> </w:t>
      </w:r>
      <w:r>
        <w:rPr>
          <w:b w:val="0"/>
          <w:szCs w:val="28"/>
        </w:rPr>
        <w:t>3</w:t>
      </w:r>
      <w:r w:rsidRPr="00414A7A">
        <w:rPr>
          <w:b w:val="0"/>
          <w:szCs w:val="28"/>
        </w:rPr>
        <w:t xml:space="preserve">. </w:t>
      </w:r>
      <w:r>
        <w:rPr>
          <w:b w:val="0"/>
          <w:szCs w:val="28"/>
        </w:rPr>
        <w:t>Поступление налога на прибыль организаций за 9 месяцев 2016-2017 годов в федеральный бюджет и бюджеты субъектов Российской Федерации</w:t>
      </w:r>
      <w:r>
        <w:rPr>
          <w:rStyle w:val="a4"/>
          <w:b w:val="0"/>
          <w:szCs w:val="28"/>
        </w:rPr>
        <w:footnoteReference w:id="2"/>
      </w:r>
    </w:p>
    <w:p w:rsidR="000747B8" w:rsidRPr="00B61A0A" w:rsidRDefault="008C5ACB" w:rsidP="00B61A0A">
      <w:pPr>
        <w:pStyle w:val="aa"/>
        <w:ind w:firstLine="0"/>
        <w:jc w:val="right"/>
        <w:rPr>
          <w:b w:val="0"/>
          <w:szCs w:val="28"/>
        </w:rPr>
      </w:pPr>
      <w:r>
        <w:rPr>
          <w:b w:val="0"/>
          <w:szCs w:val="28"/>
        </w:rPr>
        <w:t>(</w:t>
      </w:r>
      <w:r w:rsidR="000747B8" w:rsidRPr="00B61A0A">
        <w:rPr>
          <w:b w:val="0"/>
          <w:szCs w:val="28"/>
        </w:rPr>
        <w:t>млн. рублей</w:t>
      </w:r>
      <w:r>
        <w:rPr>
          <w:b w:val="0"/>
          <w:szCs w:val="28"/>
        </w:rPr>
        <w:t>)</w:t>
      </w:r>
    </w:p>
    <w:p w:rsidR="000747B8" w:rsidRDefault="000747B8" w:rsidP="008C5ACB">
      <w:pPr>
        <w:jc w:val="center"/>
        <w:rPr>
          <w:sz w:val="28"/>
          <w:szCs w:val="28"/>
        </w:rPr>
      </w:pPr>
      <w:r>
        <w:rPr>
          <w:noProof/>
          <w:lang w:eastAsia="ru-RU"/>
        </w:rPr>
        <w:drawing>
          <wp:inline distT="0" distB="0" distL="0" distR="0" wp14:anchorId="09CD750A" wp14:editId="2A0FAEA4">
            <wp:extent cx="4927563" cy="3411109"/>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56189" cy="3500151"/>
                    </a:xfrm>
                    <a:prstGeom prst="rect">
                      <a:avLst/>
                    </a:prstGeom>
                  </pic:spPr>
                </pic:pic>
              </a:graphicData>
            </a:graphic>
          </wp:inline>
        </w:drawing>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Налог на прибыль организаций в 2018 году планируется в объеме 43 075 904,3 тыс. рублей, что на 216 704,3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0,5%) превышает прогноз главного администратора доходов – УФНС России по Иркутской области и на 2 </w:t>
      </w:r>
      <w:r w:rsidR="00B33452">
        <w:rPr>
          <w:rFonts w:ascii="Times New Roman" w:hAnsi="Times New Roman" w:cs="Times New Roman"/>
          <w:sz w:val="28"/>
          <w:szCs w:val="28"/>
        </w:rPr>
        <w:t>461</w:t>
      </w:r>
      <w:r w:rsidR="00B33452" w:rsidRPr="008C5ACB">
        <w:rPr>
          <w:rFonts w:ascii="Times New Roman" w:hAnsi="Times New Roman" w:cs="Times New Roman"/>
          <w:sz w:val="28"/>
          <w:szCs w:val="28"/>
        </w:rPr>
        <w:t> </w:t>
      </w:r>
      <w:r w:rsidR="00B33452">
        <w:rPr>
          <w:rFonts w:ascii="Times New Roman" w:hAnsi="Times New Roman" w:cs="Times New Roman"/>
          <w:sz w:val="28"/>
          <w:szCs w:val="28"/>
        </w:rPr>
        <w:t>837</w:t>
      </w:r>
      <w:r w:rsidRPr="008C5ACB">
        <w:rPr>
          <w:rFonts w:ascii="Times New Roman" w:hAnsi="Times New Roman" w:cs="Times New Roman"/>
          <w:sz w:val="28"/>
          <w:szCs w:val="28"/>
        </w:rPr>
        <w:t>,5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5,</w:t>
      </w:r>
      <w:r w:rsidR="00B33452">
        <w:rPr>
          <w:rFonts w:ascii="Times New Roman" w:hAnsi="Times New Roman" w:cs="Times New Roman"/>
          <w:sz w:val="28"/>
          <w:szCs w:val="28"/>
        </w:rPr>
        <w:t>4</w:t>
      </w:r>
      <w:r w:rsidRPr="008C5ACB">
        <w:rPr>
          <w:rFonts w:ascii="Times New Roman" w:hAnsi="Times New Roman" w:cs="Times New Roman"/>
          <w:sz w:val="28"/>
          <w:szCs w:val="28"/>
        </w:rPr>
        <w:t>%) ниже ожидаемого поступления налога в 2017 году (45 </w:t>
      </w:r>
      <w:r w:rsidR="00B33452">
        <w:rPr>
          <w:rFonts w:ascii="Times New Roman" w:hAnsi="Times New Roman" w:cs="Times New Roman"/>
          <w:sz w:val="28"/>
          <w:szCs w:val="28"/>
        </w:rPr>
        <w:t>537</w:t>
      </w:r>
      <w:r w:rsidRPr="008C5ACB">
        <w:rPr>
          <w:rFonts w:ascii="Times New Roman" w:hAnsi="Times New Roman" w:cs="Times New Roman"/>
          <w:sz w:val="28"/>
          <w:szCs w:val="28"/>
        </w:rPr>
        <w:t> </w:t>
      </w:r>
      <w:r w:rsidR="00B33452">
        <w:rPr>
          <w:rFonts w:ascii="Times New Roman" w:hAnsi="Times New Roman" w:cs="Times New Roman"/>
          <w:sz w:val="28"/>
          <w:szCs w:val="28"/>
        </w:rPr>
        <w:t>741</w:t>
      </w:r>
      <w:r w:rsidRPr="008C5ACB">
        <w:rPr>
          <w:rFonts w:ascii="Times New Roman" w:hAnsi="Times New Roman" w:cs="Times New Roman"/>
          <w:sz w:val="28"/>
          <w:szCs w:val="28"/>
        </w:rPr>
        <w:t xml:space="preserve">,8 тыс. рублей); в 2019–2020 годах в размере 42 046 483,8 тыс. рублей </w:t>
      </w:r>
      <w:r w:rsidR="008C5ACB">
        <w:rPr>
          <w:rFonts w:ascii="Times New Roman" w:hAnsi="Times New Roman" w:cs="Times New Roman"/>
          <w:sz w:val="28"/>
          <w:szCs w:val="28"/>
        </w:rPr>
        <w:br/>
      </w:r>
      <w:r w:rsidRPr="008C5ACB">
        <w:rPr>
          <w:rFonts w:ascii="Times New Roman" w:hAnsi="Times New Roman" w:cs="Times New Roman"/>
          <w:sz w:val="28"/>
          <w:szCs w:val="28"/>
        </w:rPr>
        <w:t>(-</w:t>
      </w:r>
      <w:r w:rsidR="001F0301">
        <w:rPr>
          <w:rFonts w:ascii="Times New Roman" w:hAnsi="Times New Roman" w:cs="Times New Roman"/>
          <w:sz w:val="28"/>
          <w:szCs w:val="28"/>
        </w:rPr>
        <w:t> </w:t>
      </w:r>
      <w:r w:rsidRPr="008C5ACB">
        <w:rPr>
          <w:rFonts w:ascii="Times New Roman" w:hAnsi="Times New Roman" w:cs="Times New Roman"/>
          <w:sz w:val="28"/>
          <w:szCs w:val="28"/>
        </w:rPr>
        <w:t>2,4% к уровню 2018 года) и 41 744 881,6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0,7% к уровню 2018 года), соответственно.</w:t>
      </w:r>
    </w:p>
    <w:p w:rsidR="000747B8" w:rsidRDefault="000747B8" w:rsidP="008C5ACB">
      <w:pPr>
        <w:pStyle w:val="aa"/>
        <w:ind w:firstLine="709"/>
        <w:rPr>
          <w:b w:val="0"/>
          <w:szCs w:val="28"/>
        </w:rPr>
      </w:pPr>
      <w:r w:rsidRPr="008C5ACB">
        <w:rPr>
          <w:b w:val="0"/>
          <w:szCs w:val="28"/>
        </w:rPr>
        <w:t>В ходе планирования учтены характеризующие налогооблагаемую базу параметры прогноза социально-экономического развития области на 2018 год и плановый период 2019 и 202 годов (прибыль прибыльных предприятий Иркутской области с учетом и без учета централизованных налогоплательщиков) и прогнозируемые 23 крупнейшими налогоплательщиками отчисления налога на прибыль, игнорирование которых может привести к повторению ситуации 2013 года, в котором произошло резкое снижение поступлений бюджетообразующего налога, ставшее одним из максимальных падений среди всех субъектов Российской Федерации за последние 4 года.</w:t>
      </w:r>
    </w:p>
    <w:p w:rsidR="008C5ACB" w:rsidRDefault="008C5ACB" w:rsidP="008C5ACB">
      <w:pPr>
        <w:pStyle w:val="aa"/>
        <w:ind w:firstLine="709"/>
        <w:rPr>
          <w:b w:val="0"/>
          <w:szCs w:val="28"/>
        </w:rPr>
      </w:pPr>
    </w:p>
    <w:p w:rsidR="00030087" w:rsidRDefault="00030087" w:rsidP="008C5ACB">
      <w:pPr>
        <w:pStyle w:val="aa"/>
        <w:ind w:firstLine="709"/>
        <w:rPr>
          <w:b w:val="0"/>
          <w:szCs w:val="28"/>
        </w:rPr>
      </w:pPr>
    </w:p>
    <w:p w:rsidR="00030087" w:rsidRDefault="00030087" w:rsidP="008C5ACB">
      <w:pPr>
        <w:pStyle w:val="aa"/>
        <w:ind w:firstLine="709"/>
        <w:rPr>
          <w:b w:val="0"/>
          <w:szCs w:val="28"/>
        </w:rPr>
      </w:pPr>
    </w:p>
    <w:p w:rsidR="00030087" w:rsidRDefault="00030087" w:rsidP="008C5ACB">
      <w:pPr>
        <w:pStyle w:val="aa"/>
        <w:ind w:firstLine="709"/>
        <w:rPr>
          <w:b w:val="0"/>
          <w:szCs w:val="28"/>
        </w:rPr>
      </w:pPr>
    </w:p>
    <w:p w:rsidR="00030087" w:rsidRDefault="00030087" w:rsidP="008C5ACB">
      <w:pPr>
        <w:pStyle w:val="aa"/>
        <w:ind w:firstLine="709"/>
        <w:rPr>
          <w:b w:val="0"/>
          <w:szCs w:val="28"/>
        </w:rPr>
      </w:pPr>
    </w:p>
    <w:p w:rsidR="00030087" w:rsidRDefault="00030087" w:rsidP="008C5ACB">
      <w:pPr>
        <w:pStyle w:val="aa"/>
        <w:ind w:firstLine="709"/>
        <w:rPr>
          <w:b w:val="0"/>
          <w:szCs w:val="28"/>
        </w:rPr>
      </w:pPr>
    </w:p>
    <w:p w:rsidR="000747B8" w:rsidRPr="00414A7A" w:rsidRDefault="000747B8" w:rsidP="000747B8">
      <w:pPr>
        <w:pStyle w:val="aa"/>
        <w:jc w:val="center"/>
        <w:rPr>
          <w:b w:val="0"/>
          <w:szCs w:val="28"/>
        </w:rPr>
      </w:pPr>
      <w:r>
        <w:rPr>
          <w:b w:val="0"/>
          <w:szCs w:val="28"/>
        </w:rPr>
        <w:lastRenderedPageBreak/>
        <w:t>Диаграмма</w:t>
      </w:r>
      <w:r w:rsidRPr="00414A7A">
        <w:rPr>
          <w:b w:val="0"/>
          <w:szCs w:val="28"/>
        </w:rPr>
        <w:t xml:space="preserve"> </w:t>
      </w:r>
      <w:r>
        <w:rPr>
          <w:b w:val="0"/>
          <w:szCs w:val="28"/>
        </w:rPr>
        <w:t>4</w:t>
      </w:r>
      <w:r w:rsidRPr="00414A7A">
        <w:rPr>
          <w:b w:val="0"/>
          <w:szCs w:val="28"/>
        </w:rPr>
        <w:t xml:space="preserve">. </w:t>
      </w:r>
      <w:r>
        <w:rPr>
          <w:b w:val="0"/>
          <w:szCs w:val="28"/>
        </w:rPr>
        <w:t>Двадцать пять</w:t>
      </w:r>
      <w:r w:rsidRPr="003D700C">
        <w:rPr>
          <w:b w:val="0"/>
          <w:szCs w:val="28"/>
        </w:rPr>
        <w:t xml:space="preserve"> регионов – «лидеров» по падению поступлений налога на прибыль за 2013-2016 годы</w:t>
      </w:r>
    </w:p>
    <w:p w:rsidR="000747B8" w:rsidRPr="00414A7A" w:rsidRDefault="008C5ACB" w:rsidP="000747B8">
      <w:pPr>
        <w:pStyle w:val="aa"/>
        <w:ind w:firstLine="0"/>
        <w:jc w:val="right"/>
        <w:rPr>
          <w:b w:val="0"/>
          <w:szCs w:val="28"/>
        </w:rPr>
      </w:pPr>
      <w:r>
        <w:rPr>
          <w:b w:val="0"/>
          <w:szCs w:val="28"/>
        </w:rPr>
        <w:t>(</w:t>
      </w:r>
      <w:r w:rsidR="000747B8">
        <w:rPr>
          <w:b w:val="0"/>
          <w:szCs w:val="28"/>
        </w:rPr>
        <w:t>млн</w:t>
      </w:r>
      <w:r w:rsidR="000747B8" w:rsidRPr="00414A7A">
        <w:rPr>
          <w:b w:val="0"/>
          <w:szCs w:val="28"/>
        </w:rPr>
        <w:t>. рублей</w:t>
      </w:r>
      <w:r>
        <w:rPr>
          <w:b w:val="0"/>
          <w:szCs w:val="28"/>
        </w:rPr>
        <w:t>)</w:t>
      </w:r>
    </w:p>
    <w:p w:rsidR="000747B8" w:rsidRPr="00414A7A" w:rsidRDefault="000747B8" w:rsidP="008C5ACB">
      <w:pPr>
        <w:pStyle w:val="aa"/>
        <w:ind w:firstLine="0"/>
        <w:jc w:val="center"/>
        <w:rPr>
          <w:b w:val="0"/>
          <w:szCs w:val="28"/>
        </w:rPr>
      </w:pPr>
      <w:r>
        <w:rPr>
          <w:noProof/>
        </w:rPr>
        <w:drawing>
          <wp:inline distT="0" distB="0" distL="0" distR="0" wp14:anchorId="36AB9149" wp14:editId="6EF170D6">
            <wp:extent cx="6003235" cy="3212327"/>
            <wp:effectExtent l="0" t="0" r="0" b="7620"/>
            <wp:docPr id="6" name="Диаграмма 6">
              <a:extLst xmlns:a="http://schemas.openxmlformats.org/drawingml/2006/main">
                <a:ext uri="{FF2B5EF4-FFF2-40B4-BE49-F238E27FC236}">
                  <a16:creationId xmlns:a16="http://schemas.microsoft.com/office/drawing/2014/main" id="{FA01D8C7-7373-435A-854E-32BEE8253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47B8" w:rsidRPr="008C5ACB" w:rsidRDefault="000747B8" w:rsidP="008C5ACB">
      <w:pPr>
        <w:pStyle w:val="aa"/>
        <w:ind w:firstLine="709"/>
        <w:rPr>
          <w:b w:val="0"/>
          <w:szCs w:val="28"/>
        </w:rPr>
      </w:pPr>
    </w:p>
    <w:p w:rsidR="000747B8" w:rsidRPr="008C5ACB" w:rsidRDefault="000747B8" w:rsidP="008C5ACB">
      <w:pPr>
        <w:pStyle w:val="aa"/>
        <w:ind w:firstLine="709"/>
        <w:rPr>
          <w:i/>
          <w:szCs w:val="28"/>
        </w:rPr>
      </w:pPr>
      <w:r w:rsidRPr="008C5ACB">
        <w:rPr>
          <w:i/>
          <w:szCs w:val="28"/>
        </w:rPr>
        <w:t>Налог на доходы физических лиц</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Поступления налога на доходы физических лиц на 2018 год и на плановый период 2019 и 2020 годов запланированы на основе прогнозируемого темпа роста в 2018-2020 годах источника основной части налога </w:t>
      </w:r>
      <w:r w:rsidR="001F0301">
        <w:rPr>
          <w:rFonts w:ascii="Times New Roman" w:hAnsi="Times New Roman" w:cs="Times New Roman"/>
          <w:sz w:val="28"/>
          <w:szCs w:val="28"/>
        </w:rPr>
        <w:t>–</w:t>
      </w:r>
      <w:r w:rsidRPr="008C5ACB">
        <w:rPr>
          <w:rFonts w:ascii="Times New Roman" w:hAnsi="Times New Roman" w:cs="Times New Roman"/>
          <w:sz w:val="28"/>
          <w:szCs w:val="28"/>
        </w:rPr>
        <w:t xml:space="preserve"> фонда заработной платы по прогнозу социально-экономического развития Иркутской области и соответствуют прогнозу главного администратора </w:t>
      </w:r>
      <w:r w:rsidR="001F0301">
        <w:rPr>
          <w:rFonts w:ascii="Times New Roman" w:hAnsi="Times New Roman" w:cs="Times New Roman"/>
          <w:sz w:val="28"/>
          <w:szCs w:val="28"/>
        </w:rPr>
        <w:t>–</w:t>
      </w:r>
      <w:r w:rsidRPr="008C5ACB">
        <w:rPr>
          <w:rFonts w:ascii="Times New Roman" w:hAnsi="Times New Roman" w:cs="Times New Roman"/>
          <w:sz w:val="28"/>
          <w:szCs w:val="28"/>
        </w:rPr>
        <w:t xml:space="preserve"> УФНС по Иркутской области.  </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Прогноз поступлений налога в областной бюджет в 2018 году составляет 35</w:t>
      </w:r>
      <w:r w:rsidR="001F0301">
        <w:rPr>
          <w:rFonts w:ascii="Times New Roman" w:hAnsi="Times New Roman" w:cs="Times New Roman"/>
          <w:sz w:val="28"/>
          <w:szCs w:val="28"/>
        </w:rPr>
        <w:t> </w:t>
      </w:r>
      <w:r w:rsidRPr="008C5ACB">
        <w:rPr>
          <w:rFonts w:ascii="Times New Roman" w:hAnsi="Times New Roman" w:cs="Times New Roman"/>
          <w:sz w:val="28"/>
          <w:szCs w:val="28"/>
        </w:rPr>
        <w:t>223 229,0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6,4% к ожидаемым поступлениям 2017 года), в 2019 году – 37 242 549,0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5,7% к прогнозируемым поступлениям 2018 года), в 2020 году – 39 882 052,0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6,9% к прогнозируемым поступлениям 2019 года).</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p>
    <w:p w:rsidR="000747B8" w:rsidRPr="008C5ACB" w:rsidRDefault="000747B8" w:rsidP="008C5ACB">
      <w:pPr>
        <w:spacing w:after="0" w:line="240" w:lineRule="auto"/>
        <w:ind w:firstLine="709"/>
        <w:jc w:val="both"/>
        <w:rPr>
          <w:rFonts w:ascii="Times New Roman" w:hAnsi="Times New Roman" w:cs="Times New Roman"/>
          <w:b/>
          <w:i/>
          <w:sz w:val="28"/>
          <w:szCs w:val="28"/>
        </w:rPr>
      </w:pPr>
      <w:r w:rsidRPr="008C5ACB">
        <w:rPr>
          <w:rFonts w:ascii="Times New Roman" w:hAnsi="Times New Roman" w:cs="Times New Roman"/>
          <w:b/>
          <w:i/>
          <w:sz w:val="28"/>
          <w:szCs w:val="28"/>
        </w:rPr>
        <w:t>Акцизы на подакцизные товары</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Общая сумма поступления акцизов по подакцизным товарам (продукции), производимым на территории Российской Федерации, в областной бюджет на </w:t>
      </w:r>
      <w:r w:rsidR="00403F5B">
        <w:rPr>
          <w:rFonts w:ascii="Times New Roman" w:hAnsi="Times New Roman" w:cs="Times New Roman"/>
          <w:sz w:val="28"/>
          <w:szCs w:val="28"/>
        </w:rPr>
        <w:br/>
      </w:r>
      <w:r w:rsidRPr="008C5ACB">
        <w:rPr>
          <w:rFonts w:ascii="Times New Roman" w:hAnsi="Times New Roman" w:cs="Times New Roman"/>
          <w:sz w:val="28"/>
          <w:szCs w:val="28"/>
        </w:rPr>
        <w:t>2018 год планируется в размере 7 449 404,4 тыс. рублей (на 3,2% меньше ожидаемых поступлений 2017 года), на 2019 год планируется в сумме 8 102 924,7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8,8% к прогнозируемым поступлениям 2018 года), на 2020 год планируется в сумме 8 281 188,1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 xml:space="preserve">2,2% к прогнозируемым поступлениям 2019 года).  </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При расчете прогноза акцизов по подакцизным товарам (продукции), производимым на территории Российской Федерации, учтены положения проекта федерального закона № 274618-7 «О федеральном бюджете на 2018 год и на плановый период 2019 и 2020 годов» в части установления нормативов распределения доходов от акцизов на нефтепродукты и средние дистилляты.</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lastRenderedPageBreak/>
        <w:t xml:space="preserve">Прогноз поступлений акцизов на пиво, производимое на территории Российской Федерации, принят в размере, соответствующем прогнозу главного администратора доходов </w:t>
      </w:r>
      <w:r w:rsidR="001F0301">
        <w:rPr>
          <w:rFonts w:ascii="Times New Roman" w:hAnsi="Times New Roman" w:cs="Times New Roman"/>
          <w:sz w:val="28"/>
          <w:szCs w:val="28"/>
        </w:rPr>
        <w:t>–</w:t>
      </w:r>
      <w:r w:rsidRPr="008C5ACB">
        <w:rPr>
          <w:rFonts w:ascii="Times New Roman" w:hAnsi="Times New Roman" w:cs="Times New Roman"/>
          <w:sz w:val="28"/>
          <w:szCs w:val="28"/>
        </w:rPr>
        <w:t xml:space="preserve"> УФНС России по Иркутской области, и составляет ежегодно 1 781 152,0 тыс. рублей, что соответствует оценки поступлений налога в 2017 году. Сохранение прогноза поступлений акцизов на пиво в областной бюджет в плановом периоде на уровне 2017 года обусловлено реализуемой Правительством Р</w:t>
      </w:r>
      <w:r w:rsidR="00550CF5">
        <w:rPr>
          <w:rFonts w:ascii="Times New Roman" w:hAnsi="Times New Roman" w:cs="Times New Roman"/>
          <w:sz w:val="28"/>
          <w:szCs w:val="28"/>
        </w:rPr>
        <w:t xml:space="preserve">оссийской </w:t>
      </w:r>
      <w:r w:rsidRPr="008C5ACB">
        <w:rPr>
          <w:rFonts w:ascii="Times New Roman" w:hAnsi="Times New Roman" w:cs="Times New Roman"/>
          <w:sz w:val="28"/>
          <w:szCs w:val="28"/>
        </w:rPr>
        <w:t>Ф</w:t>
      </w:r>
      <w:r w:rsidR="00550CF5">
        <w:rPr>
          <w:rFonts w:ascii="Times New Roman" w:hAnsi="Times New Roman" w:cs="Times New Roman"/>
          <w:sz w:val="28"/>
          <w:szCs w:val="28"/>
        </w:rPr>
        <w:t>едерации</w:t>
      </w:r>
      <w:r w:rsidRPr="008C5ACB">
        <w:rPr>
          <w:rFonts w:ascii="Times New Roman" w:hAnsi="Times New Roman" w:cs="Times New Roman"/>
          <w:sz w:val="28"/>
          <w:szCs w:val="28"/>
        </w:rPr>
        <w:t xml:space="preserve"> политикой по борьбе с пивным алкоголизмом и пропагандой здорового образа жизни.</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Прогнозирование поступлений доходов от акцизов на нефтепродукты осуществлено на основании оценки Минфином России поступлений налога в консолидированный бюджет Российской Федерации, представленной в материалах к проекту федерального закона № 274618-7 «О федеральном бюджете на 2018 год и на плановый период 2019 и 2020 годов». При прогнозировании учтено снижение с </w:t>
      </w:r>
      <w:r w:rsidR="00403F5B">
        <w:rPr>
          <w:rFonts w:ascii="Times New Roman" w:hAnsi="Times New Roman" w:cs="Times New Roman"/>
          <w:sz w:val="28"/>
          <w:szCs w:val="28"/>
        </w:rPr>
        <w:br/>
      </w:r>
      <w:r w:rsidRPr="008C5ACB">
        <w:rPr>
          <w:rFonts w:ascii="Times New Roman" w:hAnsi="Times New Roman" w:cs="Times New Roman"/>
          <w:sz w:val="28"/>
          <w:szCs w:val="28"/>
        </w:rPr>
        <w:t>57,4 до 57,06 процентов норматива зачисления налога в консолидированные бюджеты субъектов Российской Федерации в 2018 году, с 60,2 до 58,14 процентов – в 2019 году и до 58,2 процентов – в 2020 году, а также планируемое Правительством Р</w:t>
      </w:r>
      <w:r w:rsidR="00550CF5">
        <w:rPr>
          <w:rFonts w:ascii="Times New Roman" w:hAnsi="Times New Roman" w:cs="Times New Roman"/>
          <w:sz w:val="28"/>
          <w:szCs w:val="28"/>
        </w:rPr>
        <w:t xml:space="preserve">оссийской </w:t>
      </w:r>
      <w:r w:rsidRPr="008C5ACB">
        <w:rPr>
          <w:rFonts w:ascii="Times New Roman" w:hAnsi="Times New Roman" w:cs="Times New Roman"/>
          <w:sz w:val="28"/>
          <w:szCs w:val="28"/>
        </w:rPr>
        <w:t>Ф</w:t>
      </w:r>
      <w:r w:rsidR="00550CF5">
        <w:rPr>
          <w:rFonts w:ascii="Times New Roman" w:hAnsi="Times New Roman" w:cs="Times New Roman"/>
          <w:sz w:val="28"/>
          <w:szCs w:val="28"/>
        </w:rPr>
        <w:t>едерации</w:t>
      </w:r>
      <w:r w:rsidRPr="008C5ACB">
        <w:rPr>
          <w:rFonts w:ascii="Times New Roman" w:hAnsi="Times New Roman" w:cs="Times New Roman"/>
          <w:sz w:val="28"/>
          <w:szCs w:val="28"/>
        </w:rPr>
        <w:t xml:space="preserve"> увеличение с 1 января 2018 года ставки акцизов на автомобильный бензин и дизельное топливо на 50 копеек в расчете на 1 литр и дополнительное увеличение на 50 копеек </w:t>
      </w:r>
      <w:r w:rsidR="001F0301">
        <w:rPr>
          <w:rFonts w:ascii="Times New Roman" w:hAnsi="Times New Roman" w:cs="Times New Roman"/>
          <w:sz w:val="28"/>
          <w:szCs w:val="28"/>
        </w:rPr>
        <w:t>–</w:t>
      </w:r>
      <w:r w:rsidRPr="008C5ACB">
        <w:rPr>
          <w:rFonts w:ascii="Times New Roman" w:hAnsi="Times New Roman" w:cs="Times New Roman"/>
          <w:sz w:val="28"/>
          <w:szCs w:val="28"/>
        </w:rPr>
        <w:t xml:space="preserve"> с 1 июля 2018 года.</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Прогнозируемый объем поступления на 2018 год доходов от акцизов на нефтепродукты составляет 4 996 897,4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9,5% к уровню 2017 года), на 2019 год – 5 636 501,5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10,7% к уровню 2018 года), на 2020 год – 5 702 571,1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1,2% к уровню 2019 года).</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Поступление в областной бюджет в 2017</w:t>
      </w:r>
      <w:r w:rsidR="001F0301">
        <w:rPr>
          <w:rFonts w:ascii="Times New Roman" w:hAnsi="Times New Roman" w:cs="Times New Roman"/>
          <w:sz w:val="28"/>
          <w:szCs w:val="28"/>
        </w:rPr>
        <w:t>–</w:t>
      </w:r>
      <w:r w:rsidRPr="008C5ACB">
        <w:rPr>
          <w:rFonts w:ascii="Times New Roman" w:hAnsi="Times New Roman" w:cs="Times New Roman"/>
          <w:sz w:val="28"/>
          <w:szCs w:val="28"/>
        </w:rPr>
        <w:t>2019 годах акцизов на средние дистилляты, производимые на территории Российской Федерации, прогнозируется в размере 50% от оценки главного администратора доходов – УФНС России по Иркутской области, что обусловлено планируемой мобилизацией с 1 января 2018 года 50% данного налога в федеральный бюджет, обозначенных в пояснительной записке к проекту федерального закона № 274618-7 «О федеральном бюджете на 2018 год и на плановый период 2019 и 2020 годов». Ожидаемое поступление акцизов на средние дистилляты в 2018 году составит 369 603,5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48,0% к уровню 2017 года), в 2019 году – 384 387,5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4,0% к уровню 2018 года) и в 2020 году – 399 763,0 тыс. рублей (+</w:t>
      </w:r>
      <w:r w:rsidR="001F0301">
        <w:rPr>
          <w:rFonts w:ascii="Times New Roman" w:hAnsi="Times New Roman" w:cs="Times New Roman"/>
          <w:sz w:val="28"/>
          <w:szCs w:val="28"/>
        </w:rPr>
        <w:t> </w:t>
      </w:r>
      <w:r w:rsidRPr="008C5ACB">
        <w:rPr>
          <w:rFonts w:ascii="Times New Roman" w:hAnsi="Times New Roman" w:cs="Times New Roman"/>
          <w:sz w:val="28"/>
          <w:szCs w:val="28"/>
        </w:rPr>
        <w:t>4,0% к уровню 2019 года).</w:t>
      </w:r>
    </w:p>
    <w:p w:rsidR="000747B8" w:rsidRPr="008C5ACB" w:rsidRDefault="000747B8" w:rsidP="008C5ACB">
      <w:pPr>
        <w:spacing w:after="0" w:line="240" w:lineRule="auto"/>
        <w:ind w:firstLine="709"/>
        <w:jc w:val="both"/>
        <w:rPr>
          <w:rFonts w:ascii="Times New Roman" w:hAnsi="Times New Roman" w:cs="Times New Roman"/>
          <w:sz w:val="28"/>
          <w:szCs w:val="28"/>
        </w:rPr>
      </w:pPr>
    </w:p>
    <w:p w:rsidR="000747B8" w:rsidRPr="008C5ACB" w:rsidRDefault="000747B8" w:rsidP="008C5ACB">
      <w:pPr>
        <w:pStyle w:val="aa"/>
        <w:ind w:firstLine="709"/>
        <w:rPr>
          <w:i/>
          <w:szCs w:val="28"/>
        </w:rPr>
      </w:pPr>
      <w:r w:rsidRPr="008C5ACB">
        <w:rPr>
          <w:i/>
          <w:szCs w:val="28"/>
        </w:rPr>
        <w:t>Налог, взимаемый в связи с применением упрощенной системы налогообложения</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Прогноз поступления налога, взимаемого в связи с применением упрощенной системы налогообложения, на 2018 год и на плановый период 2019 и 2020 годов осуществлен на основе ожидаемых поступлений 2017</w:t>
      </w:r>
      <w:r w:rsidR="00FB0EAB">
        <w:rPr>
          <w:rFonts w:ascii="Times New Roman" w:hAnsi="Times New Roman" w:cs="Times New Roman"/>
          <w:sz w:val="28"/>
          <w:szCs w:val="28"/>
        </w:rPr>
        <w:t xml:space="preserve"> </w:t>
      </w:r>
      <w:r w:rsidRPr="008C5ACB">
        <w:rPr>
          <w:rFonts w:ascii="Times New Roman" w:hAnsi="Times New Roman" w:cs="Times New Roman"/>
          <w:sz w:val="28"/>
          <w:szCs w:val="28"/>
        </w:rPr>
        <w:t>года с учетом сводного индекса потребительских цен на 2018-2020 годы по прогнозу социально</w:t>
      </w:r>
      <w:r w:rsidR="00FB0EAB">
        <w:rPr>
          <w:rFonts w:ascii="Times New Roman" w:hAnsi="Times New Roman" w:cs="Times New Roman"/>
          <w:sz w:val="28"/>
          <w:szCs w:val="28"/>
        </w:rPr>
        <w:t>–</w:t>
      </w:r>
      <w:r w:rsidRPr="008C5ACB">
        <w:rPr>
          <w:rFonts w:ascii="Times New Roman" w:hAnsi="Times New Roman" w:cs="Times New Roman"/>
          <w:sz w:val="28"/>
          <w:szCs w:val="28"/>
        </w:rPr>
        <w:t xml:space="preserve">экономического развития Иркутской области и соответствует оценке главного администратора </w:t>
      </w:r>
      <w:r w:rsidR="00FB0EAB">
        <w:rPr>
          <w:rFonts w:ascii="Times New Roman" w:hAnsi="Times New Roman" w:cs="Times New Roman"/>
          <w:sz w:val="28"/>
          <w:szCs w:val="28"/>
        </w:rPr>
        <w:t>–</w:t>
      </w:r>
      <w:r w:rsidRPr="008C5ACB">
        <w:rPr>
          <w:rFonts w:ascii="Times New Roman" w:hAnsi="Times New Roman" w:cs="Times New Roman"/>
          <w:sz w:val="28"/>
          <w:szCs w:val="28"/>
        </w:rPr>
        <w:t xml:space="preserve"> УФНС по Иркутской области.</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Общий объем поступлений запланирован на 2018 год в объеме </w:t>
      </w:r>
      <w:r w:rsidR="00403F5B">
        <w:rPr>
          <w:rFonts w:ascii="Times New Roman" w:hAnsi="Times New Roman" w:cs="Times New Roman"/>
          <w:sz w:val="28"/>
          <w:szCs w:val="28"/>
        </w:rPr>
        <w:br/>
      </w:r>
      <w:r w:rsidRPr="008C5ACB">
        <w:rPr>
          <w:rFonts w:ascii="Times New Roman" w:hAnsi="Times New Roman" w:cs="Times New Roman"/>
          <w:sz w:val="28"/>
          <w:szCs w:val="28"/>
        </w:rPr>
        <w:t>3 584 166,0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 xml:space="preserve">5,2% к ожидаемым поступлениям 2017 года). В 2019 году налог, взимаемый в связи с применением упрощенной системы налогообложения, </w:t>
      </w:r>
      <w:r w:rsidRPr="008C5ACB">
        <w:rPr>
          <w:rFonts w:ascii="Times New Roman" w:hAnsi="Times New Roman" w:cs="Times New Roman"/>
          <w:sz w:val="28"/>
          <w:szCs w:val="28"/>
        </w:rPr>
        <w:lastRenderedPageBreak/>
        <w:t>запланирован в объеме 3 738 284,0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4,3% к прогнозируемым поступлениям 2018 года), в 2020 году – 3 887 815,0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4,0% к прогнозируемым поступлениям 2019 года).</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p>
    <w:p w:rsidR="000747B8" w:rsidRPr="008C5ACB" w:rsidRDefault="000747B8" w:rsidP="008C5ACB">
      <w:pPr>
        <w:pStyle w:val="aa"/>
        <w:ind w:firstLine="709"/>
        <w:rPr>
          <w:i/>
          <w:szCs w:val="28"/>
        </w:rPr>
      </w:pPr>
      <w:r w:rsidRPr="008C5ACB">
        <w:rPr>
          <w:i/>
          <w:szCs w:val="28"/>
        </w:rPr>
        <w:t>Налог на имущество организаций</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Прогноз поступлений по налогу на имущество </w:t>
      </w:r>
      <w:r w:rsidR="00AB1B3B">
        <w:rPr>
          <w:rFonts w:ascii="Times New Roman" w:hAnsi="Times New Roman" w:cs="Times New Roman"/>
          <w:sz w:val="28"/>
          <w:szCs w:val="28"/>
        </w:rPr>
        <w:t>организаций на 2018 год и на плановый период 2019</w:t>
      </w:r>
      <w:r w:rsidRPr="008C5ACB">
        <w:rPr>
          <w:rFonts w:ascii="Times New Roman" w:hAnsi="Times New Roman" w:cs="Times New Roman"/>
          <w:sz w:val="28"/>
          <w:szCs w:val="28"/>
        </w:rPr>
        <w:t xml:space="preserve"> и 20</w:t>
      </w:r>
      <w:r w:rsidR="00AB1B3B">
        <w:rPr>
          <w:rFonts w:ascii="Times New Roman" w:hAnsi="Times New Roman" w:cs="Times New Roman"/>
          <w:sz w:val="28"/>
          <w:szCs w:val="28"/>
        </w:rPr>
        <w:t>20</w:t>
      </w:r>
      <w:r w:rsidRPr="008C5ACB">
        <w:rPr>
          <w:rFonts w:ascii="Times New Roman" w:hAnsi="Times New Roman" w:cs="Times New Roman"/>
          <w:sz w:val="28"/>
          <w:szCs w:val="28"/>
        </w:rPr>
        <w:t xml:space="preserve"> годов осуществлен с учетом ожидаемых поступлений 2017 года, темпа роста объема инвестиций (в основной капитал) за счет всех источников финансирования.</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Прогноз по налогу на имущество организаций является наиболее подверженным влиянию изменений налогового законодательства, в том числе проектов законов Иркутской области:</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 ПЗ-234 «О внесении изменения в пункт 2 статьи 2 Закона Иркутской области «О признании утратившими силу пунктов 2 и 3 части 1 статьи 2 Закона Иркутской области «О налоге на имущество организаций» в части переноса на год даты налогообложения имущества казенных, бюджетных и автономных муниципальных учреждений;</w:t>
      </w:r>
    </w:p>
    <w:p w:rsidR="000747B8" w:rsidRPr="008C5ACB" w:rsidRDefault="000747B8" w:rsidP="00182422">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 № ПЗ-235 «О внесении изменения в статью 2 Закона Иркутской области </w:t>
      </w:r>
      <w:r w:rsidR="00182422">
        <w:rPr>
          <w:rFonts w:ascii="Times New Roman" w:hAnsi="Times New Roman" w:cs="Times New Roman"/>
          <w:sz w:val="28"/>
          <w:szCs w:val="28"/>
        </w:rPr>
        <w:br/>
      </w:r>
      <w:r w:rsidRPr="008C5ACB">
        <w:rPr>
          <w:rFonts w:ascii="Times New Roman" w:hAnsi="Times New Roman" w:cs="Times New Roman"/>
          <w:sz w:val="28"/>
          <w:szCs w:val="28"/>
        </w:rPr>
        <w:t>«О налоге на имущество организаций» в части освобождения от налогообложения организаций в отношении объектов спорта.</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Однако, основной причиной прогнозирования поступлений налога в объемах ниже оценки главного администратора доходов – УФНС России по Иркутской области, представленной в письме от 15 сентября 2017 года № 13-67/020721, является отсутствие на момент расчетов информации о планах Правительства Российской Федерации по переносу на год даты налогообложения по принципу «двух ключей» движимого имущества организаций, принятого с 1 января 2013 года на учет в качестве основных средств, обозначенных в пояснительной записке к проекту федерального закона № 274631-7 «О внесении изменений в Налоговый кодекс Российской Федерации и статью 1 Федерального закона от 29 июля 2017 года № 254-ФЗ </w:t>
      </w:r>
      <w:r w:rsidR="00182422">
        <w:rPr>
          <w:rFonts w:ascii="Times New Roman" w:hAnsi="Times New Roman" w:cs="Times New Roman"/>
          <w:sz w:val="28"/>
          <w:szCs w:val="28"/>
        </w:rPr>
        <w:br/>
      </w:r>
      <w:r w:rsidRPr="008C5ACB">
        <w:rPr>
          <w:rFonts w:ascii="Times New Roman" w:hAnsi="Times New Roman" w:cs="Times New Roman"/>
          <w:sz w:val="28"/>
          <w:szCs w:val="28"/>
        </w:rPr>
        <w:t>«О внесении изменений в часть вторую Налогового кодекса Российской Федерации», внесенного в Государственную Думу Федерального Собрания Российской Федерации 29 сентября 2017 года.</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Действие указанной льготы, приведшей к образованию в 2016 году выпадающих доходов субъектов Российской Федерации в размере 164,7 млрд. рублей и Иркутской области в размере 2,8 млрд. рублей (13 по величине налоговых расходов значение среди регионов страны), было ограничено 1 января 2018 года. После указанной даты льгота в отношении движимого имущества должна была применяться на территории субъекта Российской Федерации только в случае принятия соответствующего закона субъекта Российской Федерации.</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Поступления по налогу на 2018 год запланированы в размере </w:t>
      </w:r>
      <w:r w:rsidR="00403F5B">
        <w:rPr>
          <w:rFonts w:ascii="Times New Roman" w:hAnsi="Times New Roman" w:cs="Times New Roman"/>
          <w:sz w:val="28"/>
          <w:szCs w:val="28"/>
        </w:rPr>
        <w:br/>
      </w:r>
      <w:r w:rsidRPr="008C5ACB">
        <w:rPr>
          <w:rFonts w:ascii="Times New Roman" w:hAnsi="Times New Roman" w:cs="Times New Roman"/>
          <w:sz w:val="28"/>
          <w:szCs w:val="28"/>
        </w:rPr>
        <w:t>14 085 802,5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3,8% к ожидаемым поступлениям 2017 года). В 2019 году налог на имущество организаций прогнозируется в объеме 14 778 299,3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4,9% к прогнозируемым поступлениям 2018</w:t>
      </w:r>
      <w:r w:rsidR="00182422">
        <w:rPr>
          <w:rFonts w:ascii="Times New Roman" w:hAnsi="Times New Roman" w:cs="Times New Roman"/>
          <w:sz w:val="28"/>
          <w:szCs w:val="28"/>
        </w:rPr>
        <w:t xml:space="preserve"> </w:t>
      </w:r>
      <w:r w:rsidRPr="008C5ACB">
        <w:rPr>
          <w:rFonts w:ascii="Times New Roman" w:hAnsi="Times New Roman" w:cs="Times New Roman"/>
          <w:sz w:val="28"/>
          <w:szCs w:val="28"/>
        </w:rPr>
        <w:t xml:space="preserve">года), в 2020 году </w:t>
      </w:r>
      <w:r w:rsidR="00182422">
        <w:rPr>
          <w:rFonts w:ascii="Times New Roman" w:hAnsi="Times New Roman" w:cs="Times New Roman"/>
          <w:sz w:val="28"/>
          <w:szCs w:val="28"/>
        </w:rPr>
        <w:t>–</w:t>
      </w:r>
      <w:r w:rsidRPr="008C5ACB">
        <w:rPr>
          <w:rFonts w:ascii="Times New Roman" w:hAnsi="Times New Roman" w:cs="Times New Roman"/>
          <w:sz w:val="28"/>
          <w:szCs w:val="28"/>
        </w:rPr>
        <w:t xml:space="preserve"> </w:t>
      </w:r>
      <w:r w:rsidR="00403F5B">
        <w:rPr>
          <w:rFonts w:ascii="Times New Roman" w:hAnsi="Times New Roman" w:cs="Times New Roman"/>
          <w:sz w:val="28"/>
          <w:szCs w:val="28"/>
        </w:rPr>
        <w:br/>
      </w:r>
      <w:r w:rsidRPr="008C5ACB">
        <w:rPr>
          <w:rFonts w:ascii="Times New Roman" w:hAnsi="Times New Roman" w:cs="Times New Roman"/>
          <w:sz w:val="28"/>
          <w:szCs w:val="28"/>
        </w:rPr>
        <w:t>15 679 978,0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6,1% к прогнозируемым поступлениям 2019</w:t>
      </w:r>
      <w:r w:rsidR="00182422">
        <w:rPr>
          <w:rFonts w:ascii="Times New Roman" w:hAnsi="Times New Roman" w:cs="Times New Roman"/>
          <w:sz w:val="28"/>
          <w:szCs w:val="28"/>
        </w:rPr>
        <w:t xml:space="preserve"> </w:t>
      </w:r>
      <w:r w:rsidRPr="008C5ACB">
        <w:rPr>
          <w:rFonts w:ascii="Times New Roman" w:hAnsi="Times New Roman" w:cs="Times New Roman"/>
          <w:sz w:val="28"/>
          <w:szCs w:val="28"/>
        </w:rPr>
        <w:t>года).</w:t>
      </w:r>
    </w:p>
    <w:p w:rsidR="000747B8" w:rsidRPr="008C5ACB" w:rsidRDefault="000747B8" w:rsidP="008C5ACB">
      <w:pPr>
        <w:spacing w:after="0" w:line="240" w:lineRule="auto"/>
        <w:ind w:firstLine="709"/>
        <w:jc w:val="both"/>
        <w:rPr>
          <w:rFonts w:ascii="Times New Roman" w:hAnsi="Times New Roman" w:cs="Times New Roman"/>
          <w:sz w:val="28"/>
          <w:szCs w:val="28"/>
        </w:rPr>
      </w:pPr>
    </w:p>
    <w:p w:rsidR="000747B8" w:rsidRPr="008C5ACB" w:rsidRDefault="000747B8" w:rsidP="008C5ACB">
      <w:pPr>
        <w:pStyle w:val="aa"/>
        <w:ind w:firstLine="709"/>
        <w:rPr>
          <w:i/>
          <w:szCs w:val="28"/>
        </w:rPr>
      </w:pPr>
      <w:r w:rsidRPr="008C5ACB">
        <w:rPr>
          <w:i/>
          <w:szCs w:val="28"/>
        </w:rPr>
        <w:lastRenderedPageBreak/>
        <w:t>Транспортный налог</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Прогноз поступлений в областной бюджет транспортного налога в 201</w:t>
      </w:r>
      <w:r w:rsidR="00AB1B3B">
        <w:rPr>
          <w:rFonts w:ascii="Times New Roman" w:hAnsi="Times New Roman" w:cs="Times New Roman"/>
          <w:sz w:val="28"/>
          <w:szCs w:val="28"/>
        </w:rPr>
        <w:t>8 году и плановом периоде 2019</w:t>
      </w:r>
      <w:r w:rsidRPr="008C5ACB">
        <w:rPr>
          <w:rFonts w:ascii="Times New Roman" w:hAnsi="Times New Roman" w:cs="Times New Roman"/>
          <w:sz w:val="28"/>
          <w:szCs w:val="28"/>
        </w:rPr>
        <w:t xml:space="preserve"> и 20</w:t>
      </w:r>
      <w:r w:rsidR="00AB1B3B">
        <w:rPr>
          <w:rFonts w:ascii="Times New Roman" w:hAnsi="Times New Roman" w:cs="Times New Roman"/>
          <w:sz w:val="28"/>
          <w:szCs w:val="28"/>
        </w:rPr>
        <w:t>20</w:t>
      </w:r>
      <w:r w:rsidRPr="008C5ACB">
        <w:rPr>
          <w:rFonts w:ascii="Times New Roman" w:hAnsi="Times New Roman" w:cs="Times New Roman"/>
          <w:sz w:val="28"/>
          <w:szCs w:val="28"/>
        </w:rPr>
        <w:t xml:space="preserve"> годов осуществлен с учетом ожидаемых поступлений 2017 года, динамики изменений налогооблагаемой базы, определенной по формам статистической налоговой отчетности № 5</w:t>
      </w:r>
      <w:r w:rsidRPr="008C5ACB">
        <w:rPr>
          <w:rFonts w:ascii="Times New Roman" w:hAnsi="Times New Roman" w:cs="Times New Roman"/>
          <w:sz w:val="28"/>
          <w:szCs w:val="28"/>
        </w:rPr>
        <w:noBreakHyphen/>
        <w:t xml:space="preserve">ТН «Отчет о структуре начислений по транспортному налогу», а также положений Федерального закона от 3 июля 2016 года № 249-ФЗ «О внесении изменений в часть вторую Налогового кодекса Российской Федерации», предоставляющих налогоплательщикам льготы (вычеты) по транспортному налогу в размере суммы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w:t>
      </w:r>
      <w:r w:rsidR="00182422">
        <w:rPr>
          <w:rFonts w:ascii="Times New Roman" w:hAnsi="Times New Roman" w:cs="Times New Roman"/>
          <w:sz w:val="28"/>
          <w:szCs w:val="28"/>
        </w:rPr>
        <w:br/>
      </w:r>
      <w:r w:rsidRPr="008C5ACB">
        <w:rPr>
          <w:rFonts w:ascii="Times New Roman" w:hAnsi="Times New Roman" w:cs="Times New Roman"/>
          <w:sz w:val="28"/>
          <w:szCs w:val="28"/>
        </w:rPr>
        <w:t>свыше 12 тонн.</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Поступления по налогу на 2018 год запланированы в размере </w:t>
      </w:r>
      <w:r w:rsidR="00403F5B">
        <w:rPr>
          <w:rFonts w:ascii="Times New Roman" w:hAnsi="Times New Roman" w:cs="Times New Roman"/>
          <w:sz w:val="28"/>
          <w:szCs w:val="28"/>
        </w:rPr>
        <w:br/>
      </w:r>
      <w:r w:rsidRPr="008C5ACB">
        <w:rPr>
          <w:rFonts w:ascii="Times New Roman" w:hAnsi="Times New Roman" w:cs="Times New Roman"/>
          <w:sz w:val="28"/>
          <w:szCs w:val="28"/>
        </w:rPr>
        <w:t>1 880 815,0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2,0% к ожидаемым поступлениям 2017 года).</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В 2019 году налог планируется в сумме 2 000 633,0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6,4% к прогнозируемым поступлениям 2018 года).</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В 2020 году налог планируется в сумме 2 030 468,0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1,5% к прогнозируемым поступлениям 201</w:t>
      </w:r>
      <w:r w:rsidR="00C27A15">
        <w:rPr>
          <w:rFonts w:ascii="Times New Roman" w:hAnsi="Times New Roman" w:cs="Times New Roman"/>
          <w:sz w:val="28"/>
          <w:szCs w:val="28"/>
        </w:rPr>
        <w:t>9</w:t>
      </w:r>
      <w:r w:rsidRPr="008C5ACB">
        <w:rPr>
          <w:rFonts w:ascii="Times New Roman" w:hAnsi="Times New Roman" w:cs="Times New Roman"/>
          <w:sz w:val="28"/>
          <w:szCs w:val="28"/>
        </w:rPr>
        <w:t> года).</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p>
    <w:p w:rsidR="000747B8" w:rsidRPr="008C5ACB" w:rsidRDefault="000747B8" w:rsidP="008C5ACB">
      <w:pPr>
        <w:pStyle w:val="aa"/>
        <w:ind w:firstLine="709"/>
        <w:rPr>
          <w:szCs w:val="28"/>
        </w:rPr>
      </w:pPr>
      <w:r w:rsidRPr="008C5ACB">
        <w:rPr>
          <w:i/>
          <w:szCs w:val="28"/>
        </w:rPr>
        <w:t>Налог на игорный бизнес</w:t>
      </w:r>
    </w:p>
    <w:p w:rsidR="000747B8" w:rsidRPr="008C5ACB" w:rsidRDefault="000747B8" w:rsidP="008C5ACB">
      <w:pPr>
        <w:autoSpaceDE w:val="0"/>
        <w:autoSpaceDN w:val="0"/>
        <w:adjustRightInd w:val="0"/>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Прогноз поступлений в областной бюджет налога на игорный бизнес на 2018 год и плановый период 2019 и 2020 годов соответствует данным главного администратора доходов – УФНС России по Иркутской области и составляет </w:t>
      </w:r>
      <w:r w:rsidR="00182422">
        <w:rPr>
          <w:rFonts w:ascii="Times New Roman" w:hAnsi="Times New Roman" w:cs="Times New Roman"/>
          <w:sz w:val="28"/>
          <w:szCs w:val="28"/>
        </w:rPr>
        <w:br/>
      </w:r>
      <w:r w:rsidRPr="008C5ACB">
        <w:rPr>
          <w:rFonts w:ascii="Times New Roman" w:hAnsi="Times New Roman" w:cs="Times New Roman"/>
          <w:sz w:val="28"/>
          <w:szCs w:val="28"/>
        </w:rPr>
        <w:t>1 000,0 тыс. рублей ежегодно.</w:t>
      </w:r>
    </w:p>
    <w:p w:rsidR="000747B8" w:rsidRPr="008C5ACB" w:rsidRDefault="000747B8" w:rsidP="008C5ACB">
      <w:pPr>
        <w:spacing w:after="0" w:line="240" w:lineRule="auto"/>
        <w:ind w:firstLine="709"/>
        <w:jc w:val="both"/>
        <w:rPr>
          <w:rFonts w:ascii="Times New Roman" w:hAnsi="Times New Roman" w:cs="Times New Roman"/>
          <w:sz w:val="28"/>
          <w:szCs w:val="28"/>
        </w:rPr>
      </w:pPr>
    </w:p>
    <w:p w:rsidR="000747B8" w:rsidRPr="008C5ACB" w:rsidRDefault="000747B8" w:rsidP="008C5ACB">
      <w:pPr>
        <w:spacing w:after="0" w:line="240" w:lineRule="auto"/>
        <w:ind w:firstLine="709"/>
        <w:jc w:val="both"/>
        <w:rPr>
          <w:rFonts w:ascii="Times New Roman" w:hAnsi="Times New Roman" w:cs="Times New Roman"/>
          <w:b/>
          <w:i/>
          <w:sz w:val="28"/>
          <w:szCs w:val="28"/>
        </w:rPr>
      </w:pPr>
      <w:r w:rsidRPr="008C5ACB">
        <w:rPr>
          <w:rFonts w:ascii="Times New Roman" w:hAnsi="Times New Roman" w:cs="Times New Roman"/>
          <w:b/>
          <w:i/>
          <w:sz w:val="28"/>
          <w:szCs w:val="28"/>
        </w:rPr>
        <w:t>Налоги, сборы и регулярные платежи за пользование природными ресурсами</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Общая сумма поступлений налогов, сборов и регулярных платежей за пользование природными ресурсами в областной бюджет на 2018 год прогнозируется в размере 1 784 694,0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3,5% к уровню 2017 года), на 2019 год в размере 2 024 426,0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13,4% к уровню 2018 года), на 2020 год в размере 2 166 557,0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 xml:space="preserve">7,0% к уровню 2019 года), что соответствует прогнозу главного администратора доходов – УФНС России по Иркутской области.  </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Прогнозирование поступлений налога на добычу полезных ископаемых на 2018</w:t>
      </w:r>
      <w:r w:rsidR="00182422">
        <w:rPr>
          <w:rFonts w:ascii="Times New Roman" w:hAnsi="Times New Roman" w:cs="Times New Roman"/>
          <w:sz w:val="28"/>
          <w:szCs w:val="28"/>
        </w:rPr>
        <w:t>–</w:t>
      </w:r>
      <w:r w:rsidRPr="008C5ACB">
        <w:rPr>
          <w:rFonts w:ascii="Times New Roman" w:hAnsi="Times New Roman" w:cs="Times New Roman"/>
          <w:sz w:val="28"/>
          <w:szCs w:val="28"/>
        </w:rPr>
        <w:t>2020 годы осуществлено с учетом характеризующих налогооблагаемую базу параметров прогноза социально-экономического развития области (объем отгруженных товаров собственного производства, выполненных работ и услуг собственными силами по разделу «</w:t>
      </w:r>
      <w:r w:rsidRPr="008C5ACB">
        <w:rPr>
          <w:rFonts w:ascii="Times New Roman" w:hAnsi="Times New Roman" w:cs="Times New Roman"/>
          <w:sz w:val="28"/>
          <w:szCs w:val="28"/>
          <w:lang w:val="en-US"/>
        </w:rPr>
        <w:t>B</w:t>
      </w:r>
      <w:r w:rsidRPr="008C5ACB">
        <w:rPr>
          <w:rFonts w:ascii="Times New Roman" w:hAnsi="Times New Roman" w:cs="Times New Roman"/>
          <w:sz w:val="28"/>
          <w:szCs w:val="28"/>
        </w:rPr>
        <w:t>: Добыча полезных ископаемых», данных крупнейших плательщиков налога угле- и золотодобывающих компаний Иркутской области</w:t>
      </w:r>
      <w:r w:rsidR="001809EA">
        <w:rPr>
          <w:rFonts w:ascii="Times New Roman" w:hAnsi="Times New Roman" w:cs="Times New Roman"/>
          <w:sz w:val="28"/>
          <w:szCs w:val="28"/>
        </w:rPr>
        <w:t>)</w:t>
      </w:r>
      <w:r w:rsidRPr="008C5ACB">
        <w:rPr>
          <w:rFonts w:ascii="Times New Roman" w:hAnsi="Times New Roman" w:cs="Times New Roman"/>
          <w:sz w:val="28"/>
          <w:szCs w:val="28"/>
        </w:rPr>
        <w:t xml:space="preserve">. </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Негативное влияние на поступления налога на добычу полезных ископаемых оказывает введение Федеральным законом от 23 мая 2016 года № 144-ФЗ «О внесении изменений в части первую и вторую Налогового кодекса Российской Федерации» «новой» льготной категории организаций </w:t>
      </w:r>
      <w:r w:rsidR="00182422">
        <w:rPr>
          <w:rFonts w:ascii="Times New Roman" w:hAnsi="Times New Roman" w:cs="Times New Roman"/>
          <w:sz w:val="28"/>
          <w:szCs w:val="28"/>
        </w:rPr>
        <w:t>–</w:t>
      </w:r>
      <w:r w:rsidRPr="008C5ACB">
        <w:rPr>
          <w:rFonts w:ascii="Times New Roman" w:hAnsi="Times New Roman" w:cs="Times New Roman"/>
          <w:sz w:val="28"/>
          <w:szCs w:val="28"/>
        </w:rPr>
        <w:t xml:space="preserve"> участников региональных инвестиционных проектов, для которых не требуется включения в реестр участников региональных инвестиционных проектов.</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lastRenderedPageBreak/>
        <w:t>Присвоение крупнейшей золотодобывающей компании указанного статуса позволяет ей применять пониженные коэффициенты, характеризующие территорию добычи полезного ископаемого, принимающие значения от 0 – в течение первых двадцати четырех налоговых периодов до 0,8 – начиная с девяносто седьмого по сто двадцатый налоговый период, что приводит к образованию выпадающих доходов областного бюджета.</w:t>
      </w:r>
    </w:p>
    <w:p w:rsidR="000747B8" w:rsidRPr="008C5ACB" w:rsidRDefault="000747B8" w:rsidP="008C5ACB">
      <w:pPr>
        <w:spacing w:after="0" w:line="240" w:lineRule="auto"/>
        <w:ind w:firstLine="709"/>
        <w:jc w:val="both"/>
        <w:rPr>
          <w:rFonts w:ascii="Times New Roman" w:hAnsi="Times New Roman" w:cs="Times New Roman"/>
          <w:sz w:val="28"/>
          <w:szCs w:val="28"/>
        </w:rPr>
      </w:pPr>
    </w:p>
    <w:p w:rsidR="000747B8" w:rsidRPr="008C5ACB" w:rsidRDefault="000747B8" w:rsidP="008C5ACB">
      <w:pPr>
        <w:pStyle w:val="aa"/>
        <w:ind w:firstLine="709"/>
        <w:rPr>
          <w:i/>
          <w:szCs w:val="28"/>
        </w:rPr>
      </w:pPr>
      <w:r w:rsidRPr="008C5ACB">
        <w:rPr>
          <w:i/>
          <w:szCs w:val="28"/>
        </w:rPr>
        <w:t>Государственная пошлина</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Расчет прогноза поступления государственной пошлины в областной бюджет осуществлен на основании информации главных администраторов доходов и составляет в 2018 году 395 359,5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18,1% к уровню 2017 года), в 2019 году – 406 515,7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 xml:space="preserve">2,8% к уровню 2018 года), в 2020 году – </w:t>
      </w:r>
      <w:r w:rsidR="00403F5B">
        <w:rPr>
          <w:rFonts w:ascii="Times New Roman" w:hAnsi="Times New Roman" w:cs="Times New Roman"/>
          <w:sz w:val="28"/>
          <w:szCs w:val="28"/>
        </w:rPr>
        <w:br/>
      </w:r>
      <w:r w:rsidRPr="008C5ACB">
        <w:rPr>
          <w:rFonts w:ascii="Times New Roman" w:hAnsi="Times New Roman" w:cs="Times New Roman"/>
          <w:sz w:val="28"/>
          <w:szCs w:val="28"/>
        </w:rPr>
        <w:t>418 556,6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3,0% к уровню 2019 года).</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Основной рост (+</w:t>
      </w:r>
      <w:r w:rsidR="00182422">
        <w:rPr>
          <w:rFonts w:ascii="Times New Roman" w:hAnsi="Times New Roman" w:cs="Times New Roman"/>
          <w:sz w:val="28"/>
          <w:szCs w:val="28"/>
        </w:rPr>
        <w:t> </w:t>
      </w:r>
      <w:r w:rsidRPr="008C5ACB">
        <w:rPr>
          <w:rFonts w:ascii="Times New Roman" w:hAnsi="Times New Roman" w:cs="Times New Roman"/>
          <w:sz w:val="28"/>
          <w:szCs w:val="28"/>
        </w:rPr>
        <w:t>58 910,1 тыс. рублей или на 30,3%) поступлений в 2018 году ожидается по государственной пошлине за государственную регистрацию прав, ограничений (обременений) прав на недвижимое имущество и сделок с ним и связан с увеличением доли государственных услуг, оказываемых в многофункциональных центрах по принципу «одного окна».</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В соответствие с Законом Иркутской области от 10.05.2017 № 25-ОЗ </w:t>
      </w:r>
      <w:r w:rsidR="00403F5B">
        <w:rPr>
          <w:rFonts w:ascii="Times New Roman" w:hAnsi="Times New Roman" w:cs="Times New Roman"/>
          <w:sz w:val="28"/>
          <w:szCs w:val="28"/>
        </w:rPr>
        <w:br/>
      </w:r>
      <w:r w:rsidRPr="008C5ACB">
        <w:rPr>
          <w:rFonts w:ascii="Times New Roman" w:hAnsi="Times New Roman" w:cs="Times New Roman"/>
          <w:sz w:val="28"/>
          <w:szCs w:val="28"/>
        </w:rPr>
        <w:t>«О внесении изменения в приложение 1 к Закону Иркутской области «О наделении органов местного самоуправления отдельными государственными полномочиями в области производства и оборота этилового спирта, алкогольной и спиртосодержащей продукции» с 32 в 2017 году до 5 в 2018 году сократится количество муниципальных образований, органы местного самоуправления которых наделены отдельными государственными полномочиями в области производства и оборота этилового спирта, алкогольной и спиртосодержащей продукции. Указанные изменения приведут к росту на 11 000,0 тыс. рублей или на 20,4% поступлений в областной бюджет в 2018 году государственной пошлины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(государственной пошлины за выдачу, переоформление, продление срока действия лицензии на розничную продажу алкогольной продукции).</w:t>
      </w:r>
    </w:p>
    <w:p w:rsidR="000747B8" w:rsidRDefault="000747B8" w:rsidP="008C5ACB">
      <w:pPr>
        <w:spacing w:after="0" w:line="240" w:lineRule="auto"/>
        <w:ind w:firstLine="709"/>
        <w:jc w:val="both"/>
        <w:rPr>
          <w:rFonts w:ascii="Times New Roman" w:hAnsi="Times New Roman" w:cs="Times New Roman"/>
          <w:sz w:val="28"/>
          <w:szCs w:val="28"/>
        </w:rPr>
      </w:pPr>
    </w:p>
    <w:p w:rsidR="000747B8" w:rsidRPr="008C5ACB" w:rsidRDefault="000747B8" w:rsidP="008C5ACB">
      <w:pPr>
        <w:pStyle w:val="aa"/>
        <w:ind w:firstLine="709"/>
        <w:rPr>
          <w:i/>
          <w:szCs w:val="28"/>
        </w:rPr>
      </w:pPr>
      <w:r w:rsidRPr="008C5ACB">
        <w:rPr>
          <w:i/>
          <w:szCs w:val="28"/>
        </w:rPr>
        <w:t>Неналоговые доходы</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Прогноз поступления неналоговых доходов в областной бюджет осуществлен на основании информации главных администраторов доходов о прогнозируемом поступлении доходов и составляет в 2018 году 2 347 771,7 тыс. рублей, что на 29 235,1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 xml:space="preserve">1,2%) ниже уровня 2017 года, в 2019 году </w:t>
      </w:r>
      <w:r w:rsidR="00403F5B">
        <w:rPr>
          <w:rFonts w:ascii="Times New Roman" w:hAnsi="Times New Roman" w:cs="Times New Roman"/>
          <w:sz w:val="28"/>
          <w:szCs w:val="28"/>
        </w:rPr>
        <w:br/>
      </w:r>
      <w:r w:rsidRPr="008C5ACB">
        <w:rPr>
          <w:rFonts w:ascii="Times New Roman" w:hAnsi="Times New Roman" w:cs="Times New Roman"/>
          <w:sz w:val="28"/>
          <w:szCs w:val="28"/>
        </w:rPr>
        <w:t>2 230 560,6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6,1% к уровню 2018 года), в 2020 – 2 213 934,0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0,5% к уровню 2019 года).</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Снижение неналоговых доходов в 2019</w:t>
      </w:r>
      <w:r w:rsidR="00182422">
        <w:rPr>
          <w:rFonts w:ascii="Times New Roman" w:hAnsi="Times New Roman" w:cs="Times New Roman"/>
          <w:sz w:val="28"/>
          <w:szCs w:val="28"/>
        </w:rPr>
        <w:t>–</w:t>
      </w:r>
      <w:r w:rsidRPr="008C5ACB">
        <w:rPr>
          <w:rFonts w:ascii="Times New Roman" w:hAnsi="Times New Roman" w:cs="Times New Roman"/>
          <w:sz w:val="28"/>
          <w:szCs w:val="28"/>
        </w:rPr>
        <w:t>2020 годах обусловлено однолетним характером прогнозного плана (программы) приватизации областного государственного имущества.</w:t>
      </w:r>
    </w:p>
    <w:p w:rsidR="000747B8" w:rsidRPr="008C5ACB" w:rsidRDefault="000747B8" w:rsidP="008C5ACB">
      <w:pPr>
        <w:spacing w:after="0" w:line="240" w:lineRule="auto"/>
        <w:ind w:firstLine="709"/>
        <w:jc w:val="both"/>
        <w:rPr>
          <w:rFonts w:ascii="Times New Roman" w:hAnsi="Times New Roman" w:cs="Times New Roman"/>
          <w:sz w:val="28"/>
          <w:szCs w:val="28"/>
        </w:rPr>
      </w:pPr>
    </w:p>
    <w:p w:rsidR="000747B8" w:rsidRPr="00414A7A" w:rsidRDefault="000747B8" w:rsidP="008C5ACB">
      <w:pPr>
        <w:pStyle w:val="aa"/>
        <w:ind w:firstLine="0"/>
        <w:jc w:val="center"/>
        <w:rPr>
          <w:b w:val="0"/>
          <w:smallCaps/>
          <w:szCs w:val="28"/>
        </w:rPr>
      </w:pPr>
      <w:r w:rsidRPr="00414A7A">
        <w:rPr>
          <w:b w:val="0"/>
          <w:smallCaps/>
          <w:szCs w:val="28"/>
        </w:rPr>
        <w:lastRenderedPageBreak/>
        <w:t>БЕЗВОЗМЕЗДНЫЕ ПЕРЕЧИСЛЕНИЯ</w:t>
      </w:r>
    </w:p>
    <w:p w:rsidR="000747B8" w:rsidRPr="00414A7A" w:rsidRDefault="000747B8" w:rsidP="008C5ACB">
      <w:pPr>
        <w:pStyle w:val="aa"/>
        <w:ind w:firstLine="0"/>
        <w:rPr>
          <w:b w:val="0"/>
          <w:smallCaps/>
          <w:szCs w:val="28"/>
        </w:rPr>
      </w:pP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Объем безвозмездных поступлений в областной бюджет Иркутской области на 2018 год и на плановый период 2019 и 2020 годов представлен в таблице </w:t>
      </w:r>
      <w:r w:rsidR="00927183">
        <w:rPr>
          <w:rFonts w:ascii="Times New Roman" w:hAnsi="Times New Roman" w:cs="Times New Roman"/>
          <w:sz w:val="28"/>
          <w:szCs w:val="28"/>
        </w:rPr>
        <w:t>4</w:t>
      </w:r>
      <w:r w:rsidRPr="008C5ACB">
        <w:rPr>
          <w:rFonts w:ascii="Times New Roman" w:hAnsi="Times New Roman" w:cs="Times New Roman"/>
          <w:sz w:val="28"/>
          <w:szCs w:val="28"/>
        </w:rPr>
        <w:t xml:space="preserve"> и определен в соответствии с проектом федерального закона № 274618-7 </w:t>
      </w:r>
      <w:r w:rsidR="00182422">
        <w:rPr>
          <w:rFonts w:ascii="Times New Roman" w:hAnsi="Times New Roman" w:cs="Times New Roman"/>
          <w:sz w:val="28"/>
          <w:szCs w:val="28"/>
        </w:rPr>
        <w:br/>
      </w:r>
      <w:r w:rsidRPr="008C5ACB">
        <w:rPr>
          <w:rFonts w:ascii="Times New Roman" w:hAnsi="Times New Roman" w:cs="Times New Roman"/>
          <w:sz w:val="28"/>
          <w:szCs w:val="28"/>
        </w:rPr>
        <w:t>«О федеральном бюджете на 2018 год и на плановый период 2019 и 2020 годов».</w:t>
      </w:r>
    </w:p>
    <w:p w:rsidR="000747B8" w:rsidRPr="008C5ACB" w:rsidRDefault="000747B8" w:rsidP="008C5ACB">
      <w:pPr>
        <w:pStyle w:val="aa"/>
        <w:ind w:firstLine="709"/>
        <w:rPr>
          <w:b w:val="0"/>
          <w:snapToGrid w:val="0"/>
          <w:szCs w:val="28"/>
        </w:rPr>
      </w:pPr>
    </w:p>
    <w:p w:rsidR="000747B8" w:rsidRPr="00414A7A" w:rsidRDefault="000747B8" w:rsidP="000747B8">
      <w:pPr>
        <w:pStyle w:val="aa"/>
        <w:ind w:firstLine="0"/>
        <w:jc w:val="center"/>
        <w:rPr>
          <w:b w:val="0"/>
          <w:snapToGrid w:val="0"/>
          <w:szCs w:val="28"/>
        </w:rPr>
      </w:pPr>
      <w:r w:rsidRPr="00414A7A">
        <w:rPr>
          <w:b w:val="0"/>
          <w:snapToGrid w:val="0"/>
          <w:szCs w:val="28"/>
        </w:rPr>
        <w:t xml:space="preserve">Таблица </w:t>
      </w:r>
      <w:r w:rsidR="00927183">
        <w:rPr>
          <w:b w:val="0"/>
          <w:snapToGrid w:val="0"/>
          <w:szCs w:val="28"/>
        </w:rPr>
        <w:t>4</w:t>
      </w:r>
      <w:r w:rsidRPr="00414A7A">
        <w:rPr>
          <w:b w:val="0"/>
          <w:snapToGrid w:val="0"/>
          <w:szCs w:val="28"/>
        </w:rPr>
        <w:t xml:space="preserve">. Объем безвозмездных поступлений </w:t>
      </w:r>
    </w:p>
    <w:p w:rsidR="000747B8" w:rsidRDefault="000747B8" w:rsidP="000747B8">
      <w:pPr>
        <w:pStyle w:val="aa"/>
        <w:ind w:firstLine="0"/>
        <w:jc w:val="center"/>
        <w:rPr>
          <w:b w:val="0"/>
          <w:snapToGrid w:val="0"/>
          <w:szCs w:val="28"/>
        </w:rPr>
      </w:pPr>
      <w:r w:rsidRPr="00414A7A">
        <w:rPr>
          <w:b w:val="0"/>
          <w:snapToGrid w:val="0"/>
          <w:szCs w:val="28"/>
        </w:rPr>
        <w:t xml:space="preserve">в областной бюджет в </w:t>
      </w:r>
      <w:r>
        <w:rPr>
          <w:b w:val="0"/>
          <w:snapToGrid w:val="0"/>
          <w:szCs w:val="28"/>
        </w:rPr>
        <w:t>2016</w:t>
      </w:r>
      <w:r w:rsidRPr="00414A7A">
        <w:rPr>
          <w:b w:val="0"/>
          <w:snapToGrid w:val="0"/>
          <w:szCs w:val="28"/>
        </w:rPr>
        <w:t xml:space="preserve"> – </w:t>
      </w:r>
      <w:r>
        <w:rPr>
          <w:b w:val="0"/>
          <w:snapToGrid w:val="0"/>
          <w:szCs w:val="28"/>
        </w:rPr>
        <w:t>2020</w:t>
      </w:r>
      <w:r w:rsidRPr="00414A7A">
        <w:rPr>
          <w:b w:val="0"/>
          <w:snapToGrid w:val="0"/>
          <w:szCs w:val="28"/>
        </w:rPr>
        <w:t xml:space="preserve"> годах</w:t>
      </w:r>
    </w:p>
    <w:p w:rsidR="00557BB5" w:rsidRPr="00414A7A" w:rsidRDefault="00557BB5" w:rsidP="000747B8">
      <w:pPr>
        <w:pStyle w:val="aa"/>
        <w:ind w:firstLine="0"/>
        <w:jc w:val="center"/>
        <w:rPr>
          <w:b w:val="0"/>
          <w:snapToGrid w:val="0"/>
          <w:szCs w:val="28"/>
        </w:rPr>
      </w:pPr>
    </w:p>
    <w:p w:rsidR="000747B8" w:rsidRPr="008C5ACB" w:rsidRDefault="000747B8" w:rsidP="008C5ACB">
      <w:pPr>
        <w:spacing w:after="0" w:line="240" w:lineRule="auto"/>
        <w:ind w:firstLine="567"/>
        <w:jc w:val="right"/>
        <w:rPr>
          <w:rFonts w:ascii="Times New Roman" w:hAnsi="Times New Roman" w:cs="Times New Roman"/>
          <w:sz w:val="28"/>
          <w:szCs w:val="28"/>
        </w:rPr>
      </w:pPr>
      <w:r w:rsidRPr="008C5ACB">
        <w:rPr>
          <w:rFonts w:ascii="Times New Roman" w:hAnsi="Times New Roman" w:cs="Times New Roman"/>
          <w:sz w:val="28"/>
          <w:szCs w:val="28"/>
        </w:rPr>
        <w:t>млн. рублей</w:t>
      </w:r>
    </w:p>
    <w:tbl>
      <w:tblPr>
        <w:tblW w:w="5000" w:type="pct"/>
        <w:tblInd w:w="-34" w:type="dxa"/>
        <w:tblLayout w:type="fixed"/>
        <w:tblLook w:val="0000" w:firstRow="0" w:lastRow="0" w:firstColumn="0" w:lastColumn="0" w:noHBand="0" w:noVBand="0"/>
      </w:tblPr>
      <w:tblGrid>
        <w:gridCol w:w="1983"/>
        <w:gridCol w:w="936"/>
        <w:gridCol w:w="981"/>
        <w:gridCol w:w="838"/>
        <w:gridCol w:w="977"/>
        <w:gridCol w:w="848"/>
        <w:gridCol w:w="979"/>
        <w:gridCol w:w="838"/>
        <w:gridCol w:w="981"/>
        <w:gridCol w:w="834"/>
      </w:tblGrid>
      <w:tr w:rsidR="008C5ACB" w:rsidRPr="008C5ACB" w:rsidTr="008C5ACB">
        <w:trPr>
          <w:cantSplit/>
          <w:trHeight w:val="20"/>
        </w:trPr>
        <w:tc>
          <w:tcPr>
            <w:tcW w:w="9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Показатель</w:t>
            </w:r>
          </w:p>
        </w:tc>
        <w:tc>
          <w:tcPr>
            <w:tcW w:w="459"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2016 г., факт</w:t>
            </w:r>
          </w:p>
        </w:tc>
        <w:tc>
          <w:tcPr>
            <w:tcW w:w="481"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2017 г., оценка</w:t>
            </w:r>
          </w:p>
        </w:tc>
        <w:tc>
          <w:tcPr>
            <w:tcW w:w="411"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Темп роста, %</w:t>
            </w:r>
          </w:p>
        </w:tc>
        <w:tc>
          <w:tcPr>
            <w:tcW w:w="479"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2018 г., прогноз</w:t>
            </w:r>
          </w:p>
        </w:tc>
        <w:tc>
          <w:tcPr>
            <w:tcW w:w="416"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Темп роста,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2019 г., прогноз</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Темп роста, %</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2020 г., прогноз</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bCs/>
                <w:sz w:val="20"/>
                <w:szCs w:val="20"/>
              </w:rPr>
            </w:pPr>
            <w:r w:rsidRPr="008C5ACB">
              <w:rPr>
                <w:rFonts w:ascii="Times New Roman" w:hAnsi="Times New Roman" w:cs="Times New Roman"/>
                <w:b/>
                <w:bCs/>
                <w:sz w:val="20"/>
                <w:szCs w:val="20"/>
              </w:rPr>
              <w:t>Темп роста, %</w:t>
            </w:r>
          </w:p>
        </w:tc>
      </w:tr>
      <w:tr w:rsidR="008C5ACB" w:rsidRPr="008C5ACB" w:rsidTr="008C5ACB">
        <w:trPr>
          <w:cantSplit/>
          <w:trHeight w:val="20"/>
        </w:trPr>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rPr>
                <w:rFonts w:ascii="Times New Roman" w:hAnsi="Times New Roman" w:cs="Times New Roman"/>
                <w:sz w:val="20"/>
                <w:szCs w:val="20"/>
              </w:rPr>
            </w:pPr>
            <w:r w:rsidRPr="008C5ACB">
              <w:rPr>
                <w:rFonts w:ascii="Times New Roman" w:hAnsi="Times New Roman" w:cs="Times New Roman"/>
                <w:sz w:val="20"/>
                <w:szCs w:val="20"/>
              </w:rPr>
              <w:t>Дотации, в том числе</w:t>
            </w:r>
          </w:p>
        </w:tc>
        <w:tc>
          <w:tcPr>
            <w:tcW w:w="459"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6 123,0</w:t>
            </w:r>
          </w:p>
        </w:tc>
        <w:tc>
          <w:tcPr>
            <w:tcW w:w="481"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8 099,1</w:t>
            </w:r>
          </w:p>
        </w:tc>
        <w:tc>
          <w:tcPr>
            <w:tcW w:w="411"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132,3</w:t>
            </w:r>
          </w:p>
        </w:tc>
        <w:tc>
          <w:tcPr>
            <w:tcW w:w="479"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5 850,4</w:t>
            </w:r>
          </w:p>
        </w:tc>
        <w:tc>
          <w:tcPr>
            <w:tcW w:w="416"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72,2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3 720,0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63,6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2 486,5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66,8</w:t>
            </w:r>
          </w:p>
        </w:tc>
      </w:tr>
      <w:tr w:rsidR="008C5ACB" w:rsidRPr="008C5ACB" w:rsidTr="008C5ACB">
        <w:trPr>
          <w:cantSplit/>
          <w:trHeight w:val="20"/>
        </w:trPr>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rPr>
                <w:rFonts w:ascii="Times New Roman" w:hAnsi="Times New Roman" w:cs="Times New Roman"/>
                <w:sz w:val="20"/>
                <w:szCs w:val="20"/>
              </w:rPr>
            </w:pPr>
            <w:r w:rsidRPr="008C5ACB">
              <w:rPr>
                <w:rFonts w:ascii="Times New Roman" w:hAnsi="Times New Roman" w:cs="Times New Roman"/>
                <w:sz w:val="20"/>
                <w:szCs w:val="20"/>
              </w:rPr>
              <w:t>дотации на выравнивание бюджетной обеспеченности</w:t>
            </w:r>
          </w:p>
        </w:tc>
        <w:tc>
          <w:tcPr>
            <w:tcW w:w="459"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5 019,1</w:t>
            </w:r>
          </w:p>
        </w:tc>
        <w:tc>
          <w:tcPr>
            <w:tcW w:w="481"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7 137,0</w:t>
            </w:r>
          </w:p>
        </w:tc>
        <w:tc>
          <w:tcPr>
            <w:tcW w:w="411"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142,2</w:t>
            </w:r>
          </w:p>
        </w:tc>
        <w:tc>
          <w:tcPr>
            <w:tcW w:w="479"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5 850,4</w:t>
            </w:r>
          </w:p>
        </w:tc>
        <w:tc>
          <w:tcPr>
            <w:tcW w:w="416"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82,0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3 720,0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63,6</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2 486,5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66,8</w:t>
            </w:r>
          </w:p>
        </w:tc>
      </w:tr>
      <w:tr w:rsidR="008C5ACB" w:rsidRPr="008C5ACB" w:rsidTr="008C5ACB">
        <w:trPr>
          <w:cantSplit/>
          <w:trHeight w:val="20"/>
        </w:trPr>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rPr>
                <w:rFonts w:ascii="Times New Roman" w:hAnsi="Times New Roman" w:cs="Times New Roman"/>
                <w:sz w:val="20"/>
                <w:szCs w:val="20"/>
              </w:rPr>
            </w:pPr>
            <w:r w:rsidRPr="008C5ACB">
              <w:rPr>
                <w:rFonts w:ascii="Times New Roman" w:hAnsi="Times New Roman" w:cs="Times New Roman"/>
                <w:sz w:val="20"/>
                <w:szCs w:val="20"/>
              </w:rPr>
              <w:t>дотации на поддержку мер по обеспечению сбалансированности бюджетов (на частичную компенсацию дополнительных расходов на повышение оплаты труда работников бюджетной сферы)</w:t>
            </w:r>
          </w:p>
        </w:tc>
        <w:tc>
          <w:tcPr>
            <w:tcW w:w="45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1 103,9</w:t>
            </w:r>
          </w:p>
        </w:tc>
        <w:tc>
          <w:tcPr>
            <w:tcW w:w="48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962,1</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87,2</w:t>
            </w:r>
          </w:p>
        </w:tc>
        <w:tc>
          <w:tcPr>
            <w:tcW w:w="47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0,0</w:t>
            </w:r>
          </w:p>
        </w:tc>
        <w:tc>
          <w:tcPr>
            <w:tcW w:w="416"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0,0</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0,0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w:t>
            </w:r>
          </w:p>
        </w:tc>
      </w:tr>
      <w:tr w:rsidR="008C5ACB" w:rsidRPr="008C5ACB" w:rsidTr="008C5ACB">
        <w:trPr>
          <w:cantSplit/>
          <w:trHeight w:val="20"/>
        </w:trPr>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rPr>
                <w:rFonts w:ascii="Times New Roman" w:hAnsi="Times New Roman" w:cs="Times New Roman"/>
                <w:sz w:val="20"/>
                <w:szCs w:val="20"/>
              </w:rPr>
            </w:pPr>
            <w:r w:rsidRPr="008C5ACB">
              <w:rPr>
                <w:rFonts w:ascii="Times New Roman" w:hAnsi="Times New Roman" w:cs="Times New Roman"/>
                <w:sz w:val="20"/>
                <w:szCs w:val="20"/>
              </w:rPr>
              <w:t>Субсидии</w:t>
            </w:r>
          </w:p>
        </w:tc>
        <w:tc>
          <w:tcPr>
            <w:tcW w:w="45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5 747,3</w:t>
            </w:r>
          </w:p>
        </w:tc>
        <w:tc>
          <w:tcPr>
            <w:tcW w:w="48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6 202,2</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107,9</w:t>
            </w:r>
          </w:p>
        </w:tc>
        <w:tc>
          <w:tcPr>
            <w:tcW w:w="47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5 272,9</w:t>
            </w:r>
          </w:p>
        </w:tc>
        <w:tc>
          <w:tcPr>
            <w:tcW w:w="416"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85,0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4 008,2</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76,0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4 467,8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111,5</w:t>
            </w:r>
          </w:p>
        </w:tc>
      </w:tr>
      <w:tr w:rsidR="008C5ACB" w:rsidRPr="008C5ACB" w:rsidTr="008C5ACB">
        <w:trPr>
          <w:cantSplit/>
          <w:trHeight w:val="20"/>
        </w:trPr>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rPr>
                <w:rFonts w:ascii="Times New Roman" w:hAnsi="Times New Roman" w:cs="Times New Roman"/>
                <w:sz w:val="20"/>
                <w:szCs w:val="20"/>
              </w:rPr>
            </w:pPr>
            <w:r w:rsidRPr="008C5ACB">
              <w:rPr>
                <w:rFonts w:ascii="Times New Roman" w:hAnsi="Times New Roman" w:cs="Times New Roman"/>
                <w:sz w:val="20"/>
                <w:szCs w:val="20"/>
              </w:rPr>
              <w:t>Субвенции</w:t>
            </w:r>
          </w:p>
        </w:tc>
        <w:tc>
          <w:tcPr>
            <w:tcW w:w="45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6 030,3</w:t>
            </w:r>
          </w:p>
        </w:tc>
        <w:tc>
          <w:tcPr>
            <w:tcW w:w="48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5 918,4</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98,1</w:t>
            </w:r>
          </w:p>
        </w:tc>
        <w:tc>
          <w:tcPr>
            <w:tcW w:w="47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5 651,7</w:t>
            </w:r>
          </w:p>
        </w:tc>
        <w:tc>
          <w:tcPr>
            <w:tcW w:w="416"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95,5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5 804,2</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102,7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5 871,8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101,2</w:t>
            </w:r>
          </w:p>
        </w:tc>
      </w:tr>
      <w:tr w:rsidR="008C5ACB" w:rsidRPr="008C5ACB" w:rsidTr="008C5ACB">
        <w:trPr>
          <w:cantSplit/>
          <w:trHeight w:val="20"/>
        </w:trPr>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rPr>
                <w:rFonts w:ascii="Times New Roman" w:hAnsi="Times New Roman" w:cs="Times New Roman"/>
                <w:sz w:val="20"/>
                <w:szCs w:val="20"/>
              </w:rPr>
            </w:pPr>
            <w:r w:rsidRPr="008C5ACB">
              <w:rPr>
                <w:rFonts w:ascii="Times New Roman" w:hAnsi="Times New Roman" w:cs="Times New Roman"/>
                <w:sz w:val="20"/>
                <w:szCs w:val="20"/>
              </w:rPr>
              <w:t>Иные безвозмездные поступления</w:t>
            </w:r>
          </w:p>
        </w:tc>
        <w:tc>
          <w:tcPr>
            <w:tcW w:w="45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1 763,4</w:t>
            </w:r>
          </w:p>
        </w:tc>
        <w:tc>
          <w:tcPr>
            <w:tcW w:w="48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1 103,5</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62,6</w:t>
            </w:r>
          </w:p>
        </w:tc>
        <w:tc>
          <w:tcPr>
            <w:tcW w:w="47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227,1</w:t>
            </w:r>
          </w:p>
        </w:tc>
        <w:tc>
          <w:tcPr>
            <w:tcW w:w="416"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20,6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228,8</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100,7</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sz w:val="20"/>
                <w:szCs w:val="20"/>
              </w:rPr>
            </w:pPr>
            <w:r w:rsidRPr="008C5ACB">
              <w:rPr>
                <w:rFonts w:ascii="Times New Roman" w:hAnsi="Times New Roman" w:cs="Times New Roman"/>
                <w:color w:val="000000"/>
                <w:sz w:val="20"/>
                <w:szCs w:val="20"/>
              </w:rPr>
              <w:t>228,8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color w:val="000000"/>
                <w:sz w:val="20"/>
                <w:szCs w:val="20"/>
              </w:rPr>
            </w:pPr>
            <w:r w:rsidRPr="008C5ACB">
              <w:rPr>
                <w:rFonts w:ascii="Times New Roman" w:hAnsi="Times New Roman" w:cs="Times New Roman"/>
                <w:color w:val="000000"/>
                <w:sz w:val="20"/>
                <w:szCs w:val="20"/>
              </w:rPr>
              <w:t>100,0</w:t>
            </w:r>
          </w:p>
        </w:tc>
      </w:tr>
      <w:tr w:rsidR="008C5ACB" w:rsidRPr="008C5ACB" w:rsidTr="008C5ACB">
        <w:trPr>
          <w:cantSplit/>
          <w:trHeight w:val="20"/>
        </w:trPr>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rPr>
                <w:rFonts w:ascii="Times New Roman" w:hAnsi="Times New Roman" w:cs="Times New Roman"/>
                <w:b/>
                <w:bCs/>
                <w:i/>
                <w:iCs/>
                <w:sz w:val="20"/>
                <w:szCs w:val="20"/>
              </w:rPr>
            </w:pPr>
            <w:r w:rsidRPr="008C5ACB">
              <w:rPr>
                <w:rFonts w:ascii="Times New Roman" w:hAnsi="Times New Roman" w:cs="Times New Roman"/>
                <w:b/>
                <w:bCs/>
                <w:i/>
                <w:iCs/>
                <w:sz w:val="20"/>
                <w:szCs w:val="20"/>
              </w:rPr>
              <w:t>Безвозмездные поступления, всего</w:t>
            </w:r>
          </w:p>
        </w:tc>
        <w:tc>
          <w:tcPr>
            <w:tcW w:w="45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b/>
                <w:sz w:val="20"/>
                <w:szCs w:val="20"/>
              </w:rPr>
            </w:pPr>
            <w:r w:rsidRPr="008C5ACB">
              <w:rPr>
                <w:rFonts w:ascii="Times New Roman" w:hAnsi="Times New Roman" w:cs="Times New Roman"/>
                <w:b/>
                <w:bCs/>
                <w:color w:val="000000"/>
                <w:sz w:val="20"/>
                <w:szCs w:val="20"/>
              </w:rPr>
              <w:t>19 439,1</w:t>
            </w:r>
          </w:p>
        </w:tc>
        <w:tc>
          <w:tcPr>
            <w:tcW w:w="48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b/>
                <w:sz w:val="20"/>
                <w:szCs w:val="20"/>
              </w:rPr>
            </w:pPr>
            <w:r w:rsidRPr="008C5ACB">
              <w:rPr>
                <w:rFonts w:ascii="Times New Roman" w:hAnsi="Times New Roman" w:cs="Times New Roman"/>
                <w:b/>
                <w:bCs/>
                <w:color w:val="000000"/>
                <w:sz w:val="20"/>
                <w:szCs w:val="20"/>
              </w:rPr>
              <w:t>21 530,9</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spacing w:after="0" w:line="240" w:lineRule="auto"/>
              <w:jc w:val="center"/>
              <w:rPr>
                <w:rFonts w:ascii="Times New Roman" w:hAnsi="Times New Roman" w:cs="Times New Roman"/>
                <w:b/>
                <w:color w:val="000000"/>
                <w:sz w:val="20"/>
                <w:szCs w:val="20"/>
              </w:rPr>
            </w:pPr>
            <w:r w:rsidRPr="008C5ACB">
              <w:rPr>
                <w:rFonts w:ascii="Times New Roman" w:hAnsi="Times New Roman" w:cs="Times New Roman"/>
                <w:b/>
                <w:bCs/>
                <w:color w:val="000000"/>
                <w:sz w:val="20"/>
                <w:szCs w:val="20"/>
              </w:rPr>
              <w:t>110,8</w:t>
            </w:r>
          </w:p>
        </w:tc>
        <w:tc>
          <w:tcPr>
            <w:tcW w:w="479" w:type="pct"/>
            <w:tcBorders>
              <w:top w:val="single" w:sz="4" w:space="0" w:color="auto"/>
              <w:left w:val="nil"/>
              <w:bottom w:val="single" w:sz="4" w:space="0" w:color="auto"/>
              <w:right w:val="single" w:sz="4" w:space="0" w:color="auto"/>
            </w:tcBorders>
            <w:shd w:val="clear" w:color="auto" w:fill="auto"/>
            <w:noWrap/>
            <w:vAlign w:val="center"/>
          </w:tcPr>
          <w:p w:rsidR="000747B8" w:rsidRPr="008C5ACB" w:rsidRDefault="000747B8" w:rsidP="008C5ACB">
            <w:pPr>
              <w:tabs>
                <w:tab w:val="left" w:pos="1285"/>
              </w:tabs>
              <w:spacing w:after="0" w:line="240" w:lineRule="auto"/>
              <w:jc w:val="center"/>
              <w:rPr>
                <w:rFonts w:ascii="Times New Roman" w:hAnsi="Times New Roman" w:cs="Times New Roman"/>
                <w:b/>
                <w:sz w:val="20"/>
                <w:szCs w:val="20"/>
              </w:rPr>
            </w:pPr>
            <w:r w:rsidRPr="008C5ACB">
              <w:rPr>
                <w:rFonts w:ascii="Times New Roman" w:hAnsi="Times New Roman" w:cs="Times New Roman"/>
                <w:b/>
                <w:bCs/>
                <w:color w:val="000000"/>
                <w:sz w:val="20"/>
                <w:szCs w:val="20"/>
              </w:rPr>
              <w:t>17 002,1</w:t>
            </w:r>
          </w:p>
        </w:tc>
        <w:tc>
          <w:tcPr>
            <w:tcW w:w="416" w:type="pct"/>
            <w:tcBorders>
              <w:top w:val="single" w:sz="4" w:space="0" w:color="auto"/>
              <w:left w:val="nil"/>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color w:val="000000"/>
                <w:sz w:val="20"/>
                <w:szCs w:val="20"/>
              </w:rPr>
            </w:pPr>
            <w:r w:rsidRPr="008C5ACB">
              <w:rPr>
                <w:rFonts w:ascii="Times New Roman" w:hAnsi="Times New Roman" w:cs="Times New Roman"/>
                <w:b/>
                <w:bCs/>
                <w:color w:val="000000"/>
                <w:sz w:val="20"/>
                <w:szCs w:val="20"/>
              </w:rPr>
              <w:t>79,0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b/>
                <w:sz w:val="20"/>
                <w:szCs w:val="20"/>
              </w:rPr>
            </w:pPr>
            <w:r w:rsidRPr="008C5ACB">
              <w:rPr>
                <w:rFonts w:ascii="Times New Roman" w:hAnsi="Times New Roman" w:cs="Times New Roman"/>
                <w:b/>
                <w:bCs/>
                <w:color w:val="000000"/>
                <w:sz w:val="20"/>
                <w:szCs w:val="20"/>
              </w:rPr>
              <w:t>13 761,1</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color w:val="000000"/>
                <w:sz w:val="20"/>
                <w:szCs w:val="20"/>
              </w:rPr>
            </w:pPr>
            <w:r w:rsidRPr="008C5ACB">
              <w:rPr>
                <w:rFonts w:ascii="Times New Roman" w:hAnsi="Times New Roman" w:cs="Times New Roman"/>
                <w:b/>
                <w:bCs/>
                <w:color w:val="000000"/>
                <w:sz w:val="20"/>
                <w:szCs w:val="20"/>
              </w:rPr>
              <w:t>80,9</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tabs>
                <w:tab w:val="left" w:pos="1285"/>
              </w:tabs>
              <w:spacing w:after="0" w:line="240" w:lineRule="auto"/>
              <w:jc w:val="center"/>
              <w:rPr>
                <w:rFonts w:ascii="Times New Roman" w:hAnsi="Times New Roman" w:cs="Times New Roman"/>
                <w:b/>
                <w:sz w:val="20"/>
                <w:szCs w:val="20"/>
              </w:rPr>
            </w:pPr>
            <w:r w:rsidRPr="008C5ACB">
              <w:rPr>
                <w:rFonts w:ascii="Times New Roman" w:hAnsi="Times New Roman" w:cs="Times New Roman"/>
                <w:b/>
                <w:bCs/>
                <w:color w:val="000000"/>
                <w:sz w:val="20"/>
                <w:szCs w:val="20"/>
              </w:rPr>
              <w:t>13 054,9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747B8" w:rsidRPr="008C5ACB" w:rsidRDefault="000747B8" w:rsidP="008C5ACB">
            <w:pPr>
              <w:spacing w:after="0" w:line="240" w:lineRule="auto"/>
              <w:jc w:val="center"/>
              <w:rPr>
                <w:rFonts w:ascii="Times New Roman" w:hAnsi="Times New Roman" w:cs="Times New Roman"/>
                <w:b/>
                <w:color w:val="000000"/>
                <w:sz w:val="20"/>
                <w:szCs w:val="20"/>
              </w:rPr>
            </w:pPr>
            <w:r w:rsidRPr="008C5ACB">
              <w:rPr>
                <w:rFonts w:ascii="Times New Roman" w:hAnsi="Times New Roman" w:cs="Times New Roman"/>
                <w:b/>
                <w:bCs/>
                <w:color w:val="000000"/>
                <w:sz w:val="20"/>
                <w:szCs w:val="20"/>
              </w:rPr>
              <w:t>94,9</w:t>
            </w:r>
          </w:p>
        </w:tc>
      </w:tr>
    </w:tbl>
    <w:p w:rsidR="008C5ACB" w:rsidRPr="008C5ACB" w:rsidRDefault="008C5ACB" w:rsidP="008C5ACB">
      <w:pPr>
        <w:spacing w:after="0" w:line="240" w:lineRule="auto"/>
        <w:ind w:firstLine="709"/>
        <w:jc w:val="both"/>
        <w:rPr>
          <w:rFonts w:ascii="Times New Roman" w:hAnsi="Times New Roman" w:cs="Times New Roman"/>
          <w:sz w:val="28"/>
          <w:szCs w:val="28"/>
        </w:rPr>
      </w:pP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 xml:space="preserve">Прогнозируемые в 2018 году безвозмездные поступления составят </w:t>
      </w:r>
      <w:r w:rsidR="00403F5B">
        <w:rPr>
          <w:rFonts w:ascii="Times New Roman" w:hAnsi="Times New Roman" w:cs="Times New Roman"/>
          <w:sz w:val="28"/>
          <w:szCs w:val="28"/>
        </w:rPr>
        <w:br/>
      </w:r>
      <w:r w:rsidRPr="008C5ACB">
        <w:rPr>
          <w:rFonts w:ascii="Times New Roman" w:hAnsi="Times New Roman" w:cs="Times New Roman"/>
          <w:sz w:val="28"/>
          <w:szCs w:val="28"/>
        </w:rPr>
        <w:t>17 002,1 тыс. рублей, что на 4 528 830,8 тыс. рублей или на 21,0% ниже ожидаемого уровня 2017 года; в 2019–2020 годах в размере 13 761 138,8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19,1% к уровню 2018 года) и 13 054 885,2 тыс. рублей (-</w:t>
      </w:r>
      <w:r w:rsidR="00182422">
        <w:rPr>
          <w:rFonts w:ascii="Times New Roman" w:hAnsi="Times New Roman" w:cs="Times New Roman"/>
          <w:sz w:val="28"/>
          <w:szCs w:val="28"/>
        </w:rPr>
        <w:t> </w:t>
      </w:r>
      <w:r w:rsidRPr="008C5ACB">
        <w:rPr>
          <w:rFonts w:ascii="Times New Roman" w:hAnsi="Times New Roman" w:cs="Times New Roman"/>
          <w:sz w:val="28"/>
          <w:szCs w:val="28"/>
        </w:rPr>
        <w:t>5,1% к уровню 2019 года), соответственно.</w:t>
      </w:r>
    </w:p>
    <w:p w:rsidR="000747B8" w:rsidRPr="008C5ACB" w:rsidRDefault="000747B8" w:rsidP="008C5ACB">
      <w:pPr>
        <w:spacing w:after="0" w:line="240" w:lineRule="auto"/>
        <w:ind w:firstLine="709"/>
        <w:jc w:val="both"/>
        <w:rPr>
          <w:rFonts w:ascii="Times New Roman" w:hAnsi="Times New Roman" w:cs="Times New Roman"/>
          <w:sz w:val="28"/>
          <w:szCs w:val="28"/>
        </w:rPr>
      </w:pPr>
      <w:r w:rsidRPr="008C5ACB">
        <w:rPr>
          <w:rFonts w:ascii="Times New Roman" w:hAnsi="Times New Roman" w:cs="Times New Roman"/>
          <w:sz w:val="28"/>
          <w:szCs w:val="28"/>
        </w:rPr>
        <w:t>Прогнозируемое снижение безвозмездных поступлений в областной бюджет обусловлено наличием нераспределенных среди субъектов Российской Федерации в соответствии с проектом федерального бюджета на 2018–2020 годы видов межбюджетных трансфертов.</w:t>
      </w:r>
    </w:p>
    <w:p w:rsidR="000747B8" w:rsidRPr="005B0299" w:rsidRDefault="000747B8" w:rsidP="000747B8">
      <w:pPr>
        <w:spacing w:after="0" w:line="240" w:lineRule="auto"/>
        <w:jc w:val="center"/>
        <w:rPr>
          <w:rFonts w:ascii="Times New Roman" w:hAnsi="Times New Roman" w:cs="Times New Roman"/>
          <w:sz w:val="28"/>
          <w:szCs w:val="28"/>
        </w:rPr>
      </w:pPr>
    </w:p>
    <w:p w:rsidR="009C4793" w:rsidRPr="005B0299" w:rsidRDefault="009C4793" w:rsidP="000747B8">
      <w:pPr>
        <w:spacing w:after="0" w:line="240" w:lineRule="auto"/>
        <w:jc w:val="center"/>
        <w:rPr>
          <w:rFonts w:ascii="Times New Roman" w:hAnsi="Times New Roman" w:cs="Times New Roman"/>
          <w:sz w:val="28"/>
          <w:szCs w:val="28"/>
        </w:rPr>
      </w:pPr>
    </w:p>
    <w:p w:rsidR="005B0299" w:rsidRPr="005B0299" w:rsidRDefault="005B0299" w:rsidP="000747B8">
      <w:pPr>
        <w:spacing w:after="0" w:line="240" w:lineRule="auto"/>
        <w:jc w:val="center"/>
        <w:rPr>
          <w:rFonts w:ascii="Times New Roman" w:hAnsi="Times New Roman" w:cs="Times New Roman"/>
          <w:sz w:val="28"/>
          <w:szCs w:val="28"/>
        </w:rPr>
      </w:pPr>
    </w:p>
    <w:p w:rsidR="003800E1" w:rsidRPr="00243F7C" w:rsidRDefault="003800E1" w:rsidP="000747B8">
      <w:pPr>
        <w:spacing w:after="0" w:line="240" w:lineRule="auto"/>
        <w:jc w:val="center"/>
        <w:rPr>
          <w:rFonts w:ascii="Times New Roman" w:eastAsia="Times New Roman" w:hAnsi="Times New Roman" w:cs="Times New Roman"/>
          <w:bCs/>
          <w:sz w:val="28"/>
          <w:szCs w:val="28"/>
          <w:u w:val="single"/>
          <w:lang w:eastAsia="x-none"/>
        </w:rPr>
      </w:pPr>
      <w:r w:rsidRPr="00243F7C">
        <w:rPr>
          <w:rFonts w:ascii="Times New Roman" w:eastAsia="Times New Roman" w:hAnsi="Times New Roman" w:cs="Times New Roman"/>
          <w:bCs/>
          <w:sz w:val="28"/>
          <w:szCs w:val="28"/>
          <w:u w:val="single"/>
          <w:lang w:val="x-none" w:eastAsia="x-none"/>
        </w:rPr>
        <w:lastRenderedPageBreak/>
        <w:t>РАСХОДЫ ОБЛАСТНОГО БЮДЖЕТА</w:t>
      </w:r>
    </w:p>
    <w:p w:rsidR="00B00663" w:rsidRDefault="00B00663" w:rsidP="0045062A">
      <w:pPr>
        <w:keepNext/>
        <w:spacing w:after="0" w:line="240" w:lineRule="auto"/>
        <w:jc w:val="center"/>
        <w:outlineLvl w:val="8"/>
        <w:rPr>
          <w:rFonts w:ascii="Times New Roman" w:eastAsia="Times New Roman" w:hAnsi="Times New Roman" w:cs="Times New Roman"/>
          <w:sz w:val="28"/>
          <w:szCs w:val="20"/>
          <w:u w:val="single"/>
          <w:lang w:eastAsia="ru-RU"/>
        </w:rPr>
      </w:pPr>
    </w:p>
    <w:p w:rsidR="009C4793" w:rsidRPr="00243F7C" w:rsidRDefault="009C4793" w:rsidP="0045062A">
      <w:pPr>
        <w:keepNext/>
        <w:spacing w:after="0" w:line="240" w:lineRule="auto"/>
        <w:jc w:val="center"/>
        <w:outlineLvl w:val="8"/>
        <w:rPr>
          <w:rFonts w:ascii="Times New Roman" w:eastAsia="Times New Roman" w:hAnsi="Times New Roman" w:cs="Times New Roman"/>
          <w:sz w:val="28"/>
          <w:szCs w:val="20"/>
          <w:u w:val="single"/>
          <w:lang w:eastAsia="ru-RU"/>
        </w:rPr>
      </w:pPr>
    </w:p>
    <w:p w:rsidR="00BF2381" w:rsidRPr="004000EC" w:rsidRDefault="00FD043D" w:rsidP="009C4B0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3F7C">
        <w:rPr>
          <w:rFonts w:ascii="Times New Roman" w:eastAsia="Times New Roman" w:hAnsi="Times New Roman" w:cs="Times New Roman"/>
          <w:sz w:val="28"/>
          <w:szCs w:val="28"/>
          <w:lang w:eastAsia="ru-RU"/>
        </w:rPr>
        <w:t xml:space="preserve">Формирование расходной части, как и в предыдущий период осуществлялось по </w:t>
      </w:r>
      <w:proofErr w:type="spellStart"/>
      <w:r w:rsidR="00355E5F" w:rsidRPr="00243F7C">
        <w:rPr>
          <w:rFonts w:ascii="Times New Roman" w:eastAsia="Times New Roman" w:hAnsi="Times New Roman" w:cs="Times New Roman"/>
          <w:sz w:val="28"/>
          <w:szCs w:val="28"/>
          <w:lang w:eastAsia="ru-RU"/>
        </w:rPr>
        <w:t>программно</w:t>
      </w:r>
      <w:proofErr w:type="spellEnd"/>
      <w:r w:rsidR="00C5293D" w:rsidRPr="00243F7C">
        <w:rPr>
          <w:rFonts w:ascii="Times New Roman" w:eastAsia="Times New Roman" w:hAnsi="Times New Roman" w:cs="Times New Roman"/>
          <w:sz w:val="28"/>
          <w:szCs w:val="28"/>
          <w:lang w:eastAsia="ru-RU"/>
        </w:rPr>
        <w:t>–</w:t>
      </w:r>
      <w:r w:rsidR="00355E5F" w:rsidRPr="00243F7C">
        <w:rPr>
          <w:rFonts w:ascii="Times New Roman" w:eastAsia="Times New Roman" w:hAnsi="Times New Roman" w:cs="Times New Roman"/>
          <w:sz w:val="28"/>
          <w:szCs w:val="28"/>
          <w:lang w:eastAsia="ru-RU"/>
        </w:rPr>
        <w:t>целевому принципу на основе государственных программ Иркутской области.</w:t>
      </w:r>
      <w:r w:rsidR="00BF2381" w:rsidRPr="00243F7C">
        <w:rPr>
          <w:rFonts w:ascii="Times New Roman" w:eastAsia="Times New Roman" w:hAnsi="Times New Roman" w:cs="Times New Roman"/>
          <w:sz w:val="28"/>
          <w:szCs w:val="28"/>
          <w:lang w:eastAsia="ru-RU"/>
        </w:rPr>
        <w:t xml:space="preserve"> </w:t>
      </w:r>
      <w:r w:rsidRPr="00243F7C">
        <w:rPr>
          <w:rFonts w:ascii="Times New Roman" w:eastAsia="Times New Roman" w:hAnsi="Times New Roman" w:cs="Times New Roman"/>
          <w:sz w:val="28"/>
          <w:szCs w:val="28"/>
          <w:lang w:eastAsia="ru-RU"/>
        </w:rPr>
        <w:t xml:space="preserve">В проекте закона предусмотрено финансовое обеспечение </w:t>
      </w:r>
      <w:r w:rsidR="00403F5B">
        <w:rPr>
          <w:rFonts w:ascii="Times New Roman" w:eastAsia="Times New Roman" w:hAnsi="Times New Roman" w:cs="Times New Roman"/>
          <w:sz w:val="28"/>
          <w:szCs w:val="28"/>
          <w:lang w:eastAsia="ru-RU"/>
        </w:rPr>
        <w:br/>
      </w:r>
      <w:r w:rsidR="00BF2381" w:rsidRPr="00243F7C">
        <w:rPr>
          <w:rFonts w:ascii="Times New Roman" w:eastAsia="Times New Roman" w:hAnsi="Times New Roman" w:cs="Times New Roman"/>
          <w:sz w:val="28"/>
          <w:szCs w:val="28"/>
          <w:lang w:eastAsia="ru-RU"/>
        </w:rPr>
        <w:t>1</w:t>
      </w:r>
      <w:r w:rsidR="00243F7C" w:rsidRPr="00243F7C">
        <w:rPr>
          <w:rFonts w:ascii="Times New Roman" w:eastAsia="Times New Roman" w:hAnsi="Times New Roman" w:cs="Times New Roman"/>
          <w:sz w:val="28"/>
          <w:szCs w:val="28"/>
          <w:lang w:eastAsia="ru-RU"/>
        </w:rPr>
        <w:t>9</w:t>
      </w:r>
      <w:r w:rsidR="00355E5F" w:rsidRPr="00243F7C">
        <w:rPr>
          <w:rFonts w:ascii="Times New Roman" w:eastAsia="Times New Roman" w:hAnsi="Times New Roman" w:cs="Times New Roman"/>
          <w:sz w:val="28"/>
          <w:szCs w:val="28"/>
          <w:lang w:eastAsia="ru-RU"/>
        </w:rPr>
        <w:t xml:space="preserve"> государственных программ</w:t>
      </w:r>
      <w:r w:rsidRPr="00243F7C">
        <w:rPr>
          <w:rFonts w:ascii="Times New Roman" w:eastAsia="Times New Roman" w:hAnsi="Times New Roman" w:cs="Times New Roman"/>
          <w:sz w:val="28"/>
          <w:szCs w:val="28"/>
          <w:lang w:eastAsia="ru-RU"/>
        </w:rPr>
        <w:t xml:space="preserve"> Иркутской области. Общий объем расходов на </w:t>
      </w:r>
      <w:r w:rsidRPr="00E066B7">
        <w:rPr>
          <w:rFonts w:ascii="Times New Roman" w:eastAsia="Times New Roman" w:hAnsi="Times New Roman" w:cs="Times New Roman"/>
          <w:sz w:val="28"/>
          <w:szCs w:val="28"/>
          <w:lang w:eastAsia="ru-RU"/>
        </w:rPr>
        <w:t>реализацию государственных программ Иркутской области на</w:t>
      </w:r>
      <w:r w:rsidR="00F13B0D" w:rsidRPr="00E066B7">
        <w:rPr>
          <w:rFonts w:ascii="Times New Roman" w:eastAsia="Times New Roman" w:hAnsi="Times New Roman" w:cs="Times New Roman"/>
          <w:sz w:val="28"/>
          <w:szCs w:val="28"/>
          <w:lang w:eastAsia="ru-RU"/>
        </w:rPr>
        <w:t xml:space="preserve"> 201</w:t>
      </w:r>
      <w:r w:rsidR="00243F7C" w:rsidRPr="00E066B7">
        <w:rPr>
          <w:rFonts w:ascii="Times New Roman" w:eastAsia="Times New Roman" w:hAnsi="Times New Roman" w:cs="Times New Roman"/>
          <w:sz w:val="28"/>
          <w:szCs w:val="28"/>
          <w:lang w:eastAsia="ru-RU"/>
        </w:rPr>
        <w:t>8</w:t>
      </w:r>
      <w:r w:rsidR="00F13B0D" w:rsidRPr="00E066B7">
        <w:rPr>
          <w:rFonts w:ascii="Times New Roman" w:eastAsia="Times New Roman" w:hAnsi="Times New Roman" w:cs="Times New Roman"/>
          <w:sz w:val="28"/>
          <w:szCs w:val="28"/>
          <w:lang w:eastAsia="ru-RU"/>
        </w:rPr>
        <w:t xml:space="preserve"> год</w:t>
      </w:r>
      <w:r w:rsidRPr="00E066B7">
        <w:rPr>
          <w:rFonts w:ascii="Times New Roman" w:eastAsia="Times New Roman" w:hAnsi="Times New Roman" w:cs="Times New Roman"/>
          <w:sz w:val="28"/>
          <w:szCs w:val="28"/>
          <w:lang w:eastAsia="ru-RU"/>
        </w:rPr>
        <w:t xml:space="preserve"> составил</w:t>
      </w:r>
      <w:r w:rsidRPr="00E066B7">
        <w:rPr>
          <w:rFonts w:ascii="Times New Roman" w:eastAsia="Times New Roman" w:hAnsi="Times New Roman" w:cs="Times New Roman"/>
          <w:sz w:val="28"/>
          <w:szCs w:val="28"/>
          <w:lang w:eastAsia="ru-RU"/>
        </w:rPr>
        <w:br/>
      </w:r>
      <w:r w:rsidR="00E066B7" w:rsidRPr="004000EC">
        <w:rPr>
          <w:rFonts w:ascii="Times New Roman" w:eastAsia="Times New Roman" w:hAnsi="Times New Roman" w:cs="Times New Roman"/>
          <w:sz w:val="28"/>
          <w:szCs w:val="28"/>
          <w:lang w:eastAsia="ru-RU"/>
        </w:rPr>
        <w:t>132 </w:t>
      </w:r>
      <w:r w:rsidR="004000EC" w:rsidRPr="004000EC">
        <w:rPr>
          <w:rFonts w:ascii="Times New Roman" w:eastAsia="Times New Roman" w:hAnsi="Times New Roman" w:cs="Times New Roman"/>
          <w:sz w:val="28"/>
          <w:szCs w:val="28"/>
          <w:lang w:eastAsia="ru-RU"/>
        </w:rPr>
        <w:t>511</w:t>
      </w:r>
      <w:r w:rsidR="00E066B7" w:rsidRPr="004000EC">
        <w:rPr>
          <w:rFonts w:ascii="Times New Roman" w:eastAsia="Times New Roman" w:hAnsi="Times New Roman" w:cs="Times New Roman"/>
          <w:sz w:val="28"/>
          <w:szCs w:val="28"/>
          <w:lang w:eastAsia="ru-RU"/>
        </w:rPr>
        <w:t> </w:t>
      </w:r>
      <w:r w:rsidR="004000EC" w:rsidRPr="004000EC">
        <w:rPr>
          <w:rFonts w:ascii="Times New Roman" w:eastAsia="Times New Roman" w:hAnsi="Times New Roman" w:cs="Times New Roman"/>
          <w:sz w:val="28"/>
          <w:szCs w:val="28"/>
          <w:lang w:eastAsia="ru-RU"/>
        </w:rPr>
        <w:t>500</w:t>
      </w:r>
      <w:r w:rsidR="00E066B7" w:rsidRPr="004000EC">
        <w:rPr>
          <w:rFonts w:ascii="Times New Roman" w:eastAsia="Times New Roman" w:hAnsi="Times New Roman" w:cs="Times New Roman"/>
          <w:sz w:val="28"/>
          <w:szCs w:val="28"/>
          <w:lang w:eastAsia="ru-RU"/>
        </w:rPr>
        <w:t>,</w:t>
      </w:r>
      <w:r w:rsidR="004000EC" w:rsidRPr="004000EC">
        <w:rPr>
          <w:rFonts w:ascii="Times New Roman" w:eastAsia="Times New Roman" w:hAnsi="Times New Roman" w:cs="Times New Roman"/>
          <w:sz w:val="28"/>
          <w:szCs w:val="28"/>
          <w:lang w:eastAsia="ru-RU"/>
        </w:rPr>
        <w:t>2</w:t>
      </w:r>
      <w:r w:rsidR="00F13B0D" w:rsidRPr="004000EC">
        <w:rPr>
          <w:rFonts w:ascii="Times New Roman" w:eastAsia="Times New Roman" w:hAnsi="Times New Roman" w:cs="Times New Roman"/>
          <w:sz w:val="28"/>
          <w:szCs w:val="28"/>
          <w:lang w:eastAsia="ru-RU"/>
        </w:rPr>
        <w:t xml:space="preserve"> тыс. рублей </w:t>
      </w:r>
      <w:r w:rsidRPr="004000EC">
        <w:rPr>
          <w:rFonts w:ascii="Times New Roman" w:eastAsia="Times New Roman" w:hAnsi="Times New Roman" w:cs="Times New Roman"/>
          <w:sz w:val="28"/>
          <w:szCs w:val="28"/>
          <w:lang w:eastAsia="ru-RU"/>
        </w:rPr>
        <w:t>(</w:t>
      </w:r>
      <w:r w:rsidR="009F03C2" w:rsidRPr="004000EC">
        <w:rPr>
          <w:rFonts w:ascii="Times New Roman" w:eastAsia="Times New Roman" w:hAnsi="Times New Roman" w:cs="Times New Roman"/>
          <w:sz w:val="28"/>
          <w:szCs w:val="28"/>
          <w:lang w:eastAsia="ru-RU"/>
        </w:rPr>
        <w:t>99,</w:t>
      </w:r>
      <w:r w:rsidR="004000EC" w:rsidRPr="004000EC">
        <w:rPr>
          <w:rFonts w:ascii="Times New Roman" w:eastAsia="Times New Roman" w:hAnsi="Times New Roman" w:cs="Times New Roman"/>
          <w:sz w:val="28"/>
          <w:szCs w:val="28"/>
          <w:lang w:eastAsia="ru-RU"/>
        </w:rPr>
        <w:t>2</w:t>
      </w:r>
      <w:r w:rsidR="00F13B0D" w:rsidRPr="004000EC">
        <w:rPr>
          <w:rFonts w:ascii="Times New Roman" w:eastAsia="Times New Roman" w:hAnsi="Times New Roman" w:cs="Times New Roman"/>
          <w:sz w:val="28"/>
          <w:szCs w:val="28"/>
          <w:lang w:eastAsia="ru-RU"/>
        </w:rPr>
        <w:t xml:space="preserve">% </w:t>
      </w:r>
      <w:r w:rsidRPr="004000EC">
        <w:rPr>
          <w:rFonts w:ascii="Times New Roman" w:eastAsia="Times New Roman" w:hAnsi="Times New Roman" w:cs="Times New Roman"/>
          <w:sz w:val="28"/>
          <w:szCs w:val="28"/>
          <w:lang w:eastAsia="ru-RU"/>
        </w:rPr>
        <w:t xml:space="preserve">в общем </w:t>
      </w:r>
      <w:r w:rsidR="00B61FC5" w:rsidRPr="004000EC">
        <w:rPr>
          <w:rFonts w:ascii="Times New Roman" w:eastAsia="Times New Roman" w:hAnsi="Times New Roman" w:cs="Times New Roman"/>
          <w:sz w:val="28"/>
          <w:szCs w:val="28"/>
          <w:lang w:eastAsia="ru-RU"/>
        </w:rPr>
        <w:t>сумме</w:t>
      </w:r>
      <w:r w:rsidR="00F13B0D" w:rsidRPr="004000EC">
        <w:rPr>
          <w:rFonts w:ascii="Times New Roman" w:eastAsia="Times New Roman" w:hAnsi="Times New Roman" w:cs="Times New Roman"/>
          <w:sz w:val="28"/>
          <w:szCs w:val="28"/>
          <w:lang w:eastAsia="ru-RU"/>
        </w:rPr>
        <w:t xml:space="preserve"> расходов</w:t>
      </w:r>
      <w:r w:rsidRPr="004000EC">
        <w:rPr>
          <w:rFonts w:ascii="Times New Roman" w:eastAsia="Times New Roman" w:hAnsi="Times New Roman" w:cs="Times New Roman"/>
          <w:sz w:val="28"/>
          <w:szCs w:val="28"/>
          <w:lang w:eastAsia="ru-RU"/>
        </w:rPr>
        <w:t>)</w:t>
      </w:r>
      <w:r w:rsidR="00F13B0D" w:rsidRPr="004000EC">
        <w:rPr>
          <w:rFonts w:ascii="Times New Roman" w:eastAsia="Times New Roman" w:hAnsi="Times New Roman" w:cs="Times New Roman"/>
          <w:sz w:val="28"/>
          <w:szCs w:val="28"/>
          <w:lang w:eastAsia="ru-RU"/>
        </w:rPr>
        <w:t>, в 201</w:t>
      </w:r>
      <w:r w:rsidR="00243F7C" w:rsidRPr="004000EC">
        <w:rPr>
          <w:rFonts w:ascii="Times New Roman" w:eastAsia="Times New Roman" w:hAnsi="Times New Roman" w:cs="Times New Roman"/>
          <w:sz w:val="28"/>
          <w:szCs w:val="28"/>
          <w:lang w:eastAsia="ru-RU"/>
        </w:rPr>
        <w:t>9</w:t>
      </w:r>
      <w:r w:rsidR="00F13B0D" w:rsidRPr="004000EC">
        <w:rPr>
          <w:rFonts w:ascii="Times New Roman" w:eastAsia="Times New Roman" w:hAnsi="Times New Roman" w:cs="Times New Roman"/>
          <w:sz w:val="28"/>
          <w:szCs w:val="28"/>
          <w:lang w:eastAsia="ru-RU"/>
        </w:rPr>
        <w:t xml:space="preserve"> году </w:t>
      </w:r>
      <w:r w:rsidRPr="004000EC">
        <w:rPr>
          <w:rFonts w:ascii="Times New Roman" w:eastAsia="Times New Roman" w:hAnsi="Times New Roman" w:cs="Times New Roman"/>
          <w:sz w:val="28"/>
          <w:szCs w:val="28"/>
          <w:lang w:eastAsia="ru-RU"/>
        </w:rPr>
        <w:t xml:space="preserve">– </w:t>
      </w:r>
      <w:r w:rsidR="00317000" w:rsidRPr="004000EC">
        <w:rPr>
          <w:rFonts w:ascii="Times New Roman" w:eastAsia="Times New Roman" w:hAnsi="Times New Roman" w:cs="Times New Roman"/>
          <w:sz w:val="28"/>
          <w:szCs w:val="28"/>
          <w:lang w:eastAsia="ru-RU"/>
        </w:rPr>
        <w:br/>
      </w:r>
      <w:r w:rsidR="00E066B7" w:rsidRPr="004000EC">
        <w:rPr>
          <w:rFonts w:ascii="Times New Roman" w:eastAsia="Times New Roman" w:hAnsi="Times New Roman" w:cs="Times New Roman"/>
          <w:sz w:val="28"/>
          <w:szCs w:val="28"/>
          <w:lang w:eastAsia="ru-RU"/>
        </w:rPr>
        <w:t>129 </w:t>
      </w:r>
      <w:r w:rsidR="004000EC" w:rsidRPr="004000EC">
        <w:rPr>
          <w:rFonts w:ascii="Times New Roman" w:eastAsia="Times New Roman" w:hAnsi="Times New Roman" w:cs="Times New Roman"/>
          <w:sz w:val="28"/>
          <w:szCs w:val="28"/>
          <w:lang w:eastAsia="ru-RU"/>
        </w:rPr>
        <w:t>586</w:t>
      </w:r>
      <w:r w:rsidR="00E066B7" w:rsidRPr="004000EC">
        <w:rPr>
          <w:rFonts w:ascii="Times New Roman" w:eastAsia="Times New Roman" w:hAnsi="Times New Roman" w:cs="Times New Roman"/>
          <w:sz w:val="28"/>
          <w:szCs w:val="28"/>
          <w:lang w:eastAsia="ru-RU"/>
        </w:rPr>
        <w:t> </w:t>
      </w:r>
      <w:r w:rsidR="004000EC" w:rsidRPr="004000EC">
        <w:rPr>
          <w:rFonts w:ascii="Times New Roman" w:eastAsia="Times New Roman" w:hAnsi="Times New Roman" w:cs="Times New Roman"/>
          <w:sz w:val="28"/>
          <w:szCs w:val="28"/>
          <w:lang w:eastAsia="ru-RU"/>
        </w:rPr>
        <w:t>377</w:t>
      </w:r>
      <w:r w:rsidR="00E066B7" w:rsidRPr="004000EC">
        <w:rPr>
          <w:rFonts w:ascii="Times New Roman" w:eastAsia="Times New Roman" w:hAnsi="Times New Roman" w:cs="Times New Roman"/>
          <w:sz w:val="28"/>
          <w:szCs w:val="28"/>
          <w:lang w:eastAsia="ru-RU"/>
        </w:rPr>
        <w:t>,</w:t>
      </w:r>
      <w:r w:rsidR="004000EC" w:rsidRPr="004000EC">
        <w:rPr>
          <w:rFonts w:ascii="Times New Roman" w:eastAsia="Times New Roman" w:hAnsi="Times New Roman" w:cs="Times New Roman"/>
          <w:sz w:val="28"/>
          <w:szCs w:val="28"/>
          <w:lang w:eastAsia="ru-RU"/>
        </w:rPr>
        <w:t>5</w:t>
      </w:r>
      <w:r w:rsidR="00F13B0D" w:rsidRPr="004000EC">
        <w:rPr>
          <w:rFonts w:ascii="Times New Roman" w:eastAsia="Times New Roman" w:hAnsi="Times New Roman" w:cs="Times New Roman"/>
          <w:sz w:val="28"/>
          <w:szCs w:val="28"/>
          <w:lang w:eastAsia="ru-RU"/>
        </w:rPr>
        <w:t xml:space="preserve"> тыс. рублей (</w:t>
      </w:r>
      <w:r w:rsidR="009F03C2" w:rsidRPr="004000EC">
        <w:rPr>
          <w:rFonts w:ascii="Times New Roman" w:eastAsia="Times New Roman" w:hAnsi="Times New Roman" w:cs="Times New Roman"/>
          <w:sz w:val="28"/>
          <w:szCs w:val="28"/>
          <w:lang w:eastAsia="ru-RU"/>
        </w:rPr>
        <w:t>9</w:t>
      </w:r>
      <w:r w:rsidR="004000EC" w:rsidRPr="004000EC">
        <w:rPr>
          <w:rFonts w:ascii="Times New Roman" w:eastAsia="Times New Roman" w:hAnsi="Times New Roman" w:cs="Times New Roman"/>
          <w:sz w:val="28"/>
          <w:szCs w:val="28"/>
          <w:lang w:eastAsia="ru-RU"/>
        </w:rPr>
        <w:t>7</w:t>
      </w:r>
      <w:r w:rsidR="009F03C2" w:rsidRPr="004000EC">
        <w:rPr>
          <w:rFonts w:ascii="Times New Roman" w:eastAsia="Times New Roman" w:hAnsi="Times New Roman" w:cs="Times New Roman"/>
          <w:sz w:val="28"/>
          <w:szCs w:val="28"/>
          <w:lang w:eastAsia="ru-RU"/>
        </w:rPr>
        <w:t>,</w:t>
      </w:r>
      <w:r w:rsidR="004000EC" w:rsidRPr="004000EC">
        <w:rPr>
          <w:rFonts w:ascii="Times New Roman" w:eastAsia="Times New Roman" w:hAnsi="Times New Roman" w:cs="Times New Roman"/>
          <w:sz w:val="28"/>
          <w:szCs w:val="28"/>
          <w:lang w:eastAsia="ru-RU"/>
        </w:rPr>
        <w:t>3</w:t>
      </w:r>
      <w:r w:rsidR="00F13B0D" w:rsidRPr="004000EC">
        <w:rPr>
          <w:rFonts w:ascii="Times New Roman" w:eastAsia="Times New Roman" w:hAnsi="Times New Roman" w:cs="Times New Roman"/>
          <w:sz w:val="28"/>
          <w:szCs w:val="28"/>
          <w:lang w:eastAsia="ru-RU"/>
        </w:rPr>
        <w:t>%), в 20</w:t>
      </w:r>
      <w:r w:rsidR="00243F7C" w:rsidRPr="004000EC">
        <w:rPr>
          <w:rFonts w:ascii="Times New Roman" w:eastAsia="Times New Roman" w:hAnsi="Times New Roman" w:cs="Times New Roman"/>
          <w:sz w:val="28"/>
          <w:szCs w:val="28"/>
          <w:lang w:eastAsia="ru-RU"/>
        </w:rPr>
        <w:t>20</w:t>
      </w:r>
      <w:r w:rsidR="00F13B0D" w:rsidRPr="004000EC">
        <w:rPr>
          <w:rFonts w:ascii="Times New Roman" w:eastAsia="Times New Roman" w:hAnsi="Times New Roman" w:cs="Times New Roman"/>
          <w:sz w:val="28"/>
          <w:szCs w:val="28"/>
          <w:lang w:eastAsia="ru-RU"/>
        </w:rPr>
        <w:t xml:space="preserve"> году </w:t>
      </w:r>
      <w:r w:rsidR="00317000" w:rsidRPr="004000EC">
        <w:rPr>
          <w:rFonts w:ascii="Times New Roman" w:eastAsia="Times New Roman" w:hAnsi="Times New Roman" w:cs="Times New Roman"/>
          <w:sz w:val="28"/>
          <w:szCs w:val="28"/>
          <w:lang w:eastAsia="ru-RU"/>
        </w:rPr>
        <w:t xml:space="preserve">– </w:t>
      </w:r>
      <w:r w:rsidR="004000EC" w:rsidRPr="004000EC">
        <w:rPr>
          <w:rFonts w:ascii="Times New Roman" w:eastAsia="Times New Roman" w:hAnsi="Times New Roman" w:cs="Times New Roman"/>
          <w:sz w:val="28"/>
          <w:szCs w:val="28"/>
          <w:lang w:eastAsia="ru-RU"/>
        </w:rPr>
        <w:t>129</w:t>
      </w:r>
      <w:r w:rsidR="00E066B7" w:rsidRPr="004000EC">
        <w:rPr>
          <w:rFonts w:ascii="Times New Roman" w:eastAsia="Times New Roman" w:hAnsi="Times New Roman" w:cs="Times New Roman"/>
          <w:sz w:val="28"/>
          <w:szCs w:val="28"/>
          <w:lang w:eastAsia="ru-RU"/>
        </w:rPr>
        <w:t> </w:t>
      </w:r>
      <w:r w:rsidR="004000EC" w:rsidRPr="004000EC">
        <w:rPr>
          <w:rFonts w:ascii="Times New Roman" w:eastAsia="Times New Roman" w:hAnsi="Times New Roman" w:cs="Times New Roman"/>
          <w:sz w:val="28"/>
          <w:szCs w:val="28"/>
          <w:lang w:eastAsia="ru-RU"/>
        </w:rPr>
        <w:t>148</w:t>
      </w:r>
      <w:r w:rsidR="00E066B7" w:rsidRPr="004000EC">
        <w:rPr>
          <w:rFonts w:ascii="Times New Roman" w:eastAsia="Times New Roman" w:hAnsi="Times New Roman" w:cs="Times New Roman"/>
          <w:sz w:val="28"/>
          <w:szCs w:val="28"/>
          <w:lang w:eastAsia="ru-RU"/>
        </w:rPr>
        <w:t> </w:t>
      </w:r>
      <w:r w:rsidR="004000EC" w:rsidRPr="004000EC">
        <w:rPr>
          <w:rFonts w:ascii="Times New Roman" w:eastAsia="Times New Roman" w:hAnsi="Times New Roman" w:cs="Times New Roman"/>
          <w:sz w:val="28"/>
          <w:szCs w:val="28"/>
          <w:lang w:eastAsia="ru-RU"/>
        </w:rPr>
        <w:t>322</w:t>
      </w:r>
      <w:r w:rsidR="00E066B7" w:rsidRPr="004000EC">
        <w:rPr>
          <w:rFonts w:ascii="Times New Roman" w:eastAsia="Times New Roman" w:hAnsi="Times New Roman" w:cs="Times New Roman"/>
          <w:sz w:val="28"/>
          <w:szCs w:val="28"/>
          <w:lang w:eastAsia="ru-RU"/>
        </w:rPr>
        <w:t>,</w:t>
      </w:r>
      <w:r w:rsidR="004000EC" w:rsidRPr="004000EC">
        <w:rPr>
          <w:rFonts w:ascii="Times New Roman" w:eastAsia="Times New Roman" w:hAnsi="Times New Roman" w:cs="Times New Roman"/>
          <w:sz w:val="28"/>
          <w:szCs w:val="28"/>
          <w:lang w:eastAsia="ru-RU"/>
        </w:rPr>
        <w:t>4</w:t>
      </w:r>
      <w:r w:rsidR="00F13B0D" w:rsidRPr="004000EC">
        <w:rPr>
          <w:rFonts w:ascii="Times New Roman" w:eastAsia="Times New Roman" w:hAnsi="Times New Roman" w:cs="Times New Roman"/>
          <w:sz w:val="28"/>
          <w:szCs w:val="28"/>
          <w:lang w:eastAsia="ru-RU"/>
        </w:rPr>
        <w:t xml:space="preserve"> </w:t>
      </w:r>
      <w:r w:rsidR="00BF2381" w:rsidRPr="004000EC">
        <w:rPr>
          <w:rFonts w:ascii="Times New Roman" w:eastAsia="Times New Roman" w:hAnsi="Times New Roman" w:cs="Times New Roman"/>
          <w:sz w:val="28"/>
          <w:szCs w:val="28"/>
          <w:lang w:eastAsia="ru-RU"/>
        </w:rPr>
        <w:t>тыс. рублей</w:t>
      </w:r>
      <w:r w:rsidR="00F13B0D" w:rsidRPr="004000EC">
        <w:rPr>
          <w:rFonts w:ascii="Times New Roman" w:eastAsia="Times New Roman" w:hAnsi="Times New Roman" w:cs="Times New Roman"/>
          <w:sz w:val="28"/>
          <w:szCs w:val="28"/>
          <w:lang w:eastAsia="ru-RU"/>
        </w:rPr>
        <w:t xml:space="preserve"> (</w:t>
      </w:r>
      <w:r w:rsidR="009F03C2" w:rsidRPr="004000EC">
        <w:rPr>
          <w:rFonts w:ascii="Times New Roman" w:eastAsia="Times New Roman" w:hAnsi="Times New Roman" w:cs="Times New Roman"/>
          <w:sz w:val="28"/>
          <w:szCs w:val="28"/>
          <w:lang w:eastAsia="ru-RU"/>
        </w:rPr>
        <w:t>9</w:t>
      </w:r>
      <w:r w:rsidR="004000EC" w:rsidRPr="004000EC">
        <w:rPr>
          <w:rFonts w:ascii="Times New Roman" w:eastAsia="Times New Roman" w:hAnsi="Times New Roman" w:cs="Times New Roman"/>
          <w:sz w:val="28"/>
          <w:szCs w:val="28"/>
          <w:lang w:eastAsia="ru-RU"/>
        </w:rPr>
        <w:t>5</w:t>
      </w:r>
      <w:r w:rsidR="009F03C2" w:rsidRPr="004000EC">
        <w:rPr>
          <w:rFonts w:ascii="Times New Roman" w:eastAsia="Times New Roman" w:hAnsi="Times New Roman" w:cs="Times New Roman"/>
          <w:sz w:val="28"/>
          <w:szCs w:val="28"/>
          <w:lang w:eastAsia="ru-RU"/>
        </w:rPr>
        <w:t>,</w:t>
      </w:r>
      <w:r w:rsidR="004000EC" w:rsidRPr="004000EC">
        <w:rPr>
          <w:rFonts w:ascii="Times New Roman" w:eastAsia="Times New Roman" w:hAnsi="Times New Roman" w:cs="Times New Roman"/>
          <w:sz w:val="28"/>
          <w:szCs w:val="28"/>
          <w:lang w:eastAsia="ru-RU"/>
        </w:rPr>
        <w:t>2</w:t>
      </w:r>
      <w:r w:rsidR="00F13B0D" w:rsidRPr="004000EC">
        <w:rPr>
          <w:rFonts w:ascii="Times New Roman" w:eastAsia="Times New Roman" w:hAnsi="Times New Roman" w:cs="Times New Roman"/>
          <w:sz w:val="28"/>
          <w:szCs w:val="28"/>
          <w:lang w:eastAsia="ru-RU"/>
        </w:rPr>
        <w:t>%)</w:t>
      </w:r>
      <w:r w:rsidR="00BF2381" w:rsidRPr="004000EC">
        <w:rPr>
          <w:rFonts w:ascii="Times New Roman" w:eastAsia="Times New Roman" w:hAnsi="Times New Roman" w:cs="Times New Roman"/>
          <w:sz w:val="28"/>
          <w:szCs w:val="28"/>
          <w:lang w:eastAsia="ru-RU"/>
        </w:rPr>
        <w:t>. </w:t>
      </w:r>
    </w:p>
    <w:p w:rsidR="00F6568E" w:rsidRPr="004000EC" w:rsidRDefault="00F6568E" w:rsidP="009C4B0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3F7C">
        <w:rPr>
          <w:rFonts w:ascii="Times New Roman" w:eastAsia="Times New Roman" w:hAnsi="Times New Roman" w:cs="Times New Roman"/>
          <w:sz w:val="28"/>
          <w:szCs w:val="28"/>
          <w:lang w:eastAsia="ru-RU"/>
        </w:rPr>
        <w:t>В структуре расходов по</w:t>
      </w:r>
      <w:r w:rsidR="00243F7C" w:rsidRPr="00243F7C">
        <w:rPr>
          <w:rFonts w:ascii="Times New Roman" w:eastAsia="Times New Roman" w:hAnsi="Times New Roman" w:cs="Times New Roman"/>
          <w:sz w:val="28"/>
          <w:szCs w:val="28"/>
          <w:lang w:eastAsia="ru-RU"/>
        </w:rPr>
        <w:t>-</w:t>
      </w:r>
      <w:r w:rsidRPr="00243F7C">
        <w:rPr>
          <w:rFonts w:ascii="Times New Roman" w:eastAsia="Times New Roman" w:hAnsi="Times New Roman" w:cs="Times New Roman"/>
          <w:sz w:val="28"/>
          <w:szCs w:val="28"/>
          <w:lang w:eastAsia="ru-RU"/>
        </w:rPr>
        <w:t xml:space="preserve">прежнему </w:t>
      </w:r>
      <w:r w:rsidR="00415CA8" w:rsidRPr="00243F7C">
        <w:rPr>
          <w:rFonts w:ascii="Times New Roman" w:eastAsia="Times New Roman" w:hAnsi="Times New Roman" w:cs="Times New Roman"/>
          <w:sz w:val="28"/>
          <w:szCs w:val="28"/>
          <w:lang w:eastAsia="ru-RU"/>
        </w:rPr>
        <w:t>наибольший удельный вес занима</w:t>
      </w:r>
      <w:r w:rsidR="00317000" w:rsidRPr="00243F7C">
        <w:rPr>
          <w:rFonts w:ascii="Times New Roman" w:eastAsia="Times New Roman" w:hAnsi="Times New Roman" w:cs="Times New Roman"/>
          <w:sz w:val="28"/>
          <w:szCs w:val="28"/>
          <w:lang w:eastAsia="ru-RU"/>
        </w:rPr>
        <w:t>ют</w:t>
      </w:r>
      <w:r w:rsidR="00415CA8" w:rsidRPr="00243F7C">
        <w:rPr>
          <w:rFonts w:ascii="Times New Roman" w:eastAsia="Times New Roman" w:hAnsi="Times New Roman" w:cs="Times New Roman"/>
          <w:sz w:val="28"/>
          <w:szCs w:val="28"/>
          <w:lang w:eastAsia="ru-RU"/>
        </w:rPr>
        <w:t xml:space="preserve"> </w:t>
      </w:r>
      <w:r w:rsidR="00317000" w:rsidRPr="004000EC">
        <w:rPr>
          <w:rFonts w:ascii="Times New Roman" w:eastAsia="Times New Roman" w:hAnsi="Times New Roman" w:cs="Times New Roman"/>
          <w:sz w:val="28"/>
          <w:szCs w:val="28"/>
          <w:lang w:eastAsia="ru-RU"/>
        </w:rPr>
        <w:t>расходы на финансирование социальной сферы:</w:t>
      </w:r>
      <w:r w:rsidRPr="004000EC">
        <w:rPr>
          <w:rFonts w:ascii="Times New Roman" w:eastAsia="Times New Roman" w:hAnsi="Times New Roman" w:cs="Times New Roman"/>
          <w:sz w:val="28"/>
          <w:szCs w:val="28"/>
          <w:lang w:eastAsia="ru-RU"/>
        </w:rPr>
        <w:t xml:space="preserve"> </w:t>
      </w:r>
      <w:r w:rsidR="00243F7C" w:rsidRPr="004000EC">
        <w:rPr>
          <w:rFonts w:ascii="Times New Roman" w:eastAsia="Times New Roman" w:hAnsi="Times New Roman" w:cs="Times New Roman"/>
          <w:sz w:val="28"/>
          <w:szCs w:val="28"/>
          <w:lang w:eastAsia="ru-RU"/>
        </w:rPr>
        <w:t>в 2018</w:t>
      </w:r>
      <w:r w:rsidR="006B0F8B" w:rsidRPr="004000EC">
        <w:rPr>
          <w:rFonts w:ascii="Times New Roman" w:eastAsia="Times New Roman" w:hAnsi="Times New Roman" w:cs="Times New Roman"/>
          <w:sz w:val="28"/>
          <w:szCs w:val="28"/>
          <w:lang w:eastAsia="ru-RU"/>
        </w:rPr>
        <w:t xml:space="preserve"> году </w:t>
      </w:r>
      <w:r w:rsidR="00317000" w:rsidRPr="004000EC">
        <w:rPr>
          <w:rFonts w:ascii="Times New Roman" w:eastAsia="Times New Roman" w:hAnsi="Times New Roman" w:cs="Times New Roman"/>
          <w:sz w:val="28"/>
          <w:szCs w:val="28"/>
          <w:lang w:eastAsia="ru-RU"/>
        </w:rPr>
        <w:t xml:space="preserve">– </w:t>
      </w:r>
      <w:r w:rsidRPr="004000EC">
        <w:rPr>
          <w:rFonts w:ascii="Times New Roman" w:eastAsia="Times New Roman" w:hAnsi="Times New Roman" w:cs="Times New Roman"/>
          <w:sz w:val="28"/>
          <w:szCs w:val="28"/>
          <w:lang w:eastAsia="ru-RU"/>
        </w:rPr>
        <w:t>7</w:t>
      </w:r>
      <w:r w:rsidR="004000EC" w:rsidRPr="004000EC">
        <w:rPr>
          <w:rFonts w:ascii="Times New Roman" w:eastAsia="Times New Roman" w:hAnsi="Times New Roman" w:cs="Times New Roman"/>
          <w:sz w:val="28"/>
          <w:szCs w:val="28"/>
          <w:lang w:eastAsia="ru-RU"/>
        </w:rPr>
        <w:t>0</w:t>
      </w:r>
      <w:r w:rsidR="00E066B7" w:rsidRPr="004000EC">
        <w:rPr>
          <w:rFonts w:ascii="Times New Roman" w:eastAsia="Times New Roman" w:hAnsi="Times New Roman" w:cs="Times New Roman"/>
          <w:sz w:val="28"/>
          <w:szCs w:val="28"/>
          <w:lang w:eastAsia="ru-RU"/>
        </w:rPr>
        <w:t>,</w:t>
      </w:r>
      <w:r w:rsidR="004000EC" w:rsidRPr="004000EC">
        <w:rPr>
          <w:rFonts w:ascii="Times New Roman" w:eastAsia="Times New Roman" w:hAnsi="Times New Roman" w:cs="Times New Roman"/>
          <w:sz w:val="28"/>
          <w:szCs w:val="28"/>
          <w:lang w:eastAsia="ru-RU"/>
        </w:rPr>
        <w:t>8</w:t>
      </w:r>
      <w:r w:rsidRPr="004000EC">
        <w:rPr>
          <w:rFonts w:ascii="Times New Roman" w:eastAsia="Times New Roman" w:hAnsi="Times New Roman" w:cs="Times New Roman"/>
          <w:sz w:val="28"/>
          <w:szCs w:val="28"/>
          <w:lang w:eastAsia="ru-RU"/>
        </w:rPr>
        <w:t>% от общего объема расходов</w:t>
      </w:r>
      <w:r w:rsidR="00317000" w:rsidRPr="004000EC">
        <w:rPr>
          <w:rFonts w:ascii="Times New Roman" w:eastAsia="Times New Roman" w:hAnsi="Times New Roman" w:cs="Times New Roman"/>
          <w:sz w:val="28"/>
          <w:szCs w:val="28"/>
          <w:lang w:eastAsia="ru-RU"/>
        </w:rPr>
        <w:t xml:space="preserve"> (</w:t>
      </w:r>
      <w:r w:rsidR="00EF2CB9" w:rsidRPr="004000EC">
        <w:rPr>
          <w:rFonts w:ascii="Times New Roman" w:eastAsia="Times New Roman" w:hAnsi="Times New Roman" w:cs="Times New Roman"/>
          <w:sz w:val="28"/>
          <w:szCs w:val="28"/>
          <w:lang w:eastAsia="ru-RU"/>
        </w:rPr>
        <w:t>94 </w:t>
      </w:r>
      <w:r w:rsidR="004000EC" w:rsidRPr="004000EC">
        <w:rPr>
          <w:rFonts w:ascii="Times New Roman" w:eastAsia="Times New Roman" w:hAnsi="Times New Roman" w:cs="Times New Roman"/>
          <w:sz w:val="28"/>
          <w:szCs w:val="28"/>
          <w:lang w:eastAsia="ru-RU"/>
        </w:rPr>
        <w:t>594</w:t>
      </w:r>
      <w:r w:rsidR="00EF2CB9" w:rsidRPr="004000EC">
        <w:rPr>
          <w:rFonts w:ascii="Times New Roman" w:eastAsia="Times New Roman" w:hAnsi="Times New Roman" w:cs="Times New Roman"/>
          <w:sz w:val="28"/>
          <w:szCs w:val="28"/>
          <w:lang w:eastAsia="ru-RU"/>
        </w:rPr>
        <w:t> </w:t>
      </w:r>
      <w:r w:rsidR="004000EC" w:rsidRPr="004000EC">
        <w:rPr>
          <w:rFonts w:ascii="Times New Roman" w:eastAsia="Times New Roman" w:hAnsi="Times New Roman" w:cs="Times New Roman"/>
          <w:sz w:val="28"/>
          <w:szCs w:val="28"/>
          <w:lang w:eastAsia="ru-RU"/>
        </w:rPr>
        <w:t>328</w:t>
      </w:r>
      <w:r w:rsidR="00EF2CB9" w:rsidRPr="004000EC">
        <w:rPr>
          <w:rFonts w:ascii="Times New Roman" w:eastAsia="Times New Roman" w:hAnsi="Times New Roman" w:cs="Times New Roman"/>
          <w:sz w:val="28"/>
          <w:szCs w:val="28"/>
          <w:lang w:eastAsia="ru-RU"/>
        </w:rPr>
        <w:t>,</w:t>
      </w:r>
      <w:r w:rsidR="004000EC" w:rsidRPr="004000EC">
        <w:rPr>
          <w:rFonts w:ascii="Times New Roman" w:eastAsia="Times New Roman" w:hAnsi="Times New Roman" w:cs="Times New Roman"/>
          <w:sz w:val="28"/>
          <w:szCs w:val="28"/>
          <w:lang w:eastAsia="ru-RU"/>
        </w:rPr>
        <w:t>3</w:t>
      </w:r>
      <w:r w:rsidR="006B0F8B" w:rsidRPr="004000EC">
        <w:rPr>
          <w:rFonts w:ascii="Times New Roman" w:eastAsia="Times New Roman" w:hAnsi="Times New Roman" w:cs="Times New Roman"/>
          <w:sz w:val="28"/>
          <w:szCs w:val="28"/>
          <w:lang w:eastAsia="ru-RU"/>
        </w:rPr>
        <w:t xml:space="preserve"> </w:t>
      </w:r>
      <w:r w:rsidRPr="004000EC">
        <w:rPr>
          <w:rFonts w:ascii="Times New Roman" w:eastAsia="Times New Roman" w:hAnsi="Times New Roman" w:cs="Times New Roman"/>
          <w:sz w:val="28"/>
          <w:szCs w:val="28"/>
          <w:lang w:eastAsia="ru-RU"/>
        </w:rPr>
        <w:t>тыс. рублей</w:t>
      </w:r>
      <w:r w:rsidR="00317000" w:rsidRPr="004000EC">
        <w:rPr>
          <w:rFonts w:ascii="Times New Roman" w:eastAsia="Times New Roman" w:hAnsi="Times New Roman" w:cs="Times New Roman"/>
          <w:sz w:val="28"/>
          <w:szCs w:val="28"/>
          <w:lang w:eastAsia="ru-RU"/>
        </w:rPr>
        <w:t xml:space="preserve">), </w:t>
      </w:r>
      <w:r w:rsidR="00B1201C" w:rsidRPr="004000EC">
        <w:rPr>
          <w:rFonts w:ascii="Times New Roman" w:eastAsia="Times New Roman" w:hAnsi="Times New Roman" w:cs="Times New Roman"/>
          <w:sz w:val="28"/>
          <w:szCs w:val="28"/>
          <w:lang w:eastAsia="ru-RU"/>
        </w:rPr>
        <w:t>в 201</w:t>
      </w:r>
      <w:r w:rsidR="00243F7C" w:rsidRPr="004000EC">
        <w:rPr>
          <w:rFonts w:ascii="Times New Roman" w:eastAsia="Times New Roman" w:hAnsi="Times New Roman" w:cs="Times New Roman"/>
          <w:sz w:val="28"/>
          <w:szCs w:val="28"/>
          <w:lang w:eastAsia="ru-RU"/>
        </w:rPr>
        <w:t>9</w:t>
      </w:r>
      <w:r w:rsidR="00B1201C" w:rsidRPr="004000EC">
        <w:rPr>
          <w:rFonts w:ascii="Times New Roman" w:eastAsia="Times New Roman" w:hAnsi="Times New Roman" w:cs="Times New Roman"/>
          <w:sz w:val="28"/>
          <w:szCs w:val="28"/>
          <w:lang w:eastAsia="ru-RU"/>
        </w:rPr>
        <w:t xml:space="preserve"> году </w:t>
      </w:r>
      <w:r w:rsidR="00317000" w:rsidRPr="004000EC">
        <w:rPr>
          <w:rFonts w:ascii="Times New Roman" w:eastAsia="Times New Roman" w:hAnsi="Times New Roman" w:cs="Times New Roman"/>
          <w:sz w:val="28"/>
          <w:szCs w:val="28"/>
          <w:lang w:eastAsia="ru-RU"/>
        </w:rPr>
        <w:t xml:space="preserve">– </w:t>
      </w:r>
      <w:r w:rsidR="00282A8C" w:rsidRPr="004000EC">
        <w:rPr>
          <w:rFonts w:ascii="Times New Roman" w:eastAsia="Times New Roman" w:hAnsi="Times New Roman" w:cs="Times New Roman"/>
          <w:sz w:val="28"/>
          <w:szCs w:val="28"/>
          <w:lang w:eastAsia="ru-RU"/>
        </w:rPr>
        <w:t>69,</w:t>
      </w:r>
      <w:r w:rsidR="004000EC" w:rsidRPr="004000EC">
        <w:rPr>
          <w:rFonts w:ascii="Times New Roman" w:eastAsia="Times New Roman" w:hAnsi="Times New Roman" w:cs="Times New Roman"/>
          <w:sz w:val="28"/>
          <w:szCs w:val="28"/>
          <w:lang w:eastAsia="ru-RU"/>
        </w:rPr>
        <w:t>6</w:t>
      </w:r>
      <w:r w:rsidR="006B0F8B" w:rsidRPr="004000EC">
        <w:rPr>
          <w:rFonts w:ascii="Times New Roman" w:eastAsia="Times New Roman" w:hAnsi="Times New Roman" w:cs="Times New Roman"/>
          <w:sz w:val="28"/>
          <w:szCs w:val="28"/>
          <w:lang w:eastAsia="ru-RU"/>
        </w:rPr>
        <w:t xml:space="preserve">% </w:t>
      </w:r>
      <w:r w:rsidR="00403F5B">
        <w:rPr>
          <w:rFonts w:ascii="Times New Roman" w:eastAsia="Times New Roman" w:hAnsi="Times New Roman" w:cs="Times New Roman"/>
          <w:sz w:val="28"/>
          <w:szCs w:val="28"/>
          <w:lang w:eastAsia="ru-RU"/>
        </w:rPr>
        <w:br/>
      </w:r>
      <w:r w:rsidR="00317000" w:rsidRPr="004000EC">
        <w:rPr>
          <w:rFonts w:ascii="Times New Roman" w:eastAsia="Times New Roman" w:hAnsi="Times New Roman" w:cs="Times New Roman"/>
          <w:sz w:val="28"/>
          <w:szCs w:val="28"/>
          <w:lang w:eastAsia="ru-RU"/>
        </w:rPr>
        <w:t>(</w:t>
      </w:r>
      <w:r w:rsidR="00EF2CB9" w:rsidRPr="004000EC">
        <w:rPr>
          <w:rFonts w:ascii="Times New Roman" w:eastAsia="Times New Roman" w:hAnsi="Times New Roman" w:cs="Times New Roman"/>
          <w:sz w:val="28"/>
          <w:szCs w:val="28"/>
          <w:lang w:eastAsia="ru-RU"/>
        </w:rPr>
        <w:t>92 682 359,5</w:t>
      </w:r>
      <w:r w:rsidR="006B0F8B" w:rsidRPr="004000EC">
        <w:rPr>
          <w:rFonts w:ascii="Times New Roman" w:eastAsia="Times New Roman" w:hAnsi="Times New Roman" w:cs="Times New Roman"/>
          <w:sz w:val="28"/>
          <w:szCs w:val="28"/>
          <w:lang w:eastAsia="ru-RU"/>
        </w:rPr>
        <w:t xml:space="preserve"> тыс. ру</w:t>
      </w:r>
      <w:r w:rsidR="004D1A31" w:rsidRPr="004000EC">
        <w:rPr>
          <w:rFonts w:ascii="Times New Roman" w:eastAsia="Times New Roman" w:hAnsi="Times New Roman" w:cs="Times New Roman"/>
          <w:sz w:val="28"/>
          <w:szCs w:val="28"/>
          <w:lang w:eastAsia="ru-RU"/>
        </w:rPr>
        <w:t>блей</w:t>
      </w:r>
      <w:r w:rsidR="00317000" w:rsidRPr="004000EC">
        <w:rPr>
          <w:rFonts w:ascii="Times New Roman" w:eastAsia="Times New Roman" w:hAnsi="Times New Roman" w:cs="Times New Roman"/>
          <w:sz w:val="28"/>
          <w:szCs w:val="28"/>
          <w:lang w:eastAsia="ru-RU"/>
        </w:rPr>
        <w:t>),</w:t>
      </w:r>
      <w:r w:rsidR="004D1A31" w:rsidRPr="004000EC">
        <w:rPr>
          <w:rFonts w:ascii="Times New Roman" w:eastAsia="Times New Roman" w:hAnsi="Times New Roman" w:cs="Times New Roman"/>
          <w:sz w:val="28"/>
          <w:szCs w:val="28"/>
          <w:lang w:eastAsia="ru-RU"/>
        </w:rPr>
        <w:t xml:space="preserve"> </w:t>
      </w:r>
      <w:r w:rsidR="00317000" w:rsidRPr="004000EC">
        <w:rPr>
          <w:rFonts w:ascii="Times New Roman" w:eastAsia="Times New Roman" w:hAnsi="Times New Roman" w:cs="Times New Roman"/>
          <w:sz w:val="28"/>
          <w:szCs w:val="28"/>
          <w:lang w:eastAsia="ru-RU"/>
        </w:rPr>
        <w:t>в 20</w:t>
      </w:r>
      <w:r w:rsidR="00243F7C" w:rsidRPr="004000EC">
        <w:rPr>
          <w:rFonts w:ascii="Times New Roman" w:eastAsia="Times New Roman" w:hAnsi="Times New Roman" w:cs="Times New Roman"/>
          <w:sz w:val="28"/>
          <w:szCs w:val="28"/>
          <w:lang w:eastAsia="ru-RU"/>
        </w:rPr>
        <w:t>20</w:t>
      </w:r>
      <w:r w:rsidR="00317000" w:rsidRPr="004000EC">
        <w:rPr>
          <w:rFonts w:ascii="Times New Roman" w:eastAsia="Times New Roman" w:hAnsi="Times New Roman" w:cs="Times New Roman"/>
          <w:sz w:val="28"/>
          <w:szCs w:val="28"/>
          <w:lang w:eastAsia="ru-RU"/>
        </w:rPr>
        <w:t xml:space="preserve"> году – </w:t>
      </w:r>
      <w:r w:rsidR="00282A8C" w:rsidRPr="004000EC">
        <w:rPr>
          <w:rFonts w:ascii="Times New Roman" w:eastAsia="Times New Roman" w:hAnsi="Times New Roman" w:cs="Times New Roman"/>
          <w:sz w:val="28"/>
          <w:szCs w:val="28"/>
          <w:lang w:eastAsia="ru-RU"/>
        </w:rPr>
        <w:t>6</w:t>
      </w:r>
      <w:r w:rsidR="004000EC" w:rsidRPr="004000EC">
        <w:rPr>
          <w:rFonts w:ascii="Times New Roman" w:eastAsia="Times New Roman" w:hAnsi="Times New Roman" w:cs="Times New Roman"/>
          <w:sz w:val="28"/>
          <w:szCs w:val="28"/>
          <w:lang w:eastAsia="ru-RU"/>
        </w:rPr>
        <w:t>6</w:t>
      </w:r>
      <w:r w:rsidR="00B1201C" w:rsidRPr="004000EC">
        <w:rPr>
          <w:rFonts w:ascii="Times New Roman" w:eastAsia="Times New Roman" w:hAnsi="Times New Roman" w:cs="Times New Roman"/>
          <w:sz w:val="28"/>
          <w:szCs w:val="28"/>
          <w:lang w:eastAsia="ru-RU"/>
        </w:rPr>
        <w:t>,</w:t>
      </w:r>
      <w:r w:rsidR="004000EC" w:rsidRPr="004000EC">
        <w:rPr>
          <w:rFonts w:ascii="Times New Roman" w:eastAsia="Times New Roman" w:hAnsi="Times New Roman" w:cs="Times New Roman"/>
          <w:sz w:val="28"/>
          <w:szCs w:val="28"/>
          <w:lang w:eastAsia="ru-RU"/>
        </w:rPr>
        <w:t>9</w:t>
      </w:r>
      <w:r w:rsidR="004D1A31" w:rsidRPr="004000EC">
        <w:rPr>
          <w:rFonts w:ascii="Times New Roman" w:eastAsia="Times New Roman" w:hAnsi="Times New Roman" w:cs="Times New Roman"/>
          <w:sz w:val="28"/>
          <w:szCs w:val="28"/>
          <w:lang w:eastAsia="ru-RU"/>
        </w:rPr>
        <w:t xml:space="preserve"> % </w:t>
      </w:r>
      <w:r w:rsidR="00317000" w:rsidRPr="004000EC">
        <w:rPr>
          <w:rFonts w:ascii="Times New Roman" w:eastAsia="Times New Roman" w:hAnsi="Times New Roman" w:cs="Times New Roman"/>
          <w:sz w:val="28"/>
          <w:szCs w:val="28"/>
          <w:lang w:eastAsia="ru-RU"/>
        </w:rPr>
        <w:t>(</w:t>
      </w:r>
      <w:r w:rsidR="00EF2CB9" w:rsidRPr="004000EC">
        <w:rPr>
          <w:rFonts w:ascii="Times New Roman" w:eastAsia="Times New Roman" w:hAnsi="Times New Roman" w:cs="Times New Roman"/>
          <w:sz w:val="28"/>
          <w:szCs w:val="28"/>
          <w:lang w:eastAsia="ru-RU"/>
        </w:rPr>
        <w:t>90 827 208,0 тыс</w:t>
      </w:r>
      <w:r w:rsidR="006B0F8B" w:rsidRPr="004000EC">
        <w:rPr>
          <w:rFonts w:ascii="Times New Roman" w:eastAsia="Times New Roman" w:hAnsi="Times New Roman" w:cs="Times New Roman"/>
          <w:sz w:val="28"/>
          <w:szCs w:val="28"/>
          <w:lang w:eastAsia="ru-RU"/>
        </w:rPr>
        <w:t>. рублей</w:t>
      </w:r>
      <w:r w:rsidR="00317000" w:rsidRPr="004000EC">
        <w:rPr>
          <w:rFonts w:ascii="Times New Roman" w:eastAsia="Times New Roman" w:hAnsi="Times New Roman" w:cs="Times New Roman"/>
          <w:sz w:val="28"/>
          <w:szCs w:val="28"/>
          <w:lang w:eastAsia="ru-RU"/>
        </w:rPr>
        <w:t>)</w:t>
      </w:r>
      <w:r w:rsidR="00243F7C" w:rsidRPr="004000EC">
        <w:rPr>
          <w:rFonts w:ascii="Times New Roman" w:eastAsia="Times New Roman" w:hAnsi="Times New Roman" w:cs="Times New Roman"/>
          <w:sz w:val="28"/>
          <w:szCs w:val="28"/>
          <w:lang w:eastAsia="ru-RU"/>
        </w:rPr>
        <w:t>.</w:t>
      </w:r>
    </w:p>
    <w:p w:rsidR="00921995" w:rsidRPr="003F406C" w:rsidRDefault="0084522E" w:rsidP="00067770">
      <w:pPr>
        <w:pStyle w:val="14pt"/>
      </w:pPr>
      <w:r w:rsidRPr="004000EC">
        <w:t>Объем</w:t>
      </w:r>
      <w:r w:rsidR="00067770" w:rsidRPr="004000EC">
        <w:t xml:space="preserve"> бюджетных ассигнований </w:t>
      </w:r>
      <w:r w:rsidR="00067770" w:rsidRPr="004000EC">
        <w:rPr>
          <w:szCs w:val="28"/>
        </w:rPr>
        <w:t>на 201</w:t>
      </w:r>
      <w:r w:rsidR="00243F7C" w:rsidRPr="004000EC">
        <w:rPr>
          <w:szCs w:val="28"/>
        </w:rPr>
        <w:t>8</w:t>
      </w:r>
      <w:r w:rsidR="00C5293D" w:rsidRPr="004000EC">
        <w:rPr>
          <w:szCs w:val="28"/>
        </w:rPr>
        <w:t>–</w:t>
      </w:r>
      <w:r w:rsidR="00243F7C" w:rsidRPr="004000EC">
        <w:rPr>
          <w:szCs w:val="28"/>
        </w:rPr>
        <w:t>2020</w:t>
      </w:r>
      <w:r w:rsidR="002C4310" w:rsidRPr="004000EC">
        <w:rPr>
          <w:szCs w:val="28"/>
        </w:rPr>
        <w:t xml:space="preserve"> </w:t>
      </w:r>
      <w:r w:rsidR="00067770" w:rsidRPr="004000EC">
        <w:rPr>
          <w:szCs w:val="28"/>
        </w:rPr>
        <w:t>год</w:t>
      </w:r>
      <w:r w:rsidR="002C4310" w:rsidRPr="004000EC">
        <w:rPr>
          <w:szCs w:val="28"/>
        </w:rPr>
        <w:t>ы</w:t>
      </w:r>
      <w:r w:rsidR="00067770" w:rsidRPr="004000EC">
        <w:rPr>
          <w:szCs w:val="28"/>
        </w:rPr>
        <w:t>, источником финансового</w:t>
      </w:r>
      <w:r w:rsidR="00067770" w:rsidRPr="00243F7C">
        <w:rPr>
          <w:szCs w:val="28"/>
        </w:rPr>
        <w:t xml:space="preserve"> обеспечения которых являются целевые межбюджетные трансферты из федерального бюджета</w:t>
      </w:r>
      <w:r w:rsidR="006E368D" w:rsidRPr="00243F7C">
        <w:rPr>
          <w:szCs w:val="28"/>
        </w:rPr>
        <w:t>,</w:t>
      </w:r>
      <w:r w:rsidR="00067770" w:rsidRPr="00243F7C">
        <w:rPr>
          <w:szCs w:val="28"/>
        </w:rPr>
        <w:t xml:space="preserve"> </w:t>
      </w:r>
      <w:r w:rsidRPr="00243F7C">
        <w:rPr>
          <w:szCs w:val="28"/>
        </w:rPr>
        <w:t>запланирован</w:t>
      </w:r>
      <w:r w:rsidR="00067770" w:rsidRPr="00243F7C">
        <w:rPr>
          <w:szCs w:val="28"/>
        </w:rPr>
        <w:t xml:space="preserve"> </w:t>
      </w:r>
      <w:r w:rsidR="00067770" w:rsidRPr="00243F7C">
        <w:t xml:space="preserve">в соответствии с проектом федерального </w:t>
      </w:r>
      <w:r w:rsidR="00317000" w:rsidRPr="00243F7C">
        <w:t>бюджета</w:t>
      </w:r>
      <w:r w:rsidR="001020E1">
        <w:t xml:space="preserve"> и</w:t>
      </w:r>
      <w:r w:rsidR="00246127" w:rsidRPr="00243F7C">
        <w:rPr>
          <w:szCs w:val="28"/>
        </w:rPr>
        <w:t xml:space="preserve"> </w:t>
      </w:r>
      <w:r w:rsidR="00317000" w:rsidRPr="00243F7C">
        <w:t xml:space="preserve">на </w:t>
      </w:r>
      <w:r w:rsidR="00403F5B">
        <w:br/>
      </w:r>
      <w:r w:rsidR="00317000" w:rsidRPr="00243F7C">
        <w:t>201</w:t>
      </w:r>
      <w:r w:rsidR="00243F7C" w:rsidRPr="00243F7C">
        <w:t>8</w:t>
      </w:r>
      <w:r w:rsidR="00317000" w:rsidRPr="00243F7C">
        <w:t xml:space="preserve"> </w:t>
      </w:r>
      <w:r w:rsidR="00317000" w:rsidRPr="00991A89">
        <w:t xml:space="preserve">год </w:t>
      </w:r>
      <w:r w:rsidRPr="00991A89">
        <w:t>составит</w:t>
      </w:r>
      <w:r w:rsidR="006E368D" w:rsidRPr="00991A89">
        <w:t xml:space="preserve"> </w:t>
      </w:r>
      <w:r w:rsidR="007B1DDF" w:rsidRPr="00991A89">
        <w:t>11</w:t>
      </w:r>
      <w:r w:rsidR="002C4310" w:rsidRPr="00991A89">
        <w:t> </w:t>
      </w:r>
      <w:r w:rsidR="007B1DDF" w:rsidRPr="00991A89">
        <w:t>151</w:t>
      </w:r>
      <w:r w:rsidR="002C4310" w:rsidRPr="00991A89">
        <w:t> 7</w:t>
      </w:r>
      <w:r w:rsidR="007B1DDF" w:rsidRPr="00991A89">
        <w:t>00</w:t>
      </w:r>
      <w:r w:rsidR="002C4310" w:rsidRPr="00991A89">
        <w:t>,</w:t>
      </w:r>
      <w:r w:rsidR="007B1DDF" w:rsidRPr="00991A89">
        <w:t>1</w:t>
      </w:r>
      <w:r w:rsidR="006E368D" w:rsidRPr="00991A89">
        <w:t xml:space="preserve"> тыс. рублей (</w:t>
      </w:r>
      <w:r w:rsidR="007B1DDF" w:rsidRPr="00991A89">
        <w:t>8</w:t>
      </w:r>
      <w:r w:rsidR="002C4310" w:rsidRPr="00991A89">
        <w:t>,</w:t>
      </w:r>
      <w:r w:rsidR="007B1DDF" w:rsidRPr="00991A89">
        <w:t>4</w:t>
      </w:r>
      <w:r w:rsidR="006E368D" w:rsidRPr="00991A89">
        <w:t>% от общего объема расходов бюджета)</w:t>
      </w:r>
      <w:r w:rsidR="002C4310" w:rsidRPr="00991A89">
        <w:t>, на 201</w:t>
      </w:r>
      <w:r w:rsidR="00243F7C" w:rsidRPr="00991A89">
        <w:t>9</w:t>
      </w:r>
      <w:r w:rsidR="002C4310" w:rsidRPr="00991A89">
        <w:t xml:space="preserve"> год – </w:t>
      </w:r>
      <w:r w:rsidR="007B1DDF" w:rsidRPr="00991A89">
        <w:t>10</w:t>
      </w:r>
      <w:r w:rsidR="002C4310" w:rsidRPr="00991A89">
        <w:t> </w:t>
      </w:r>
      <w:r w:rsidR="007B1DDF" w:rsidRPr="00991A89">
        <w:t>0</w:t>
      </w:r>
      <w:r w:rsidR="002C4310" w:rsidRPr="00991A89">
        <w:t>4</w:t>
      </w:r>
      <w:r w:rsidR="007B1DDF" w:rsidRPr="00991A89">
        <w:t>1</w:t>
      </w:r>
      <w:r w:rsidR="002C4310" w:rsidRPr="00991A89">
        <w:t> </w:t>
      </w:r>
      <w:r w:rsidR="007B1DDF" w:rsidRPr="00991A89">
        <w:t>18</w:t>
      </w:r>
      <w:r w:rsidR="004000EC" w:rsidRPr="00991A89">
        <w:t>2</w:t>
      </w:r>
      <w:r w:rsidR="002C4310" w:rsidRPr="00991A89">
        <w:t>,</w:t>
      </w:r>
      <w:r w:rsidR="007B1DDF" w:rsidRPr="00991A89">
        <w:t>6</w:t>
      </w:r>
      <w:r w:rsidR="002C4310" w:rsidRPr="00991A89">
        <w:t xml:space="preserve"> тыс. рублей (</w:t>
      </w:r>
      <w:r w:rsidR="007B1DDF" w:rsidRPr="00991A89">
        <w:t>7</w:t>
      </w:r>
      <w:r w:rsidR="002C4310" w:rsidRPr="00991A89">
        <w:t>,</w:t>
      </w:r>
      <w:r w:rsidR="004000EC" w:rsidRPr="00991A89">
        <w:t>5</w:t>
      </w:r>
      <w:r w:rsidR="002C4310" w:rsidRPr="00991A89">
        <w:t>%), на 20</w:t>
      </w:r>
      <w:r w:rsidR="00243F7C" w:rsidRPr="00991A89">
        <w:t>20</w:t>
      </w:r>
      <w:r w:rsidR="002C4310" w:rsidRPr="00991A89">
        <w:t xml:space="preserve"> год – </w:t>
      </w:r>
      <w:r w:rsidR="00403F5B">
        <w:br/>
      </w:r>
      <w:r w:rsidR="009C4483" w:rsidRPr="00991A89">
        <w:t>10</w:t>
      </w:r>
      <w:r w:rsidR="002C4310" w:rsidRPr="00991A89">
        <w:t> </w:t>
      </w:r>
      <w:r w:rsidR="009C4483" w:rsidRPr="00991A89">
        <w:t xml:space="preserve">568 431,9 тыс. рублей </w:t>
      </w:r>
      <w:r w:rsidR="009C4483" w:rsidRPr="003F406C">
        <w:t>(</w:t>
      </w:r>
      <w:r w:rsidR="00991A89" w:rsidRPr="003F406C">
        <w:t>7,8</w:t>
      </w:r>
      <w:r w:rsidR="002C4310" w:rsidRPr="003F406C">
        <w:t>%)</w:t>
      </w:r>
      <w:r w:rsidR="006E368D" w:rsidRPr="003F406C">
        <w:t xml:space="preserve">. </w:t>
      </w:r>
      <w:r w:rsidR="006709B7" w:rsidRPr="003F406C">
        <w:t>П</w:t>
      </w:r>
      <w:r w:rsidR="00067770" w:rsidRPr="003F406C">
        <w:t>о отношению</w:t>
      </w:r>
      <w:r w:rsidR="009C4B03" w:rsidRPr="003F406C">
        <w:t xml:space="preserve"> </w:t>
      </w:r>
      <w:r w:rsidR="00067770" w:rsidRPr="003F406C">
        <w:t xml:space="preserve">к </w:t>
      </w:r>
      <w:r w:rsidR="006709B7" w:rsidRPr="003F406C">
        <w:t xml:space="preserve">уровню </w:t>
      </w:r>
      <w:r w:rsidR="009C4B03" w:rsidRPr="003F406C">
        <w:t>201</w:t>
      </w:r>
      <w:r w:rsidR="00243F7C" w:rsidRPr="003F406C">
        <w:t>7</w:t>
      </w:r>
      <w:r w:rsidR="009C4B03" w:rsidRPr="003F406C">
        <w:t xml:space="preserve"> года</w:t>
      </w:r>
      <w:r w:rsidR="00067770" w:rsidRPr="003F406C">
        <w:t xml:space="preserve"> </w:t>
      </w:r>
      <w:r w:rsidR="00726899" w:rsidRPr="003F406C">
        <w:t xml:space="preserve">объем </w:t>
      </w:r>
      <w:r w:rsidR="00726899" w:rsidRPr="003F406C">
        <w:rPr>
          <w:szCs w:val="28"/>
        </w:rPr>
        <w:t>целевых межбюджетных трансфертов из федерального бюджета</w:t>
      </w:r>
      <w:r w:rsidR="00726899" w:rsidRPr="003F406C">
        <w:t xml:space="preserve"> на 201</w:t>
      </w:r>
      <w:r w:rsidR="00991A89" w:rsidRPr="003F406C">
        <w:t>8</w:t>
      </w:r>
      <w:r w:rsidR="00726899" w:rsidRPr="003F406C">
        <w:t xml:space="preserve"> год </w:t>
      </w:r>
      <w:r w:rsidR="006709B7" w:rsidRPr="003F406C">
        <w:t xml:space="preserve">снижен </w:t>
      </w:r>
      <w:r w:rsidR="00726899" w:rsidRPr="003F406C">
        <w:t>на</w:t>
      </w:r>
      <w:r w:rsidR="00067770" w:rsidRPr="003F406C">
        <w:t xml:space="preserve"> </w:t>
      </w:r>
      <w:r w:rsidR="003F406C" w:rsidRPr="003F406C">
        <w:t>13,6</w:t>
      </w:r>
      <w:r w:rsidR="00726899" w:rsidRPr="003F406C">
        <w:t>%</w:t>
      </w:r>
      <w:r w:rsidR="00AB1B3B">
        <w:t xml:space="preserve"> </w:t>
      </w:r>
      <w:proofErr w:type="gramStart"/>
      <w:r w:rsidR="00AB1B3B">
        <w:t xml:space="preserve">и </w:t>
      </w:r>
      <w:r w:rsidR="00726899" w:rsidRPr="003F406C">
        <w:t xml:space="preserve"> </w:t>
      </w:r>
      <w:r w:rsidR="00AB1B3B">
        <w:t>связан</w:t>
      </w:r>
      <w:proofErr w:type="gramEnd"/>
      <w:r w:rsidR="00AB1B3B">
        <w:t xml:space="preserve"> с</w:t>
      </w:r>
      <w:r w:rsidR="004A39F5" w:rsidRPr="003F406C">
        <w:t xml:space="preserve"> </w:t>
      </w:r>
      <w:r w:rsidR="00726899" w:rsidRPr="003F406C">
        <w:t>не</w:t>
      </w:r>
      <w:r w:rsidR="00317000" w:rsidRPr="003F406C">
        <w:t>полн</w:t>
      </w:r>
      <w:r w:rsidR="00AB1B3B">
        <w:t>ы</w:t>
      </w:r>
      <w:r w:rsidR="00317000" w:rsidRPr="003F406C">
        <w:t>м</w:t>
      </w:r>
      <w:r w:rsidR="006709B7" w:rsidRPr="003F406C">
        <w:t xml:space="preserve"> распределени</w:t>
      </w:r>
      <w:r w:rsidR="00AB1B3B">
        <w:t>ем</w:t>
      </w:r>
      <w:r w:rsidR="006709B7" w:rsidRPr="003F406C">
        <w:t xml:space="preserve"> межбюджетных трансфертов в проекте федерального бюджета</w:t>
      </w:r>
      <w:r w:rsidR="00067770" w:rsidRPr="003F406C">
        <w:t>.</w:t>
      </w:r>
    </w:p>
    <w:p w:rsidR="00F25CC5" w:rsidRPr="00243F7C" w:rsidRDefault="0065245E" w:rsidP="0065245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3F7C">
        <w:rPr>
          <w:rFonts w:ascii="Times New Roman" w:eastAsia="Times New Roman" w:hAnsi="Times New Roman" w:cs="Times New Roman"/>
          <w:sz w:val="28"/>
          <w:szCs w:val="28"/>
          <w:lang w:eastAsia="ru-RU"/>
        </w:rPr>
        <w:t>Планирование бюджетных ассигнований областного бюджета по расходам на 201</w:t>
      </w:r>
      <w:r w:rsidR="00243F7C" w:rsidRPr="00243F7C">
        <w:rPr>
          <w:rFonts w:ascii="Times New Roman" w:eastAsia="Times New Roman" w:hAnsi="Times New Roman" w:cs="Times New Roman"/>
          <w:sz w:val="28"/>
          <w:szCs w:val="28"/>
          <w:lang w:eastAsia="ru-RU"/>
        </w:rPr>
        <w:t>8</w:t>
      </w:r>
      <w:r w:rsidR="00C5293D" w:rsidRPr="00243F7C">
        <w:rPr>
          <w:rFonts w:ascii="Times New Roman" w:eastAsia="Times New Roman" w:hAnsi="Times New Roman" w:cs="Times New Roman"/>
          <w:sz w:val="28"/>
          <w:szCs w:val="28"/>
          <w:lang w:eastAsia="ru-RU"/>
        </w:rPr>
        <w:t>–</w:t>
      </w:r>
      <w:r w:rsidR="00726899" w:rsidRPr="00243F7C">
        <w:rPr>
          <w:rFonts w:ascii="Times New Roman" w:eastAsia="Times New Roman" w:hAnsi="Times New Roman" w:cs="Times New Roman"/>
          <w:sz w:val="28"/>
          <w:szCs w:val="28"/>
          <w:lang w:eastAsia="ru-RU"/>
        </w:rPr>
        <w:t>20</w:t>
      </w:r>
      <w:r w:rsidR="00243F7C" w:rsidRPr="00243F7C">
        <w:rPr>
          <w:rFonts w:ascii="Times New Roman" w:eastAsia="Times New Roman" w:hAnsi="Times New Roman" w:cs="Times New Roman"/>
          <w:sz w:val="28"/>
          <w:szCs w:val="28"/>
          <w:lang w:eastAsia="ru-RU"/>
        </w:rPr>
        <w:t>20</w:t>
      </w:r>
      <w:r w:rsidR="00B00663" w:rsidRPr="00243F7C">
        <w:rPr>
          <w:rFonts w:ascii="Times New Roman" w:eastAsia="Times New Roman" w:hAnsi="Times New Roman" w:cs="Times New Roman"/>
          <w:sz w:val="28"/>
          <w:szCs w:val="28"/>
          <w:lang w:eastAsia="ru-RU"/>
        </w:rPr>
        <w:t xml:space="preserve"> год</w:t>
      </w:r>
      <w:r w:rsidR="00726899" w:rsidRPr="00243F7C">
        <w:rPr>
          <w:rFonts w:ascii="Times New Roman" w:eastAsia="Times New Roman" w:hAnsi="Times New Roman" w:cs="Times New Roman"/>
          <w:sz w:val="28"/>
          <w:szCs w:val="28"/>
          <w:lang w:eastAsia="ru-RU"/>
        </w:rPr>
        <w:t>ы</w:t>
      </w:r>
      <w:r w:rsidR="00B00663" w:rsidRPr="00243F7C">
        <w:rPr>
          <w:rFonts w:ascii="Times New Roman" w:eastAsia="Times New Roman" w:hAnsi="Times New Roman" w:cs="Times New Roman"/>
          <w:sz w:val="28"/>
          <w:szCs w:val="28"/>
          <w:lang w:eastAsia="ru-RU"/>
        </w:rPr>
        <w:t xml:space="preserve"> </w:t>
      </w:r>
      <w:r w:rsidRPr="00243F7C">
        <w:rPr>
          <w:rFonts w:ascii="Times New Roman" w:eastAsia="Times New Roman" w:hAnsi="Times New Roman" w:cs="Times New Roman"/>
          <w:sz w:val="28"/>
          <w:szCs w:val="28"/>
          <w:lang w:eastAsia="ru-RU"/>
        </w:rPr>
        <w:t xml:space="preserve">осуществлялось с учетом единых подходов в соответствии с порядком и методикой планирования бюджетных ассигнований областного бюджета, утвержденными приказом министерства финансов Иркутской области </w:t>
      </w:r>
      <w:r w:rsidR="00243F7C" w:rsidRPr="00243F7C">
        <w:rPr>
          <w:rFonts w:ascii="Times New Roman" w:eastAsia="Times New Roman" w:hAnsi="Times New Roman" w:cs="Times New Roman"/>
          <w:sz w:val="28"/>
          <w:szCs w:val="28"/>
          <w:lang w:eastAsia="ru-RU"/>
        </w:rPr>
        <w:br/>
      </w:r>
      <w:r w:rsidRPr="00243F7C">
        <w:rPr>
          <w:rFonts w:ascii="Times New Roman" w:eastAsia="Times New Roman" w:hAnsi="Times New Roman" w:cs="Times New Roman"/>
          <w:sz w:val="28"/>
          <w:szCs w:val="28"/>
          <w:lang w:eastAsia="ru-RU"/>
        </w:rPr>
        <w:t xml:space="preserve">от </w:t>
      </w:r>
      <w:r w:rsidR="00607247" w:rsidRPr="00243F7C">
        <w:rPr>
          <w:rFonts w:ascii="Times New Roman" w:eastAsia="Times New Roman" w:hAnsi="Times New Roman" w:cs="Times New Roman"/>
          <w:sz w:val="28"/>
          <w:szCs w:val="28"/>
          <w:lang w:eastAsia="ru-RU"/>
        </w:rPr>
        <w:t xml:space="preserve">6 августа </w:t>
      </w:r>
      <w:r w:rsidR="00F25CC5" w:rsidRPr="00243F7C">
        <w:rPr>
          <w:rFonts w:ascii="Times New Roman" w:eastAsia="Times New Roman" w:hAnsi="Times New Roman" w:cs="Times New Roman"/>
          <w:sz w:val="28"/>
          <w:szCs w:val="28"/>
          <w:lang w:eastAsia="ru-RU"/>
        </w:rPr>
        <w:t xml:space="preserve">2012 </w:t>
      </w:r>
      <w:r w:rsidR="00607247" w:rsidRPr="00243F7C">
        <w:rPr>
          <w:rFonts w:ascii="Times New Roman" w:eastAsia="Times New Roman" w:hAnsi="Times New Roman" w:cs="Times New Roman"/>
          <w:sz w:val="28"/>
          <w:szCs w:val="28"/>
          <w:lang w:eastAsia="ru-RU"/>
        </w:rPr>
        <w:t xml:space="preserve">года </w:t>
      </w:r>
      <w:r w:rsidR="00F25CC5" w:rsidRPr="00243F7C">
        <w:rPr>
          <w:rFonts w:ascii="Times New Roman" w:eastAsia="Times New Roman" w:hAnsi="Times New Roman" w:cs="Times New Roman"/>
          <w:sz w:val="28"/>
          <w:szCs w:val="28"/>
          <w:lang w:eastAsia="ru-RU"/>
        </w:rPr>
        <w:t>№ 35н</w:t>
      </w:r>
      <w:r w:rsidR="00C5293D" w:rsidRPr="00243F7C">
        <w:rPr>
          <w:rFonts w:ascii="Times New Roman" w:eastAsia="Times New Roman" w:hAnsi="Times New Roman" w:cs="Times New Roman"/>
          <w:sz w:val="28"/>
          <w:szCs w:val="28"/>
          <w:lang w:eastAsia="ru-RU"/>
        </w:rPr>
        <w:t>–</w:t>
      </w:r>
      <w:proofErr w:type="spellStart"/>
      <w:r w:rsidR="00F25CC5" w:rsidRPr="00243F7C">
        <w:rPr>
          <w:rFonts w:ascii="Times New Roman" w:eastAsia="Times New Roman" w:hAnsi="Times New Roman" w:cs="Times New Roman"/>
          <w:sz w:val="28"/>
          <w:szCs w:val="28"/>
          <w:lang w:eastAsia="ru-RU"/>
        </w:rPr>
        <w:t>мпр</w:t>
      </w:r>
      <w:proofErr w:type="spellEnd"/>
      <w:r w:rsidR="00F25CC5" w:rsidRPr="00243F7C">
        <w:rPr>
          <w:rFonts w:ascii="Times New Roman" w:eastAsia="Times New Roman" w:hAnsi="Times New Roman" w:cs="Times New Roman"/>
          <w:sz w:val="28"/>
          <w:szCs w:val="28"/>
          <w:lang w:eastAsia="ru-RU"/>
        </w:rPr>
        <w:t xml:space="preserve"> (ред. </w:t>
      </w:r>
      <w:r w:rsidR="00B00663" w:rsidRPr="00243F7C">
        <w:rPr>
          <w:rFonts w:ascii="Times New Roman" w:eastAsia="Times New Roman" w:hAnsi="Times New Roman" w:cs="Times New Roman"/>
          <w:sz w:val="28"/>
          <w:szCs w:val="28"/>
          <w:lang w:eastAsia="ru-RU"/>
        </w:rPr>
        <w:t xml:space="preserve">от </w:t>
      </w:r>
      <w:r w:rsidR="00EE3751" w:rsidRPr="00243F7C">
        <w:rPr>
          <w:rFonts w:ascii="Times New Roman" w:eastAsia="Times New Roman" w:hAnsi="Times New Roman" w:cs="Times New Roman"/>
          <w:sz w:val="28"/>
          <w:szCs w:val="28"/>
          <w:lang w:eastAsia="ru-RU"/>
        </w:rPr>
        <w:t>1</w:t>
      </w:r>
      <w:r w:rsidR="00243F7C" w:rsidRPr="00243F7C">
        <w:rPr>
          <w:rFonts w:ascii="Times New Roman" w:eastAsia="Times New Roman" w:hAnsi="Times New Roman" w:cs="Times New Roman"/>
          <w:sz w:val="28"/>
          <w:szCs w:val="28"/>
          <w:lang w:eastAsia="ru-RU"/>
        </w:rPr>
        <w:t>0</w:t>
      </w:r>
      <w:r w:rsidR="00EE3751" w:rsidRPr="00243F7C">
        <w:rPr>
          <w:rFonts w:ascii="Times New Roman" w:eastAsia="Times New Roman" w:hAnsi="Times New Roman" w:cs="Times New Roman"/>
          <w:sz w:val="28"/>
          <w:szCs w:val="28"/>
          <w:lang w:eastAsia="ru-RU"/>
        </w:rPr>
        <w:t xml:space="preserve"> июл</w:t>
      </w:r>
      <w:r w:rsidR="00607247" w:rsidRPr="00243F7C">
        <w:rPr>
          <w:rFonts w:ascii="Times New Roman" w:eastAsia="Times New Roman" w:hAnsi="Times New Roman" w:cs="Times New Roman"/>
          <w:sz w:val="28"/>
          <w:szCs w:val="28"/>
          <w:lang w:eastAsia="ru-RU"/>
        </w:rPr>
        <w:t xml:space="preserve">я </w:t>
      </w:r>
      <w:r w:rsidR="00B00663" w:rsidRPr="00243F7C">
        <w:rPr>
          <w:rFonts w:ascii="Times New Roman" w:eastAsia="Times New Roman" w:hAnsi="Times New Roman" w:cs="Times New Roman"/>
          <w:sz w:val="28"/>
          <w:szCs w:val="28"/>
          <w:lang w:eastAsia="ru-RU"/>
        </w:rPr>
        <w:t>201</w:t>
      </w:r>
      <w:r w:rsidR="00243F7C" w:rsidRPr="00243F7C">
        <w:rPr>
          <w:rFonts w:ascii="Times New Roman" w:eastAsia="Times New Roman" w:hAnsi="Times New Roman" w:cs="Times New Roman"/>
          <w:sz w:val="28"/>
          <w:szCs w:val="28"/>
          <w:lang w:eastAsia="ru-RU"/>
        </w:rPr>
        <w:t>7</w:t>
      </w:r>
      <w:r w:rsidR="00EE3751" w:rsidRPr="00243F7C">
        <w:rPr>
          <w:rFonts w:ascii="Times New Roman" w:eastAsia="Times New Roman" w:hAnsi="Times New Roman" w:cs="Times New Roman"/>
          <w:sz w:val="28"/>
          <w:szCs w:val="28"/>
          <w:lang w:eastAsia="ru-RU"/>
        </w:rPr>
        <w:t xml:space="preserve"> </w:t>
      </w:r>
      <w:r w:rsidR="00607247" w:rsidRPr="00243F7C">
        <w:rPr>
          <w:rFonts w:ascii="Times New Roman" w:eastAsia="Times New Roman" w:hAnsi="Times New Roman" w:cs="Times New Roman"/>
          <w:sz w:val="28"/>
          <w:szCs w:val="28"/>
          <w:lang w:eastAsia="ru-RU"/>
        </w:rPr>
        <w:t xml:space="preserve">года </w:t>
      </w:r>
      <w:hyperlink r:id="rId12" w:history="1">
        <w:r w:rsidR="00897EF1" w:rsidRPr="00243F7C">
          <w:rPr>
            <w:rFonts w:ascii="Times New Roman" w:eastAsia="Times New Roman" w:hAnsi="Times New Roman" w:cs="Times New Roman"/>
            <w:sz w:val="28"/>
            <w:szCs w:val="28"/>
            <w:lang w:eastAsia="ru-RU"/>
          </w:rPr>
          <w:t>№</w:t>
        </w:r>
        <w:r w:rsidR="00B00663" w:rsidRPr="00243F7C">
          <w:rPr>
            <w:rFonts w:ascii="Times New Roman" w:eastAsia="Times New Roman" w:hAnsi="Times New Roman" w:cs="Times New Roman"/>
            <w:sz w:val="28"/>
            <w:szCs w:val="28"/>
            <w:lang w:eastAsia="ru-RU"/>
          </w:rPr>
          <w:t xml:space="preserve"> </w:t>
        </w:r>
        <w:r w:rsidR="00243F7C" w:rsidRPr="00243F7C">
          <w:rPr>
            <w:rFonts w:ascii="Times New Roman" w:eastAsia="Times New Roman" w:hAnsi="Times New Roman" w:cs="Times New Roman"/>
            <w:sz w:val="28"/>
            <w:szCs w:val="28"/>
            <w:lang w:eastAsia="ru-RU"/>
          </w:rPr>
          <w:t>53</w:t>
        </w:r>
        <w:r w:rsidR="00B00663" w:rsidRPr="00243F7C">
          <w:rPr>
            <w:rFonts w:ascii="Times New Roman" w:eastAsia="Times New Roman" w:hAnsi="Times New Roman" w:cs="Times New Roman"/>
            <w:sz w:val="28"/>
            <w:szCs w:val="28"/>
            <w:lang w:eastAsia="ru-RU"/>
          </w:rPr>
          <w:t>н</w:t>
        </w:r>
        <w:r w:rsidR="00C5293D" w:rsidRPr="00243F7C">
          <w:rPr>
            <w:rFonts w:ascii="Times New Roman" w:eastAsia="Times New Roman" w:hAnsi="Times New Roman" w:cs="Times New Roman"/>
            <w:sz w:val="28"/>
            <w:szCs w:val="28"/>
            <w:lang w:eastAsia="ru-RU"/>
          </w:rPr>
          <w:t>–</w:t>
        </w:r>
        <w:proofErr w:type="spellStart"/>
        <w:r w:rsidR="00B00663" w:rsidRPr="00243F7C">
          <w:rPr>
            <w:rFonts w:ascii="Times New Roman" w:eastAsia="Times New Roman" w:hAnsi="Times New Roman" w:cs="Times New Roman"/>
            <w:sz w:val="28"/>
            <w:szCs w:val="28"/>
            <w:lang w:eastAsia="ru-RU"/>
          </w:rPr>
          <w:t>мпр</w:t>
        </w:r>
        <w:proofErr w:type="spellEnd"/>
      </w:hyperlink>
      <w:r w:rsidR="00F25CC5" w:rsidRPr="00243F7C">
        <w:rPr>
          <w:rFonts w:ascii="Times New Roman" w:eastAsia="Times New Roman" w:hAnsi="Times New Roman" w:cs="Times New Roman"/>
          <w:sz w:val="28"/>
          <w:szCs w:val="28"/>
          <w:lang w:eastAsia="ru-RU"/>
        </w:rPr>
        <w:t>)</w:t>
      </w:r>
      <w:r w:rsidR="006E368D" w:rsidRPr="00243F7C">
        <w:rPr>
          <w:rFonts w:ascii="Times New Roman" w:eastAsia="Times New Roman" w:hAnsi="Times New Roman" w:cs="Times New Roman"/>
          <w:sz w:val="28"/>
          <w:szCs w:val="28"/>
          <w:lang w:eastAsia="ru-RU"/>
        </w:rPr>
        <w:t>.</w:t>
      </w:r>
    </w:p>
    <w:p w:rsidR="00F25CC5" w:rsidRPr="003151FE" w:rsidRDefault="00F25CC5" w:rsidP="00F25CC5">
      <w:pPr>
        <w:suppressAutoHyphens/>
        <w:spacing w:after="0" w:line="240" w:lineRule="auto"/>
        <w:ind w:firstLine="720"/>
        <w:jc w:val="both"/>
        <w:rPr>
          <w:rFonts w:ascii="Times New Roman" w:eastAsia="Times New Roman" w:hAnsi="Times New Roman" w:cs="Times New Roman"/>
          <w:sz w:val="28"/>
          <w:szCs w:val="28"/>
          <w:lang w:eastAsia="ru-RU"/>
        </w:rPr>
      </w:pPr>
      <w:r w:rsidRPr="003151FE">
        <w:rPr>
          <w:rFonts w:ascii="Times New Roman" w:eastAsia="Times New Roman" w:hAnsi="Times New Roman" w:cs="Times New Roman"/>
          <w:sz w:val="28"/>
          <w:szCs w:val="28"/>
          <w:lang w:eastAsia="ru-RU"/>
        </w:rPr>
        <w:t>Для расчета бюджетных ассигнований на 201</w:t>
      </w:r>
      <w:r w:rsidR="00243F7C" w:rsidRPr="003151FE">
        <w:rPr>
          <w:rFonts w:ascii="Times New Roman" w:eastAsia="Times New Roman" w:hAnsi="Times New Roman" w:cs="Times New Roman"/>
          <w:sz w:val="28"/>
          <w:szCs w:val="28"/>
          <w:lang w:eastAsia="ru-RU"/>
        </w:rPr>
        <w:t>8</w:t>
      </w:r>
      <w:r w:rsidRPr="003151FE">
        <w:rPr>
          <w:rFonts w:ascii="Times New Roman" w:eastAsia="Times New Roman" w:hAnsi="Times New Roman" w:cs="Times New Roman"/>
          <w:sz w:val="28"/>
          <w:szCs w:val="28"/>
          <w:lang w:eastAsia="ru-RU"/>
        </w:rPr>
        <w:t xml:space="preserve"> год в качестве «базовых» приняты объемы</w:t>
      </w:r>
      <w:r w:rsidR="00D46FD5" w:rsidRPr="003151FE">
        <w:rPr>
          <w:rFonts w:ascii="Times New Roman" w:eastAsia="Times New Roman" w:hAnsi="Times New Roman" w:cs="Times New Roman"/>
          <w:sz w:val="28"/>
          <w:szCs w:val="28"/>
          <w:lang w:eastAsia="ru-RU"/>
        </w:rPr>
        <w:t xml:space="preserve"> расходов на 201</w:t>
      </w:r>
      <w:r w:rsidR="00243F7C" w:rsidRPr="003151FE">
        <w:rPr>
          <w:rFonts w:ascii="Times New Roman" w:eastAsia="Times New Roman" w:hAnsi="Times New Roman" w:cs="Times New Roman"/>
          <w:sz w:val="28"/>
          <w:szCs w:val="28"/>
          <w:lang w:eastAsia="ru-RU"/>
        </w:rPr>
        <w:t>7</w:t>
      </w:r>
      <w:r w:rsidR="00D46FD5" w:rsidRPr="003151FE">
        <w:rPr>
          <w:rFonts w:ascii="Times New Roman" w:eastAsia="Times New Roman" w:hAnsi="Times New Roman" w:cs="Times New Roman"/>
          <w:sz w:val="28"/>
          <w:szCs w:val="28"/>
          <w:lang w:eastAsia="ru-RU"/>
        </w:rPr>
        <w:t xml:space="preserve"> год</w:t>
      </w:r>
      <w:r w:rsidRPr="003151FE">
        <w:rPr>
          <w:rFonts w:ascii="Times New Roman" w:eastAsia="Times New Roman" w:hAnsi="Times New Roman" w:cs="Times New Roman"/>
          <w:sz w:val="28"/>
          <w:szCs w:val="28"/>
          <w:lang w:eastAsia="ru-RU"/>
        </w:rPr>
        <w:t xml:space="preserve">, утвержденные </w:t>
      </w:r>
      <w:r w:rsidR="00D46FD5" w:rsidRPr="003151FE">
        <w:rPr>
          <w:rFonts w:ascii="Times New Roman" w:eastAsia="Times New Roman" w:hAnsi="Times New Roman" w:cs="Times New Roman"/>
          <w:sz w:val="28"/>
          <w:szCs w:val="28"/>
          <w:lang w:eastAsia="ru-RU"/>
        </w:rPr>
        <w:t>З</w:t>
      </w:r>
      <w:r w:rsidRPr="003151FE">
        <w:rPr>
          <w:rFonts w:ascii="Times New Roman" w:eastAsia="Times New Roman" w:hAnsi="Times New Roman" w:cs="Times New Roman"/>
          <w:sz w:val="28"/>
          <w:szCs w:val="28"/>
          <w:lang w:eastAsia="ru-RU"/>
        </w:rPr>
        <w:t>аконом Иркутской области «Об областном бюджете на 201</w:t>
      </w:r>
      <w:r w:rsidR="00243F7C" w:rsidRPr="003151FE">
        <w:rPr>
          <w:rFonts w:ascii="Times New Roman" w:eastAsia="Times New Roman" w:hAnsi="Times New Roman" w:cs="Times New Roman"/>
          <w:sz w:val="28"/>
          <w:szCs w:val="28"/>
          <w:lang w:eastAsia="ru-RU"/>
        </w:rPr>
        <w:t>7</w:t>
      </w:r>
      <w:r w:rsidRPr="003151FE">
        <w:rPr>
          <w:rFonts w:ascii="Times New Roman" w:eastAsia="Times New Roman" w:hAnsi="Times New Roman" w:cs="Times New Roman"/>
          <w:sz w:val="28"/>
          <w:szCs w:val="28"/>
          <w:lang w:eastAsia="ru-RU"/>
        </w:rPr>
        <w:t xml:space="preserve"> год</w:t>
      </w:r>
      <w:r w:rsidR="00243F7C" w:rsidRPr="003151FE">
        <w:rPr>
          <w:rFonts w:ascii="Times New Roman" w:eastAsia="Times New Roman" w:hAnsi="Times New Roman" w:cs="Times New Roman"/>
          <w:sz w:val="28"/>
          <w:szCs w:val="28"/>
          <w:lang w:eastAsia="ru-RU"/>
        </w:rPr>
        <w:t xml:space="preserve"> и на плановый период 2019 и 2020 годов</w:t>
      </w:r>
      <w:r w:rsidR="00EE3751" w:rsidRPr="003151FE">
        <w:rPr>
          <w:rFonts w:ascii="Times New Roman" w:eastAsia="Times New Roman" w:hAnsi="Times New Roman" w:cs="Times New Roman"/>
          <w:sz w:val="28"/>
          <w:szCs w:val="28"/>
          <w:lang w:eastAsia="ru-RU"/>
        </w:rPr>
        <w:t>»</w:t>
      </w:r>
      <w:r w:rsidRPr="003151FE">
        <w:rPr>
          <w:rFonts w:ascii="Times New Roman" w:eastAsia="Times New Roman" w:hAnsi="Times New Roman" w:cs="Times New Roman"/>
          <w:sz w:val="28"/>
          <w:szCs w:val="28"/>
          <w:lang w:eastAsia="ru-RU"/>
        </w:rPr>
        <w:t xml:space="preserve"> </w:t>
      </w:r>
      <w:r w:rsidR="00302BA8" w:rsidRPr="003151FE">
        <w:rPr>
          <w:rFonts w:ascii="Times New Roman" w:eastAsia="Times New Roman" w:hAnsi="Times New Roman" w:cs="Times New Roman"/>
          <w:sz w:val="28"/>
          <w:szCs w:val="28"/>
          <w:lang w:eastAsia="ru-RU"/>
        </w:rPr>
        <w:t>(в ред</w:t>
      </w:r>
      <w:r w:rsidR="00B00663" w:rsidRPr="003151FE">
        <w:rPr>
          <w:rFonts w:ascii="Times New Roman" w:eastAsia="Times New Roman" w:hAnsi="Times New Roman" w:cs="Times New Roman"/>
          <w:sz w:val="28"/>
          <w:szCs w:val="28"/>
          <w:lang w:eastAsia="ru-RU"/>
        </w:rPr>
        <w:t>.</w:t>
      </w:r>
      <w:r w:rsidR="00302BA8" w:rsidRPr="003151FE">
        <w:rPr>
          <w:rFonts w:ascii="Times New Roman" w:eastAsia="Times New Roman" w:hAnsi="Times New Roman" w:cs="Times New Roman"/>
          <w:sz w:val="28"/>
          <w:szCs w:val="28"/>
          <w:lang w:eastAsia="ru-RU"/>
        </w:rPr>
        <w:t xml:space="preserve"> от </w:t>
      </w:r>
      <w:r w:rsidR="00243F7C" w:rsidRPr="003151FE">
        <w:rPr>
          <w:rFonts w:ascii="Times New Roman" w:eastAsia="Times New Roman" w:hAnsi="Times New Roman" w:cs="Times New Roman"/>
          <w:sz w:val="28"/>
          <w:szCs w:val="28"/>
          <w:lang w:eastAsia="ru-RU"/>
        </w:rPr>
        <w:t>5 июл</w:t>
      </w:r>
      <w:r w:rsidR="003207AE" w:rsidRPr="003151FE">
        <w:rPr>
          <w:rFonts w:ascii="Times New Roman" w:eastAsia="Times New Roman" w:hAnsi="Times New Roman" w:cs="Times New Roman"/>
          <w:sz w:val="28"/>
          <w:szCs w:val="28"/>
          <w:lang w:eastAsia="ru-RU"/>
        </w:rPr>
        <w:t xml:space="preserve">я </w:t>
      </w:r>
      <w:r w:rsidR="00B00663" w:rsidRPr="003151FE">
        <w:rPr>
          <w:rFonts w:ascii="Times New Roman" w:eastAsia="Times New Roman" w:hAnsi="Times New Roman" w:cs="Times New Roman"/>
          <w:sz w:val="28"/>
          <w:szCs w:val="28"/>
          <w:lang w:eastAsia="ru-RU"/>
        </w:rPr>
        <w:t>201</w:t>
      </w:r>
      <w:r w:rsidR="00243F7C" w:rsidRPr="003151FE">
        <w:rPr>
          <w:rFonts w:ascii="Times New Roman" w:eastAsia="Times New Roman" w:hAnsi="Times New Roman" w:cs="Times New Roman"/>
          <w:sz w:val="28"/>
          <w:szCs w:val="28"/>
          <w:lang w:eastAsia="ru-RU"/>
        </w:rPr>
        <w:t>7</w:t>
      </w:r>
      <w:r w:rsidR="003207AE" w:rsidRPr="003151FE">
        <w:rPr>
          <w:rFonts w:ascii="Times New Roman" w:eastAsia="Times New Roman" w:hAnsi="Times New Roman" w:cs="Times New Roman"/>
          <w:sz w:val="28"/>
          <w:szCs w:val="28"/>
          <w:lang w:eastAsia="ru-RU"/>
        </w:rPr>
        <w:t xml:space="preserve"> года</w:t>
      </w:r>
      <w:r w:rsidR="00EE3751" w:rsidRPr="003151FE">
        <w:rPr>
          <w:rFonts w:ascii="Times New Roman" w:eastAsia="Times New Roman" w:hAnsi="Times New Roman" w:cs="Times New Roman"/>
          <w:sz w:val="28"/>
          <w:szCs w:val="28"/>
          <w:lang w:eastAsia="ru-RU"/>
        </w:rPr>
        <w:t xml:space="preserve"> № </w:t>
      </w:r>
      <w:r w:rsidR="00243F7C" w:rsidRPr="003151FE">
        <w:rPr>
          <w:rFonts w:ascii="Times New Roman" w:eastAsia="Times New Roman" w:hAnsi="Times New Roman" w:cs="Times New Roman"/>
          <w:sz w:val="28"/>
          <w:szCs w:val="28"/>
          <w:lang w:eastAsia="ru-RU"/>
        </w:rPr>
        <w:t>53</w:t>
      </w:r>
      <w:r w:rsidR="00C5293D" w:rsidRPr="003151FE">
        <w:rPr>
          <w:rFonts w:ascii="Times New Roman" w:eastAsia="Times New Roman" w:hAnsi="Times New Roman" w:cs="Times New Roman"/>
          <w:sz w:val="28"/>
          <w:szCs w:val="28"/>
          <w:lang w:eastAsia="ru-RU"/>
        </w:rPr>
        <w:t>–</w:t>
      </w:r>
      <w:r w:rsidR="00B00663" w:rsidRPr="003151FE">
        <w:rPr>
          <w:rFonts w:ascii="Times New Roman" w:eastAsia="Times New Roman" w:hAnsi="Times New Roman" w:cs="Times New Roman"/>
          <w:sz w:val="28"/>
          <w:szCs w:val="28"/>
          <w:lang w:eastAsia="ru-RU"/>
        </w:rPr>
        <w:t>ОЗ</w:t>
      </w:r>
      <w:r w:rsidR="00EE3751" w:rsidRPr="003151FE">
        <w:rPr>
          <w:rFonts w:ascii="Times New Roman" w:eastAsia="Times New Roman" w:hAnsi="Times New Roman" w:cs="Times New Roman"/>
          <w:sz w:val="28"/>
          <w:szCs w:val="28"/>
          <w:lang w:eastAsia="ru-RU"/>
        </w:rPr>
        <w:t>)</w:t>
      </w:r>
      <w:r w:rsidR="00D46FD5" w:rsidRPr="003151FE">
        <w:rPr>
          <w:rFonts w:ascii="Times New Roman" w:eastAsia="Times New Roman" w:hAnsi="Times New Roman" w:cs="Times New Roman"/>
          <w:sz w:val="28"/>
          <w:szCs w:val="28"/>
          <w:lang w:eastAsia="ru-RU"/>
        </w:rPr>
        <w:t>.</w:t>
      </w:r>
    </w:p>
    <w:p w:rsidR="006E368D" w:rsidRPr="003151FE" w:rsidRDefault="006E368D" w:rsidP="006E368D">
      <w:pPr>
        <w:pStyle w:val="14pt"/>
        <w:rPr>
          <w:szCs w:val="28"/>
        </w:rPr>
      </w:pPr>
      <w:r w:rsidRPr="003151FE">
        <w:rPr>
          <w:szCs w:val="28"/>
        </w:rPr>
        <w:t>В целях обеспечения финансирования приоритетных направлений социально</w:t>
      </w:r>
      <w:r w:rsidR="00C5293D" w:rsidRPr="003151FE">
        <w:rPr>
          <w:szCs w:val="28"/>
        </w:rPr>
        <w:t>–</w:t>
      </w:r>
      <w:r w:rsidRPr="003151FE">
        <w:rPr>
          <w:szCs w:val="28"/>
        </w:rPr>
        <w:t>экономического развития области главны</w:t>
      </w:r>
      <w:r w:rsidR="00494094" w:rsidRPr="003151FE">
        <w:rPr>
          <w:szCs w:val="28"/>
        </w:rPr>
        <w:t>м</w:t>
      </w:r>
      <w:r w:rsidRPr="003151FE">
        <w:rPr>
          <w:szCs w:val="28"/>
        </w:rPr>
        <w:t xml:space="preserve"> распорядител</w:t>
      </w:r>
      <w:r w:rsidR="00494094" w:rsidRPr="003151FE">
        <w:rPr>
          <w:szCs w:val="28"/>
        </w:rPr>
        <w:t>ям</w:t>
      </w:r>
      <w:r w:rsidRPr="003151FE">
        <w:rPr>
          <w:szCs w:val="28"/>
        </w:rPr>
        <w:t xml:space="preserve"> бюджетных средств </w:t>
      </w:r>
      <w:r w:rsidR="00494094" w:rsidRPr="003151FE">
        <w:rPr>
          <w:szCs w:val="28"/>
        </w:rPr>
        <w:t>было предоставлено право</w:t>
      </w:r>
      <w:r w:rsidRPr="003151FE">
        <w:rPr>
          <w:szCs w:val="28"/>
        </w:rPr>
        <w:t xml:space="preserve"> произвести перераспределение доведенных</w:t>
      </w:r>
      <w:r w:rsidR="00494094" w:rsidRPr="003151FE">
        <w:rPr>
          <w:szCs w:val="28"/>
        </w:rPr>
        <w:t xml:space="preserve"> предельных объемов</w:t>
      </w:r>
      <w:r w:rsidRPr="003151FE">
        <w:rPr>
          <w:szCs w:val="28"/>
        </w:rPr>
        <w:t xml:space="preserve"> бюджетных ассигнований</w:t>
      </w:r>
      <w:r w:rsidR="00317000" w:rsidRPr="003151FE">
        <w:rPr>
          <w:szCs w:val="28"/>
        </w:rPr>
        <w:t xml:space="preserve"> областного бюджета на 201</w:t>
      </w:r>
      <w:r w:rsidR="003151FE" w:rsidRPr="003151FE">
        <w:rPr>
          <w:szCs w:val="28"/>
        </w:rPr>
        <w:t>8</w:t>
      </w:r>
      <w:r w:rsidR="00317000" w:rsidRPr="003151FE">
        <w:rPr>
          <w:szCs w:val="28"/>
        </w:rPr>
        <w:t xml:space="preserve"> год и на плановый период 201</w:t>
      </w:r>
      <w:r w:rsidR="003151FE" w:rsidRPr="003151FE">
        <w:rPr>
          <w:szCs w:val="28"/>
        </w:rPr>
        <w:t>9</w:t>
      </w:r>
      <w:r w:rsidR="00317000" w:rsidRPr="003151FE">
        <w:rPr>
          <w:szCs w:val="28"/>
        </w:rPr>
        <w:t xml:space="preserve"> и 20</w:t>
      </w:r>
      <w:r w:rsidR="003151FE" w:rsidRPr="003151FE">
        <w:rPr>
          <w:szCs w:val="28"/>
        </w:rPr>
        <w:t>20</w:t>
      </w:r>
      <w:r w:rsidR="00317000" w:rsidRPr="003151FE">
        <w:rPr>
          <w:szCs w:val="28"/>
        </w:rPr>
        <w:t xml:space="preserve"> годов</w:t>
      </w:r>
      <w:r w:rsidRPr="003151FE">
        <w:rPr>
          <w:szCs w:val="28"/>
        </w:rPr>
        <w:t>, в том числе между государственными программами Иркутской области</w:t>
      </w:r>
      <w:r w:rsidR="00494094" w:rsidRPr="003151FE">
        <w:rPr>
          <w:szCs w:val="28"/>
        </w:rPr>
        <w:t>.</w:t>
      </w:r>
    </w:p>
    <w:p w:rsidR="007D073B" w:rsidRPr="00A23D5B" w:rsidRDefault="00A23D5B" w:rsidP="001051B3">
      <w:pPr>
        <w:suppressAutoHyphen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65689B" w:rsidRPr="00A23D5B">
        <w:rPr>
          <w:rFonts w:ascii="Times New Roman" w:eastAsia="Times New Roman" w:hAnsi="Times New Roman" w:cs="Times New Roman"/>
          <w:sz w:val="28"/>
          <w:szCs w:val="28"/>
          <w:lang w:eastAsia="ru-RU"/>
        </w:rPr>
        <w:t>асходн</w:t>
      </w:r>
      <w:r w:rsidR="006E2297" w:rsidRPr="00A23D5B">
        <w:rPr>
          <w:rFonts w:ascii="Times New Roman" w:eastAsia="Times New Roman" w:hAnsi="Times New Roman" w:cs="Times New Roman"/>
          <w:sz w:val="28"/>
          <w:szCs w:val="28"/>
          <w:lang w:eastAsia="ru-RU"/>
        </w:rPr>
        <w:t>ая</w:t>
      </w:r>
      <w:r w:rsidR="0065689B" w:rsidRPr="00A23D5B">
        <w:rPr>
          <w:rFonts w:ascii="Times New Roman" w:eastAsia="Times New Roman" w:hAnsi="Times New Roman" w:cs="Times New Roman"/>
          <w:sz w:val="28"/>
          <w:szCs w:val="28"/>
          <w:lang w:eastAsia="ru-RU"/>
        </w:rPr>
        <w:t xml:space="preserve"> част</w:t>
      </w:r>
      <w:r w:rsidR="006E2297" w:rsidRPr="00A23D5B">
        <w:rPr>
          <w:rFonts w:ascii="Times New Roman" w:eastAsia="Times New Roman" w:hAnsi="Times New Roman" w:cs="Times New Roman"/>
          <w:sz w:val="28"/>
          <w:szCs w:val="28"/>
          <w:lang w:eastAsia="ru-RU"/>
        </w:rPr>
        <w:t>ь</w:t>
      </w:r>
      <w:r w:rsidR="0065689B" w:rsidRPr="00A23D5B">
        <w:rPr>
          <w:rFonts w:ascii="Times New Roman" w:eastAsia="Times New Roman" w:hAnsi="Times New Roman" w:cs="Times New Roman"/>
          <w:sz w:val="28"/>
          <w:szCs w:val="28"/>
          <w:lang w:eastAsia="ru-RU"/>
        </w:rPr>
        <w:t xml:space="preserve"> проекта закона ориентирована </w:t>
      </w:r>
      <w:r w:rsidR="001051B3" w:rsidRPr="00A23D5B">
        <w:rPr>
          <w:rFonts w:ascii="Times New Roman" w:eastAsia="Times New Roman" w:hAnsi="Times New Roman" w:cs="Times New Roman"/>
          <w:sz w:val="28"/>
          <w:szCs w:val="28"/>
          <w:lang w:eastAsia="ru-RU"/>
        </w:rPr>
        <w:t>на реализацию следующих приоритетных направлений:</w:t>
      </w:r>
    </w:p>
    <w:p w:rsidR="00B02D86" w:rsidRDefault="00B02D86" w:rsidP="00A85ECD">
      <w:pPr>
        <w:pStyle w:val="a9"/>
        <w:numPr>
          <w:ilvl w:val="0"/>
          <w:numId w:val="39"/>
        </w:numPr>
        <w:suppressAutoHyphen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6D7BE8" w:rsidRPr="00A23D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необходимом</w:t>
      </w:r>
      <w:r w:rsidR="006D7BE8" w:rsidRPr="00A23D5B">
        <w:rPr>
          <w:rFonts w:ascii="Times New Roman" w:eastAsia="Times New Roman" w:hAnsi="Times New Roman" w:cs="Times New Roman"/>
          <w:sz w:val="28"/>
          <w:szCs w:val="28"/>
          <w:lang w:eastAsia="ru-RU"/>
        </w:rPr>
        <w:t xml:space="preserve"> объеме</w:t>
      </w:r>
      <w:r w:rsidR="006D7BE8" w:rsidRPr="00920C7F">
        <w:rPr>
          <w:rFonts w:ascii="Times New Roman" w:eastAsia="Times New Roman" w:hAnsi="Times New Roman" w:cs="Times New Roman"/>
          <w:sz w:val="28"/>
          <w:szCs w:val="28"/>
          <w:lang w:eastAsia="ru-RU"/>
        </w:rPr>
        <w:t xml:space="preserve"> предусмотрены </w:t>
      </w:r>
      <w:r w:rsidR="00AB1B3B">
        <w:rPr>
          <w:rFonts w:ascii="Times New Roman" w:eastAsia="Times New Roman" w:hAnsi="Times New Roman" w:cs="Times New Roman"/>
          <w:sz w:val="28"/>
          <w:szCs w:val="28"/>
          <w:lang w:eastAsia="ru-RU"/>
        </w:rPr>
        <w:t>средства</w:t>
      </w:r>
      <w:r w:rsidR="006D7BE8" w:rsidRPr="00920C7F">
        <w:rPr>
          <w:rFonts w:ascii="Times New Roman" w:eastAsia="Times New Roman" w:hAnsi="Times New Roman" w:cs="Times New Roman"/>
          <w:sz w:val="28"/>
          <w:szCs w:val="28"/>
          <w:lang w:eastAsia="ru-RU"/>
        </w:rPr>
        <w:t xml:space="preserve"> на достижение целевых</w:t>
      </w:r>
      <w:r w:rsidR="006D7BE8" w:rsidRPr="005E7410">
        <w:rPr>
          <w:rFonts w:ascii="Times New Roman" w:eastAsia="Times New Roman" w:hAnsi="Times New Roman" w:cs="Times New Roman"/>
          <w:sz w:val="28"/>
          <w:szCs w:val="28"/>
          <w:lang w:eastAsia="ru-RU"/>
        </w:rPr>
        <w:t xml:space="preserve"> показателей средней заработной платы </w:t>
      </w:r>
      <w:r w:rsidR="00587CA4">
        <w:rPr>
          <w:rFonts w:ascii="Times New Roman" w:eastAsia="Times New Roman" w:hAnsi="Times New Roman" w:cs="Times New Roman"/>
          <w:sz w:val="28"/>
          <w:szCs w:val="28"/>
          <w:lang w:eastAsia="ru-RU"/>
        </w:rPr>
        <w:t>отдельных категорий работников социальной сферы, предусмотренных</w:t>
      </w:r>
      <w:r w:rsidR="006D7BE8" w:rsidRPr="005E7410">
        <w:rPr>
          <w:rFonts w:ascii="Times New Roman" w:eastAsia="Times New Roman" w:hAnsi="Times New Roman" w:cs="Times New Roman"/>
          <w:sz w:val="28"/>
          <w:szCs w:val="28"/>
          <w:lang w:eastAsia="ru-RU"/>
        </w:rPr>
        <w:t xml:space="preserve"> указам</w:t>
      </w:r>
      <w:r w:rsidR="00587CA4">
        <w:rPr>
          <w:rFonts w:ascii="Times New Roman" w:eastAsia="Times New Roman" w:hAnsi="Times New Roman" w:cs="Times New Roman"/>
          <w:sz w:val="28"/>
          <w:szCs w:val="28"/>
          <w:lang w:eastAsia="ru-RU"/>
        </w:rPr>
        <w:t>и</w:t>
      </w:r>
      <w:r w:rsidR="006D7BE8" w:rsidRPr="005E7410">
        <w:rPr>
          <w:rFonts w:ascii="Times New Roman" w:eastAsia="Times New Roman" w:hAnsi="Times New Roman" w:cs="Times New Roman"/>
          <w:sz w:val="28"/>
          <w:szCs w:val="28"/>
          <w:lang w:eastAsia="ru-RU"/>
        </w:rPr>
        <w:t xml:space="preserve"> Президента Российской Федерации</w:t>
      </w:r>
      <w:r>
        <w:rPr>
          <w:rFonts w:ascii="Times New Roman" w:eastAsia="Times New Roman" w:hAnsi="Times New Roman" w:cs="Times New Roman"/>
          <w:sz w:val="28"/>
          <w:szCs w:val="28"/>
          <w:lang w:eastAsia="ru-RU"/>
        </w:rPr>
        <w:t>;</w:t>
      </w:r>
    </w:p>
    <w:p w:rsidR="006D7BE8" w:rsidRPr="00542230" w:rsidRDefault="00AB1B3B" w:rsidP="00A85ECD">
      <w:pPr>
        <w:pStyle w:val="a9"/>
        <w:numPr>
          <w:ilvl w:val="0"/>
          <w:numId w:val="39"/>
        </w:numPr>
        <w:suppressAutoHyphen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предусмотрены средства в полном объеме </w:t>
      </w:r>
      <w:r w:rsidR="00B02D86">
        <w:rPr>
          <w:rFonts w:ascii="Times New Roman" w:eastAsia="Times New Roman" w:hAnsi="Times New Roman" w:cs="Times New Roman"/>
          <w:sz w:val="28"/>
          <w:szCs w:val="28"/>
          <w:lang w:eastAsia="ru-RU"/>
        </w:rPr>
        <w:t xml:space="preserve">на </w:t>
      </w:r>
      <w:r w:rsidR="006D7BE8" w:rsidRPr="005E7410">
        <w:rPr>
          <w:rFonts w:ascii="Times New Roman" w:eastAsia="Times New Roman" w:hAnsi="Times New Roman" w:cs="Times New Roman"/>
          <w:sz w:val="28"/>
          <w:szCs w:val="28"/>
          <w:lang w:eastAsia="ru-RU"/>
        </w:rPr>
        <w:t xml:space="preserve">индексацию заработной платы на 4% работников областных государственных учреждений, на которых не </w:t>
      </w:r>
      <w:r w:rsidR="006D7BE8" w:rsidRPr="005E7410">
        <w:rPr>
          <w:rFonts w:ascii="Times New Roman" w:eastAsia="Times New Roman" w:hAnsi="Times New Roman" w:cs="Times New Roman"/>
          <w:sz w:val="28"/>
          <w:szCs w:val="28"/>
          <w:lang w:eastAsia="ru-RU"/>
        </w:rPr>
        <w:lastRenderedPageBreak/>
        <w:t>распространяются Указы Президента Российской Федерации, и заработная плата которых не индек</w:t>
      </w:r>
      <w:r w:rsidR="005E7410">
        <w:rPr>
          <w:rFonts w:ascii="Times New Roman" w:eastAsia="Times New Roman" w:hAnsi="Times New Roman" w:cs="Times New Roman"/>
          <w:sz w:val="28"/>
          <w:szCs w:val="28"/>
          <w:lang w:eastAsia="ru-RU"/>
        </w:rPr>
        <w:t xml:space="preserve">сировалась с 1 января 2014 года, </w:t>
      </w:r>
      <w:r w:rsidR="00B02D86">
        <w:rPr>
          <w:rFonts w:ascii="Times New Roman" w:eastAsia="Times New Roman" w:hAnsi="Times New Roman" w:cs="Times New Roman"/>
          <w:sz w:val="28"/>
          <w:szCs w:val="28"/>
          <w:lang w:eastAsia="ru-RU"/>
        </w:rPr>
        <w:t xml:space="preserve">а также на реализацию </w:t>
      </w:r>
      <w:r w:rsidR="00B02D86" w:rsidRPr="005E7410">
        <w:rPr>
          <w:rFonts w:ascii="Times New Roman" w:eastAsia="Times New Roman" w:hAnsi="Times New Roman" w:cs="Times New Roman"/>
          <w:sz w:val="28"/>
          <w:szCs w:val="28"/>
          <w:lang w:eastAsia="ru-RU"/>
        </w:rPr>
        <w:t>Региональн</w:t>
      </w:r>
      <w:r w:rsidR="00B02D86">
        <w:rPr>
          <w:rFonts w:ascii="Times New Roman" w:eastAsia="Times New Roman" w:hAnsi="Times New Roman" w:cs="Times New Roman"/>
          <w:sz w:val="28"/>
          <w:szCs w:val="28"/>
          <w:lang w:eastAsia="ru-RU"/>
        </w:rPr>
        <w:t>ого</w:t>
      </w:r>
      <w:r w:rsidR="00B02D86" w:rsidRPr="005E7410">
        <w:rPr>
          <w:rFonts w:ascii="Times New Roman" w:eastAsia="Times New Roman" w:hAnsi="Times New Roman" w:cs="Times New Roman"/>
          <w:sz w:val="28"/>
          <w:szCs w:val="28"/>
          <w:lang w:eastAsia="ru-RU"/>
        </w:rPr>
        <w:t xml:space="preserve"> соглашени</w:t>
      </w:r>
      <w:r w:rsidR="00B02D86">
        <w:rPr>
          <w:rFonts w:ascii="Times New Roman" w:eastAsia="Times New Roman" w:hAnsi="Times New Roman" w:cs="Times New Roman"/>
          <w:sz w:val="28"/>
          <w:szCs w:val="28"/>
          <w:lang w:eastAsia="ru-RU"/>
        </w:rPr>
        <w:t>я</w:t>
      </w:r>
      <w:r w:rsidR="00B02D86" w:rsidRPr="005E7410">
        <w:rPr>
          <w:rFonts w:ascii="Times New Roman" w:eastAsia="Times New Roman" w:hAnsi="Times New Roman" w:cs="Times New Roman"/>
          <w:sz w:val="28"/>
          <w:szCs w:val="28"/>
          <w:lang w:eastAsia="ru-RU"/>
        </w:rPr>
        <w:t xml:space="preserve"> о </w:t>
      </w:r>
      <w:r w:rsidR="00B02D86" w:rsidRPr="00542230">
        <w:rPr>
          <w:rFonts w:ascii="Times New Roman" w:eastAsia="Times New Roman" w:hAnsi="Times New Roman" w:cs="Times New Roman"/>
          <w:sz w:val="28"/>
          <w:szCs w:val="28"/>
          <w:lang w:eastAsia="ru-RU"/>
        </w:rPr>
        <w:t>минимальной заработной плате в Иркутской области от 26.01.2017 № 329</w:t>
      </w:r>
      <w:r w:rsidR="00B02D86">
        <w:rPr>
          <w:rFonts w:ascii="Times New Roman" w:eastAsia="Times New Roman" w:hAnsi="Times New Roman" w:cs="Times New Roman"/>
          <w:sz w:val="28"/>
          <w:szCs w:val="28"/>
          <w:lang w:eastAsia="ru-RU"/>
        </w:rPr>
        <w:t xml:space="preserve"> в части </w:t>
      </w:r>
      <w:r w:rsidR="005E7410">
        <w:rPr>
          <w:rFonts w:ascii="Times New Roman" w:eastAsia="Times New Roman" w:hAnsi="Times New Roman" w:cs="Times New Roman"/>
          <w:sz w:val="28"/>
          <w:szCs w:val="28"/>
          <w:lang w:eastAsia="ru-RU"/>
        </w:rPr>
        <w:t>ус</w:t>
      </w:r>
      <w:r w:rsidR="005E7410" w:rsidRPr="005E7410">
        <w:rPr>
          <w:rFonts w:ascii="Times New Roman" w:eastAsia="Times New Roman" w:hAnsi="Times New Roman" w:cs="Times New Roman"/>
          <w:sz w:val="28"/>
          <w:szCs w:val="28"/>
          <w:lang w:eastAsia="ru-RU"/>
        </w:rPr>
        <w:t>тановлени</w:t>
      </w:r>
      <w:r w:rsidR="00B02D86">
        <w:rPr>
          <w:rFonts w:ascii="Times New Roman" w:eastAsia="Times New Roman" w:hAnsi="Times New Roman" w:cs="Times New Roman"/>
          <w:sz w:val="28"/>
          <w:szCs w:val="28"/>
          <w:lang w:eastAsia="ru-RU"/>
        </w:rPr>
        <w:t>я</w:t>
      </w:r>
      <w:r w:rsidR="005E7410" w:rsidRPr="005E7410">
        <w:rPr>
          <w:rFonts w:ascii="Times New Roman" w:eastAsia="Times New Roman" w:hAnsi="Times New Roman" w:cs="Times New Roman"/>
          <w:sz w:val="28"/>
          <w:szCs w:val="28"/>
          <w:lang w:eastAsia="ru-RU"/>
        </w:rPr>
        <w:t xml:space="preserve"> размера минимальной заработной платы работникам государственных учреждений с 1 января 2018 года, но не ранее принятия постановления Правительства Иркутской области, устанавливающего величину прожиточного минимума по Иркутской области за IV квартал предыдущего года, </w:t>
      </w:r>
      <w:r w:rsidR="00403F5B">
        <w:rPr>
          <w:rFonts w:ascii="Times New Roman" w:eastAsia="Times New Roman" w:hAnsi="Times New Roman" w:cs="Times New Roman"/>
          <w:sz w:val="28"/>
          <w:szCs w:val="28"/>
          <w:lang w:eastAsia="ru-RU"/>
        </w:rPr>
        <w:t>–</w:t>
      </w:r>
      <w:r w:rsidR="005E7410" w:rsidRPr="005E7410">
        <w:rPr>
          <w:rFonts w:ascii="Times New Roman" w:eastAsia="Times New Roman" w:hAnsi="Times New Roman" w:cs="Times New Roman"/>
          <w:sz w:val="28"/>
          <w:szCs w:val="28"/>
          <w:lang w:eastAsia="ru-RU"/>
        </w:rPr>
        <w:t xml:space="preserve"> в размере соответствующей величины прожиточного минимума для трудоспособного населения Иркутской области за IV квартал предыдущего года</w:t>
      </w:r>
      <w:r w:rsidR="00B02D86">
        <w:rPr>
          <w:rFonts w:ascii="Times New Roman" w:eastAsia="Times New Roman" w:hAnsi="Times New Roman" w:cs="Times New Roman"/>
          <w:sz w:val="28"/>
          <w:szCs w:val="28"/>
          <w:lang w:eastAsia="ru-RU"/>
        </w:rPr>
        <w:t>,</w:t>
      </w:r>
      <w:r w:rsidR="005E7410" w:rsidRPr="00542230">
        <w:rPr>
          <w:rFonts w:ascii="Times New Roman" w:eastAsia="Times New Roman" w:hAnsi="Times New Roman" w:cs="Times New Roman"/>
          <w:sz w:val="28"/>
          <w:szCs w:val="28"/>
          <w:lang w:eastAsia="ru-RU"/>
        </w:rPr>
        <w:t>.</w:t>
      </w:r>
    </w:p>
    <w:p w:rsidR="00F669F2" w:rsidRPr="00542230" w:rsidRDefault="00D377B8" w:rsidP="00F669F2">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bCs/>
          <w:sz w:val="28"/>
          <w:szCs w:val="28"/>
          <w:lang w:eastAsia="ru-RU"/>
        </w:rPr>
        <w:t>3) в</w:t>
      </w:r>
      <w:r w:rsidR="001051B3" w:rsidRPr="00542230">
        <w:rPr>
          <w:rFonts w:ascii="Times New Roman" w:eastAsia="Times New Roman" w:hAnsi="Times New Roman" w:cs="Times New Roman"/>
          <w:bCs/>
          <w:sz w:val="28"/>
          <w:szCs w:val="28"/>
          <w:lang w:eastAsia="ru-RU"/>
        </w:rPr>
        <w:t xml:space="preserve"> целях повышения качества и доступности предоставления государственных и муниципальных услуг в Иркутской области, в том числе по принципу «одного окна» и в электронном виде, предусмотрены расходы </w:t>
      </w:r>
      <w:r w:rsidR="00E6245D" w:rsidRPr="00542230">
        <w:rPr>
          <w:rFonts w:ascii="Times New Roman" w:hAnsi="Times New Roman" w:cs="Times New Roman"/>
          <w:color w:val="000000"/>
          <w:sz w:val="28"/>
          <w:szCs w:val="28"/>
        </w:rPr>
        <w:t>на 201</w:t>
      </w:r>
      <w:r w:rsidR="00542230" w:rsidRPr="00542230">
        <w:rPr>
          <w:rFonts w:ascii="Times New Roman" w:hAnsi="Times New Roman" w:cs="Times New Roman"/>
          <w:color w:val="000000"/>
          <w:sz w:val="28"/>
          <w:szCs w:val="28"/>
        </w:rPr>
        <w:t>8–2020</w:t>
      </w:r>
      <w:r w:rsidR="00E6245D" w:rsidRPr="00542230">
        <w:rPr>
          <w:rFonts w:ascii="Times New Roman" w:hAnsi="Times New Roman" w:cs="Times New Roman"/>
          <w:color w:val="000000"/>
          <w:sz w:val="28"/>
          <w:szCs w:val="28"/>
        </w:rPr>
        <w:t xml:space="preserve"> год</w:t>
      </w:r>
      <w:r w:rsidR="00542230" w:rsidRPr="00542230">
        <w:rPr>
          <w:rFonts w:ascii="Times New Roman" w:hAnsi="Times New Roman" w:cs="Times New Roman"/>
          <w:color w:val="000000"/>
          <w:sz w:val="28"/>
          <w:szCs w:val="28"/>
        </w:rPr>
        <w:t>ы</w:t>
      </w:r>
      <w:r w:rsidR="00E6245D" w:rsidRPr="00542230">
        <w:rPr>
          <w:rFonts w:ascii="Times New Roman" w:hAnsi="Times New Roman" w:cs="Times New Roman"/>
          <w:color w:val="000000"/>
          <w:sz w:val="28"/>
          <w:szCs w:val="28"/>
        </w:rPr>
        <w:t xml:space="preserve"> в сумме </w:t>
      </w:r>
      <w:r w:rsidR="00403F5B">
        <w:rPr>
          <w:rFonts w:ascii="Times New Roman" w:hAnsi="Times New Roman" w:cs="Times New Roman"/>
          <w:color w:val="000000"/>
          <w:sz w:val="28"/>
          <w:szCs w:val="28"/>
        </w:rPr>
        <w:br/>
      </w:r>
      <w:r w:rsidR="00542230" w:rsidRPr="00542230">
        <w:rPr>
          <w:rFonts w:ascii="Times New Roman" w:hAnsi="Times New Roman" w:cs="Times New Roman"/>
          <w:color w:val="000000"/>
          <w:sz w:val="28"/>
          <w:szCs w:val="28"/>
        </w:rPr>
        <w:t>818 293,4</w:t>
      </w:r>
      <w:r w:rsidR="00E6245D" w:rsidRPr="00542230">
        <w:rPr>
          <w:rFonts w:ascii="Times New Roman" w:hAnsi="Times New Roman" w:cs="Times New Roman"/>
          <w:color w:val="000000"/>
          <w:sz w:val="28"/>
          <w:szCs w:val="28"/>
        </w:rPr>
        <w:t xml:space="preserve"> тыс. рублей;</w:t>
      </w:r>
    </w:p>
    <w:p w:rsidR="006E2297" w:rsidRPr="00920C7F" w:rsidRDefault="00D377B8" w:rsidP="00542230">
      <w:pPr>
        <w:pStyle w:val="ConsPlusNormal"/>
        <w:ind w:firstLine="709"/>
        <w:jc w:val="both"/>
        <w:rPr>
          <w:rFonts w:ascii="Times New Roman" w:hAnsi="Times New Roman"/>
          <w:bCs/>
          <w:sz w:val="28"/>
          <w:szCs w:val="28"/>
        </w:rPr>
      </w:pPr>
      <w:r>
        <w:rPr>
          <w:rFonts w:ascii="Times New Roman" w:hAnsi="Times New Roman"/>
          <w:bCs/>
          <w:sz w:val="28"/>
          <w:szCs w:val="28"/>
        </w:rPr>
        <w:t>4</w:t>
      </w:r>
      <w:r w:rsidR="00542230">
        <w:rPr>
          <w:rFonts w:ascii="Times New Roman" w:hAnsi="Times New Roman"/>
          <w:bCs/>
          <w:sz w:val="28"/>
          <w:szCs w:val="28"/>
        </w:rPr>
        <w:t xml:space="preserve">) </w:t>
      </w:r>
      <w:r>
        <w:rPr>
          <w:rFonts w:ascii="Times New Roman" w:hAnsi="Times New Roman"/>
          <w:bCs/>
          <w:sz w:val="28"/>
          <w:szCs w:val="28"/>
        </w:rPr>
        <w:t>в</w:t>
      </w:r>
      <w:r w:rsidR="002D215B" w:rsidRPr="00542230">
        <w:rPr>
          <w:rFonts w:ascii="Times New Roman" w:hAnsi="Times New Roman"/>
          <w:bCs/>
          <w:sz w:val="28"/>
          <w:szCs w:val="28"/>
        </w:rPr>
        <w:t>ыполнение</w:t>
      </w:r>
      <w:r w:rsidR="002D215B" w:rsidRPr="00920C7F">
        <w:rPr>
          <w:rFonts w:ascii="Times New Roman" w:hAnsi="Times New Roman"/>
          <w:bCs/>
          <w:sz w:val="28"/>
          <w:szCs w:val="28"/>
        </w:rPr>
        <w:t xml:space="preserve"> социальных обязательств перед населением</w:t>
      </w:r>
      <w:r w:rsidR="00AB1B3B">
        <w:rPr>
          <w:rFonts w:ascii="Times New Roman" w:hAnsi="Times New Roman"/>
          <w:bCs/>
          <w:sz w:val="28"/>
          <w:szCs w:val="28"/>
        </w:rPr>
        <w:t xml:space="preserve"> Иркутской области</w:t>
      </w:r>
      <w:r w:rsidR="002D215B" w:rsidRPr="00920C7F">
        <w:rPr>
          <w:rFonts w:ascii="Times New Roman" w:hAnsi="Times New Roman"/>
          <w:bCs/>
          <w:sz w:val="28"/>
          <w:szCs w:val="28"/>
        </w:rPr>
        <w:t xml:space="preserve">. </w:t>
      </w:r>
    </w:p>
    <w:p w:rsidR="00F80AF4" w:rsidRPr="00F80AF4" w:rsidRDefault="00F80AF4" w:rsidP="00F80AF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80AF4">
        <w:rPr>
          <w:rFonts w:ascii="Times New Roman" w:eastAsia="Times New Roman" w:hAnsi="Times New Roman" w:cs="Times New Roman"/>
          <w:bCs/>
          <w:sz w:val="28"/>
          <w:szCs w:val="28"/>
          <w:lang w:eastAsia="ru-RU"/>
        </w:rPr>
        <w:t xml:space="preserve">Объем расходов на исполнение публичных нормативных обязательств на </w:t>
      </w:r>
      <w:r w:rsidR="00403F5B">
        <w:rPr>
          <w:rFonts w:ascii="Times New Roman" w:eastAsia="Times New Roman" w:hAnsi="Times New Roman" w:cs="Times New Roman"/>
          <w:bCs/>
          <w:sz w:val="28"/>
          <w:szCs w:val="28"/>
          <w:lang w:eastAsia="ru-RU"/>
        </w:rPr>
        <w:br/>
      </w:r>
      <w:r w:rsidRPr="00F80AF4">
        <w:rPr>
          <w:rFonts w:ascii="Times New Roman" w:eastAsia="Times New Roman" w:hAnsi="Times New Roman" w:cs="Times New Roman"/>
          <w:bCs/>
          <w:sz w:val="28"/>
          <w:szCs w:val="28"/>
          <w:lang w:eastAsia="ru-RU"/>
        </w:rPr>
        <w:t>2018 год составил 10 250 688,6 тыс. рублей, на 2019 год – 10 416 614,3 тыс. рублей, на 2020 год – 10 500 459,5 тыс. рублей.</w:t>
      </w:r>
    </w:p>
    <w:p w:rsidR="00F80AF4" w:rsidRPr="00F80AF4" w:rsidRDefault="00F80AF4" w:rsidP="00F80AF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80AF4">
        <w:rPr>
          <w:rFonts w:ascii="Times New Roman" w:eastAsia="Times New Roman" w:hAnsi="Times New Roman" w:cs="Times New Roman"/>
          <w:bCs/>
          <w:sz w:val="28"/>
          <w:szCs w:val="28"/>
          <w:lang w:eastAsia="ru-RU"/>
        </w:rPr>
        <w:t>Бюджетные ассигнования на ежемесячные денежные выплаты ветеранам труда, труженикам тыла, реабилитированным лицам, неработающим пенсионерам, гражданам, которым присвоен статус детей Великой Отечественной войны и социальные выплаты неработающим пенсионерам, работавшим в сфере физической культуры, на возмещение расходов, связанных с предоставлением педагогическим работникам мер социальной поддержки по оплате жилых помещений, отопления и освещения в твердой денежной сумме предусмотрены с учетом индексации ежемесячных денежных выплат отдельным категориям граждан на 4 процента.</w:t>
      </w:r>
    </w:p>
    <w:p w:rsidR="00F80AF4" w:rsidRDefault="00F80AF4" w:rsidP="00F80AF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80AF4">
        <w:rPr>
          <w:rFonts w:ascii="Times New Roman" w:eastAsia="Times New Roman" w:hAnsi="Times New Roman" w:cs="Times New Roman"/>
          <w:bCs/>
          <w:sz w:val="28"/>
          <w:szCs w:val="28"/>
          <w:lang w:eastAsia="ru-RU"/>
        </w:rPr>
        <w:t>На реализацию нового расходного обязательства в соответствии с законом Иркутской области от 10 июля 2017 года № 53-ОЗ, начиная с 2018 года предусмотрены бюджетные ассигнования на предоставление ежегодной денежной выплаты в размере 2 000 рублей ко Дню Победы (9 мая) гражданам Российской Федерации, родившимся в период с 23 июня 1923 года по 2 сентября 1945 года и проживающим в Иркутской области, которым присвоен статус детей Великой Отечественной</w:t>
      </w:r>
      <w:r w:rsidR="00AB1B3B">
        <w:rPr>
          <w:rFonts w:ascii="Times New Roman" w:eastAsia="Times New Roman" w:hAnsi="Times New Roman" w:cs="Times New Roman"/>
          <w:bCs/>
          <w:sz w:val="28"/>
          <w:szCs w:val="28"/>
          <w:lang w:eastAsia="ru-RU"/>
        </w:rPr>
        <w:t xml:space="preserve"> войны </w:t>
      </w:r>
      <w:r>
        <w:rPr>
          <w:rFonts w:ascii="Times New Roman" w:eastAsia="Times New Roman" w:hAnsi="Times New Roman" w:cs="Times New Roman"/>
          <w:bCs/>
          <w:sz w:val="28"/>
          <w:szCs w:val="28"/>
          <w:lang w:eastAsia="ru-RU"/>
        </w:rPr>
        <w:t>,</w:t>
      </w:r>
      <w:r w:rsidRPr="00F80AF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 объемом финансирования в 2018–</w:t>
      </w:r>
      <w:r w:rsidR="00403F5B">
        <w:rPr>
          <w:rFonts w:ascii="Times New Roman" w:eastAsia="Times New Roman" w:hAnsi="Times New Roman" w:cs="Times New Roman"/>
          <w:bCs/>
          <w:sz w:val="28"/>
          <w:szCs w:val="28"/>
          <w:lang w:eastAsia="ru-RU"/>
        </w:rPr>
        <w:t>2020 годах в сумме 300 </w:t>
      </w:r>
      <w:r w:rsidRPr="00F80AF4">
        <w:rPr>
          <w:rFonts w:ascii="Times New Roman" w:eastAsia="Times New Roman" w:hAnsi="Times New Roman" w:cs="Times New Roman"/>
          <w:bCs/>
          <w:sz w:val="28"/>
          <w:szCs w:val="28"/>
          <w:lang w:eastAsia="ru-RU"/>
        </w:rPr>
        <w:t xml:space="preserve">000,0 тыс. рублей ежегодно. </w:t>
      </w:r>
    </w:p>
    <w:p w:rsidR="001F3188" w:rsidRPr="001723F6" w:rsidRDefault="00D377B8" w:rsidP="00F80AF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0E2351" w:rsidRPr="00542230">
        <w:rPr>
          <w:rFonts w:ascii="Times New Roman" w:eastAsia="Times New Roman" w:hAnsi="Times New Roman" w:cs="Times New Roman"/>
          <w:bCs/>
          <w:sz w:val="28"/>
          <w:szCs w:val="28"/>
          <w:lang w:eastAsia="ru-RU"/>
        </w:rPr>
        <w:t xml:space="preserve">) </w:t>
      </w:r>
      <w:r w:rsidR="000E2351" w:rsidRPr="001723F6">
        <w:rPr>
          <w:rFonts w:ascii="Times New Roman" w:eastAsia="Times New Roman" w:hAnsi="Times New Roman" w:cs="Times New Roman"/>
          <w:bCs/>
          <w:sz w:val="28"/>
          <w:szCs w:val="28"/>
          <w:lang w:eastAsia="ru-RU"/>
        </w:rPr>
        <w:t xml:space="preserve">соблюдение требований федерального законодательства в области охраны здоровья граждан и обязательного медицинского страхования. </w:t>
      </w:r>
    </w:p>
    <w:p w:rsidR="009C7C4A" w:rsidRDefault="000E2351" w:rsidP="009C7C4A">
      <w:pPr>
        <w:autoSpaceDE w:val="0"/>
        <w:autoSpaceDN w:val="0"/>
        <w:adjustRightInd w:val="0"/>
        <w:spacing w:after="0" w:line="240" w:lineRule="auto"/>
        <w:ind w:firstLine="709"/>
        <w:jc w:val="both"/>
        <w:rPr>
          <w:rFonts w:ascii="Times New Roman" w:eastAsia="Times New Roman" w:hAnsi="Times New Roman" w:cs="Times New Roman"/>
          <w:bCs/>
          <w:sz w:val="28"/>
          <w:szCs w:val="28"/>
          <w:highlight w:val="yellow"/>
          <w:lang w:eastAsia="ru-RU"/>
        </w:rPr>
      </w:pPr>
      <w:r w:rsidRPr="001723F6">
        <w:rPr>
          <w:rFonts w:ascii="Times New Roman" w:eastAsia="Times New Roman" w:hAnsi="Times New Roman" w:cs="Times New Roman"/>
          <w:bCs/>
          <w:sz w:val="28"/>
          <w:szCs w:val="28"/>
          <w:lang w:eastAsia="ru-RU"/>
        </w:rPr>
        <w:t>Страховой взнос на обязательное медицинское страхование неработающего населения</w:t>
      </w:r>
      <w:r w:rsidRPr="001723F6">
        <w:rPr>
          <w:rFonts w:ascii="Times New Roman" w:hAnsi="Times New Roman" w:cs="Times New Roman"/>
          <w:sz w:val="28"/>
          <w:szCs w:val="28"/>
        </w:rPr>
        <w:t xml:space="preserve"> Иркутской области на </w:t>
      </w:r>
      <w:r w:rsidR="00DD0A66" w:rsidRPr="001723F6">
        <w:rPr>
          <w:rFonts w:ascii="Times New Roman" w:hAnsi="Times New Roman" w:cs="Times New Roman"/>
          <w:sz w:val="28"/>
          <w:szCs w:val="28"/>
        </w:rPr>
        <w:t>201</w:t>
      </w:r>
      <w:r w:rsidR="001723F6" w:rsidRPr="001723F6">
        <w:rPr>
          <w:rFonts w:ascii="Times New Roman" w:hAnsi="Times New Roman" w:cs="Times New Roman"/>
          <w:sz w:val="28"/>
          <w:szCs w:val="28"/>
        </w:rPr>
        <w:t>8–2020</w:t>
      </w:r>
      <w:r w:rsidR="00DD0A66" w:rsidRPr="001723F6">
        <w:rPr>
          <w:rFonts w:ascii="Times New Roman" w:hAnsi="Times New Roman" w:cs="Times New Roman"/>
          <w:sz w:val="28"/>
          <w:szCs w:val="28"/>
        </w:rPr>
        <w:t xml:space="preserve"> год</w:t>
      </w:r>
      <w:r w:rsidR="001723F6" w:rsidRPr="001723F6">
        <w:rPr>
          <w:rFonts w:ascii="Times New Roman" w:hAnsi="Times New Roman" w:cs="Times New Roman"/>
          <w:sz w:val="28"/>
          <w:szCs w:val="28"/>
        </w:rPr>
        <w:t>ы</w:t>
      </w:r>
      <w:r w:rsidR="00DD0A66" w:rsidRPr="001723F6">
        <w:rPr>
          <w:rFonts w:ascii="Times New Roman" w:hAnsi="Times New Roman" w:cs="Times New Roman"/>
          <w:sz w:val="28"/>
          <w:szCs w:val="28"/>
        </w:rPr>
        <w:t xml:space="preserve"> предусмотрен в сумме </w:t>
      </w:r>
      <w:r w:rsidR="00403F5B">
        <w:rPr>
          <w:rFonts w:ascii="Times New Roman" w:hAnsi="Times New Roman" w:cs="Times New Roman"/>
          <w:sz w:val="28"/>
          <w:szCs w:val="28"/>
        </w:rPr>
        <w:br/>
      </w:r>
      <w:r w:rsidR="00DD0A66" w:rsidRPr="001723F6">
        <w:rPr>
          <w:rFonts w:ascii="Times New Roman" w:hAnsi="Times New Roman" w:cs="Times New Roman"/>
          <w:sz w:val="28"/>
          <w:szCs w:val="28"/>
        </w:rPr>
        <w:t>1</w:t>
      </w:r>
      <w:r w:rsidR="001723F6" w:rsidRPr="001723F6">
        <w:rPr>
          <w:rFonts w:ascii="Times New Roman" w:hAnsi="Times New Roman" w:cs="Times New Roman"/>
          <w:sz w:val="28"/>
          <w:szCs w:val="28"/>
        </w:rPr>
        <w:t>6</w:t>
      </w:r>
      <w:r w:rsidR="00DD0A66" w:rsidRPr="001723F6">
        <w:rPr>
          <w:rFonts w:ascii="Times New Roman" w:hAnsi="Times New Roman" w:cs="Times New Roman"/>
          <w:sz w:val="28"/>
          <w:szCs w:val="28"/>
        </w:rPr>
        <w:t> </w:t>
      </w:r>
      <w:r w:rsidR="001723F6" w:rsidRPr="001723F6">
        <w:rPr>
          <w:rFonts w:ascii="Times New Roman" w:hAnsi="Times New Roman" w:cs="Times New Roman"/>
          <w:sz w:val="28"/>
          <w:szCs w:val="28"/>
        </w:rPr>
        <w:t>908 317,5</w:t>
      </w:r>
      <w:r w:rsidR="00DD0A66" w:rsidRPr="001723F6">
        <w:rPr>
          <w:rFonts w:ascii="Times New Roman" w:hAnsi="Times New Roman" w:cs="Times New Roman"/>
          <w:sz w:val="28"/>
          <w:szCs w:val="28"/>
        </w:rPr>
        <w:t xml:space="preserve"> </w:t>
      </w:r>
      <w:r w:rsidR="001723F6" w:rsidRPr="00D653E7">
        <w:rPr>
          <w:rFonts w:ascii="Times New Roman" w:hAnsi="Times New Roman" w:cs="Times New Roman"/>
          <w:sz w:val="28"/>
          <w:szCs w:val="28"/>
        </w:rPr>
        <w:t xml:space="preserve">тыс. рублей ежегодно, </w:t>
      </w:r>
      <w:r w:rsidR="00DD0A66" w:rsidRPr="00D653E7">
        <w:rPr>
          <w:rFonts w:ascii="Times New Roman" w:hAnsi="Times New Roman" w:cs="Times New Roman"/>
          <w:sz w:val="28"/>
          <w:szCs w:val="28"/>
        </w:rPr>
        <w:t xml:space="preserve">что на </w:t>
      </w:r>
      <w:r w:rsidR="00D653E7" w:rsidRPr="00D653E7">
        <w:rPr>
          <w:rFonts w:ascii="Times New Roman" w:hAnsi="Times New Roman" w:cs="Times New Roman"/>
          <w:sz w:val="28"/>
          <w:szCs w:val="28"/>
        </w:rPr>
        <w:t>1 266 387,2</w:t>
      </w:r>
      <w:r w:rsidRPr="00D653E7">
        <w:rPr>
          <w:rFonts w:ascii="Times New Roman" w:hAnsi="Times New Roman" w:cs="Times New Roman"/>
          <w:sz w:val="28"/>
          <w:szCs w:val="28"/>
        </w:rPr>
        <w:t xml:space="preserve"> тыс. рублей</w:t>
      </w:r>
      <w:r w:rsidR="00DD0A66" w:rsidRPr="00D653E7">
        <w:rPr>
          <w:rFonts w:ascii="Times New Roman" w:hAnsi="Times New Roman" w:cs="Times New Roman"/>
          <w:sz w:val="28"/>
          <w:szCs w:val="28"/>
        </w:rPr>
        <w:t xml:space="preserve"> выше уровня </w:t>
      </w:r>
      <w:r w:rsidR="00403F5B">
        <w:rPr>
          <w:rFonts w:ascii="Times New Roman" w:hAnsi="Times New Roman" w:cs="Times New Roman"/>
          <w:sz w:val="28"/>
          <w:szCs w:val="28"/>
        </w:rPr>
        <w:br/>
      </w:r>
      <w:r w:rsidR="00DD0A66" w:rsidRPr="00D653E7">
        <w:rPr>
          <w:rFonts w:ascii="Times New Roman" w:hAnsi="Times New Roman" w:cs="Times New Roman"/>
          <w:sz w:val="28"/>
          <w:szCs w:val="28"/>
        </w:rPr>
        <w:t>201</w:t>
      </w:r>
      <w:r w:rsidR="00D653E7" w:rsidRPr="00D653E7">
        <w:rPr>
          <w:rFonts w:ascii="Times New Roman" w:hAnsi="Times New Roman" w:cs="Times New Roman"/>
          <w:sz w:val="28"/>
          <w:szCs w:val="28"/>
        </w:rPr>
        <w:t>7</w:t>
      </w:r>
      <w:r w:rsidR="00DD0A66" w:rsidRPr="00D653E7">
        <w:rPr>
          <w:rFonts w:ascii="Times New Roman" w:hAnsi="Times New Roman" w:cs="Times New Roman"/>
          <w:sz w:val="28"/>
          <w:szCs w:val="28"/>
        </w:rPr>
        <w:t xml:space="preserve"> года. </w:t>
      </w:r>
      <w:r w:rsidR="009C7C4A">
        <w:rPr>
          <w:rFonts w:ascii="Times New Roman" w:hAnsi="Times New Roman" w:cs="Times New Roman"/>
          <w:sz w:val="28"/>
          <w:szCs w:val="28"/>
        </w:rPr>
        <w:t>Расчет произведен</w:t>
      </w:r>
      <w:r w:rsidR="009C7C4A">
        <w:rPr>
          <w:rFonts w:ascii="Times New Roman" w:hAnsi="Times New Roman"/>
          <w:sz w:val="28"/>
          <w:szCs w:val="28"/>
        </w:rPr>
        <w:t xml:space="preserve">, исходя из численности застрахованных </w:t>
      </w:r>
      <w:r w:rsidR="004432C7">
        <w:rPr>
          <w:rFonts w:ascii="Times New Roman" w:hAnsi="Times New Roman"/>
          <w:sz w:val="28"/>
          <w:szCs w:val="28"/>
        </w:rPr>
        <w:t xml:space="preserve">неработающих лиц по состоянию </w:t>
      </w:r>
      <w:r w:rsidR="009C7C4A">
        <w:rPr>
          <w:rFonts w:ascii="Times New Roman" w:hAnsi="Times New Roman"/>
          <w:sz w:val="28"/>
          <w:szCs w:val="28"/>
        </w:rPr>
        <w:t xml:space="preserve">на 01.04.2017 г. и коэффициента </w:t>
      </w:r>
      <w:r w:rsidR="004432C7">
        <w:rPr>
          <w:rFonts w:ascii="Times New Roman" w:hAnsi="Times New Roman"/>
          <w:sz w:val="28"/>
          <w:szCs w:val="28"/>
        </w:rPr>
        <w:t>удорожания стоимости медицинских услуг.</w:t>
      </w:r>
    </w:p>
    <w:p w:rsidR="001F3188" w:rsidRPr="00FE34BC" w:rsidRDefault="00D377B8" w:rsidP="009C7C4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r w:rsidR="006B5323" w:rsidRPr="00FE34BC">
        <w:rPr>
          <w:rFonts w:ascii="Times New Roman" w:eastAsia="Times New Roman" w:hAnsi="Times New Roman" w:cs="Times New Roman"/>
          <w:bCs/>
          <w:sz w:val="28"/>
          <w:szCs w:val="28"/>
          <w:lang w:eastAsia="ru-RU"/>
        </w:rPr>
        <w:t>) строительство, приобретение и реконструкци</w:t>
      </w:r>
      <w:r w:rsidR="001F3188" w:rsidRPr="00FE34BC">
        <w:rPr>
          <w:rFonts w:ascii="Times New Roman" w:eastAsia="Times New Roman" w:hAnsi="Times New Roman" w:cs="Times New Roman"/>
          <w:bCs/>
          <w:sz w:val="28"/>
          <w:szCs w:val="28"/>
          <w:lang w:eastAsia="ru-RU"/>
        </w:rPr>
        <w:t>я</w:t>
      </w:r>
      <w:r w:rsidR="006B5323" w:rsidRPr="00FE34BC">
        <w:rPr>
          <w:rFonts w:ascii="Times New Roman" w:eastAsia="Times New Roman" w:hAnsi="Times New Roman" w:cs="Times New Roman"/>
          <w:bCs/>
          <w:sz w:val="28"/>
          <w:szCs w:val="28"/>
          <w:lang w:eastAsia="ru-RU"/>
        </w:rPr>
        <w:t xml:space="preserve"> объектов </w:t>
      </w:r>
      <w:r w:rsidR="00350490" w:rsidRPr="00FE34BC">
        <w:rPr>
          <w:rFonts w:ascii="Times New Roman" w:eastAsia="Times New Roman" w:hAnsi="Times New Roman" w:cs="Times New Roman"/>
          <w:bCs/>
          <w:sz w:val="28"/>
          <w:szCs w:val="28"/>
          <w:lang w:eastAsia="ru-RU"/>
        </w:rPr>
        <w:t>социальной сферы</w:t>
      </w:r>
      <w:r w:rsidR="006B5323" w:rsidRPr="00FE34BC">
        <w:rPr>
          <w:rFonts w:ascii="Times New Roman" w:eastAsia="Times New Roman" w:hAnsi="Times New Roman" w:cs="Times New Roman"/>
          <w:bCs/>
          <w:sz w:val="28"/>
          <w:szCs w:val="28"/>
          <w:lang w:eastAsia="ru-RU"/>
        </w:rPr>
        <w:t>.</w:t>
      </w:r>
    </w:p>
    <w:p w:rsidR="009E7959" w:rsidRPr="00FE34BC" w:rsidRDefault="006B5323" w:rsidP="009E7959">
      <w:pPr>
        <w:pStyle w:val="a9"/>
        <w:spacing w:after="0" w:line="240" w:lineRule="auto"/>
        <w:ind w:left="0" w:firstLine="709"/>
        <w:jc w:val="both"/>
        <w:rPr>
          <w:rFonts w:ascii="Times New Roman" w:eastAsia="Times New Roman" w:hAnsi="Times New Roman" w:cs="Times New Roman"/>
          <w:bCs/>
          <w:sz w:val="28"/>
          <w:szCs w:val="28"/>
          <w:lang w:eastAsia="ru-RU"/>
        </w:rPr>
      </w:pPr>
      <w:r w:rsidRPr="00FE34BC">
        <w:rPr>
          <w:rFonts w:ascii="Times New Roman" w:eastAsia="Times New Roman" w:hAnsi="Times New Roman" w:cs="Times New Roman"/>
          <w:bCs/>
          <w:sz w:val="28"/>
          <w:szCs w:val="28"/>
          <w:lang w:eastAsia="ru-RU"/>
        </w:rPr>
        <w:t xml:space="preserve">В проекте закона на данные цели предусмотрено </w:t>
      </w:r>
      <w:r w:rsidR="009E7959" w:rsidRPr="00FE34BC">
        <w:rPr>
          <w:rFonts w:ascii="Times New Roman" w:eastAsia="Times New Roman" w:hAnsi="Times New Roman" w:cs="Times New Roman"/>
          <w:bCs/>
          <w:sz w:val="28"/>
          <w:szCs w:val="28"/>
          <w:lang w:eastAsia="ru-RU"/>
        </w:rPr>
        <w:t>на 201</w:t>
      </w:r>
      <w:r w:rsidR="00FE34BC" w:rsidRPr="00FE34BC">
        <w:rPr>
          <w:rFonts w:ascii="Times New Roman" w:eastAsia="Times New Roman" w:hAnsi="Times New Roman" w:cs="Times New Roman"/>
          <w:bCs/>
          <w:sz w:val="28"/>
          <w:szCs w:val="28"/>
          <w:lang w:eastAsia="ru-RU"/>
        </w:rPr>
        <w:t>8</w:t>
      </w:r>
      <w:r w:rsidR="009E7959" w:rsidRPr="00FE34BC">
        <w:rPr>
          <w:rFonts w:ascii="Times New Roman" w:eastAsia="Times New Roman" w:hAnsi="Times New Roman" w:cs="Times New Roman"/>
          <w:bCs/>
          <w:sz w:val="28"/>
          <w:szCs w:val="28"/>
          <w:lang w:eastAsia="ru-RU"/>
        </w:rPr>
        <w:t xml:space="preserve"> год </w:t>
      </w:r>
      <w:r w:rsidR="001F3188" w:rsidRPr="00FE34BC">
        <w:rPr>
          <w:rFonts w:ascii="Times New Roman" w:eastAsia="Times New Roman" w:hAnsi="Times New Roman" w:cs="Times New Roman"/>
          <w:sz w:val="28"/>
          <w:szCs w:val="28"/>
          <w:lang w:eastAsia="ru-RU"/>
        </w:rPr>
        <w:t xml:space="preserve">– </w:t>
      </w:r>
      <w:r w:rsidR="00403F5B">
        <w:rPr>
          <w:rFonts w:ascii="Times New Roman" w:eastAsia="Times New Roman" w:hAnsi="Times New Roman" w:cs="Times New Roman"/>
          <w:sz w:val="28"/>
          <w:szCs w:val="28"/>
          <w:lang w:eastAsia="ru-RU"/>
        </w:rPr>
        <w:br/>
      </w:r>
      <w:r w:rsidR="00FE34BC" w:rsidRPr="00FE34BC">
        <w:rPr>
          <w:rFonts w:ascii="Times New Roman" w:eastAsia="Times New Roman" w:hAnsi="Times New Roman" w:cs="Times New Roman"/>
          <w:bCs/>
          <w:sz w:val="28"/>
          <w:szCs w:val="28"/>
          <w:lang w:eastAsia="ru-RU"/>
        </w:rPr>
        <w:t>5 330 819,1</w:t>
      </w:r>
      <w:r w:rsidR="009E7959" w:rsidRPr="00FE34BC">
        <w:rPr>
          <w:rFonts w:ascii="Times New Roman" w:eastAsia="Times New Roman" w:hAnsi="Times New Roman" w:cs="Times New Roman"/>
          <w:bCs/>
          <w:sz w:val="28"/>
          <w:szCs w:val="28"/>
          <w:lang w:eastAsia="ru-RU"/>
        </w:rPr>
        <w:t xml:space="preserve"> тыс. рублей, на 201</w:t>
      </w:r>
      <w:r w:rsidR="00FE34BC" w:rsidRPr="00FE34BC">
        <w:rPr>
          <w:rFonts w:ascii="Times New Roman" w:eastAsia="Times New Roman" w:hAnsi="Times New Roman" w:cs="Times New Roman"/>
          <w:bCs/>
          <w:sz w:val="28"/>
          <w:szCs w:val="28"/>
          <w:lang w:eastAsia="ru-RU"/>
        </w:rPr>
        <w:t>9</w:t>
      </w:r>
      <w:r w:rsidR="009E7959" w:rsidRPr="00FE34BC">
        <w:rPr>
          <w:rFonts w:ascii="Times New Roman" w:eastAsia="Times New Roman" w:hAnsi="Times New Roman" w:cs="Times New Roman"/>
          <w:bCs/>
          <w:sz w:val="28"/>
          <w:szCs w:val="28"/>
          <w:lang w:eastAsia="ru-RU"/>
        </w:rPr>
        <w:t xml:space="preserve"> год – </w:t>
      </w:r>
      <w:r w:rsidR="00FE34BC" w:rsidRPr="00FE34BC">
        <w:rPr>
          <w:rFonts w:ascii="Times New Roman" w:eastAsia="Times New Roman" w:hAnsi="Times New Roman" w:cs="Times New Roman"/>
          <w:bCs/>
          <w:sz w:val="28"/>
          <w:szCs w:val="28"/>
          <w:lang w:eastAsia="ru-RU"/>
        </w:rPr>
        <w:t>4 453 216,0</w:t>
      </w:r>
      <w:r w:rsidR="009E7959" w:rsidRPr="00FE34BC">
        <w:rPr>
          <w:rFonts w:ascii="Times New Roman" w:eastAsia="Times New Roman" w:hAnsi="Times New Roman" w:cs="Times New Roman"/>
          <w:bCs/>
          <w:sz w:val="28"/>
          <w:szCs w:val="28"/>
          <w:lang w:eastAsia="ru-RU"/>
        </w:rPr>
        <w:t xml:space="preserve"> тыс. рублей, на 20</w:t>
      </w:r>
      <w:r w:rsidR="00FE34BC" w:rsidRPr="00FE34BC">
        <w:rPr>
          <w:rFonts w:ascii="Times New Roman" w:eastAsia="Times New Roman" w:hAnsi="Times New Roman" w:cs="Times New Roman"/>
          <w:bCs/>
          <w:sz w:val="28"/>
          <w:szCs w:val="28"/>
          <w:lang w:eastAsia="ru-RU"/>
        </w:rPr>
        <w:t>20</w:t>
      </w:r>
      <w:r w:rsidR="009E7959" w:rsidRPr="00FE34BC">
        <w:rPr>
          <w:rFonts w:ascii="Times New Roman" w:eastAsia="Times New Roman" w:hAnsi="Times New Roman" w:cs="Times New Roman"/>
          <w:bCs/>
          <w:sz w:val="28"/>
          <w:szCs w:val="28"/>
          <w:lang w:eastAsia="ru-RU"/>
        </w:rPr>
        <w:t xml:space="preserve"> год –</w:t>
      </w:r>
      <w:r w:rsidR="00FE34BC" w:rsidRPr="00FE34BC">
        <w:rPr>
          <w:rFonts w:ascii="Times New Roman" w:eastAsia="Times New Roman" w:hAnsi="Times New Roman" w:cs="Times New Roman"/>
          <w:bCs/>
          <w:sz w:val="28"/>
          <w:szCs w:val="28"/>
          <w:lang w:eastAsia="ru-RU"/>
        </w:rPr>
        <w:t xml:space="preserve"> 2 781 647,7</w:t>
      </w:r>
      <w:r w:rsidR="009E7959" w:rsidRPr="00FE34BC">
        <w:rPr>
          <w:rFonts w:ascii="Times New Roman" w:eastAsia="Times New Roman" w:hAnsi="Times New Roman" w:cs="Times New Roman"/>
          <w:bCs/>
          <w:sz w:val="28"/>
          <w:szCs w:val="28"/>
          <w:lang w:eastAsia="ru-RU"/>
        </w:rPr>
        <w:t xml:space="preserve"> тыс. рублей.</w:t>
      </w:r>
    </w:p>
    <w:p w:rsidR="006B5323" w:rsidRPr="00A57254" w:rsidRDefault="00D377B8" w:rsidP="00743713">
      <w:pPr>
        <w:autoSpaceDE w:val="0"/>
        <w:autoSpaceDN w:val="0"/>
        <w:adjustRightInd w:val="0"/>
        <w:spacing w:after="0" w:line="240" w:lineRule="auto"/>
        <w:ind w:firstLine="709"/>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lastRenderedPageBreak/>
        <w:t>7</w:t>
      </w:r>
      <w:r w:rsidR="006B5323" w:rsidRPr="00FE34BC">
        <w:rPr>
          <w:rFonts w:ascii="Times New Roman" w:eastAsia="Calibri" w:hAnsi="Times New Roman" w:cs="Times New Roman"/>
          <w:sz w:val="28"/>
          <w:szCs w:val="28"/>
        </w:rPr>
        <w:t xml:space="preserve">) </w:t>
      </w:r>
      <w:r w:rsidR="000E7A73" w:rsidRPr="00FE34BC">
        <w:rPr>
          <w:rFonts w:ascii="Times New Roman" w:eastAsia="Calibri" w:hAnsi="Times New Roman" w:cs="Times New Roman"/>
          <w:sz w:val="28"/>
          <w:szCs w:val="28"/>
        </w:rPr>
        <w:t>на</w:t>
      </w:r>
      <w:r w:rsidR="006B5323" w:rsidRPr="00FE34BC">
        <w:rPr>
          <w:rFonts w:ascii="Times New Roman" w:eastAsia="Times New Roman" w:hAnsi="Times New Roman" w:cs="Times New Roman"/>
          <w:sz w:val="28"/>
          <w:szCs w:val="28"/>
          <w:lang w:eastAsia="ru-RU"/>
        </w:rPr>
        <w:t xml:space="preserve"> формирование специализированного жилищного фонда Иркутской</w:t>
      </w:r>
      <w:r w:rsidR="006B5323" w:rsidRPr="007E34BE">
        <w:rPr>
          <w:rFonts w:ascii="Times New Roman" w:eastAsia="Times New Roman" w:hAnsi="Times New Roman" w:cs="Times New Roman"/>
          <w:sz w:val="28"/>
          <w:szCs w:val="28"/>
          <w:lang w:eastAsia="ru-RU"/>
        </w:rPr>
        <w:t xml:space="preserve"> области для обеспечения жильем детей</w:t>
      </w:r>
      <w:r w:rsidR="00C5293D" w:rsidRPr="007E34BE">
        <w:rPr>
          <w:rFonts w:ascii="Times New Roman" w:eastAsia="Times New Roman" w:hAnsi="Times New Roman" w:cs="Times New Roman"/>
          <w:sz w:val="28"/>
          <w:szCs w:val="28"/>
          <w:lang w:eastAsia="ru-RU"/>
        </w:rPr>
        <w:t>–</w:t>
      </w:r>
      <w:r w:rsidR="006B5323" w:rsidRPr="007E34BE">
        <w:rPr>
          <w:rFonts w:ascii="Times New Roman" w:eastAsia="Times New Roman" w:hAnsi="Times New Roman" w:cs="Times New Roman"/>
          <w:sz w:val="28"/>
          <w:szCs w:val="28"/>
          <w:lang w:eastAsia="ru-RU"/>
        </w:rPr>
        <w:t xml:space="preserve">сирот и детей, оставшихся без попечения родителей, лиц из их числа </w:t>
      </w:r>
      <w:r w:rsidR="001F3188" w:rsidRPr="007E34BE">
        <w:rPr>
          <w:rFonts w:ascii="Times New Roman" w:eastAsia="Calibri" w:hAnsi="Times New Roman" w:cs="Times New Roman"/>
          <w:sz w:val="28"/>
          <w:szCs w:val="28"/>
        </w:rPr>
        <w:t xml:space="preserve">за счет средств областного бюджета </w:t>
      </w:r>
      <w:r w:rsidR="006B5323" w:rsidRPr="007E34BE">
        <w:rPr>
          <w:rFonts w:ascii="Times New Roman" w:eastAsia="Times New Roman" w:hAnsi="Times New Roman" w:cs="Times New Roman"/>
          <w:sz w:val="28"/>
          <w:szCs w:val="28"/>
          <w:lang w:eastAsia="ru-RU"/>
        </w:rPr>
        <w:t xml:space="preserve">в проекте </w:t>
      </w:r>
      <w:r w:rsidR="001F3188" w:rsidRPr="007E34BE">
        <w:rPr>
          <w:rFonts w:ascii="Times New Roman" w:eastAsia="Times New Roman" w:hAnsi="Times New Roman" w:cs="Times New Roman"/>
          <w:sz w:val="28"/>
          <w:szCs w:val="28"/>
          <w:lang w:eastAsia="ru-RU"/>
        </w:rPr>
        <w:t>закона</w:t>
      </w:r>
      <w:r w:rsidR="006B5323" w:rsidRPr="007E34BE">
        <w:rPr>
          <w:rFonts w:ascii="Times New Roman" w:eastAsia="Times New Roman" w:hAnsi="Times New Roman" w:cs="Times New Roman"/>
          <w:sz w:val="28"/>
          <w:szCs w:val="28"/>
          <w:lang w:eastAsia="ru-RU"/>
        </w:rPr>
        <w:t xml:space="preserve"> </w:t>
      </w:r>
      <w:r w:rsidR="001F3188" w:rsidRPr="007E34BE">
        <w:rPr>
          <w:rFonts w:ascii="Times New Roman" w:eastAsia="Times New Roman" w:hAnsi="Times New Roman" w:cs="Times New Roman"/>
          <w:sz w:val="28"/>
          <w:szCs w:val="28"/>
          <w:lang w:eastAsia="ru-RU"/>
        </w:rPr>
        <w:t>предусмотрены</w:t>
      </w:r>
      <w:r w:rsidR="006B5323" w:rsidRPr="007E34BE">
        <w:rPr>
          <w:rFonts w:ascii="Times New Roman" w:eastAsia="Calibri" w:hAnsi="Times New Roman" w:cs="Times New Roman"/>
          <w:sz w:val="28"/>
          <w:szCs w:val="28"/>
        </w:rPr>
        <w:t xml:space="preserve"> </w:t>
      </w:r>
      <w:r w:rsidR="001F3188" w:rsidRPr="007E34BE">
        <w:rPr>
          <w:rFonts w:ascii="Times New Roman" w:eastAsia="Calibri" w:hAnsi="Times New Roman" w:cs="Times New Roman"/>
          <w:sz w:val="28"/>
          <w:szCs w:val="28"/>
        </w:rPr>
        <w:t xml:space="preserve">расходы </w:t>
      </w:r>
      <w:r w:rsidR="007E34BE" w:rsidRPr="007E34BE">
        <w:rPr>
          <w:rFonts w:ascii="Times New Roman" w:eastAsia="Calibri" w:hAnsi="Times New Roman" w:cs="Times New Roman"/>
          <w:sz w:val="28"/>
          <w:szCs w:val="28"/>
        </w:rPr>
        <w:t>на 2018</w:t>
      </w:r>
      <w:r w:rsidR="006B5323" w:rsidRPr="007E34BE">
        <w:rPr>
          <w:rFonts w:ascii="Times New Roman" w:eastAsia="Calibri" w:hAnsi="Times New Roman" w:cs="Times New Roman"/>
          <w:sz w:val="28"/>
          <w:szCs w:val="28"/>
        </w:rPr>
        <w:t xml:space="preserve"> год в</w:t>
      </w:r>
      <w:r w:rsidR="00EE642C" w:rsidRPr="007E34BE">
        <w:rPr>
          <w:rFonts w:ascii="Times New Roman" w:eastAsia="Calibri" w:hAnsi="Times New Roman" w:cs="Times New Roman"/>
          <w:sz w:val="28"/>
          <w:szCs w:val="28"/>
        </w:rPr>
        <w:t xml:space="preserve"> сумме</w:t>
      </w:r>
      <w:r w:rsidR="006B5323" w:rsidRPr="007E34BE">
        <w:rPr>
          <w:rFonts w:ascii="Times New Roman" w:eastAsia="Calibri" w:hAnsi="Times New Roman" w:cs="Times New Roman"/>
          <w:sz w:val="28"/>
          <w:szCs w:val="28"/>
        </w:rPr>
        <w:t xml:space="preserve"> </w:t>
      </w:r>
      <w:r w:rsidR="007E34BE" w:rsidRPr="007E34BE">
        <w:rPr>
          <w:rFonts w:ascii="Times New Roman" w:eastAsia="Calibri" w:hAnsi="Times New Roman" w:cs="Times New Roman"/>
          <w:sz w:val="28"/>
          <w:szCs w:val="28"/>
        </w:rPr>
        <w:t xml:space="preserve">388 366,9 </w:t>
      </w:r>
      <w:r w:rsidR="006B5323" w:rsidRPr="007E34BE">
        <w:rPr>
          <w:rFonts w:ascii="Times New Roman" w:eastAsia="Calibri" w:hAnsi="Times New Roman" w:cs="Times New Roman"/>
          <w:sz w:val="28"/>
          <w:szCs w:val="28"/>
        </w:rPr>
        <w:t>тыс. рублей</w:t>
      </w:r>
      <w:r w:rsidR="007E34BE">
        <w:rPr>
          <w:rFonts w:ascii="Times New Roman" w:eastAsia="Calibri" w:hAnsi="Times New Roman" w:cs="Times New Roman"/>
          <w:sz w:val="28"/>
          <w:szCs w:val="28"/>
        </w:rPr>
        <w:t xml:space="preserve">, </w:t>
      </w:r>
      <w:r w:rsidR="006B5323" w:rsidRPr="007E34BE">
        <w:rPr>
          <w:rFonts w:ascii="Times New Roman" w:eastAsia="Calibri" w:hAnsi="Times New Roman" w:cs="Times New Roman"/>
          <w:sz w:val="28"/>
          <w:szCs w:val="28"/>
        </w:rPr>
        <w:t xml:space="preserve">на </w:t>
      </w:r>
      <w:r w:rsidR="00403F5B">
        <w:rPr>
          <w:rFonts w:ascii="Times New Roman" w:eastAsia="Calibri" w:hAnsi="Times New Roman" w:cs="Times New Roman"/>
          <w:sz w:val="28"/>
          <w:szCs w:val="28"/>
        </w:rPr>
        <w:br/>
      </w:r>
      <w:r w:rsidR="001F3188" w:rsidRPr="007E34BE">
        <w:rPr>
          <w:rFonts w:ascii="Times New Roman" w:eastAsia="Calibri" w:hAnsi="Times New Roman" w:cs="Times New Roman"/>
          <w:sz w:val="28"/>
          <w:szCs w:val="28"/>
        </w:rPr>
        <w:t>20</w:t>
      </w:r>
      <w:r w:rsidR="006B5323" w:rsidRPr="007E34BE">
        <w:rPr>
          <w:rFonts w:ascii="Times New Roman" w:eastAsia="Calibri" w:hAnsi="Times New Roman" w:cs="Times New Roman"/>
          <w:sz w:val="28"/>
          <w:szCs w:val="28"/>
        </w:rPr>
        <w:t>1</w:t>
      </w:r>
      <w:r w:rsidR="007E34BE" w:rsidRPr="007E34BE">
        <w:rPr>
          <w:rFonts w:ascii="Times New Roman" w:eastAsia="Calibri" w:hAnsi="Times New Roman" w:cs="Times New Roman"/>
          <w:sz w:val="28"/>
          <w:szCs w:val="28"/>
        </w:rPr>
        <w:t>9–2020</w:t>
      </w:r>
      <w:r w:rsidR="006B5323" w:rsidRPr="007E34BE">
        <w:rPr>
          <w:rFonts w:ascii="Times New Roman" w:eastAsia="Calibri" w:hAnsi="Times New Roman" w:cs="Times New Roman"/>
          <w:sz w:val="28"/>
          <w:szCs w:val="28"/>
        </w:rPr>
        <w:t xml:space="preserve"> год</w:t>
      </w:r>
      <w:r w:rsidR="007E34BE" w:rsidRPr="007E34BE">
        <w:rPr>
          <w:rFonts w:ascii="Times New Roman" w:eastAsia="Calibri" w:hAnsi="Times New Roman" w:cs="Times New Roman"/>
          <w:sz w:val="28"/>
          <w:szCs w:val="28"/>
        </w:rPr>
        <w:t>ы</w:t>
      </w:r>
      <w:r w:rsidR="006B5323" w:rsidRPr="007E34BE">
        <w:rPr>
          <w:rFonts w:ascii="Times New Roman" w:eastAsia="Calibri" w:hAnsi="Times New Roman" w:cs="Times New Roman"/>
          <w:sz w:val="28"/>
          <w:szCs w:val="28"/>
        </w:rPr>
        <w:t xml:space="preserve"> </w:t>
      </w:r>
      <w:r w:rsidR="00C5293D" w:rsidRPr="007E34BE">
        <w:rPr>
          <w:rFonts w:ascii="Times New Roman" w:eastAsia="Calibri" w:hAnsi="Times New Roman" w:cs="Times New Roman"/>
          <w:sz w:val="28"/>
          <w:szCs w:val="28"/>
        </w:rPr>
        <w:t>–</w:t>
      </w:r>
      <w:r w:rsidR="006B5323" w:rsidRPr="007E34BE">
        <w:rPr>
          <w:rFonts w:ascii="Times New Roman" w:eastAsia="Calibri" w:hAnsi="Times New Roman" w:cs="Times New Roman"/>
          <w:sz w:val="28"/>
          <w:szCs w:val="28"/>
        </w:rPr>
        <w:t xml:space="preserve"> 301 652,0 тыс. рублей</w:t>
      </w:r>
      <w:r w:rsidR="007E34BE" w:rsidRPr="007E34BE">
        <w:rPr>
          <w:rFonts w:ascii="Times New Roman" w:eastAsia="Calibri" w:hAnsi="Times New Roman" w:cs="Times New Roman"/>
          <w:sz w:val="28"/>
          <w:szCs w:val="28"/>
        </w:rPr>
        <w:t xml:space="preserve"> ежегодно</w:t>
      </w:r>
      <w:r w:rsidR="006B5323" w:rsidRPr="007E34BE">
        <w:rPr>
          <w:rFonts w:ascii="Times New Roman" w:eastAsia="Calibri" w:hAnsi="Times New Roman" w:cs="Times New Roman"/>
          <w:sz w:val="28"/>
          <w:szCs w:val="28"/>
        </w:rPr>
        <w:t>.</w:t>
      </w:r>
    </w:p>
    <w:p w:rsidR="00902AA4" w:rsidRPr="00FC0E7E" w:rsidRDefault="00D377B8" w:rsidP="0065689B">
      <w:pPr>
        <w:pStyle w:val="a9"/>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00902AA4" w:rsidRPr="00FC0E7E">
        <w:rPr>
          <w:rFonts w:ascii="Times New Roman" w:eastAsia="Times New Roman" w:hAnsi="Times New Roman" w:cs="Times New Roman"/>
          <w:bCs/>
          <w:sz w:val="28"/>
          <w:szCs w:val="28"/>
          <w:lang w:eastAsia="ru-RU"/>
        </w:rPr>
        <w:t>) обеспечение сбалансированности местных бюджетов, в том числе оказание финансовой поддержки муниципальным образованиям Иркутской области для увеличения финансовых возможностей по решению вопросов местного значения.</w:t>
      </w:r>
    </w:p>
    <w:p w:rsidR="00C37539" w:rsidRPr="00A57254" w:rsidRDefault="00C37539" w:rsidP="00C635EC">
      <w:pPr>
        <w:spacing w:after="0" w:line="228" w:lineRule="auto"/>
        <w:ind w:firstLine="709"/>
        <w:jc w:val="both"/>
        <w:rPr>
          <w:rFonts w:ascii="Times New Roman" w:eastAsia="Times New Roman" w:hAnsi="Times New Roman" w:cs="Times New Roman"/>
          <w:sz w:val="28"/>
          <w:szCs w:val="28"/>
          <w:highlight w:val="yellow"/>
          <w:lang w:eastAsia="ru-RU"/>
        </w:rPr>
      </w:pPr>
      <w:r w:rsidRPr="000B05FE">
        <w:rPr>
          <w:rFonts w:ascii="Times New Roman" w:eastAsia="Times New Roman" w:hAnsi="Times New Roman" w:cs="Times New Roman"/>
          <w:sz w:val="28"/>
          <w:szCs w:val="28"/>
          <w:lang w:eastAsia="ru-RU"/>
        </w:rPr>
        <w:t>В соответствии с действующим бюд</w:t>
      </w:r>
      <w:r w:rsidR="00F00DFE">
        <w:rPr>
          <w:rFonts w:ascii="Times New Roman" w:eastAsia="Times New Roman" w:hAnsi="Times New Roman" w:cs="Times New Roman"/>
          <w:sz w:val="28"/>
          <w:szCs w:val="28"/>
          <w:lang w:eastAsia="ru-RU"/>
        </w:rPr>
        <w:t>жетным законодательством в общей</w:t>
      </w:r>
      <w:r w:rsidRPr="000B05FE">
        <w:rPr>
          <w:rFonts w:ascii="Times New Roman" w:eastAsia="Times New Roman" w:hAnsi="Times New Roman" w:cs="Times New Roman"/>
          <w:sz w:val="28"/>
          <w:szCs w:val="28"/>
          <w:lang w:eastAsia="ru-RU"/>
        </w:rPr>
        <w:t xml:space="preserve"> </w:t>
      </w:r>
      <w:r w:rsidR="00B61FC5" w:rsidRPr="000B05FE">
        <w:rPr>
          <w:rFonts w:ascii="Times New Roman" w:eastAsia="Times New Roman" w:hAnsi="Times New Roman" w:cs="Times New Roman"/>
          <w:sz w:val="28"/>
          <w:szCs w:val="28"/>
          <w:lang w:eastAsia="ru-RU"/>
        </w:rPr>
        <w:t>сумме</w:t>
      </w:r>
      <w:r w:rsidRPr="000B05FE">
        <w:rPr>
          <w:rFonts w:ascii="Times New Roman" w:eastAsia="Times New Roman" w:hAnsi="Times New Roman" w:cs="Times New Roman"/>
          <w:sz w:val="28"/>
          <w:szCs w:val="28"/>
          <w:lang w:eastAsia="ru-RU"/>
        </w:rPr>
        <w:t xml:space="preserve"> </w:t>
      </w:r>
      <w:r w:rsidRPr="002B21F6">
        <w:rPr>
          <w:rFonts w:ascii="Times New Roman" w:eastAsia="Times New Roman" w:hAnsi="Times New Roman" w:cs="Times New Roman"/>
          <w:sz w:val="28"/>
          <w:szCs w:val="28"/>
          <w:lang w:eastAsia="ru-RU"/>
        </w:rPr>
        <w:t xml:space="preserve">расходов </w:t>
      </w:r>
      <w:r w:rsidR="00266285" w:rsidRPr="002B21F6">
        <w:rPr>
          <w:rFonts w:ascii="Times New Roman" w:eastAsia="Times New Roman" w:hAnsi="Times New Roman" w:cs="Times New Roman"/>
          <w:sz w:val="28"/>
          <w:szCs w:val="28"/>
          <w:lang w:eastAsia="ru-RU"/>
        </w:rPr>
        <w:t xml:space="preserve">областного бюджета </w:t>
      </w:r>
      <w:r w:rsidRPr="002B21F6">
        <w:rPr>
          <w:rFonts w:ascii="Times New Roman" w:eastAsia="Times New Roman" w:hAnsi="Times New Roman" w:cs="Times New Roman"/>
          <w:sz w:val="28"/>
          <w:szCs w:val="28"/>
          <w:lang w:eastAsia="ru-RU"/>
        </w:rPr>
        <w:t>на плановый период планируется утвердить условно утвержд</w:t>
      </w:r>
      <w:r w:rsidR="00E236E7" w:rsidRPr="002B21F6">
        <w:rPr>
          <w:rFonts w:ascii="Times New Roman" w:eastAsia="Times New Roman" w:hAnsi="Times New Roman" w:cs="Times New Roman"/>
          <w:sz w:val="28"/>
          <w:szCs w:val="28"/>
          <w:lang w:eastAsia="ru-RU"/>
        </w:rPr>
        <w:t>аемые</w:t>
      </w:r>
      <w:r w:rsidRPr="002B21F6">
        <w:rPr>
          <w:rFonts w:ascii="Times New Roman" w:eastAsia="Times New Roman" w:hAnsi="Times New Roman" w:cs="Times New Roman"/>
          <w:sz w:val="28"/>
          <w:szCs w:val="28"/>
          <w:lang w:eastAsia="ru-RU"/>
        </w:rPr>
        <w:t xml:space="preserve"> расходы на 201</w:t>
      </w:r>
      <w:r w:rsidR="000B05FE" w:rsidRPr="002B21F6">
        <w:rPr>
          <w:rFonts w:ascii="Times New Roman" w:eastAsia="Times New Roman" w:hAnsi="Times New Roman" w:cs="Times New Roman"/>
          <w:sz w:val="28"/>
          <w:szCs w:val="28"/>
          <w:lang w:eastAsia="ru-RU"/>
        </w:rPr>
        <w:t>9</w:t>
      </w:r>
      <w:r w:rsidR="009D62E7" w:rsidRPr="002B21F6">
        <w:rPr>
          <w:rFonts w:ascii="Times New Roman" w:eastAsia="Times New Roman" w:hAnsi="Times New Roman" w:cs="Times New Roman"/>
          <w:sz w:val="28"/>
          <w:szCs w:val="28"/>
          <w:lang w:eastAsia="ru-RU"/>
        </w:rPr>
        <w:t xml:space="preserve"> </w:t>
      </w:r>
      <w:r w:rsidRPr="002B21F6">
        <w:rPr>
          <w:rFonts w:ascii="Times New Roman" w:eastAsia="Times New Roman" w:hAnsi="Times New Roman" w:cs="Times New Roman"/>
          <w:sz w:val="28"/>
          <w:szCs w:val="28"/>
          <w:lang w:eastAsia="ru-RU"/>
        </w:rPr>
        <w:t xml:space="preserve">год в сумме </w:t>
      </w:r>
      <w:r w:rsidR="002B21F6" w:rsidRPr="002B21F6">
        <w:rPr>
          <w:rFonts w:ascii="Times New Roman" w:eastAsia="Times New Roman" w:hAnsi="Times New Roman" w:cs="Times New Roman"/>
          <w:sz w:val="28"/>
          <w:szCs w:val="28"/>
          <w:lang w:eastAsia="ru-RU"/>
        </w:rPr>
        <w:t>3 003 167,2</w:t>
      </w:r>
      <w:r w:rsidR="009D62E7" w:rsidRPr="002B21F6">
        <w:rPr>
          <w:rFonts w:ascii="Times New Roman" w:hAnsi="Times New Roman" w:cs="Times New Roman"/>
          <w:sz w:val="28"/>
          <w:szCs w:val="28"/>
        </w:rPr>
        <w:t xml:space="preserve"> тыс. рублей</w:t>
      </w:r>
      <w:r w:rsidRPr="002B21F6">
        <w:rPr>
          <w:rFonts w:ascii="Times New Roman" w:eastAsia="Times New Roman" w:hAnsi="Times New Roman" w:cs="Times New Roman"/>
          <w:sz w:val="28"/>
          <w:szCs w:val="28"/>
          <w:lang w:eastAsia="ru-RU"/>
        </w:rPr>
        <w:t>, на 20</w:t>
      </w:r>
      <w:r w:rsidR="000B05FE" w:rsidRPr="002B21F6">
        <w:rPr>
          <w:rFonts w:ascii="Times New Roman" w:eastAsia="Times New Roman" w:hAnsi="Times New Roman" w:cs="Times New Roman"/>
          <w:sz w:val="28"/>
          <w:szCs w:val="28"/>
          <w:lang w:eastAsia="ru-RU"/>
        </w:rPr>
        <w:t>20</w:t>
      </w:r>
      <w:r w:rsidRPr="002B21F6">
        <w:rPr>
          <w:rFonts w:ascii="Times New Roman" w:eastAsia="Times New Roman" w:hAnsi="Times New Roman" w:cs="Times New Roman"/>
          <w:sz w:val="28"/>
          <w:szCs w:val="28"/>
          <w:lang w:eastAsia="ru-RU"/>
        </w:rPr>
        <w:t xml:space="preserve"> год в сумме </w:t>
      </w:r>
      <w:r w:rsidR="002B21F6" w:rsidRPr="002B21F6">
        <w:rPr>
          <w:rFonts w:ascii="Times New Roman" w:eastAsia="Times New Roman" w:hAnsi="Times New Roman" w:cs="Times New Roman"/>
          <w:sz w:val="28"/>
          <w:szCs w:val="28"/>
          <w:lang w:eastAsia="ru-RU"/>
        </w:rPr>
        <w:t>5 958 401,8</w:t>
      </w:r>
      <w:r w:rsidR="009D62E7" w:rsidRPr="002B21F6">
        <w:rPr>
          <w:rFonts w:ascii="Times New Roman" w:hAnsi="Times New Roman" w:cs="Times New Roman"/>
          <w:sz w:val="28"/>
          <w:szCs w:val="28"/>
        </w:rPr>
        <w:t xml:space="preserve"> тыс. рублей</w:t>
      </w:r>
      <w:r w:rsidRPr="002B21F6">
        <w:rPr>
          <w:rFonts w:ascii="Times New Roman" w:eastAsia="Times New Roman" w:hAnsi="Times New Roman" w:cs="Times New Roman"/>
          <w:sz w:val="28"/>
          <w:szCs w:val="28"/>
          <w:lang w:eastAsia="ru-RU"/>
        </w:rPr>
        <w:t>. Учитывая положения пункта 5 статьи 184.1 Бюджетного кодекса Российской Федерации, данные расходы не учтены при распределении бюджетных ассигнований по кодам бю</w:t>
      </w:r>
      <w:r w:rsidR="00301C66" w:rsidRPr="002B21F6">
        <w:rPr>
          <w:rFonts w:ascii="Times New Roman" w:eastAsia="Times New Roman" w:hAnsi="Times New Roman" w:cs="Times New Roman"/>
          <w:sz w:val="28"/>
          <w:szCs w:val="28"/>
          <w:lang w:eastAsia="ru-RU"/>
        </w:rPr>
        <w:t>джетной классификации</w:t>
      </w:r>
      <w:r w:rsidR="00301C66" w:rsidRPr="000B05FE">
        <w:rPr>
          <w:rFonts w:ascii="Times New Roman" w:eastAsia="Times New Roman" w:hAnsi="Times New Roman" w:cs="Times New Roman"/>
          <w:sz w:val="28"/>
          <w:szCs w:val="28"/>
          <w:lang w:eastAsia="ru-RU"/>
        </w:rPr>
        <w:t xml:space="preserve"> расходов </w:t>
      </w:r>
      <w:r w:rsidRPr="000B05FE">
        <w:rPr>
          <w:rFonts w:ascii="Times New Roman" w:eastAsia="Times New Roman" w:hAnsi="Times New Roman" w:cs="Times New Roman"/>
          <w:sz w:val="28"/>
          <w:szCs w:val="28"/>
          <w:lang w:eastAsia="ru-RU"/>
        </w:rPr>
        <w:t>бюджетов.</w:t>
      </w:r>
    </w:p>
    <w:p w:rsidR="00C37539" w:rsidRPr="002B21F6" w:rsidRDefault="00C37539" w:rsidP="00C37539">
      <w:pPr>
        <w:suppressAutoHyphens/>
        <w:spacing w:after="0" w:line="240" w:lineRule="auto"/>
        <w:ind w:firstLine="709"/>
        <w:jc w:val="both"/>
        <w:rPr>
          <w:rFonts w:ascii="Times New Roman" w:eastAsia="Times New Roman" w:hAnsi="Times New Roman" w:cs="Times New Roman"/>
          <w:bCs/>
          <w:sz w:val="28"/>
          <w:szCs w:val="28"/>
          <w:lang w:eastAsia="ru-RU"/>
        </w:rPr>
      </w:pPr>
      <w:r w:rsidRPr="000B05FE">
        <w:rPr>
          <w:rFonts w:ascii="Times New Roman" w:eastAsia="Times New Roman" w:hAnsi="Times New Roman" w:cs="Times New Roman"/>
          <w:bCs/>
          <w:sz w:val="28"/>
          <w:szCs w:val="28"/>
          <w:lang w:eastAsia="ru-RU"/>
        </w:rPr>
        <w:t>Общий объем расходов, распределенных по государственны</w:t>
      </w:r>
      <w:r w:rsidR="001A2BBA" w:rsidRPr="000B05FE">
        <w:rPr>
          <w:rFonts w:ascii="Times New Roman" w:eastAsia="Times New Roman" w:hAnsi="Times New Roman" w:cs="Times New Roman"/>
          <w:bCs/>
          <w:sz w:val="28"/>
          <w:szCs w:val="28"/>
          <w:lang w:eastAsia="ru-RU"/>
        </w:rPr>
        <w:t xml:space="preserve">м программам Иркутской области </w:t>
      </w:r>
      <w:r w:rsidRPr="000B05FE">
        <w:rPr>
          <w:rFonts w:ascii="Times New Roman" w:eastAsia="Times New Roman" w:hAnsi="Times New Roman" w:cs="Times New Roman"/>
          <w:bCs/>
          <w:sz w:val="28"/>
          <w:szCs w:val="28"/>
          <w:lang w:eastAsia="ru-RU"/>
        </w:rPr>
        <w:t xml:space="preserve">и непрограммным направлениям деятельности, составил на </w:t>
      </w:r>
      <w:r w:rsidR="00403F5B">
        <w:rPr>
          <w:rFonts w:ascii="Times New Roman" w:eastAsia="Times New Roman" w:hAnsi="Times New Roman" w:cs="Times New Roman"/>
          <w:bCs/>
          <w:sz w:val="28"/>
          <w:szCs w:val="28"/>
          <w:lang w:eastAsia="ru-RU"/>
        </w:rPr>
        <w:br/>
      </w:r>
      <w:r w:rsidRPr="000B05FE">
        <w:rPr>
          <w:rFonts w:ascii="Times New Roman" w:eastAsia="Times New Roman" w:hAnsi="Times New Roman" w:cs="Times New Roman"/>
          <w:bCs/>
          <w:sz w:val="28"/>
          <w:szCs w:val="28"/>
          <w:lang w:eastAsia="ru-RU"/>
        </w:rPr>
        <w:t>201</w:t>
      </w:r>
      <w:r w:rsidR="000B05FE">
        <w:rPr>
          <w:rFonts w:ascii="Times New Roman" w:eastAsia="Times New Roman" w:hAnsi="Times New Roman" w:cs="Times New Roman"/>
          <w:bCs/>
          <w:sz w:val="28"/>
          <w:szCs w:val="28"/>
          <w:lang w:eastAsia="ru-RU"/>
        </w:rPr>
        <w:t>8</w:t>
      </w:r>
      <w:r w:rsidRPr="000B05FE">
        <w:rPr>
          <w:rFonts w:ascii="Times New Roman" w:eastAsia="Times New Roman" w:hAnsi="Times New Roman" w:cs="Times New Roman"/>
          <w:bCs/>
          <w:sz w:val="28"/>
          <w:szCs w:val="28"/>
          <w:lang w:eastAsia="ru-RU"/>
        </w:rPr>
        <w:t xml:space="preserve"> </w:t>
      </w:r>
      <w:r w:rsidRPr="002B21F6">
        <w:rPr>
          <w:rFonts w:ascii="Times New Roman" w:eastAsia="Times New Roman" w:hAnsi="Times New Roman" w:cs="Times New Roman"/>
          <w:bCs/>
          <w:sz w:val="28"/>
          <w:szCs w:val="28"/>
          <w:lang w:eastAsia="ru-RU"/>
        </w:rPr>
        <w:t xml:space="preserve">год </w:t>
      </w:r>
      <w:r w:rsidR="009D62E7" w:rsidRPr="002B21F6">
        <w:rPr>
          <w:rFonts w:ascii="Times New Roman" w:eastAsia="Times New Roman" w:hAnsi="Times New Roman" w:cs="Times New Roman"/>
          <w:bCs/>
          <w:sz w:val="28"/>
          <w:szCs w:val="28"/>
          <w:lang w:eastAsia="ru-RU"/>
        </w:rPr>
        <w:t>1</w:t>
      </w:r>
      <w:r w:rsidR="007B1DDF" w:rsidRPr="002B21F6">
        <w:rPr>
          <w:rFonts w:ascii="Times New Roman" w:eastAsia="Times New Roman" w:hAnsi="Times New Roman" w:cs="Times New Roman"/>
          <w:bCs/>
          <w:sz w:val="28"/>
          <w:szCs w:val="28"/>
          <w:lang w:eastAsia="ru-RU"/>
        </w:rPr>
        <w:t>33</w:t>
      </w:r>
      <w:r w:rsidR="002B21F6" w:rsidRPr="002B21F6">
        <w:rPr>
          <w:rFonts w:ascii="Times New Roman" w:eastAsia="Times New Roman" w:hAnsi="Times New Roman" w:cs="Times New Roman"/>
          <w:bCs/>
          <w:sz w:val="28"/>
          <w:szCs w:val="28"/>
          <w:lang w:eastAsia="ru-RU"/>
        </w:rPr>
        <w:t> 639 543,6</w:t>
      </w:r>
      <w:r w:rsidR="00C635EC" w:rsidRPr="002B21F6">
        <w:rPr>
          <w:rFonts w:ascii="Times New Roman" w:eastAsia="Times New Roman" w:hAnsi="Times New Roman" w:cs="Times New Roman"/>
          <w:bCs/>
          <w:sz w:val="28"/>
          <w:szCs w:val="28"/>
          <w:lang w:eastAsia="ru-RU"/>
        </w:rPr>
        <w:t xml:space="preserve"> </w:t>
      </w:r>
      <w:r w:rsidR="009D62E7" w:rsidRPr="002B21F6">
        <w:rPr>
          <w:rFonts w:ascii="Times New Roman" w:eastAsia="Times New Roman" w:hAnsi="Times New Roman" w:cs="Times New Roman"/>
          <w:bCs/>
          <w:sz w:val="28"/>
          <w:szCs w:val="28"/>
          <w:lang w:eastAsia="ru-RU"/>
        </w:rPr>
        <w:t>тыс. рублей, на 201</w:t>
      </w:r>
      <w:r w:rsidR="000B05FE" w:rsidRPr="002B21F6">
        <w:rPr>
          <w:rFonts w:ascii="Times New Roman" w:eastAsia="Times New Roman" w:hAnsi="Times New Roman" w:cs="Times New Roman"/>
          <w:bCs/>
          <w:sz w:val="28"/>
          <w:szCs w:val="28"/>
          <w:lang w:eastAsia="ru-RU"/>
        </w:rPr>
        <w:t>9</w:t>
      </w:r>
      <w:r w:rsidRPr="002B21F6">
        <w:rPr>
          <w:rFonts w:ascii="Times New Roman" w:eastAsia="Times New Roman" w:hAnsi="Times New Roman" w:cs="Times New Roman"/>
          <w:bCs/>
          <w:sz w:val="28"/>
          <w:szCs w:val="28"/>
          <w:lang w:eastAsia="ru-RU"/>
        </w:rPr>
        <w:t xml:space="preserve"> год </w:t>
      </w:r>
      <w:r w:rsidR="00C635EC" w:rsidRPr="002B21F6">
        <w:rPr>
          <w:rFonts w:ascii="Times New Roman" w:eastAsia="Times New Roman" w:hAnsi="Times New Roman" w:cs="Times New Roman"/>
          <w:sz w:val="28"/>
          <w:szCs w:val="28"/>
          <w:lang w:eastAsia="ru-RU"/>
        </w:rPr>
        <w:t xml:space="preserve">– </w:t>
      </w:r>
      <w:r w:rsidR="009D62E7" w:rsidRPr="002B21F6">
        <w:rPr>
          <w:rFonts w:ascii="Times New Roman" w:eastAsia="Times New Roman" w:hAnsi="Times New Roman" w:cs="Times New Roman"/>
          <w:bCs/>
          <w:sz w:val="28"/>
          <w:szCs w:val="28"/>
          <w:lang w:eastAsia="ru-RU"/>
        </w:rPr>
        <w:t>1</w:t>
      </w:r>
      <w:r w:rsidR="007B1DDF" w:rsidRPr="002B21F6">
        <w:rPr>
          <w:rFonts w:ascii="Times New Roman" w:eastAsia="Times New Roman" w:hAnsi="Times New Roman" w:cs="Times New Roman"/>
          <w:bCs/>
          <w:sz w:val="28"/>
          <w:szCs w:val="28"/>
          <w:lang w:eastAsia="ru-RU"/>
        </w:rPr>
        <w:t>30</w:t>
      </w:r>
      <w:r w:rsidR="002B21F6" w:rsidRPr="002B21F6">
        <w:rPr>
          <w:rFonts w:ascii="Times New Roman" w:eastAsia="Times New Roman" w:hAnsi="Times New Roman" w:cs="Times New Roman"/>
          <w:bCs/>
          <w:sz w:val="28"/>
          <w:szCs w:val="28"/>
          <w:lang w:eastAsia="ru-RU"/>
        </w:rPr>
        <w:t> 167 870,9</w:t>
      </w:r>
      <w:r w:rsidR="00350490" w:rsidRPr="002B21F6">
        <w:rPr>
          <w:rFonts w:ascii="Times New Roman" w:eastAsia="Times New Roman" w:hAnsi="Times New Roman" w:cs="Times New Roman"/>
          <w:bCs/>
          <w:sz w:val="28"/>
          <w:szCs w:val="28"/>
          <w:lang w:eastAsia="ru-RU"/>
        </w:rPr>
        <w:t xml:space="preserve"> </w:t>
      </w:r>
      <w:r w:rsidR="009D62E7" w:rsidRPr="002B21F6">
        <w:rPr>
          <w:rFonts w:ascii="Times New Roman" w:eastAsia="Times New Roman" w:hAnsi="Times New Roman" w:cs="Times New Roman"/>
          <w:bCs/>
          <w:sz w:val="28"/>
          <w:szCs w:val="28"/>
          <w:lang w:eastAsia="ru-RU"/>
        </w:rPr>
        <w:t>тыс. рублей, на 20</w:t>
      </w:r>
      <w:r w:rsidR="000B05FE" w:rsidRPr="002B21F6">
        <w:rPr>
          <w:rFonts w:ascii="Times New Roman" w:eastAsia="Times New Roman" w:hAnsi="Times New Roman" w:cs="Times New Roman"/>
          <w:bCs/>
          <w:sz w:val="28"/>
          <w:szCs w:val="28"/>
          <w:lang w:eastAsia="ru-RU"/>
        </w:rPr>
        <w:t>20</w:t>
      </w:r>
      <w:r w:rsidRPr="002B21F6">
        <w:rPr>
          <w:rFonts w:ascii="Times New Roman" w:eastAsia="Times New Roman" w:hAnsi="Times New Roman" w:cs="Times New Roman"/>
          <w:bCs/>
          <w:sz w:val="28"/>
          <w:szCs w:val="28"/>
          <w:lang w:eastAsia="ru-RU"/>
        </w:rPr>
        <w:t xml:space="preserve"> год </w:t>
      </w:r>
      <w:r w:rsidR="00C635EC" w:rsidRPr="002B21F6">
        <w:rPr>
          <w:rFonts w:ascii="Times New Roman" w:eastAsia="Times New Roman" w:hAnsi="Times New Roman" w:cs="Times New Roman"/>
          <w:sz w:val="28"/>
          <w:szCs w:val="28"/>
          <w:lang w:eastAsia="ru-RU"/>
        </w:rPr>
        <w:t xml:space="preserve">– </w:t>
      </w:r>
      <w:r w:rsidR="009D62E7" w:rsidRPr="002B21F6">
        <w:rPr>
          <w:rFonts w:ascii="Times New Roman" w:eastAsia="Times New Roman" w:hAnsi="Times New Roman" w:cs="Times New Roman"/>
          <w:bCs/>
          <w:sz w:val="28"/>
          <w:szCs w:val="28"/>
          <w:lang w:eastAsia="ru-RU"/>
        </w:rPr>
        <w:t>1</w:t>
      </w:r>
      <w:r w:rsidR="007B1DDF" w:rsidRPr="002B21F6">
        <w:rPr>
          <w:rFonts w:ascii="Times New Roman" w:eastAsia="Times New Roman" w:hAnsi="Times New Roman" w:cs="Times New Roman"/>
          <w:bCs/>
          <w:sz w:val="28"/>
          <w:szCs w:val="28"/>
          <w:lang w:eastAsia="ru-RU"/>
        </w:rPr>
        <w:t>29</w:t>
      </w:r>
      <w:r w:rsidR="002B21F6" w:rsidRPr="002B21F6">
        <w:rPr>
          <w:rFonts w:ascii="Times New Roman" w:eastAsia="Times New Roman" w:hAnsi="Times New Roman" w:cs="Times New Roman"/>
          <w:bCs/>
          <w:sz w:val="28"/>
          <w:szCs w:val="28"/>
          <w:lang w:eastAsia="ru-RU"/>
        </w:rPr>
        <w:t xml:space="preserve"> 736 467,3 </w:t>
      </w:r>
      <w:r w:rsidRPr="002B21F6">
        <w:rPr>
          <w:rFonts w:ascii="Times New Roman" w:eastAsia="Times New Roman" w:hAnsi="Times New Roman" w:cs="Times New Roman"/>
          <w:bCs/>
          <w:sz w:val="28"/>
          <w:szCs w:val="28"/>
          <w:lang w:eastAsia="ru-RU"/>
        </w:rPr>
        <w:t>тыс. рублей.</w:t>
      </w:r>
    </w:p>
    <w:p w:rsidR="004F7101" w:rsidRDefault="004F7101" w:rsidP="001A2BBA">
      <w:pPr>
        <w:spacing w:after="0" w:line="240" w:lineRule="auto"/>
        <w:rPr>
          <w:rFonts w:ascii="Times New Roman" w:eastAsia="Times New Roman" w:hAnsi="Times New Roman" w:cs="Times New Roman"/>
          <w:b/>
          <w:sz w:val="28"/>
          <w:szCs w:val="28"/>
          <w:lang w:eastAsia="ru-RU"/>
        </w:rPr>
      </w:pPr>
    </w:p>
    <w:p w:rsidR="003800E1" w:rsidRPr="004363E5" w:rsidRDefault="003800E1" w:rsidP="0045062A">
      <w:pPr>
        <w:spacing w:after="0" w:line="240" w:lineRule="auto"/>
        <w:jc w:val="center"/>
        <w:rPr>
          <w:rFonts w:ascii="Times New Roman" w:eastAsia="Times New Roman" w:hAnsi="Times New Roman" w:cs="Times New Roman"/>
          <w:b/>
          <w:sz w:val="28"/>
          <w:szCs w:val="20"/>
          <w:lang w:eastAsia="ru-RU"/>
        </w:rPr>
      </w:pPr>
      <w:r w:rsidRPr="004363E5">
        <w:rPr>
          <w:rFonts w:ascii="Times New Roman" w:eastAsia="Times New Roman" w:hAnsi="Times New Roman" w:cs="Times New Roman"/>
          <w:b/>
          <w:sz w:val="28"/>
          <w:szCs w:val="28"/>
          <w:lang w:eastAsia="ru-RU"/>
        </w:rPr>
        <w:t xml:space="preserve">Структура </w:t>
      </w:r>
      <w:r w:rsidRPr="004363E5">
        <w:rPr>
          <w:rFonts w:ascii="Times New Roman" w:eastAsia="Times New Roman" w:hAnsi="Times New Roman" w:cs="Times New Roman"/>
          <w:b/>
          <w:sz w:val="28"/>
          <w:szCs w:val="20"/>
          <w:lang w:eastAsia="ru-RU"/>
        </w:rPr>
        <w:t>расходов областного бюджета на 201</w:t>
      </w:r>
      <w:r w:rsidR="004363E5" w:rsidRPr="004363E5">
        <w:rPr>
          <w:rFonts w:ascii="Times New Roman" w:eastAsia="Times New Roman" w:hAnsi="Times New Roman" w:cs="Times New Roman"/>
          <w:b/>
          <w:sz w:val="28"/>
          <w:szCs w:val="20"/>
          <w:lang w:eastAsia="ru-RU"/>
        </w:rPr>
        <w:t>8</w:t>
      </w:r>
      <w:r w:rsidR="00297090" w:rsidRPr="004363E5">
        <w:rPr>
          <w:rFonts w:ascii="Times New Roman" w:eastAsia="Times New Roman" w:hAnsi="Times New Roman" w:cs="Times New Roman"/>
          <w:b/>
          <w:sz w:val="28"/>
          <w:szCs w:val="20"/>
          <w:lang w:eastAsia="ru-RU"/>
        </w:rPr>
        <w:t xml:space="preserve"> </w:t>
      </w:r>
      <w:r w:rsidR="0036159D" w:rsidRPr="004363E5">
        <w:rPr>
          <w:rFonts w:ascii="Times New Roman" w:eastAsia="Times New Roman" w:hAnsi="Times New Roman" w:cs="Times New Roman"/>
          <w:b/>
          <w:sz w:val="28"/>
          <w:szCs w:val="20"/>
          <w:lang w:eastAsia="ru-RU"/>
        </w:rPr>
        <w:t>год</w:t>
      </w:r>
      <w:r w:rsidR="004363E5" w:rsidRPr="004363E5">
        <w:rPr>
          <w:rFonts w:ascii="Times New Roman" w:eastAsia="Times New Roman" w:hAnsi="Times New Roman" w:cs="Times New Roman"/>
          <w:b/>
          <w:sz w:val="28"/>
          <w:szCs w:val="20"/>
          <w:lang w:eastAsia="ru-RU"/>
        </w:rPr>
        <w:t xml:space="preserve"> и на плановый период 2019–2020 годов</w:t>
      </w:r>
    </w:p>
    <w:p w:rsidR="009C4793" w:rsidRPr="004363E5" w:rsidRDefault="009C4793" w:rsidP="0045062A">
      <w:pPr>
        <w:spacing w:after="0" w:line="240" w:lineRule="auto"/>
        <w:jc w:val="center"/>
        <w:rPr>
          <w:rFonts w:ascii="Times New Roman" w:eastAsia="Times New Roman" w:hAnsi="Times New Roman" w:cs="Times New Roman"/>
          <w:bCs/>
          <w:sz w:val="28"/>
          <w:szCs w:val="28"/>
          <w:lang w:eastAsia="ru-RU"/>
        </w:rPr>
      </w:pPr>
    </w:p>
    <w:p w:rsidR="008C44E6" w:rsidRPr="007106A2" w:rsidRDefault="008C44E6" w:rsidP="008C44E6">
      <w:pPr>
        <w:autoSpaceDE w:val="0"/>
        <w:autoSpaceDN w:val="0"/>
        <w:adjustRightInd w:val="0"/>
        <w:spacing w:after="0" w:line="228" w:lineRule="auto"/>
        <w:ind w:firstLine="720"/>
        <w:jc w:val="both"/>
        <w:rPr>
          <w:rFonts w:ascii="Times New Roman" w:eastAsia="Times New Roman" w:hAnsi="Times New Roman" w:cs="Times New Roman"/>
          <w:sz w:val="28"/>
          <w:szCs w:val="20"/>
          <w:lang w:eastAsia="ru-RU"/>
        </w:rPr>
      </w:pPr>
      <w:r w:rsidRPr="007106A2">
        <w:rPr>
          <w:rFonts w:ascii="Times New Roman" w:eastAsia="Times New Roman" w:hAnsi="Times New Roman" w:cs="Times New Roman"/>
          <w:sz w:val="28"/>
          <w:szCs w:val="20"/>
          <w:lang w:eastAsia="ru-RU"/>
        </w:rPr>
        <w:t xml:space="preserve">Информация о бюджетных ассигнованиях областного бюджета </w:t>
      </w:r>
      <w:r w:rsidR="00C635EC" w:rsidRPr="007106A2">
        <w:rPr>
          <w:rFonts w:ascii="Times New Roman" w:eastAsia="Times New Roman" w:hAnsi="Times New Roman" w:cs="Times New Roman"/>
          <w:sz w:val="28"/>
          <w:szCs w:val="20"/>
          <w:lang w:eastAsia="ru-RU"/>
        </w:rPr>
        <w:t xml:space="preserve">на </w:t>
      </w:r>
      <w:r w:rsidR="00403F5B">
        <w:rPr>
          <w:rFonts w:ascii="Times New Roman" w:eastAsia="Times New Roman" w:hAnsi="Times New Roman" w:cs="Times New Roman"/>
          <w:sz w:val="28"/>
          <w:szCs w:val="20"/>
          <w:lang w:eastAsia="ru-RU"/>
        </w:rPr>
        <w:br/>
      </w:r>
      <w:r w:rsidRPr="007106A2">
        <w:rPr>
          <w:rFonts w:ascii="Times New Roman" w:eastAsia="Times New Roman" w:hAnsi="Times New Roman" w:cs="Times New Roman"/>
          <w:sz w:val="28"/>
          <w:szCs w:val="20"/>
          <w:lang w:eastAsia="ru-RU"/>
        </w:rPr>
        <w:t>201</w:t>
      </w:r>
      <w:r w:rsidR="004363E5" w:rsidRPr="007106A2">
        <w:rPr>
          <w:rFonts w:ascii="Times New Roman" w:eastAsia="Times New Roman" w:hAnsi="Times New Roman" w:cs="Times New Roman"/>
          <w:sz w:val="28"/>
          <w:szCs w:val="20"/>
          <w:lang w:eastAsia="ru-RU"/>
        </w:rPr>
        <w:t>8</w:t>
      </w:r>
      <w:r w:rsidR="00C5293D" w:rsidRPr="007106A2">
        <w:rPr>
          <w:rFonts w:ascii="Times New Roman" w:eastAsia="Times New Roman" w:hAnsi="Times New Roman" w:cs="Times New Roman"/>
          <w:sz w:val="28"/>
          <w:szCs w:val="20"/>
          <w:lang w:eastAsia="ru-RU"/>
        </w:rPr>
        <w:t>–</w:t>
      </w:r>
      <w:r w:rsidR="00CC7C85" w:rsidRPr="007106A2">
        <w:rPr>
          <w:rFonts w:ascii="Times New Roman" w:eastAsia="Times New Roman" w:hAnsi="Times New Roman" w:cs="Times New Roman"/>
          <w:sz w:val="28"/>
          <w:szCs w:val="20"/>
          <w:lang w:eastAsia="ru-RU"/>
        </w:rPr>
        <w:t>20</w:t>
      </w:r>
      <w:r w:rsidR="004363E5" w:rsidRPr="007106A2">
        <w:rPr>
          <w:rFonts w:ascii="Times New Roman" w:eastAsia="Times New Roman" w:hAnsi="Times New Roman" w:cs="Times New Roman"/>
          <w:sz w:val="28"/>
          <w:szCs w:val="20"/>
          <w:lang w:eastAsia="ru-RU"/>
        </w:rPr>
        <w:t>20</w:t>
      </w:r>
      <w:r w:rsidR="0036159D" w:rsidRPr="007106A2">
        <w:rPr>
          <w:rFonts w:ascii="Times New Roman" w:eastAsia="Times New Roman" w:hAnsi="Times New Roman" w:cs="Times New Roman"/>
          <w:sz w:val="28"/>
          <w:szCs w:val="20"/>
          <w:lang w:eastAsia="ru-RU"/>
        </w:rPr>
        <w:t xml:space="preserve"> год</w:t>
      </w:r>
      <w:r w:rsidR="00C635EC" w:rsidRPr="007106A2">
        <w:rPr>
          <w:rFonts w:ascii="Times New Roman" w:eastAsia="Times New Roman" w:hAnsi="Times New Roman" w:cs="Times New Roman"/>
          <w:sz w:val="28"/>
          <w:szCs w:val="20"/>
          <w:lang w:eastAsia="ru-RU"/>
        </w:rPr>
        <w:t>ы</w:t>
      </w:r>
      <w:r w:rsidRPr="007106A2">
        <w:rPr>
          <w:rFonts w:ascii="Times New Roman" w:eastAsia="Times New Roman" w:hAnsi="Times New Roman" w:cs="Times New Roman"/>
          <w:sz w:val="28"/>
          <w:szCs w:val="20"/>
          <w:lang w:eastAsia="ru-RU"/>
        </w:rPr>
        <w:t xml:space="preserve">, </w:t>
      </w:r>
      <w:r w:rsidR="00073874" w:rsidRPr="007106A2">
        <w:rPr>
          <w:rFonts w:ascii="Times New Roman" w:eastAsia="Times New Roman" w:hAnsi="Times New Roman" w:cs="Times New Roman"/>
          <w:sz w:val="28"/>
          <w:szCs w:val="20"/>
          <w:lang w:eastAsia="ru-RU"/>
        </w:rPr>
        <w:t xml:space="preserve">в </w:t>
      </w:r>
      <w:r w:rsidRPr="007106A2">
        <w:rPr>
          <w:rFonts w:ascii="Times New Roman" w:eastAsia="Times New Roman" w:hAnsi="Times New Roman" w:cs="Times New Roman"/>
          <w:sz w:val="28"/>
          <w:szCs w:val="20"/>
          <w:lang w:eastAsia="ru-RU"/>
        </w:rPr>
        <w:t>разрезе государственных программ</w:t>
      </w:r>
      <w:r w:rsidR="00073874" w:rsidRPr="007106A2">
        <w:rPr>
          <w:rFonts w:ascii="Times New Roman" w:eastAsia="Times New Roman" w:hAnsi="Times New Roman" w:cs="Times New Roman"/>
          <w:sz w:val="28"/>
          <w:szCs w:val="20"/>
          <w:lang w:eastAsia="ru-RU"/>
        </w:rPr>
        <w:t xml:space="preserve"> Иркутской области</w:t>
      </w:r>
      <w:r w:rsidRPr="007106A2">
        <w:rPr>
          <w:rFonts w:ascii="Times New Roman" w:eastAsia="Times New Roman" w:hAnsi="Times New Roman" w:cs="Times New Roman"/>
          <w:sz w:val="28"/>
          <w:szCs w:val="20"/>
          <w:lang w:eastAsia="ru-RU"/>
        </w:rPr>
        <w:t xml:space="preserve"> и непрограммных </w:t>
      </w:r>
      <w:r w:rsidR="00183301" w:rsidRPr="007106A2">
        <w:rPr>
          <w:rFonts w:ascii="Times New Roman" w:eastAsia="Times New Roman" w:hAnsi="Times New Roman" w:cs="Times New Roman"/>
          <w:sz w:val="28"/>
          <w:szCs w:val="20"/>
          <w:lang w:eastAsia="ru-RU"/>
        </w:rPr>
        <w:t>направлений деятельности</w:t>
      </w:r>
      <w:r w:rsidRPr="007106A2">
        <w:rPr>
          <w:rFonts w:ascii="Times New Roman" w:eastAsia="Times New Roman" w:hAnsi="Times New Roman" w:cs="Times New Roman"/>
          <w:sz w:val="28"/>
          <w:szCs w:val="20"/>
          <w:lang w:eastAsia="ru-RU"/>
        </w:rPr>
        <w:t xml:space="preserve"> представлена в таблице </w:t>
      </w:r>
      <w:r w:rsidR="00927183">
        <w:rPr>
          <w:rFonts w:ascii="Times New Roman" w:eastAsia="Times New Roman" w:hAnsi="Times New Roman" w:cs="Times New Roman"/>
          <w:sz w:val="28"/>
          <w:szCs w:val="20"/>
          <w:lang w:eastAsia="ru-RU"/>
        </w:rPr>
        <w:t>5</w:t>
      </w:r>
      <w:r w:rsidRPr="007106A2">
        <w:rPr>
          <w:rFonts w:ascii="Times New Roman" w:eastAsia="Times New Roman" w:hAnsi="Times New Roman" w:cs="Times New Roman"/>
          <w:sz w:val="28"/>
          <w:szCs w:val="20"/>
          <w:lang w:eastAsia="ru-RU"/>
        </w:rPr>
        <w:t>.</w:t>
      </w:r>
    </w:p>
    <w:p w:rsidR="008C44E6" w:rsidRDefault="008C44E6" w:rsidP="0045062A">
      <w:pPr>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3800E1" w:rsidRPr="004363E5" w:rsidRDefault="007106A2" w:rsidP="0045062A">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7106A2">
        <w:rPr>
          <w:rFonts w:ascii="Times New Roman" w:eastAsia="Times New Roman" w:hAnsi="Times New Roman" w:cs="Times New Roman"/>
          <w:sz w:val="28"/>
          <w:szCs w:val="20"/>
          <w:lang w:eastAsia="ru-RU"/>
        </w:rPr>
        <w:t xml:space="preserve">Таблица </w:t>
      </w:r>
      <w:r w:rsidR="00927183">
        <w:rPr>
          <w:rFonts w:ascii="Times New Roman" w:eastAsia="Times New Roman" w:hAnsi="Times New Roman" w:cs="Times New Roman"/>
          <w:sz w:val="28"/>
          <w:szCs w:val="20"/>
          <w:lang w:eastAsia="ru-RU"/>
        </w:rPr>
        <w:t>5</w:t>
      </w:r>
      <w:r w:rsidR="003800E1" w:rsidRPr="007106A2">
        <w:rPr>
          <w:rFonts w:ascii="Times New Roman" w:eastAsia="Times New Roman" w:hAnsi="Times New Roman" w:cs="Times New Roman"/>
          <w:sz w:val="28"/>
          <w:szCs w:val="20"/>
          <w:lang w:eastAsia="ru-RU"/>
        </w:rPr>
        <w:t>.</w:t>
      </w:r>
      <w:r w:rsidR="003800E1" w:rsidRPr="004363E5">
        <w:rPr>
          <w:rFonts w:ascii="Times New Roman" w:eastAsia="Times New Roman" w:hAnsi="Times New Roman" w:cs="Times New Roman"/>
          <w:sz w:val="28"/>
          <w:szCs w:val="20"/>
          <w:lang w:eastAsia="ru-RU"/>
        </w:rPr>
        <w:t xml:space="preserve"> Перечень государственных программ Иркутской области</w:t>
      </w:r>
    </w:p>
    <w:p w:rsidR="00F13512" w:rsidRPr="004363E5" w:rsidRDefault="00F13512" w:rsidP="0045062A">
      <w:pPr>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2E37F1" w:rsidRPr="004363E5" w:rsidRDefault="003800E1" w:rsidP="00F13512">
      <w:pPr>
        <w:autoSpaceDE w:val="0"/>
        <w:autoSpaceDN w:val="0"/>
        <w:adjustRightInd w:val="0"/>
        <w:spacing w:after="0" w:line="240" w:lineRule="auto"/>
        <w:ind w:firstLine="720"/>
        <w:jc w:val="right"/>
        <w:rPr>
          <w:rFonts w:ascii="Times New Roman" w:eastAsia="Times New Roman" w:hAnsi="Times New Roman" w:cs="Times New Roman"/>
          <w:sz w:val="28"/>
          <w:szCs w:val="20"/>
          <w:lang w:val="en-US" w:eastAsia="ru-RU"/>
        </w:rPr>
      </w:pPr>
      <w:r w:rsidRPr="004363E5">
        <w:rPr>
          <w:rFonts w:ascii="Times New Roman" w:eastAsia="Times New Roman" w:hAnsi="Times New Roman" w:cs="Times New Roman"/>
          <w:sz w:val="28"/>
          <w:szCs w:val="20"/>
          <w:lang w:eastAsia="ru-RU"/>
        </w:rPr>
        <w:t>(тыс. рублей)</w:t>
      </w:r>
    </w:p>
    <w:tbl>
      <w:tblPr>
        <w:tblW w:w="10108" w:type="dxa"/>
        <w:tblInd w:w="93" w:type="dxa"/>
        <w:tblLayout w:type="fixed"/>
        <w:tblLook w:val="04A0" w:firstRow="1" w:lastRow="0" w:firstColumn="1" w:lastColumn="0" w:noHBand="0" w:noVBand="1"/>
      </w:tblPr>
      <w:tblGrid>
        <w:gridCol w:w="4580"/>
        <w:gridCol w:w="1276"/>
        <w:gridCol w:w="1417"/>
        <w:gridCol w:w="1418"/>
        <w:gridCol w:w="1417"/>
      </w:tblGrid>
      <w:tr w:rsidR="00EF2A67" w:rsidRPr="00440BFB" w:rsidTr="00AC0656">
        <w:trPr>
          <w:trHeight w:val="643"/>
          <w:tblHeader/>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9E7" w:rsidRPr="00440BFB" w:rsidRDefault="001329E7" w:rsidP="00440BF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Наименование</w:t>
            </w:r>
            <w:r w:rsidRPr="00440BFB">
              <w:rPr>
                <w:rFonts w:ascii="Times New Roman" w:eastAsia="Times New Roman" w:hAnsi="Times New Roman" w:cs="Times New Roman"/>
                <w:b/>
                <w:bCs/>
                <w:color w:val="000000"/>
                <w:sz w:val="20"/>
                <w:szCs w:val="20"/>
                <w:lang w:val="en-US" w:eastAsia="ru-RU"/>
              </w:rPr>
              <w:t xml:space="preserve"> </w:t>
            </w:r>
            <w:r w:rsidRPr="00440BFB">
              <w:rPr>
                <w:rFonts w:ascii="Times New Roman" w:eastAsia="Times New Roman" w:hAnsi="Times New Roman" w:cs="Times New Roman"/>
                <w:b/>
                <w:bCs/>
                <w:color w:val="000000"/>
                <w:sz w:val="20"/>
                <w:szCs w:val="20"/>
                <w:lang w:eastAsia="ru-RU"/>
              </w:rPr>
              <w:t xml:space="preserve">государственной программы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9E7" w:rsidRPr="00440BFB" w:rsidRDefault="001329E7" w:rsidP="00440BF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КЦСР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9E7" w:rsidRPr="00440BFB" w:rsidRDefault="004363E5" w:rsidP="00440BF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2018</w:t>
            </w:r>
            <w:r w:rsidR="001329E7" w:rsidRPr="00440BFB">
              <w:rPr>
                <w:rFonts w:ascii="Times New Roman" w:eastAsia="Times New Roman" w:hAnsi="Times New Roman" w:cs="Times New Roman"/>
                <w:b/>
                <w:bCs/>
                <w:color w:val="000000"/>
                <w:sz w:val="20"/>
                <w:szCs w:val="20"/>
                <w:lang w:eastAsia="ru-RU"/>
              </w:rPr>
              <w:t xml:space="preserve"> год</w:t>
            </w:r>
          </w:p>
        </w:tc>
        <w:tc>
          <w:tcPr>
            <w:tcW w:w="1418" w:type="dxa"/>
            <w:tcBorders>
              <w:top w:val="single" w:sz="4" w:space="0" w:color="auto"/>
              <w:left w:val="single" w:sz="4" w:space="0" w:color="auto"/>
              <w:bottom w:val="single" w:sz="4" w:space="0" w:color="auto"/>
              <w:right w:val="single" w:sz="4" w:space="0" w:color="auto"/>
            </w:tcBorders>
            <w:vAlign w:val="center"/>
          </w:tcPr>
          <w:p w:rsidR="001329E7" w:rsidRPr="00440BFB" w:rsidRDefault="001329E7" w:rsidP="00440BF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201</w:t>
            </w:r>
            <w:r w:rsidR="004363E5" w:rsidRPr="00440BFB">
              <w:rPr>
                <w:rFonts w:ascii="Times New Roman" w:eastAsia="Times New Roman" w:hAnsi="Times New Roman" w:cs="Times New Roman"/>
                <w:b/>
                <w:bCs/>
                <w:color w:val="000000"/>
                <w:sz w:val="20"/>
                <w:szCs w:val="20"/>
                <w:lang w:eastAsia="ru-RU"/>
              </w:rPr>
              <w:t>9</w:t>
            </w:r>
            <w:r w:rsidRPr="00440BFB">
              <w:rPr>
                <w:rFonts w:ascii="Times New Roman" w:eastAsia="Times New Roman" w:hAnsi="Times New Roman" w:cs="Times New Roman"/>
                <w:b/>
                <w:bCs/>
                <w:color w:val="000000"/>
                <w:sz w:val="20"/>
                <w:szCs w:val="20"/>
                <w:lang w:eastAsia="ru-RU"/>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1329E7" w:rsidRPr="00440BFB" w:rsidRDefault="001329E7" w:rsidP="00440BF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20</w:t>
            </w:r>
            <w:r w:rsidR="004363E5" w:rsidRPr="00440BFB">
              <w:rPr>
                <w:rFonts w:ascii="Times New Roman" w:eastAsia="Times New Roman" w:hAnsi="Times New Roman" w:cs="Times New Roman"/>
                <w:b/>
                <w:bCs/>
                <w:color w:val="000000"/>
                <w:sz w:val="20"/>
                <w:szCs w:val="20"/>
                <w:lang w:eastAsia="ru-RU"/>
              </w:rPr>
              <w:t>20</w:t>
            </w:r>
            <w:r w:rsidRPr="00440BFB">
              <w:rPr>
                <w:rFonts w:ascii="Times New Roman" w:eastAsia="Times New Roman" w:hAnsi="Times New Roman" w:cs="Times New Roman"/>
                <w:b/>
                <w:bCs/>
                <w:color w:val="000000"/>
                <w:sz w:val="20"/>
                <w:szCs w:val="20"/>
                <w:lang w:eastAsia="ru-RU"/>
              </w:rPr>
              <w:t xml:space="preserve"> год</w:t>
            </w:r>
          </w:p>
        </w:tc>
      </w:tr>
      <w:tr w:rsidR="00EF2A67" w:rsidRPr="00440BFB" w:rsidTr="009C4793">
        <w:trPr>
          <w:trHeight w:val="297"/>
          <w:tblHeader/>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1329E7" w:rsidRPr="00440BFB" w:rsidRDefault="001329E7" w:rsidP="00440BFB">
            <w:pPr>
              <w:spacing w:after="0" w:line="240" w:lineRule="auto"/>
              <w:jc w:val="center"/>
              <w:rPr>
                <w:rFonts w:ascii="Times New Roman" w:eastAsia="Times New Roman" w:hAnsi="Times New Roman" w:cs="Times New Roman"/>
                <w:b/>
                <w:color w:val="000000"/>
                <w:sz w:val="20"/>
                <w:szCs w:val="20"/>
                <w:lang w:eastAsia="ru-RU"/>
              </w:rPr>
            </w:pPr>
            <w:r w:rsidRPr="00440BFB">
              <w:rPr>
                <w:rFonts w:ascii="Times New Roman" w:eastAsia="Times New Roman" w:hAnsi="Times New Roman" w:cs="Times New Roman"/>
                <w:b/>
                <w:color w:val="000000"/>
                <w:sz w:val="20"/>
                <w:szCs w:val="20"/>
                <w:lang w:eastAsia="ru-RU"/>
              </w:rPr>
              <w:t>1 </w:t>
            </w:r>
          </w:p>
        </w:tc>
        <w:tc>
          <w:tcPr>
            <w:tcW w:w="1276" w:type="dxa"/>
            <w:tcBorders>
              <w:top w:val="nil"/>
              <w:left w:val="nil"/>
              <w:bottom w:val="single" w:sz="4" w:space="0" w:color="auto"/>
              <w:right w:val="single" w:sz="4" w:space="0" w:color="auto"/>
            </w:tcBorders>
            <w:shd w:val="clear" w:color="auto" w:fill="auto"/>
            <w:vAlign w:val="center"/>
            <w:hideMark/>
          </w:tcPr>
          <w:p w:rsidR="001329E7" w:rsidRPr="00440BFB" w:rsidRDefault="001329E7" w:rsidP="00440BFB">
            <w:pPr>
              <w:spacing w:after="0" w:line="240" w:lineRule="auto"/>
              <w:jc w:val="center"/>
              <w:rPr>
                <w:rFonts w:ascii="Times New Roman" w:eastAsia="Times New Roman" w:hAnsi="Times New Roman" w:cs="Times New Roman"/>
                <w:b/>
                <w:color w:val="000000"/>
                <w:sz w:val="20"/>
                <w:szCs w:val="20"/>
                <w:lang w:eastAsia="ru-RU"/>
              </w:rPr>
            </w:pPr>
            <w:r w:rsidRPr="00440BFB">
              <w:rPr>
                <w:rFonts w:ascii="Times New Roman" w:eastAsia="Times New Roman" w:hAnsi="Times New Roman" w:cs="Times New Roman"/>
                <w:b/>
                <w:color w:val="000000"/>
                <w:sz w:val="20"/>
                <w:szCs w:val="20"/>
                <w:lang w:eastAsia="ru-RU"/>
              </w:rPr>
              <w:t> 2</w:t>
            </w:r>
          </w:p>
        </w:tc>
        <w:tc>
          <w:tcPr>
            <w:tcW w:w="1417" w:type="dxa"/>
            <w:tcBorders>
              <w:top w:val="nil"/>
              <w:left w:val="nil"/>
              <w:bottom w:val="single" w:sz="4" w:space="0" w:color="auto"/>
              <w:right w:val="single" w:sz="4" w:space="0" w:color="auto"/>
            </w:tcBorders>
            <w:shd w:val="clear" w:color="auto" w:fill="auto"/>
            <w:vAlign w:val="center"/>
            <w:hideMark/>
          </w:tcPr>
          <w:p w:rsidR="001329E7" w:rsidRPr="00440BFB" w:rsidRDefault="001329E7" w:rsidP="00440BFB">
            <w:pPr>
              <w:spacing w:after="0" w:line="240" w:lineRule="auto"/>
              <w:jc w:val="center"/>
              <w:rPr>
                <w:rFonts w:ascii="Times New Roman" w:eastAsia="Times New Roman" w:hAnsi="Times New Roman" w:cs="Times New Roman"/>
                <w:b/>
                <w:color w:val="000000"/>
                <w:sz w:val="20"/>
                <w:szCs w:val="20"/>
                <w:lang w:eastAsia="ru-RU"/>
              </w:rPr>
            </w:pPr>
            <w:r w:rsidRPr="00440BFB">
              <w:rPr>
                <w:rFonts w:ascii="Times New Roman" w:eastAsia="Times New Roman" w:hAnsi="Times New Roman" w:cs="Times New Roman"/>
                <w:b/>
                <w:color w:val="000000"/>
                <w:sz w:val="20"/>
                <w:szCs w:val="20"/>
                <w:lang w:eastAsia="ru-RU"/>
              </w:rPr>
              <w:t>3 </w:t>
            </w:r>
          </w:p>
        </w:tc>
        <w:tc>
          <w:tcPr>
            <w:tcW w:w="1418" w:type="dxa"/>
            <w:tcBorders>
              <w:top w:val="single" w:sz="4" w:space="0" w:color="auto"/>
              <w:left w:val="nil"/>
              <w:bottom w:val="single" w:sz="4" w:space="0" w:color="auto"/>
              <w:right w:val="single" w:sz="4" w:space="0" w:color="auto"/>
            </w:tcBorders>
          </w:tcPr>
          <w:p w:rsidR="001329E7" w:rsidRPr="00440BFB" w:rsidRDefault="001329E7" w:rsidP="00440BFB">
            <w:pPr>
              <w:spacing w:after="0" w:line="240" w:lineRule="auto"/>
              <w:jc w:val="center"/>
              <w:rPr>
                <w:rFonts w:ascii="Times New Roman" w:eastAsia="Times New Roman" w:hAnsi="Times New Roman" w:cs="Times New Roman"/>
                <w:b/>
                <w:color w:val="000000"/>
                <w:sz w:val="20"/>
                <w:szCs w:val="20"/>
                <w:lang w:eastAsia="ru-RU"/>
              </w:rPr>
            </w:pPr>
            <w:r w:rsidRPr="00440BFB">
              <w:rPr>
                <w:rFonts w:ascii="Times New Roman" w:eastAsia="Times New Roman" w:hAnsi="Times New Roman" w:cs="Times New Roman"/>
                <w:b/>
                <w:color w:val="000000"/>
                <w:sz w:val="20"/>
                <w:szCs w:val="20"/>
                <w:lang w:eastAsia="ru-RU"/>
              </w:rPr>
              <w:t>4</w:t>
            </w:r>
          </w:p>
        </w:tc>
        <w:tc>
          <w:tcPr>
            <w:tcW w:w="1417" w:type="dxa"/>
            <w:tcBorders>
              <w:top w:val="single" w:sz="4" w:space="0" w:color="auto"/>
              <w:left w:val="nil"/>
              <w:bottom w:val="single" w:sz="4" w:space="0" w:color="auto"/>
              <w:right w:val="single" w:sz="4" w:space="0" w:color="auto"/>
            </w:tcBorders>
          </w:tcPr>
          <w:p w:rsidR="001329E7" w:rsidRPr="00440BFB" w:rsidRDefault="001329E7" w:rsidP="00440BFB">
            <w:pPr>
              <w:spacing w:after="0" w:line="240" w:lineRule="auto"/>
              <w:jc w:val="center"/>
              <w:rPr>
                <w:rFonts w:ascii="Times New Roman" w:eastAsia="Times New Roman" w:hAnsi="Times New Roman" w:cs="Times New Roman"/>
                <w:b/>
                <w:color w:val="000000"/>
                <w:sz w:val="20"/>
                <w:szCs w:val="20"/>
                <w:lang w:eastAsia="ru-RU"/>
              </w:rPr>
            </w:pPr>
            <w:r w:rsidRPr="00440BFB">
              <w:rPr>
                <w:rFonts w:ascii="Times New Roman" w:eastAsia="Times New Roman" w:hAnsi="Times New Roman" w:cs="Times New Roman"/>
                <w:b/>
                <w:color w:val="000000"/>
                <w:sz w:val="20"/>
                <w:szCs w:val="20"/>
                <w:lang w:eastAsia="ru-RU"/>
              </w:rPr>
              <w:t>5</w:t>
            </w:r>
          </w:p>
        </w:tc>
      </w:tr>
      <w:tr w:rsidR="00E35CC2" w:rsidRPr="00440BFB" w:rsidTr="009C4793">
        <w:trPr>
          <w:trHeight w:val="275"/>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«Развитие образования» на 2014 - 2020 годы</w:t>
            </w:r>
          </w:p>
        </w:tc>
        <w:tc>
          <w:tcPr>
            <w:tcW w:w="1276" w:type="dxa"/>
            <w:tcBorders>
              <w:top w:val="nil"/>
              <w:left w:val="nil"/>
              <w:bottom w:val="single" w:sz="4" w:space="0" w:color="auto"/>
              <w:right w:val="single" w:sz="4" w:space="0" w:color="auto"/>
            </w:tcBorders>
            <w:shd w:val="clear" w:color="auto" w:fill="auto"/>
            <w:vAlign w:val="center"/>
            <w:hideMark/>
          </w:tcPr>
          <w:p w:rsidR="00E35CC2" w:rsidRPr="00440BFB" w:rsidRDefault="00E35CC2" w:rsidP="00E35CC2">
            <w:pPr>
              <w:spacing w:after="0" w:line="240" w:lineRule="auto"/>
              <w:jc w:val="center"/>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5100000000</w:t>
            </w:r>
          </w:p>
        </w:tc>
        <w:tc>
          <w:tcPr>
            <w:tcW w:w="1417" w:type="dxa"/>
            <w:tcBorders>
              <w:top w:val="nil"/>
              <w:left w:val="nil"/>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37 027 181,6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35 796 674,1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34 999 706,3</w:t>
            </w:r>
          </w:p>
        </w:tc>
      </w:tr>
      <w:tr w:rsidR="00E35CC2" w:rsidRPr="00440BFB" w:rsidTr="009C4793">
        <w:trPr>
          <w:trHeight w:val="265"/>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«Развитие здравоохранения»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5200000000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27 250 513,8</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27 049 579,4</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26 704 413,4</w:t>
            </w:r>
          </w:p>
        </w:tc>
      </w:tr>
      <w:tr w:rsidR="00E35CC2" w:rsidRPr="00440BFB" w:rsidTr="009C4793">
        <w:trPr>
          <w:trHeight w:val="269"/>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«Социальная поддержка населения»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5300000000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23 948 958,6</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23 827 565,2</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23 872 225,2</w:t>
            </w:r>
          </w:p>
        </w:tc>
      </w:tr>
      <w:tr w:rsidR="00E35CC2" w:rsidRPr="00440BFB" w:rsidTr="009C4793">
        <w:trPr>
          <w:trHeight w:val="287"/>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«Развитие физической культуры и спорта»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5400000000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1 717 603,9</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1 683 608,3</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1 418 016,8</w:t>
            </w:r>
          </w:p>
        </w:tc>
      </w:tr>
      <w:tr w:rsidR="00E35CC2" w:rsidRPr="00440BFB" w:rsidTr="009C4793">
        <w:trPr>
          <w:trHeight w:val="264"/>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«Развитие культуры»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5500000000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2 244 992,0</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2 089 049,7</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2 047 661,1</w:t>
            </w:r>
          </w:p>
        </w:tc>
      </w:tr>
      <w:tr w:rsidR="00E35CC2" w:rsidRPr="00440BFB" w:rsidTr="009C4793">
        <w:trPr>
          <w:trHeight w:val="272"/>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«Молодежная политика»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5600000000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176 157,4</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149 381,8</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149 031,8</w:t>
            </w:r>
          </w:p>
        </w:tc>
      </w:tr>
      <w:tr w:rsidR="00E35CC2" w:rsidRPr="00440BFB" w:rsidTr="009C4793">
        <w:trPr>
          <w:trHeight w:val="272"/>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«Труд и занятость»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5700000000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1 387 280,5</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1 443 685,1</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1 459 121,7</w:t>
            </w:r>
          </w:p>
        </w:tc>
      </w:tr>
      <w:tr w:rsidR="00E35CC2" w:rsidRPr="00440BFB" w:rsidTr="009C4793">
        <w:trPr>
          <w:trHeight w:val="404"/>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«Развитие жилищно-коммунального хозяйства Иркутской области»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6100000000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5 791 541,2</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5 539 234,5</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5 486 892,5</w:t>
            </w:r>
          </w:p>
        </w:tc>
      </w:tr>
      <w:tr w:rsidR="00E35CC2" w:rsidRPr="00440BFB" w:rsidTr="009C4793">
        <w:trPr>
          <w:trHeight w:val="225"/>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«Развитие транспортного комплекса Иркутской области»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6200000000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951 683,8</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951 683,8</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951 683,8</w:t>
            </w:r>
          </w:p>
        </w:tc>
      </w:tr>
      <w:tr w:rsidR="00E35CC2" w:rsidRPr="00440BFB" w:rsidTr="009C4793">
        <w:trPr>
          <w:trHeight w:val="271"/>
        </w:trPr>
        <w:tc>
          <w:tcPr>
            <w:tcW w:w="4580" w:type="dxa"/>
            <w:tcBorders>
              <w:top w:val="nil"/>
              <w:left w:val="single" w:sz="4" w:space="0" w:color="auto"/>
              <w:bottom w:val="single" w:sz="4" w:space="0" w:color="auto"/>
              <w:right w:val="single" w:sz="4" w:space="0" w:color="auto"/>
            </w:tcBorders>
            <w:shd w:val="clear" w:color="auto" w:fill="auto"/>
            <w:hideMark/>
          </w:tcPr>
          <w:p w:rsidR="00E35CC2" w:rsidRPr="00613F11" w:rsidRDefault="00E35CC2" w:rsidP="00E35CC2">
            <w:pPr>
              <w:spacing w:after="0" w:line="240" w:lineRule="auto"/>
              <w:rPr>
                <w:rFonts w:ascii="Times New Roman" w:eastAsia="Times New Roman" w:hAnsi="Times New Roman" w:cs="Times New Roman"/>
                <w:bCs/>
                <w:color w:val="000000"/>
                <w:sz w:val="20"/>
                <w:szCs w:val="20"/>
                <w:lang w:eastAsia="ru-RU"/>
              </w:rPr>
            </w:pPr>
            <w:r w:rsidRPr="00613F11">
              <w:rPr>
                <w:rFonts w:ascii="Times New Roman" w:eastAsia="Times New Roman" w:hAnsi="Times New Roman" w:cs="Times New Roman"/>
                <w:bCs/>
                <w:color w:val="000000"/>
                <w:sz w:val="20"/>
                <w:szCs w:val="20"/>
                <w:lang w:eastAsia="ru-RU"/>
              </w:rPr>
              <w:t>«Реализация государственной политики в сфере строительства, дорожного хозяйства»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613F11" w:rsidRDefault="00E35CC2" w:rsidP="00E35CC2">
            <w:pPr>
              <w:spacing w:after="0"/>
              <w:rPr>
                <w:rFonts w:ascii="Times New Roman" w:eastAsia="Times New Roman" w:hAnsi="Times New Roman" w:cs="Times New Roman"/>
                <w:bCs/>
                <w:color w:val="000000"/>
                <w:sz w:val="20"/>
                <w:szCs w:val="20"/>
                <w:lang w:eastAsia="ru-RU"/>
              </w:rPr>
            </w:pPr>
            <w:r w:rsidRPr="00613F11">
              <w:rPr>
                <w:rFonts w:ascii="Times New Roman" w:eastAsia="Times New Roman" w:hAnsi="Times New Roman" w:cs="Times New Roman"/>
                <w:bCs/>
                <w:color w:val="000000"/>
                <w:sz w:val="20"/>
                <w:szCs w:val="20"/>
                <w:lang w:eastAsia="ru-RU"/>
              </w:rPr>
              <w:t>6300000000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6 663 762,5</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7 311 913,8</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7 333 023,2</w:t>
            </w:r>
          </w:p>
        </w:tc>
      </w:tr>
      <w:tr w:rsidR="00E35CC2" w:rsidRPr="00440BFB" w:rsidTr="009C4793">
        <w:trPr>
          <w:trHeight w:val="146"/>
        </w:trPr>
        <w:tc>
          <w:tcPr>
            <w:tcW w:w="4580" w:type="dxa"/>
            <w:tcBorders>
              <w:top w:val="nil"/>
              <w:left w:val="single" w:sz="4" w:space="0" w:color="auto"/>
              <w:bottom w:val="single" w:sz="4" w:space="0" w:color="auto"/>
              <w:right w:val="single" w:sz="4" w:space="0" w:color="auto"/>
            </w:tcBorders>
            <w:shd w:val="clear" w:color="auto" w:fill="auto"/>
            <w:hideMark/>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lastRenderedPageBreak/>
              <w:t>«Доступное жилье»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6400000000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1 624 139,5</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1 527 648,1</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1 542 973,2</w:t>
            </w:r>
          </w:p>
        </w:tc>
      </w:tr>
      <w:tr w:rsidR="00E35CC2" w:rsidRPr="00440BFB" w:rsidTr="009C4793">
        <w:trPr>
          <w:trHeight w:val="279"/>
        </w:trPr>
        <w:tc>
          <w:tcPr>
            <w:tcW w:w="4580" w:type="dxa"/>
            <w:tcBorders>
              <w:top w:val="nil"/>
              <w:left w:val="single" w:sz="4" w:space="0" w:color="auto"/>
              <w:bottom w:val="single" w:sz="4" w:space="0" w:color="auto"/>
              <w:right w:val="single" w:sz="4" w:space="0" w:color="auto"/>
            </w:tcBorders>
            <w:shd w:val="clear" w:color="auto" w:fill="auto"/>
            <w:hideMark/>
          </w:tcPr>
          <w:p w:rsidR="00E35CC2" w:rsidRPr="005D6D0E" w:rsidRDefault="00E35CC2" w:rsidP="00E35CC2">
            <w:pPr>
              <w:spacing w:after="0" w:line="240" w:lineRule="auto"/>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«Охрана окружающей среды»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5D6D0E" w:rsidRDefault="00E35CC2" w:rsidP="00E35CC2">
            <w:pPr>
              <w:spacing w:after="0"/>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6500000000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3 690 545,8</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3 759 280,7</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4 606 291,3</w:t>
            </w:r>
          </w:p>
        </w:tc>
      </w:tr>
      <w:tr w:rsidR="00E35CC2" w:rsidRPr="00440BFB" w:rsidTr="009C4793">
        <w:trPr>
          <w:trHeight w:val="709"/>
        </w:trPr>
        <w:tc>
          <w:tcPr>
            <w:tcW w:w="4580" w:type="dxa"/>
            <w:tcBorders>
              <w:top w:val="nil"/>
              <w:left w:val="single" w:sz="4" w:space="0" w:color="auto"/>
              <w:bottom w:val="single" w:sz="4" w:space="0" w:color="auto"/>
              <w:right w:val="single" w:sz="4" w:space="0" w:color="auto"/>
            </w:tcBorders>
            <w:shd w:val="clear" w:color="auto" w:fill="auto"/>
            <w:hideMark/>
          </w:tcPr>
          <w:p w:rsidR="00E35CC2" w:rsidRPr="005D6D0E" w:rsidRDefault="00E35CC2" w:rsidP="00E35CC2">
            <w:pPr>
              <w:spacing w:after="0" w:line="240" w:lineRule="auto"/>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5D6D0E" w:rsidRDefault="00E35CC2" w:rsidP="00E35CC2">
            <w:pPr>
              <w:spacing w:after="0"/>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6600000000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1 300 222,6</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1 126 126,6</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1 126 626,6</w:t>
            </w:r>
          </w:p>
        </w:tc>
      </w:tr>
      <w:tr w:rsidR="00E35CC2" w:rsidRPr="00440BFB" w:rsidTr="009C4793">
        <w:trPr>
          <w:trHeight w:val="408"/>
        </w:trPr>
        <w:tc>
          <w:tcPr>
            <w:tcW w:w="4580" w:type="dxa"/>
            <w:tcBorders>
              <w:top w:val="nil"/>
              <w:left w:val="single" w:sz="4" w:space="0" w:color="auto"/>
              <w:bottom w:val="single" w:sz="4" w:space="0" w:color="auto"/>
              <w:right w:val="single" w:sz="4" w:space="0" w:color="auto"/>
            </w:tcBorders>
            <w:shd w:val="clear" w:color="auto" w:fill="auto"/>
            <w:hideMark/>
          </w:tcPr>
          <w:p w:rsidR="00E35CC2" w:rsidRPr="005D6D0E" w:rsidRDefault="00E35CC2" w:rsidP="00E35CC2">
            <w:pPr>
              <w:spacing w:after="0" w:line="240" w:lineRule="auto"/>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«Развитие сельского хозяйства и регулирование рынков сельскохозяйственной продукции, сырья и продовольствия»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5D6D0E" w:rsidRDefault="00E35CC2" w:rsidP="00E35CC2">
            <w:pPr>
              <w:spacing w:after="0"/>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6800000000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4 913 695,1</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4 656 589,5</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4 199 478,3</w:t>
            </w:r>
          </w:p>
        </w:tc>
      </w:tr>
      <w:tr w:rsidR="00E35CC2" w:rsidRPr="00440BFB" w:rsidTr="009C4793">
        <w:trPr>
          <w:trHeight w:val="372"/>
        </w:trPr>
        <w:tc>
          <w:tcPr>
            <w:tcW w:w="4580" w:type="dxa"/>
            <w:tcBorders>
              <w:top w:val="nil"/>
              <w:left w:val="single" w:sz="4" w:space="0" w:color="auto"/>
              <w:bottom w:val="single" w:sz="4" w:space="0" w:color="auto"/>
              <w:right w:val="single" w:sz="4" w:space="0" w:color="auto"/>
            </w:tcBorders>
            <w:shd w:val="clear" w:color="auto" w:fill="auto"/>
            <w:hideMark/>
          </w:tcPr>
          <w:p w:rsidR="00E35CC2" w:rsidRPr="005D6D0E" w:rsidRDefault="00E35CC2" w:rsidP="00E35CC2">
            <w:pPr>
              <w:spacing w:after="0" w:line="240" w:lineRule="auto"/>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«Реализация государственной национальной политики в Иркутской области» на 2014 - 2020 годы</w:t>
            </w:r>
          </w:p>
        </w:tc>
        <w:tc>
          <w:tcPr>
            <w:tcW w:w="1276" w:type="dxa"/>
            <w:tcBorders>
              <w:top w:val="nil"/>
              <w:left w:val="nil"/>
              <w:bottom w:val="single" w:sz="4" w:space="0" w:color="auto"/>
              <w:right w:val="single" w:sz="4" w:space="0" w:color="auto"/>
            </w:tcBorders>
            <w:shd w:val="clear" w:color="auto" w:fill="auto"/>
            <w:hideMark/>
          </w:tcPr>
          <w:p w:rsidR="00E35CC2" w:rsidRPr="005D6D0E" w:rsidRDefault="00E35CC2" w:rsidP="00E35CC2">
            <w:pPr>
              <w:spacing w:after="0"/>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6900000000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48 378,7</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18 237,5</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9 950,2</w:t>
            </w:r>
          </w:p>
        </w:tc>
      </w:tr>
      <w:tr w:rsidR="00E35CC2" w:rsidRPr="00440BFB" w:rsidTr="009C4793">
        <w:trPr>
          <w:trHeight w:val="464"/>
        </w:trPr>
        <w:tc>
          <w:tcPr>
            <w:tcW w:w="4580" w:type="dxa"/>
            <w:tcBorders>
              <w:top w:val="nil"/>
              <w:left w:val="single" w:sz="4" w:space="0" w:color="auto"/>
              <w:bottom w:val="single" w:sz="4" w:space="0" w:color="auto"/>
              <w:right w:val="single" w:sz="4" w:space="0" w:color="auto"/>
            </w:tcBorders>
            <w:shd w:val="clear" w:color="auto" w:fill="auto"/>
            <w:hideMark/>
          </w:tcPr>
          <w:p w:rsidR="00E35CC2" w:rsidRPr="005D6D0E" w:rsidRDefault="00E35CC2" w:rsidP="00E35CC2">
            <w:pPr>
              <w:spacing w:after="0" w:line="240" w:lineRule="auto"/>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«Управление государственными финансами Иркутской области» на 2015 - 2020 годы</w:t>
            </w:r>
          </w:p>
        </w:tc>
        <w:tc>
          <w:tcPr>
            <w:tcW w:w="1276" w:type="dxa"/>
            <w:tcBorders>
              <w:top w:val="nil"/>
              <w:left w:val="nil"/>
              <w:bottom w:val="single" w:sz="4" w:space="0" w:color="auto"/>
              <w:right w:val="single" w:sz="4" w:space="0" w:color="auto"/>
            </w:tcBorders>
            <w:shd w:val="clear" w:color="auto" w:fill="auto"/>
            <w:hideMark/>
          </w:tcPr>
          <w:p w:rsidR="00E35CC2" w:rsidRPr="005D6D0E" w:rsidRDefault="00E35CC2" w:rsidP="00E35CC2">
            <w:pPr>
              <w:spacing w:after="0"/>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7000000000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8 702 916,2</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9 119 693,9</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9 743 285,5</w:t>
            </w:r>
          </w:p>
        </w:tc>
      </w:tr>
      <w:tr w:rsidR="00E35CC2" w:rsidRPr="00440BFB" w:rsidTr="009C4793">
        <w:trPr>
          <w:trHeight w:val="271"/>
        </w:trPr>
        <w:tc>
          <w:tcPr>
            <w:tcW w:w="4580" w:type="dxa"/>
            <w:tcBorders>
              <w:top w:val="nil"/>
              <w:left w:val="single" w:sz="4" w:space="0" w:color="auto"/>
              <w:bottom w:val="single" w:sz="4" w:space="0" w:color="auto"/>
              <w:right w:val="single" w:sz="4" w:space="0" w:color="auto"/>
            </w:tcBorders>
            <w:shd w:val="clear" w:color="auto" w:fill="auto"/>
            <w:hideMark/>
          </w:tcPr>
          <w:p w:rsidR="00E35CC2" w:rsidRPr="005D6D0E" w:rsidRDefault="00E35CC2" w:rsidP="00E35CC2">
            <w:pPr>
              <w:spacing w:after="0" w:line="240" w:lineRule="auto"/>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«Экономическое развитие и инновационная экономика» на 2015 - 2020 годы</w:t>
            </w:r>
          </w:p>
        </w:tc>
        <w:tc>
          <w:tcPr>
            <w:tcW w:w="1276" w:type="dxa"/>
            <w:tcBorders>
              <w:top w:val="nil"/>
              <w:left w:val="nil"/>
              <w:bottom w:val="single" w:sz="4" w:space="0" w:color="auto"/>
              <w:right w:val="single" w:sz="4" w:space="0" w:color="auto"/>
            </w:tcBorders>
            <w:shd w:val="clear" w:color="auto" w:fill="auto"/>
            <w:hideMark/>
          </w:tcPr>
          <w:p w:rsidR="00E35CC2" w:rsidRPr="005D6D0E" w:rsidRDefault="00E35CC2" w:rsidP="00E35CC2">
            <w:pPr>
              <w:spacing w:after="0"/>
              <w:rPr>
                <w:rFonts w:ascii="Times New Roman" w:eastAsia="Times New Roman" w:hAnsi="Times New Roman" w:cs="Times New Roman"/>
                <w:bCs/>
                <w:color w:val="000000"/>
                <w:sz w:val="20"/>
                <w:szCs w:val="20"/>
                <w:lang w:eastAsia="ru-RU"/>
              </w:rPr>
            </w:pPr>
            <w:r w:rsidRPr="005D6D0E">
              <w:rPr>
                <w:rFonts w:ascii="Times New Roman" w:eastAsia="Times New Roman" w:hAnsi="Times New Roman" w:cs="Times New Roman"/>
                <w:bCs/>
                <w:color w:val="000000"/>
                <w:sz w:val="20"/>
                <w:szCs w:val="20"/>
                <w:lang w:eastAsia="ru-RU"/>
              </w:rPr>
              <w:t>7100000000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3 319 135,1</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2 558 984,1</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2 520 500,1</w:t>
            </w:r>
          </w:p>
        </w:tc>
      </w:tr>
      <w:tr w:rsidR="00E35CC2" w:rsidRPr="00440BFB" w:rsidTr="009C4793">
        <w:trPr>
          <w:trHeight w:val="271"/>
        </w:trPr>
        <w:tc>
          <w:tcPr>
            <w:tcW w:w="4580" w:type="dxa"/>
            <w:tcBorders>
              <w:top w:val="nil"/>
              <w:left w:val="single" w:sz="4" w:space="0" w:color="auto"/>
              <w:bottom w:val="single" w:sz="4" w:space="0" w:color="auto"/>
              <w:right w:val="single" w:sz="4" w:space="0" w:color="auto"/>
            </w:tcBorders>
            <w:shd w:val="clear" w:color="auto" w:fill="auto"/>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«Формирование современной городской среды» на 2018 – 2022 годы</w:t>
            </w:r>
          </w:p>
        </w:tc>
        <w:tc>
          <w:tcPr>
            <w:tcW w:w="1276" w:type="dxa"/>
            <w:tcBorders>
              <w:top w:val="nil"/>
              <w:left w:val="nil"/>
              <w:bottom w:val="single" w:sz="4" w:space="0" w:color="auto"/>
              <w:right w:val="single" w:sz="4" w:space="0" w:color="auto"/>
            </w:tcBorders>
            <w:shd w:val="clear" w:color="auto" w:fill="auto"/>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7200000000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876 310,9</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250 000,0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250 000,0</w:t>
            </w:r>
          </w:p>
        </w:tc>
      </w:tr>
      <w:tr w:rsidR="00E35CC2" w:rsidRPr="00440BFB" w:rsidTr="009C4793">
        <w:trPr>
          <w:trHeight w:val="271"/>
        </w:trPr>
        <w:tc>
          <w:tcPr>
            <w:tcW w:w="4580" w:type="dxa"/>
            <w:tcBorders>
              <w:top w:val="nil"/>
              <w:left w:val="single" w:sz="4" w:space="0" w:color="auto"/>
              <w:bottom w:val="single" w:sz="4" w:space="0" w:color="auto"/>
              <w:right w:val="single" w:sz="4" w:space="0" w:color="auto"/>
            </w:tcBorders>
            <w:shd w:val="clear" w:color="auto" w:fill="auto"/>
          </w:tcPr>
          <w:p w:rsidR="00E35CC2" w:rsidRPr="00AF4B7C" w:rsidRDefault="00E35CC2" w:rsidP="00E35CC2">
            <w:pPr>
              <w:spacing w:after="0" w:line="240" w:lineRule="auto"/>
              <w:rPr>
                <w:rFonts w:ascii="Times New Roman" w:eastAsia="Times New Roman" w:hAnsi="Times New Roman" w:cs="Times New Roman"/>
                <w:bCs/>
                <w:color w:val="000000"/>
                <w:sz w:val="20"/>
                <w:szCs w:val="20"/>
                <w:lang w:eastAsia="ru-RU"/>
              </w:rPr>
            </w:pPr>
            <w:r w:rsidRPr="00AF4B7C">
              <w:rPr>
                <w:rFonts w:ascii="Times New Roman" w:eastAsia="Times New Roman" w:hAnsi="Times New Roman" w:cs="Times New Roman"/>
                <w:bCs/>
                <w:color w:val="000000"/>
                <w:sz w:val="20"/>
                <w:szCs w:val="20"/>
                <w:lang w:eastAsia="ru-RU"/>
              </w:rPr>
              <w:t>«Развитие и управление имущественным комплексом и земельными ресурсами Иркутской области» на 2018 - 2022 годы</w:t>
            </w:r>
          </w:p>
        </w:tc>
        <w:tc>
          <w:tcPr>
            <w:tcW w:w="1276" w:type="dxa"/>
            <w:tcBorders>
              <w:top w:val="nil"/>
              <w:left w:val="nil"/>
              <w:bottom w:val="single" w:sz="4" w:space="0" w:color="auto"/>
              <w:right w:val="single" w:sz="4" w:space="0" w:color="auto"/>
            </w:tcBorders>
            <w:shd w:val="clear" w:color="auto" w:fill="auto"/>
          </w:tcPr>
          <w:p w:rsidR="00E35CC2" w:rsidRPr="00440BFB" w:rsidRDefault="00E35CC2" w:rsidP="00E35CC2">
            <w:pPr>
              <w:spacing w:after="0"/>
              <w:rPr>
                <w:rFonts w:ascii="Times New Roman" w:eastAsia="Times New Roman" w:hAnsi="Times New Roman" w:cs="Times New Roman"/>
                <w:bCs/>
                <w:color w:val="000000"/>
                <w:sz w:val="20"/>
                <w:szCs w:val="20"/>
                <w:lang w:eastAsia="ru-RU"/>
              </w:rPr>
            </w:pPr>
            <w:r w:rsidRPr="00440BFB">
              <w:rPr>
                <w:rFonts w:ascii="Times New Roman" w:eastAsia="Times New Roman" w:hAnsi="Times New Roman" w:cs="Times New Roman"/>
                <w:bCs/>
                <w:color w:val="000000"/>
                <w:sz w:val="20"/>
                <w:szCs w:val="20"/>
                <w:lang w:eastAsia="ru-RU"/>
              </w:rPr>
              <w:t>7400000000</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876 481,0</w:t>
            </w:r>
          </w:p>
        </w:tc>
        <w:tc>
          <w:tcPr>
            <w:tcW w:w="1418"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727 441,4</w:t>
            </w:r>
          </w:p>
        </w:tc>
        <w:tc>
          <w:tcPr>
            <w:tcW w:w="1417" w:type="dxa"/>
            <w:tcBorders>
              <w:top w:val="nil"/>
              <w:left w:val="single" w:sz="4" w:space="0" w:color="auto"/>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727 441,4</w:t>
            </w:r>
          </w:p>
        </w:tc>
      </w:tr>
      <w:tr w:rsidR="00E35CC2" w:rsidRPr="00E35CC2" w:rsidTr="009C4793">
        <w:trPr>
          <w:trHeight w:val="261"/>
        </w:trPr>
        <w:tc>
          <w:tcPr>
            <w:tcW w:w="4580" w:type="dxa"/>
            <w:tcBorders>
              <w:top w:val="nil"/>
              <w:left w:val="single" w:sz="4" w:space="0" w:color="auto"/>
              <w:bottom w:val="single" w:sz="4" w:space="0" w:color="auto"/>
              <w:right w:val="single" w:sz="4" w:space="0" w:color="auto"/>
            </w:tcBorders>
            <w:shd w:val="clear" w:color="auto" w:fill="auto"/>
            <w:vAlign w:val="center"/>
          </w:tcPr>
          <w:p w:rsidR="00E35CC2" w:rsidRPr="00E35CC2" w:rsidRDefault="00E35CC2" w:rsidP="00E35CC2">
            <w:pPr>
              <w:spacing w:after="0" w:line="240" w:lineRule="auto"/>
              <w:rPr>
                <w:rFonts w:ascii="Times New Roman" w:eastAsia="Times New Roman" w:hAnsi="Times New Roman" w:cs="Times New Roman"/>
                <w:b/>
                <w:bCs/>
                <w:color w:val="000000"/>
                <w:sz w:val="20"/>
                <w:szCs w:val="20"/>
                <w:lang w:eastAsia="ru-RU"/>
              </w:rPr>
            </w:pPr>
            <w:r w:rsidRPr="00E35CC2">
              <w:rPr>
                <w:rFonts w:ascii="Times New Roman" w:eastAsia="Times New Roman" w:hAnsi="Times New Roman" w:cs="Times New Roman"/>
                <w:b/>
                <w:bCs/>
                <w:color w:val="000000"/>
                <w:sz w:val="20"/>
                <w:szCs w:val="20"/>
                <w:lang w:eastAsia="ru-RU"/>
              </w:rPr>
              <w:t>Итого по государственным программам:</w:t>
            </w:r>
          </w:p>
        </w:tc>
        <w:tc>
          <w:tcPr>
            <w:tcW w:w="1276" w:type="dxa"/>
            <w:tcBorders>
              <w:top w:val="nil"/>
              <w:left w:val="nil"/>
              <w:bottom w:val="single" w:sz="4" w:space="0" w:color="auto"/>
              <w:right w:val="single" w:sz="4" w:space="0" w:color="auto"/>
            </w:tcBorders>
            <w:shd w:val="clear" w:color="auto" w:fill="auto"/>
            <w:vAlign w:val="center"/>
          </w:tcPr>
          <w:p w:rsidR="00E35CC2" w:rsidRPr="00E35CC2" w:rsidRDefault="00E35CC2" w:rsidP="00E35CC2">
            <w:pPr>
              <w:spacing w:after="0" w:line="240" w:lineRule="auto"/>
              <w:jc w:val="center"/>
              <w:rPr>
                <w:rFonts w:ascii="Times New Roman" w:eastAsia="Times New Roman" w:hAnsi="Times New Roman" w:cs="Times New Roman"/>
                <w:b/>
                <w:bCs/>
                <w:color w:val="000000"/>
                <w:sz w:val="20"/>
                <w:szCs w:val="20"/>
                <w:lang w:val="en-US" w:eastAsia="ru-RU"/>
              </w:rPr>
            </w:pPr>
            <w:r w:rsidRPr="00E35CC2">
              <w:rPr>
                <w:rFonts w:ascii="Times New Roman" w:eastAsia="Times New Roman" w:hAnsi="Times New Roman" w:cs="Times New Roman"/>
                <w:b/>
                <w:bCs/>
                <w:color w:val="000000"/>
                <w:sz w:val="20"/>
                <w:szCs w:val="20"/>
                <w:lang w:val="en-US" w:eastAsia="ru-RU"/>
              </w:rPr>
              <w:t>X</w:t>
            </w:r>
          </w:p>
        </w:tc>
        <w:tc>
          <w:tcPr>
            <w:tcW w:w="1417" w:type="dxa"/>
            <w:tcBorders>
              <w:top w:val="nil"/>
              <w:left w:val="nil"/>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
                <w:bCs/>
                <w:color w:val="000000"/>
                <w:sz w:val="20"/>
                <w:szCs w:val="20"/>
              </w:rPr>
            </w:pPr>
            <w:r w:rsidRPr="00E35CC2">
              <w:rPr>
                <w:rFonts w:ascii="Times New Roman" w:hAnsi="Times New Roman" w:cs="Times New Roman"/>
                <w:b/>
                <w:bCs/>
                <w:color w:val="000000"/>
                <w:sz w:val="20"/>
                <w:szCs w:val="20"/>
              </w:rPr>
              <w:t>132 511 500,2</w:t>
            </w:r>
          </w:p>
        </w:tc>
        <w:tc>
          <w:tcPr>
            <w:tcW w:w="1418" w:type="dxa"/>
            <w:tcBorders>
              <w:top w:val="nil"/>
              <w:left w:val="nil"/>
              <w:bottom w:val="single" w:sz="4" w:space="0" w:color="auto"/>
              <w:right w:val="single" w:sz="4" w:space="0" w:color="auto"/>
            </w:tcBorders>
          </w:tcPr>
          <w:p w:rsidR="00E35CC2" w:rsidRPr="00E35CC2" w:rsidRDefault="00E35CC2" w:rsidP="00E35CC2">
            <w:pPr>
              <w:spacing w:after="0" w:line="240" w:lineRule="auto"/>
              <w:jc w:val="right"/>
              <w:rPr>
                <w:rFonts w:ascii="Times New Roman" w:hAnsi="Times New Roman" w:cs="Times New Roman"/>
                <w:b/>
                <w:bCs/>
                <w:color w:val="000000"/>
                <w:sz w:val="20"/>
                <w:szCs w:val="20"/>
              </w:rPr>
            </w:pPr>
            <w:r w:rsidRPr="00E35CC2">
              <w:rPr>
                <w:rFonts w:ascii="Times New Roman" w:hAnsi="Times New Roman" w:cs="Times New Roman"/>
                <w:b/>
                <w:bCs/>
                <w:color w:val="000000"/>
                <w:sz w:val="20"/>
                <w:szCs w:val="20"/>
              </w:rPr>
              <w:t>129 586 377,5</w:t>
            </w:r>
          </w:p>
        </w:tc>
        <w:tc>
          <w:tcPr>
            <w:tcW w:w="1417" w:type="dxa"/>
            <w:tcBorders>
              <w:top w:val="nil"/>
              <w:left w:val="nil"/>
              <w:bottom w:val="single" w:sz="4" w:space="0" w:color="auto"/>
              <w:right w:val="single" w:sz="4" w:space="0" w:color="auto"/>
            </w:tcBorders>
          </w:tcPr>
          <w:p w:rsidR="00E35CC2" w:rsidRPr="00E35CC2" w:rsidRDefault="00E35CC2" w:rsidP="00E35CC2">
            <w:pPr>
              <w:spacing w:after="0" w:line="240" w:lineRule="auto"/>
              <w:jc w:val="right"/>
              <w:rPr>
                <w:rFonts w:ascii="Times New Roman" w:hAnsi="Times New Roman" w:cs="Times New Roman"/>
                <w:b/>
                <w:bCs/>
                <w:color w:val="000000"/>
                <w:sz w:val="20"/>
                <w:szCs w:val="20"/>
              </w:rPr>
            </w:pPr>
            <w:r w:rsidRPr="00E35CC2">
              <w:rPr>
                <w:rFonts w:ascii="Times New Roman" w:hAnsi="Times New Roman" w:cs="Times New Roman"/>
                <w:b/>
                <w:bCs/>
                <w:color w:val="000000"/>
                <w:sz w:val="20"/>
                <w:szCs w:val="20"/>
              </w:rPr>
              <w:t>129 148 322,4</w:t>
            </w:r>
          </w:p>
        </w:tc>
      </w:tr>
      <w:tr w:rsidR="00E35CC2" w:rsidRPr="00E35CC2" w:rsidTr="009C4793">
        <w:trPr>
          <w:trHeight w:val="293"/>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CC2" w:rsidRPr="00E35CC2" w:rsidRDefault="00E35CC2" w:rsidP="00E35CC2">
            <w:pPr>
              <w:spacing w:after="0" w:line="240" w:lineRule="auto"/>
              <w:rPr>
                <w:rFonts w:ascii="Times New Roman" w:eastAsia="Times New Roman" w:hAnsi="Times New Roman" w:cs="Times New Roman"/>
                <w:bCs/>
                <w:color w:val="000000"/>
                <w:sz w:val="20"/>
                <w:szCs w:val="20"/>
                <w:lang w:eastAsia="ru-RU"/>
              </w:rPr>
            </w:pPr>
            <w:r w:rsidRPr="00E35CC2">
              <w:rPr>
                <w:rFonts w:ascii="Times New Roman" w:eastAsia="Times New Roman" w:hAnsi="Times New Roman" w:cs="Times New Roman"/>
                <w:bCs/>
                <w:color w:val="000000"/>
                <w:sz w:val="20"/>
                <w:szCs w:val="20"/>
                <w:lang w:eastAsia="ru-RU"/>
              </w:rPr>
              <w:t>Непрограммные направления деятельности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35CC2" w:rsidRPr="00E35CC2" w:rsidRDefault="00E35CC2" w:rsidP="00E35CC2">
            <w:pPr>
              <w:spacing w:after="0" w:line="240" w:lineRule="auto"/>
              <w:jc w:val="center"/>
              <w:rPr>
                <w:rFonts w:ascii="Times New Roman" w:eastAsia="Times New Roman" w:hAnsi="Times New Roman" w:cs="Times New Roman"/>
                <w:bCs/>
                <w:color w:val="000000"/>
                <w:sz w:val="20"/>
                <w:szCs w:val="20"/>
                <w:lang w:eastAsia="ru-RU"/>
              </w:rPr>
            </w:pPr>
            <w:r w:rsidRPr="00E35CC2">
              <w:rPr>
                <w:rFonts w:ascii="Times New Roman" w:eastAsia="Times New Roman" w:hAnsi="Times New Roman" w:cs="Times New Roman"/>
                <w:bCs/>
                <w:color w:val="000000"/>
                <w:sz w:val="20"/>
                <w:szCs w:val="20"/>
                <w:lang w:eastAsia="ru-RU"/>
              </w:rPr>
              <w:t>9000000000</w:t>
            </w:r>
          </w:p>
        </w:tc>
        <w:tc>
          <w:tcPr>
            <w:tcW w:w="1417" w:type="dxa"/>
            <w:tcBorders>
              <w:top w:val="single" w:sz="4" w:space="0" w:color="auto"/>
              <w:left w:val="nil"/>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1 128 043,4</w:t>
            </w:r>
          </w:p>
        </w:tc>
        <w:tc>
          <w:tcPr>
            <w:tcW w:w="1418" w:type="dxa"/>
            <w:tcBorders>
              <w:top w:val="single" w:sz="4" w:space="0" w:color="auto"/>
              <w:left w:val="nil"/>
              <w:bottom w:val="single" w:sz="4" w:space="0" w:color="auto"/>
              <w:right w:val="single" w:sz="4" w:space="0" w:color="auto"/>
            </w:tcBorders>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581 493,4</w:t>
            </w:r>
          </w:p>
        </w:tc>
        <w:tc>
          <w:tcPr>
            <w:tcW w:w="1417" w:type="dxa"/>
            <w:tcBorders>
              <w:top w:val="single" w:sz="4" w:space="0" w:color="auto"/>
              <w:left w:val="nil"/>
              <w:bottom w:val="single" w:sz="4" w:space="0" w:color="auto"/>
              <w:right w:val="single" w:sz="4" w:space="0" w:color="auto"/>
            </w:tcBorders>
          </w:tcPr>
          <w:p w:rsidR="00E35CC2" w:rsidRPr="00E35CC2" w:rsidRDefault="00E35CC2" w:rsidP="00E35CC2">
            <w:pPr>
              <w:spacing w:after="0" w:line="240" w:lineRule="auto"/>
              <w:jc w:val="right"/>
              <w:rPr>
                <w:rFonts w:ascii="Times New Roman" w:hAnsi="Times New Roman" w:cs="Times New Roman"/>
                <w:bCs/>
                <w:color w:val="000000"/>
                <w:sz w:val="20"/>
                <w:szCs w:val="20"/>
              </w:rPr>
            </w:pPr>
            <w:r w:rsidRPr="00E35CC2">
              <w:rPr>
                <w:rFonts w:ascii="Times New Roman" w:hAnsi="Times New Roman" w:cs="Times New Roman"/>
                <w:bCs/>
                <w:color w:val="000000"/>
                <w:sz w:val="20"/>
                <w:szCs w:val="20"/>
              </w:rPr>
              <w:t>588 144,9</w:t>
            </w:r>
          </w:p>
        </w:tc>
      </w:tr>
      <w:tr w:rsidR="00E35CC2" w:rsidRPr="00440BFB" w:rsidTr="009C4793">
        <w:trPr>
          <w:trHeight w:val="293"/>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rsidR="00E35CC2" w:rsidRPr="00E35CC2" w:rsidRDefault="00E35CC2" w:rsidP="00E35CC2">
            <w:pPr>
              <w:spacing w:after="0" w:line="240" w:lineRule="auto"/>
              <w:rPr>
                <w:rFonts w:ascii="Times New Roman" w:eastAsia="Times New Roman" w:hAnsi="Times New Roman" w:cs="Times New Roman"/>
                <w:b/>
                <w:bCs/>
                <w:color w:val="000000"/>
                <w:sz w:val="20"/>
                <w:szCs w:val="20"/>
                <w:lang w:eastAsia="ru-RU"/>
              </w:rPr>
            </w:pPr>
            <w:r w:rsidRPr="00E35CC2">
              <w:rPr>
                <w:rFonts w:ascii="Times New Roman" w:eastAsia="Times New Roman" w:hAnsi="Times New Roman" w:cs="Times New Roman"/>
                <w:b/>
                <w:bCs/>
                <w:color w:val="000000"/>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E35CC2" w:rsidRPr="00E35CC2" w:rsidRDefault="00E35CC2" w:rsidP="00E35CC2">
            <w:pPr>
              <w:spacing w:after="0" w:line="240" w:lineRule="auto"/>
              <w:jc w:val="center"/>
              <w:rPr>
                <w:rFonts w:ascii="Times New Roman" w:eastAsia="Times New Roman" w:hAnsi="Times New Roman" w:cs="Times New Roman"/>
                <w:b/>
                <w:bCs/>
                <w:color w:val="000000"/>
                <w:sz w:val="20"/>
                <w:szCs w:val="20"/>
                <w:lang w:val="en-US" w:eastAsia="ru-RU"/>
              </w:rPr>
            </w:pPr>
            <w:r w:rsidRPr="00E35CC2">
              <w:rPr>
                <w:rFonts w:ascii="Times New Roman" w:eastAsia="Times New Roman" w:hAnsi="Times New Roman" w:cs="Times New Roman"/>
                <w:b/>
                <w:bCs/>
                <w:color w:val="000000"/>
                <w:sz w:val="20"/>
                <w:szCs w:val="20"/>
                <w:lang w:val="en-US" w:eastAsia="ru-RU"/>
              </w:rPr>
              <w:t>X</w:t>
            </w:r>
          </w:p>
        </w:tc>
        <w:tc>
          <w:tcPr>
            <w:tcW w:w="1417" w:type="dxa"/>
            <w:tcBorders>
              <w:top w:val="single" w:sz="4" w:space="0" w:color="auto"/>
              <w:left w:val="nil"/>
              <w:bottom w:val="single" w:sz="4" w:space="0" w:color="auto"/>
              <w:right w:val="single" w:sz="4" w:space="0" w:color="auto"/>
            </w:tcBorders>
            <w:shd w:val="clear" w:color="auto" w:fill="auto"/>
          </w:tcPr>
          <w:p w:rsidR="00E35CC2" w:rsidRPr="00E35CC2" w:rsidRDefault="00E35CC2" w:rsidP="00E35CC2">
            <w:pPr>
              <w:spacing w:after="0" w:line="240" w:lineRule="auto"/>
              <w:jc w:val="right"/>
              <w:rPr>
                <w:rFonts w:ascii="Times New Roman" w:hAnsi="Times New Roman" w:cs="Times New Roman"/>
                <w:b/>
                <w:bCs/>
                <w:color w:val="000000"/>
                <w:sz w:val="20"/>
                <w:szCs w:val="20"/>
              </w:rPr>
            </w:pPr>
            <w:r w:rsidRPr="00E35CC2">
              <w:rPr>
                <w:rFonts w:ascii="Times New Roman" w:hAnsi="Times New Roman" w:cs="Times New Roman"/>
                <w:b/>
                <w:bCs/>
                <w:color w:val="000000"/>
                <w:sz w:val="20"/>
                <w:szCs w:val="20"/>
              </w:rPr>
              <w:t>133 639 543,6</w:t>
            </w:r>
          </w:p>
        </w:tc>
        <w:tc>
          <w:tcPr>
            <w:tcW w:w="1418" w:type="dxa"/>
            <w:tcBorders>
              <w:top w:val="single" w:sz="4" w:space="0" w:color="auto"/>
              <w:left w:val="nil"/>
              <w:bottom w:val="single" w:sz="4" w:space="0" w:color="auto"/>
              <w:right w:val="single" w:sz="4" w:space="0" w:color="auto"/>
            </w:tcBorders>
          </w:tcPr>
          <w:p w:rsidR="00E35CC2" w:rsidRPr="00E35CC2" w:rsidRDefault="00E35CC2" w:rsidP="00E35CC2">
            <w:pPr>
              <w:spacing w:after="0" w:line="240" w:lineRule="auto"/>
              <w:jc w:val="right"/>
              <w:rPr>
                <w:rFonts w:ascii="Times New Roman" w:hAnsi="Times New Roman" w:cs="Times New Roman"/>
                <w:b/>
                <w:bCs/>
                <w:color w:val="000000"/>
                <w:sz w:val="20"/>
                <w:szCs w:val="20"/>
              </w:rPr>
            </w:pPr>
            <w:r w:rsidRPr="00E35CC2">
              <w:rPr>
                <w:rFonts w:ascii="Times New Roman" w:hAnsi="Times New Roman" w:cs="Times New Roman"/>
                <w:b/>
                <w:bCs/>
                <w:color w:val="000000"/>
                <w:sz w:val="20"/>
                <w:szCs w:val="20"/>
              </w:rPr>
              <w:t>130 167 870,9</w:t>
            </w:r>
          </w:p>
        </w:tc>
        <w:tc>
          <w:tcPr>
            <w:tcW w:w="1417" w:type="dxa"/>
            <w:tcBorders>
              <w:top w:val="single" w:sz="4" w:space="0" w:color="auto"/>
              <w:left w:val="nil"/>
              <w:bottom w:val="single" w:sz="4" w:space="0" w:color="auto"/>
              <w:right w:val="single" w:sz="4" w:space="0" w:color="auto"/>
            </w:tcBorders>
          </w:tcPr>
          <w:p w:rsidR="00E35CC2" w:rsidRPr="00E35CC2" w:rsidRDefault="00E35CC2" w:rsidP="00E35CC2">
            <w:pPr>
              <w:spacing w:after="0" w:line="240" w:lineRule="auto"/>
              <w:jc w:val="right"/>
              <w:rPr>
                <w:rFonts w:ascii="Times New Roman" w:hAnsi="Times New Roman" w:cs="Times New Roman"/>
                <w:b/>
                <w:bCs/>
                <w:color w:val="000000"/>
                <w:sz w:val="20"/>
                <w:szCs w:val="20"/>
              </w:rPr>
            </w:pPr>
            <w:r w:rsidRPr="00E35CC2">
              <w:rPr>
                <w:rFonts w:ascii="Times New Roman" w:hAnsi="Times New Roman" w:cs="Times New Roman"/>
                <w:b/>
                <w:bCs/>
                <w:color w:val="000000"/>
                <w:sz w:val="20"/>
                <w:szCs w:val="20"/>
              </w:rPr>
              <w:t>129 736 467,3</w:t>
            </w:r>
          </w:p>
        </w:tc>
      </w:tr>
    </w:tbl>
    <w:p w:rsidR="001329E7" w:rsidRDefault="001329E7" w:rsidP="002022EC">
      <w:pPr>
        <w:autoSpaceDE w:val="0"/>
        <w:autoSpaceDN w:val="0"/>
        <w:adjustRightInd w:val="0"/>
        <w:spacing w:after="0" w:line="240" w:lineRule="auto"/>
        <w:rPr>
          <w:rFonts w:ascii="Times New Roman" w:eastAsia="Times New Roman" w:hAnsi="Times New Roman" w:cs="Times New Roman"/>
          <w:sz w:val="28"/>
          <w:szCs w:val="20"/>
          <w:highlight w:val="yellow"/>
          <w:lang w:val="en-US" w:eastAsia="ru-RU"/>
        </w:rPr>
      </w:pPr>
    </w:p>
    <w:p w:rsidR="000E5733" w:rsidRPr="00516209" w:rsidRDefault="000E5733" w:rsidP="0045062A">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516209">
        <w:rPr>
          <w:rFonts w:ascii="Times New Roman" w:eastAsia="Times New Roman" w:hAnsi="Times New Roman" w:cs="Times New Roman"/>
          <w:sz w:val="28"/>
          <w:szCs w:val="20"/>
          <w:lang w:eastAsia="ru-RU"/>
        </w:rPr>
        <w:t>Информация об основных направлениях расходов государственных программ области (за счет средств, учтенных в проекте областного бюджета</w:t>
      </w:r>
      <w:r w:rsidR="00826317" w:rsidRPr="00516209">
        <w:rPr>
          <w:rFonts w:ascii="Times New Roman" w:eastAsia="Times New Roman" w:hAnsi="Times New Roman" w:cs="Times New Roman"/>
          <w:sz w:val="28"/>
          <w:szCs w:val="20"/>
          <w:lang w:eastAsia="ru-RU"/>
        </w:rPr>
        <w:t>) представлена</w:t>
      </w:r>
      <w:r w:rsidRPr="00516209">
        <w:rPr>
          <w:rFonts w:ascii="Times New Roman" w:eastAsia="Times New Roman" w:hAnsi="Times New Roman" w:cs="Times New Roman"/>
          <w:sz w:val="28"/>
          <w:szCs w:val="20"/>
          <w:lang w:eastAsia="ru-RU"/>
        </w:rPr>
        <w:t xml:space="preserve"> в соответствующих разделах настоящей пояснительной записки.</w:t>
      </w:r>
    </w:p>
    <w:p w:rsidR="001A2BBA" w:rsidRPr="00E35CC2" w:rsidRDefault="003800E1" w:rsidP="001A2BBA">
      <w:pPr>
        <w:pStyle w:val="ConsPlusNormal"/>
        <w:ind w:firstLine="540"/>
        <w:jc w:val="both"/>
        <w:rPr>
          <w:rFonts w:ascii="Times New Roman" w:hAnsi="Times New Roman"/>
          <w:sz w:val="28"/>
          <w:szCs w:val="28"/>
        </w:rPr>
      </w:pPr>
      <w:r w:rsidRPr="00516209">
        <w:rPr>
          <w:rFonts w:ascii="Times New Roman" w:hAnsi="Times New Roman"/>
          <w:sz w:val="28"/>
        </w:rPr>
        <w:t>Объем межбюджетных трансфертов, предоставляемых из областного бюджета бюджетам</w:t>
      </w:r>
      <w:r w:rsidR="002E79D3" w:rsidRPr="00516209">
        <w:rPr>
          <w:rFonts w:ascii="Times New Roman" w:hAnsi="Times New Roman"/>
          <w:sz w:val="28"/>
        </w:rPr>
        <w:t xml:space="preserve"> бюджетной системы</w:t>
      </w:r>
      <w:r w:rsidRPr="00516209">
        <w:rPr>
          <w:rFonts w:ascii="Times New Roman" w:hAnsi="Times New Roman"/>
          <w:sz w:val="28"/>
        </w:rPr>
        <w:t xml:space="preserve"> Российской Федерации, в соответствии со </w:t>
      </w:r>
      <w:r w:rsidRPr="00E35CC2">
        <w:rPr>
          <w:rFonts w:ascii="Times New Roman" w:hAnsi="Times New Roman"/>
          <w:sz w:val="28"/>
        </w:rPr>
        <w:t>статьей 1</w:t>
      </w:r>
      <w:r w:rsidR="007A790A" w:rsidRPr="00E35CC2">
        <w:rPr>
          <w:rFonts w:ascii="Times New Roman" w:hAnsi="Times New Roman"/>
          <w:sz w:val="28"/>
        </w:rPr>
        <w:t>2</w:t>
      </w:r>
      <w:r w:rsidRPr="00E35CC2">
        <w:rPr>
          <w:rFonts w:ascii="Times New Roman" w:hAnsi="Times New Roman"/>
          <w:sz w:val="28"/>
        </w:rPr>
        <w:t xml:space="preserve"> проекта закона составил </w:t>
      </w:r>
      <w:r w:rsidR="001A2BBA" w:rsidRPr="00E35CC2">
        <w:rPr>
          <w:rFonts w:ascii="Times New Roman" w:hAnsi="Times New Roman"/>
          <w:sz w:val="28"/>
          <w:szCs w:val="28"/>
        </w:rPr>
        <w:t>на 201</w:t>
      </w:r>
      <w:r w:rsidR="00516209" w:rsidRPr="00E35CC2">
        <w:rPr>
          <w:rFonts w:ascii="Times New Roman" w:hAnsi="Times New Roman"/>
          <w:sz w:val="28"/>
          <w:szCs w:val="28"/>
        </w:rPr>
        <w:t>8</w:t>
      </w:r>
      <w:r w:rsidR="001A2BBA" w:rsidRPr="00E35CC2">
        <w:rPr>
          <w:rFonts w:ascii="Times New Roman" w:hAnsi="Times New Roman"/>
          <w:sz w:val="28"/>
          <w:szCs w:val="28"/>
        </w:rPr>
        <w:t xml:space="preserve"> год </w:t>
      </w:r>
      <w:r w:rsidR="00E35CC2" w:rsidRPr="00E35CC2">
        <w:rPr>
          <w:rFonts w:ascii="Times New Roman" w:hAnsi="Times New Roman"/>
          <w:sz w:val="28"/>
          <w:szCs w:val="28"/>
        </w:rPr>
        <w:t>46 953 673,7</w:t>
      </w:r>
      <w:r w:rsidR="00516209" w:rsidRPr="00E35CC2">
        <w:rPr>
          <w:rFonts w:ascii="Times New Roman" w:hAnsi="Times New Roman"/>
          <w:sz w:val="28"/>
          <w:szCs w:val="28"/>
        </w:rPr>
        <w:t xml:space="preserve"> тыс. рублей, на 2019</w:t>
      </w:r>
      <w:r w:rsidR="001A2BBA" w:rsidRPr="00E35CC2">
        <w:rPr>
          <w:rFonts w:ascii="Times New Roman" w:hAnsi="Times New Roman"/>
          <w:sz w:val="28"/>
          <w:szCs w:val="28"/>
        </w:rPr>
        <w:t xml:space="preserve"> год </w:t>
      </w:r>
      <w:r w:rsidR="00073874" w:rsidRPr="00E35CC2">
        <w:rPr>
          <w:rFonts w:ascii="Times New Roman" w:hAnsi="Times New Roman"/>
          <w:sz w:val="28"/>
          <w:szCs w:val="28"/>
        </w:rPr>
        <w:t>–</w:t>
      </w:r>
      <w:r w:rsidR="00E35CC2" w:rsidRPr="00E35CC2">
        <w:rPr>
          <w:rFonts w:ascii="Times New Roman" w:hAnsi="Times New Roman"/>
          <w:sz w:val="28"/>
          <w:szCs w:val="28"/>
        </w:rPr>
        <w:t>43 299 042,4 т</w:t>
      </w:r>
      <w:r w:rsidR="001A2BBA" w:rsidRPr="00E35CC2">
        <w:rPr>
          <w:rFonts w:ascii="Times New Roman" w:hAnsi="Times New Roman"/>
          <w:sz w:val="28"/>
          <w:szCs w:val="28"/>
        </w:rPr>
        <w:t>ыс. рублей, на 20</w:t>
      </w:r>
      <w:r w:rsidR="00516209" w:rsidRPr="00E35CC2">
        <w:rPr>
          <w:rFonts w:ascii="Times New Roman" w:hAnsi="Times New Roman"/>
          <w:sz w:val="28"/>
          <w:szCs w:val="28"/>
        </w:rPr>
        <w:t>20</w:t>
      </w:r>
      <w:r w:rsidR="001A2BBA" w:rsidRPr="00E35CC2">
        <w:rPr>
          <w:rFonts w:ascii="Times New Roman" w:hAnsi="Times New Roman"/>
          <w:sz w:val="28"/>
          <w:szCs w:val="28"/>
        </w:rPr>
        <w:t xml:space="preserve"> год </w:t>
      </w:r>
      <w:r w:rsidR="00073874" w:rsidRPr="00E35CC2">
        <w:rPr>
          <w:rFonts w:ascii="Times New Roman" w:hAnsi="Times New Roman"/>
          <w:sz w:val="28"/>
          <w:szCs w:val="28"/>
        </w:rPr>
        <w:t xml:space="preserve">– </w:t>
      </w:r>
      <w:r w:rsidR="00E35CC2" w:rsidRPr="00E35CC2">
        <w:rPr>
          <w:rFonts w:ascii="Times New Roman" w:hAnsi="Times New Roman"/>
          <w:sz w:val="28"/>
          <w:szCs w:val="28"/>
        </w:rPr>
        <w:t>41 882 216,4</w:t>
      </w:r>
      <w:r w:rsidR="001A2BBA" w:rsidRPr="00E35CC2">
        <w:rPr>
          <w:rFonts w:ascii="Times New Roman" w:hAnsi="Times New Roman"/>
          <w:sz w:val="28"/>
          <w:szCs w:val="28"/>
        </w:rPr>
        <w:t xml:space="preserve"> тыс. рублей.</w:t>
      </w:r>
    </w:p>
    <w:p w:rsidR="003800E1" w:rsidRDefault="003800E1" w:rsidP="0045062A">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516209">
        <w:rPr>
          <w:rFonts w:ascii="Times New Roman" w:eastAsia="Times New Roman" w:hAnsi="Times New Roman" w:cs="Times New Roman"/>
          <w:sz w:val="28"/>
          <w:szCs w:val="20"/>
          <w:lang w:eastAsia="ru-RU"/>
        </w:rPr>
        <w:t xml:space="preserve">Структура межбюджетных трансфертов, предоставляемых из областного </w:t>
      </w:r>
      <w:r w:rsidRPr="00F7781E">
        <w:rPr>
          <w:rFonts w:ascii="Times New Roman" w:eastAsia="Times New Roman" w:hAnsi="Times New Roman" w:cs="Times New Roman"/>
          <w:sz w:val="28"/>
          <w:szCs w:val="20"/>
          <w:lang w:eastAsia="ru-RU"/>
        </w:rPr>
        <w:t xml:space="preserve">бюджета, представлена в </w:t>
      </w:r>
      <w:r w:rsidR="00927183">
        <w:rPr>
          <w:rFonts w:ascii="Times New Roman" w:eastAsia="Times New Roman" w:hAnsi="Times New Roman" w:cs="Times New Roman"/>
          <w:sz w:val="28"/>
          <w:szCs w:val="20"/>
          <w:lang w:eastAsia="ru-RU"/>
        </w:rPr>
        <w:t>таблице 6</w:t>
      </w:r>
      <w:r w:rsidR="00927183">
        <w:rPr>
          <w:rFonts w:ascii="Times New Roman" w:eastAsia="Times New Roman" w:hAnsi="Times New Roman" w:cs="Times New Roman"/>
          <w:sz w:val="28"/>
          <w:szCs w:val="20"/>
          <w:lang w:eastAsia="ru-RU"/>
        </w:rPr>
        <w:tab/>
      </w:r>
      <w:r w:rsidRPr="00F7781E">
        <w:rPr>
          <w:rFonts w:ascii="Times New Roman" w:eastAsia="Times New Roman" w:hAnsi="Times New Roman" w:cs="Times New Roman"/>
          <w:sz w:val="28"/>
          <w:szCs w:val="20"/>
          <w:lang w:eastAsia="ru-RU"/>
        </w:rPr>
        <w:t>.</w:t>
      </w:r>
    </w:p>
    <w:p w:rsidR="00AC0656" w:rsidRDefault="00AC0656" w:rsidP="0045062A">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p>
    <w:p w:rsidR="003800E1" w:rsidRPr="00516209" w:rsidRDefault="00927183" w:rsidP="0045062A">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Таблица 6</w:t>
      </w:r>
      <w:r w:rsidR="003800E1" w:rsidRPr="00F7781E">
        <w:rPr>
          <w:rFonts w:ascii="Times New Roman" w:eastAsia="Times New Roman" w:hAnsi="Times New Roman" w:cs="Times New Roman"/>
          <w:sz w:val="28"/>
          <w:szCs w:val="20"/>
          <w:lang w:eastAsia="ru-RU"/>
        </w:rPr>
        <w:t>. Структура межбюджетных трансфертов</w:t>
      </w:r>
      <w:r w:rsidR="003800E1" w:rsidRPr="00516209">
        <w:rPr>
          <w:rFonts w:ascii="Times New Roman" w:eastAsia="Times New Roman" w:hAnsi="Times New Roman" w:cs="Times New Roman"/>
          <w:sz w:val="28"/>
          <w:szCs w:val="20"/>
          <w:lang w:eastAsia="ru-RU"/>
        </w:rPr>
        <w:t xml:space="preserve"> </w:t>
      </w:r>
    </w:p>
    <w:p w:rsidR="001A2BBA" w:rsidRPr="00516209" w:rsidRDefault="001A2BBA" w:rsidP="00151AC3">
      <w:pPr>
        <w:autoSpaceDE w:val="0"/>
        <w:autoSpaceDN w:val="0"/>
        <w:adjustRightInd w:val="0"/>
        <w:spacing w:after="0" w:line="240" w:lineRule="auto"/>
        <w:rPr>
          <w:rFonts w:ascii="Times New Roman" w:eastAsia="Times New Roman" w:hAnsi="Times New Roman" w:cs="Times New Roman"/>
          <w:sz w:val="28"/>
          <w:szCs w:val="20"/>
          <w:lang w:eastAsia="ru-RU"/>
        </w:rPr>
      </w:pPr>
    </w:p>
    <w:p w:rsidR="003800E1" w:rsidRPr="00516209" w:rsidRDefault="003800E1" w:rsidP="0045062A">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516209">
        <w:rPr>
          <w:rFonts w:ascii="Times New Roman" w:eastAsia="Times New Roman" w:hAnsi="Times New Roman" w:cs="Times New Roman"/>
          <w:sz w:val="28"/>
          <w:szCs w:val="20"/>
          <w:lang w:eastAsia="ru-RU"/>
        </w:rPr>
        <w:t>(тыс. рублей)</w:t>
      </w:r>
    </w:p>
    <w:tbl>
      <w:tblPr>
        <w:tblW w:w="10348" w:type="dxa"/>
        <w:tblInd w:w="-5" w:type="dxa"/>
        <w:tblLayout w:type="fixed"/>
        <w:tblLook w:val="04A0" w:firstRow="1" w:lastRow="0" w:firstColumn="1" w:lastColumn="0" w:noHBand="0" w:noVBand="1"/>
      </w:tblPr>
      <w:tblGrid>
        <w:gridCol w:w="3119"/>
        <w:gridCol w:w="1277"/>
        <w:gridCol w:w="1132"/>
        <w:gridCol w:w="1276"/>
        <w:gridCol w:w="1134"/>
        <w:gridCol w:w="1276"/>
        <w:gridCol w:w="1134"/>
      </w:tblGrid>
      <w:tr w:rsidR="001A2BBA" w:rsidRPr="00440BFB" w:rsidTr="001624F3">
        <w:trPr>
          <w:trHeight w:val="307"/>
          <w:tblHeader/>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Вид МБТ</w:t>
            </w:r>
          </w:p>
        </w:tc>
        <w:tc>
          <w:tcPr>
            <w:tcW w:w="1277"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201</w:t>
            </w:r>
            <w:r w:rsidR="00516209" w:rsidRPr="00440BFB">
              <w:rPr>
                <w:rFonts w:ascii="Times New Roman" w:eastAsia="Times New Roman" w:hAnsi="Times New Roman" w:cs="Times New Roman"/>
                <w:b/>
                <w:bCs/>
                <w:sz w:val="20"/>
                <w:szCs w:val="20"/>
                <w:lang w:eastAsia="ru-RU"/>
              </w:rPr>
              <w:t>8</w:t>
            </w:r>
            <w:r w:rsidRPr="00440BFB">
              <w:rPr>
                <w:rFonts w:ascii="Times New Roman" w:eastAsia="Times New Roman" w:hAnsi="Times New Roman" w:cs="Times New Roman"/>
                <w:b/>
                <w:bCs/>
                <w:sz w:val="20"/>
                <w:szCs w:val="20"/>
                <w:lang w:eastAsia="ru-RU"/>
              </w:rPr>
              <w:t xml:space="preserve"> год</w:t>
            </w:r>
          </w:p>
        </w:tc>
        <w:tc>
          <w:tcPr>
            <w:tcW w:w="1132"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Доля в расходах</w:t>
            </w:r>
          </w:p>
        </w:tc>
        <w:tc>
          <w:tcPr>
            <w:tcW w:w="1276" w:type="dxa"/>
            <w:tcBorders>
              <w:top w:val="single" w:sz="4" w:space="0" w:color="000000"/>
              <w:left w:val="nil"/>
              <w:bottom w:val="single" w:sz="4" w:space="0" w:color="000000"/>
              <w:right w:val="single" w:sz="4" w:space="0" w:color="000000"/>
            </w:tcBorders>
            <w:vAlign w:val="center"/>
            <w:hideMark/>
          </w:tcPr>
          <w:p w:rsidR="001A2BBA" w:rsidRPr="00440BFB" w:rsidRDefault="00516209"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2019</w:t>
            </w:r>
            <w:r w:rsidR="001A2BBA" w:rsidRPr="00440BFB">
              <w:rPr>
                <w:rFonts w:ascii="Times New Roman" w:eastAsia="Times New Roman" w:hAnsi="Times New Roman" w:cs="Times New Roman"/>
                <w:b/>
                <w:bCs/>
                <w:sz w:val="20"/>
                <w:szCs w:val="20"/>
                <w:lang w:eastAsia="ru-RU"/>
              </w:rPr>
              <w:t xml:space="preserve"> год</w:t>
            </w:r>
          </w:p>
        </w:tc>
        <w:tc>
          <w:tcPr>
            <w:tcW w:w="1134"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Доля в расходах</w:t>
            </w:r>
          </w:p>
        </w:tc>
        <w:tc>
          <w:tcPr>
            <w:tcW w:w="1276"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20</w:t>
            </w:r>
            <w:r w:rsidR="00516209" w:rsidRPr="00440BFB">
              <w:rPr>
                <w:rFonts w:ascii="Times New Roman" w:eastAsia="Times New Roman" w:hAnsi="Times New Roman" w:cs="Times New Roman"/>
                <w:b/>
                <w:bCs/>
                <w:sz w:val="20"/>
                <w:szCs w:val="20"/>
                <w:lang w:eastAsia="ru-RU"/>
              </w:rPr>
              <w:t>20</w:t>
            </w:r>
            <w:r w:rsidRPr="00440BFB">
              <w:rPr>
                <w:rFonts w:ascii="Times New Roman" w:eastAsia="Times New Roman" w:hAnsi="Times New Roman" w:cs="Times New Roman"/>
                <w:b/>
                <w:bCs/>
                <w:sz w:val="20"/>
                <w:szCs w:val="20"/>
                <w:lang w:eastAsia="ru-RU"/>
              </w:rPr>
              <w:t xml:space="preserve"> год</w:t>
            </w:r>
          </w:p>
        </w:tc>
        <w:tc>
          <w:tcPr>
            <w:tcW w:w="1134"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Доля в расходах</w:t>
            </w:r>
          </w:p>
        </w:tc>
      </w:tr>
      <w:tr w:rsidR="001A2BBA" w:rsidRPr="00440BFB" w:rsidTr="001624F3">
        <w:trPr>
          <w:trHeight w:val="144"/>
          <w:tblHeader/>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1</w:t>
            </w:r>
          </w:p>
        </w:tc>
        <w:tc>
          <w:tcPr>
            <w:tcW w:w="1277"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2</w:t>
            </w:r>
          </w:p>
        </w:tc>
        <w:tc>
          <w:tcPr>
            <w:tcW w:w="1132"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3</w:t>
            </w:r>
          </w:p>
        </w:tc>
        <w:tc>
          <w:tcPr>
            <w:tcW w:w="1276"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4</w:t>
            </w:r>
          </w:p>
        </w:tc>
        <w:tc>
          <w:tcPr>
            <w:tcW w:w="1134"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5</w:t>
            </w:r>
          </w:p>
        </w:tc>
        <w:tc>
          <w:tcPr>
            <w:tcW w:w="1276"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6</w:t>
            </w:r>
          </w:p>
        </w:tc>
        <w:tc>
          <w:tcPr>
            <w:tcW w:w="1134" w:type="dxa"/>
            <w:tcBorders>
              <w:top w:val="single" w:sz="4" w:space="0" w:color="000000"/>
              <w:left w:val="nil"/>
              <w:bottom w:val="single" w:sz="4" w:space="0" w:color="000000"/>
              <w:right w:val="single" w:sz="4" w:space="0" w:color="000000"/>
            </w:tcBorders>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7</w:t>
            </w:r>
          </w:p>
        </w:tc>
      </w:tr>
      <w:tr w:rsidR="001A2BBA" w:rsidRPr="00440BFB" w:rsidTr="001624F3">
        <w:trPr>
          <w:trHeight w:val="184"/>
        </w:trPr>
        <w:tc>
          <w:tcPr>
            <w:tcW w:w="3119" w:type="dxa"/>
            <w:tcBorders>
              <w:top w:val="nil"/>
              <w:left w:val="single" w:sz="4" w:space="0" w:color="000000"/>
              <w:bottom w:val="single" w:sz="4" w:space="0" w:color="000000"/>
              <w:right w:val="single" w:sz="4" w:space="0" w:color="000000"/>
            </w:tcBorders>
            <w:shd w:val="clear" w:color="auto" w:fill="auto"/>
            <w:hideMark/>
          </w:tcPr>
          <w:p w:rsidR="001A2BBA" w:rsidRPr="00E35CC2" w:rsidRDefault="001A2BBA" w:rsidP="00440BFB">
            <w:pPr>
              <w:spacing w:after="0" w:line="240" w:lineRule="auto"/>
              <w:rPr>
                <w:rFonts w:ascii="Times New Roman" w:eastAsia="Times New Roman" w:hAnsi="Times New Roman" w:cs="Times New Roman"/>
                <w:b/>
                <w:bCs/>
                <w:sz w:val="20"/>
                <w:szCs w:val="20"/>
                <w:lang w:eastAsia="ru-RU"/>
              </w:rPr>
            </w:pPr>
            <w:r w:rsidRPr="00E35CC2">
              <w:rPr>
                <w:rFonts w:ascii="Times New Roman" w:eastAsia="Times New Roman" w:hAnsi="Times New Roman" w:cs="Times New Roman"/>
                <w:b/>
                <w:bCs/>
                <w:sz w:val="20"/>
                <w:szCs w:val="20"/>
                <w:lang w:eastAsia="ru-RU"/>
              </w:rPr>
              <w:t>Межбюджетные трансферты бюджету Пенсионного фонда Российской Федерации</w:t>
            </w:r>
          </w:p>
        </w:tc>
        <w:tc>
          <w:tcPr>
            <w:tcW w:w="1277" w:type="dxa"/>
            <w:tcBorders>
              <w:top w:val="nil"/>
              <w:left w:val="nil"/>
              <w:bottom w:val="single" w:sz="4" w:space="0" w:color="000000"/>
              <w:right w:val="single" w:sz="4" w:space="0" w:color="000000"/>
            </w:tcBorders>
            <w:shd w:val="clear" w:color="auto" w:fill="auto"/>
            <w:vAlign w:val="center"/>
            <w:hideMark/>
          </w:tcPr>
          <w:p w:rsidR="001A2BBA" w:rsidRPr="00F80AF4" w:rsidRDefault="001A2BBA" w:rsidP="00440BFB">
            <w:pPr>
              <w:spacing w:after="0" w:line="240" w:lineRule="auto"/>
              <w:jc w:val="center"/>
              <w:rPr>
                <w:rFonts w:ascii="Times New Roman" w:eastAsia="Times New Roman" w:hAnsi="Times New Roman" w:cs="Times New Roman"/>
                <w:b/>
                <w:bCs/>
                <w:sz w:val="20"/>
                <w:szCs w:val="20"/>
                <w:lang w:eastAsia="ru-RU"/>
              </w:rPr>
            </w:pPr>
            <w:r w:rsidRPr="00F80AF4">
              <w:rPr>
                <w:rFonts w:ascii="Times New Roman" w:eastAsia="Times New Roman" w:hAnsi="Times New Roman" w:cs="Times New Roman"/>
                <w:b/>
                <w:bCs/>
                <w:sz w:val="20"/>
                <w:szCs w:val="20"/>
                <w:lang w:eastAsia="ru-RU"/>
              </w:rPr>
              <w:t>60 000,0</w:t>
            </w:r>
          </w:p>
        </w:tc>
        <w:tc>
          <w:tcPr>
            <w:tcW w:w="1132"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F80AF4" w:rsidRDefault="001A2BBA" w:rsidP="00F80AF4">
            <w:pPr>
              <w:spacing w:after="0" w:line="240" w:lineRule="auto"/>
              <w:jc w:val="center"/>
              <w:rPr>
                <w:rFonts w:ascii="Times New Roman" w:eastAsia="Times New Roman" w:hAnsi="Times New Roman" w:cs="Times New Roman"/>
                <w:b/>
                <w:bCs/>
                <w:sz w:val="20"/>
                <w:szCs w:val="20"/>
                <w:lang w:eastAsia="ru-RU"/>
              </w:rPr>
            </w:pPr>
            <w:r w:rsidRPr="00F80AF4">
              <w:rPr>
                <w:rFonts w:ascii="Times New Roman" w:eastAsia="Times New Roman" w:hAnsi="Times New Roman" w:cs="Times New Roman"/>
                <w:b/>
                <w:bCs/>
                <w:sz w:val="20"/>
                <w:szCs w:val="20"/>
                <w:lang w:eastAsia="ru-RU"/>
              </w:rPr>
              <w:t>0,</w:t>
            </w:r>
            <w:r w:rsidR="00F80AF4" w:rsidRPr="00F80AF4">
              <w:rPr>
                <w:rFonts w:ascii="Times New Roman" w:eastAsia="Times New Roman" w:hAnsi="Times New Roman" w:cs="Times New Roman"/>
                <w:b/>
                <w:bCs/>
                <w:sz w:val="20"/>
                <w:szCs w:val="20"/>
                <w:lang w:eastAsia="ru-RU"/>
              </w:rPr>
              <w:t>04</w:t>
            </w:r>
            <w:r w:rsidRPr="00F80AF4">
              <w:rPr>
                <w:rFonts w:ascii="Times New Roman" w:eastAsia="Times New Roman" w:hAnsi="Times New Roman" w:cs="Times New Roman"/>
                <w:b/>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highlight w:val="yellow"/>
                <w:lang w:eastAsia="ru-RU"/>
              </w:rPr>
            </w:pPr>
            <w:r w:rsidRPr="00E35CC2">
              <w:rPr>
                <w:rFonts w:ascii="Times New Roman" w:eastAsia="Times New Roman" w:hAnsi="Times New Roman" w:cs="Times New Roman"/>
                <w:b/>
                <w:bCs/>
                <w:sz w:val="20"/>
                <w:szCs w:val="20"/>
                <w:lang w:eastAsia="ru-RU"/>
              </w:rPr>
              <w:t>60 000,0</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1A2BBA" w:rsidP="00E45855">
            <w:pPr>
              <w:spacing w:after="0" w:line="240" w:lineRule="auto"/>
              <w:jc w:val="center"/>
              <w:rPr>
                <w:rFonts w:ascii="Times New Roman" w:eastAsia="Times New Roman" w:hAnsi="Times New Roman" w:cs="Times New Roman"/>
                <w:b/>
                <w:bCs/>
                <w:sz w:val="20"/>
                <w:szCs w:val="20"/>
                <w:lang w:eastAsia="ru-RU"/>
              </w:rPr>
            </w:pPr>
            <w:r w:rsidRPr="00E45855">
              <w:rPr>
                <w:rFonts w:ascii="Times New Roman" w:eastAsia="Times New Roman" w:hAnsi="Times New Roman" w:cs="Times New Roman"/>
                <w:b/>
                <w:bCs/>
                <w:sz w:val="20"/>
                <w:szCs w:val="20"/>
                <w:lang w:eastAsia="ru-RU"/>
              </w:rPr>
              <w:t>0,</w:t>
            </w:r>
            <w:r w:rsidR="00E45855" w:rsidRPr="00E45855">
              <w:rPr>
                <w:rFonts w:ascii="Times New Roman" w:eastAsia="Times New Roman" w:hAnsi="Times New Roman" w:cs="Times New Roman"/>
                <w:b/>
                <w:bCs/>
                <w:sz w:val="20"/>
                <w:szCs w:val="20"/>
                <w:lang w:eastAsia="ru-RU"/>
              </w:rPr>
              <w:t>05</w:t>
            </w:r>
            <w:r w:rsidRPr="00E45855">
              <w:rPr>
                <w:rFonts w:ascii="Times New Roman" w:eastAsia="Times New Roman" w:hAnsi="Times New Roman" w:cs="Times New Roman"/>
                <w:b/>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440BFB" w:rsidRDefault="001A2BBA" w:rsidP="00440BFB">
            <w:pPr>
              <w:spacing w:after="0" w:line="240" w:lineRule="auto"/>
              <w:jc w:val="center"/>
              <w:rPr>
                <w:rFonts w:ascii="Times New Roman" w:eastAsia="Times New Roman" w:hAnsi="Times New Roman" w:cs="Times New Roman"/>
                <w:b/>
                <w:bCs/>
                <w:sz w:val="20"/>
                <w:szCs w:val="20"/>
                <w:highlight w:val="yellow"/>
                <w:lang w:eastAsia="ru-RU"/>
              </w:rPr>
            </w:pPr>
            <w:r w:rsidRPr="00E35CC2">
              <w:rPr>
                <w:rFonts w:ascii="Times New Roman" w:eastAsia="Times New Roman" w:hAnsi="Times New Roman" w:cs="Times New Roman"/>
                <w:b/>
                <w:bCs/>
                <w:sz w:val="20"/>
                <w:szCs w:val="20"/>
                <w:lang w:eastAsia="ru-RU"/>
              </w:rPr>
              <w:t>60 000,0</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1A2BBA" w:rsidP="00E45855">
            <w:pPr>
              <w:spacing w:after="0" w:line="240" w:lineRule="auto"/>
              <w:jc w:val="center"/>
              <w:rPr>
                <w:rFonts w:ascii="Times New Roman" w:eastAsia="Times New Roman" w:hAnsi="Times New Roman" w:cs="Times New Roman"/>
                <w:b/>
                <w:bCs/>
                <w:sz w:val="20"/>
                <w:szCs w:val="20"/>
                <w:lang w:eastAsia="ru-RU"/>
              </w:rPr>
            </w:pPr>
            <w:r w:rsidRPr="00E45855">
              <w:rPr>
                <w:rFonts w:ascii="Times New Roman" w:eastAsia="Times New Roman" w:hAnsi="Times New Roman" w:cs="Times New Roman"/>
                <w:b/>
                <w:bCs/>
                <w:sz w:val="20"/>
                <w:szCs w:val="20"/>
                <w:lang w:eastAsia="ru-RU"/>
              </w:rPr>
              <w:t>0,</w:t>
            </w:r>
            <w:r w:rsidR="00E45855" w:rsidRPr="00E45855">
              <w:rPr>
                <w:rFonts w:ascii="Times New Roman" w:eastAsia="Times New Roman" w:hAnsi="Times New Roman" w:cs="Times New Roman"/>
                <w:b/>
                <w:bCs/>
                <w:sz w:val="20"/>
                <w:szCs w:val="20"/>
                <w:lang w:eastAsia="ru-RU"/>
              </w:rPr>
              <w:t>04</w:t>
            </w:r>
            <w:r w:rsidRPr="00E45855">
              <w:rPr>
                <w:rFonts w:ascii="Times New Roman" w:eastAsia="Times New Roman" w:hAnsi="Times New Roman" w:cs="Times New Roman"/>
                <w:b/>
                <w:bCs/>
                <w:sz w:val="20"/>
                <w:szCs w:val="20"/>
                <w:lang w:eastAsia="ru-RU"/>
              </w:rPr>
              <w:t>%</w:t>
            </w:r>
          </w:p>
        </w:tc>
      </w:tr>
      <w:tr w:rsidR="001A2BBA" w:rsidRPr="00440BFB" w:rsidTr="001624F3">
        <w:trPr>
          <w:trHeight w:val="184"/>
        </w:trPr>
        <w:tc>
          <w:tcPr>
            <w:tcW w:w="3119" w:type="dxa"/>
            <w:tcBorders>
              <w:top w:val="nil"/>
              <w:left w:val="single" w:sz="4" w:space="0" w:color="000000"/>
              <w:bottom w:val="single" w:sz="4" w:space="0" w:color="000000"/>
              <w:right w:val="single" w:sz="4" w:space="0" w:color="000000"/>
            </w:tcBorders>
            <w:shd w:val="clear" w:color="auto" w:fill="auto"/>
            <w:hideMark/>
          </w:tcPr>
          <w:p w:rsidR="001A2BBA" w:rsidRPr="00E35CC2" w:rsidRDefault="001A2BBA" w:rsidP="00440BFB">
            <w:pPr>
              <w:spacing w:after="0" w:line="240" w:lineRule="auto"/>
              <w:rPr>
                <w:rFonts w:ascii="Times New Roman" w:eastAsia="Times New Roman" w:hAnsi="Times New Roman" w:cs="Times New Roman"/>
                <w:b/>
                <w:bCs/>
                <w:sz w:val="20"/>
                <w:szCs w:val="20"/>
                <w:lang w:eastAsia="ru-RU"/>
              </w:rPr>
            </w:pPr>
            <w:r w:rsidRPr="00E35CC2">
              <w:rPr>
                <w:rFonts w:ascii="Times New Roman" w:eastAsia="Times New Roman" w:hAnsi="Times New Roman" w:cs="Times New Roman"/>
                <w:b/>
                <w:bCs/>
                <w:sz w:val="20"/>
                <w:szCs w:val="20"/>
                <w:lang w:eastAsia="ru-RU"/>
              </w:rPr>
              <w:t>Межбюджетные трансферты местным бюджетам, в том числе:</w:t>
            </w:r>
          </w:p>
        </w:tc>
        <w:tc>
          <w:tcPr>
            <w:tcW w:w="1277" w:type="dxa"/>
            <w:tcBorders>
              <w:top w:val="nil"/>
              <w:left w:val="nil"/>
              <w:bottom w:val="single" w:sz="4" w:space="0" w:color="000000"/>
              <w:right w:val="single" w:sz="4" w:space="0" w:color="000000"/>
            </w:tcBorders>
            <w:shd w:val="clear" w:color="auto" w:fill="auto"/>
            <w:vAlign w:val="center"/>
            <w:hideMark/>
          </w:tcPr>
          <w:p w:rsidR="001A2BBA" w:rsidRPr="00F80AF4" w:rsidRDefault="00E35CC2" w:rsidP="00440BFB">
            <w:pPr>
              <w:spacing w:after="0" w:line="240" w:lineRule="auto"/>
              <w:jc w:val="center"/>
              <w:rPr>
                <w:rFonts w:ascii="Times New Roman" w:eastAsia="Times New Roman" w:hAnsi="Times New Roman" w:cs="Times New Roman"/>
                <w:b/>
                <w:bCs/>
                <w:sz w:val="20"/>
                <w:szCs w:val="20"/>
                <w:lang w:eastAsia="ru-RU"/>
              </w:rPr>
            </w:pPr>
            <w:r w:rsidRPr="00F80AF4">
              <w:rPr>
                <w:rFonts w:ascii="Times New Roman" w:eastAsia="Times New Roman" w:hAnsi="Times New Roman" w:cs="Times New Roman"/>
                <w:b/>
                <w:bCs/>
                <w:sz w:val="20"/>
                <w:szCs w:val="20"/>
                <w:lang w:eastAsia="ru-RU"/>
              </w:rPr>
              <w:t>46 893 673,7</w:t>
            </w:r>
          </w:p>
        </w:tc>
        <w:tc>
          <w:tcPr>
            <w:tcW w:w="1132"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440BFB" w:rsidRDefault="001A2BBA" w:rsidP="00F80AF4">
            <w:pPr>
              <w:spacing w:after="0" w:line="240" w:lineRule="auto"/>
              <w:jc w:val="center"/>
              <w:rPr>
                <w:rFonts w:ascii="Times New Roman" w:eastAsia="Times New Roman" w:hAnsi="Times New Roman" w:cs="Times New Roman"/>
                <w:b/>
                <w:bCs/>
                <w:sz w:val="20"/>
                <w:szCs w:val="20"/>
                <w:highlight w:val="yellow"/>
                <w:lang w:eastAsia="ru-RU"/>
              </w:rPr>
            </w:pPr>
            <w:r w:rsidRPr="00F80AF4">
              <w:rPr>
                <w:rFonts w:ascii="Times New Roman" w:eastAsia="Times New Roman" w:hAnsi="Times New Roman" w:cs="Times New Roman"/>
                <w:b/>
                <w:bCs/>
                <w:sz w:val="20"/>
                <w:szCs w:val="20"/>
                <w:lang w:eastAsia="ru-RU"/>
              </w:rPr>
              <w:t>3</w:t>
            </w:r>
            <w:r w:rsidR="00F80AF4" w:rsidRPr="00F80AF4">
              <w:rPr>
                <w:rFonts w:ascii="Times New Roman" w:eastAsia="Times New Roman" w:hAnsi="Times New Roman" w:cs="Times New Roman"/>
                <w:b/>
                <w:bCs/>
                <w:sz w:val="20"/>
                <w:szCs w:val="20"/>
                <w:lang w:eastAsia="ru-RU"/>
              </w:rPr>
              <w:t>5</w:t>
            </w:r>
            <w:r w:rsidRPr="00F80AF4">
              <w:rPr>
                <w:rFonts w:ascii="Times New Roman" w:eastAsia="Times New Roman" w:hAnsi="Times New Roman" w:cs="Times New Roman"/>
                <w:b/>
                <w:bCs/>
                <w:sz w:val="20"/>
                <w:szCs w:val="20"/>
                <w:lang w:eastAsia="ru-RU"/>
              </w:rPr>
              <w:t>,</w:t>
            </w:r>
            <w:r w:rsidR="00F80AF4" w:rsidRPr="00F80AF4">
              <w:rPr>
                <w:rFonts w:ascii="Times New Roman" w:eastAsia="Times New Roman" w:hAnsi="Times New Roman" w:cs="Times New Roman"/>
                <w:b/>
                <w:bCs/>
                <w:sz w:val="20"/>
                <w:szCs w:val="20"/>
                <w:lang w:eastAsia="ru-RU"/>
              </w:rPr>
              <w:t>1</w:t>
            </w:r>
            <w:r w:rsidRPr="00F80AF4">
              <w:rPr>
                <w:rFonts w:ascii="Times New Roman" w:eastAsia="Times New Roman" w:hAnsi="Times New Roman" w:cs="Times New Roman"/>
                <w:b/>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1A2BBA" w:rsidRPr="00F80AF4" w:rsidRDefault="00F80AF4" w:rsidP="00440BFB">
            <w:pPr>
              <w:spacing w:after="0" w:line="240" w:lineRule="auto"/>
              <w:jc w:val="center"/>
              <w:rPr>
                <w:rFonts w:ascii="Times New Roman" w:eastAsia="Times New Roman" w:hAnsi="Times New Roman" w:cs="Times New Roman"/>
                <w:b/>
                <w:bCs/>
                <w:sz w:val="20"/>
                <w:szCs w:val="20"/>
                <w:lang w:eastAsia="ru-RU"/>
              </w:rPr>
            </w:pPr>
            <w:r w:rsidRPr="00F80AF4">
              <w:rPr>
                <w:rFonts w:ascii="Times New Roman" w:eastAsia="Times New Roman" w:hAnsi="Times New Roman" w:cs="Times New Roman"/>
                <w:b/>
                <w:bCs/>
                <w:sz w:val="20"/>
                <w:szCs w:val="20"/>
                <w:lang w:eastAsia="ru-RU"/>
              </w:rPr>
              <w:t>43 239 042,4</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
                <w:bCs/>
                <w:sz w:val="20"/>
                <w:szCs w:val="20"/>
                <w:lang w:eastAsia="ru-RU"/>
              </w:rPr>
            </w:pPr>
            <w:r w:rsidRPr="00E45855">
              <w:rPr>
                <w:rFonts w:ascii="Times New Roman" w:eastAsia="Times New Roman" w:hAnsi="Times New Roman" w:cs="Times New Roman"/>
                <w:b/>
                <w:bCs/>
                <w:sz w:val="20"/>
                <w:szCs w:val="20"/>
                <w:lang w:eastAsia="ru-RU"/>
              </w:rPr>
              <w:t>32,5</w:t>
            </w:r>
            <w:r w:rsidR="001A2BBA" w:rsidRPr="00E45855">
              <w:rPr>
                <w:rFonts w:ascii="Times New Roman" w:eastAsia="Times New Roman" w:hAnsi="Times New Roman" w:cs="Times New Roman"/>
                <w:b/>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1A2BBA" w:rsidRPr="00F80AF4" w:rsidRDefault="00F80AF4" w:rsidP="00440BFB">
            <w:pPr>
              <w:spacing w:after="0" w:line="240" w:lineRule="auto"/>
              <w:jc w:val="center"/>
              <w:rPr>
                <w:rFonts w:ascii="Times New Roman" w:eastAsia="Times New Roman" w:hAnsi="Times New Roman" w:cs="Times New Roman"/>
                <w:b/>
                <w:bCs/>
                <w:sz w:val="20"/>
                <w:szCs w:val="20"/>
                <w:lang w:eastAsia="ru-RU"/>
              </w:rPr>
            </w:pPr>
            <w:r w:rsidRPr="00F80AF4">
              <w:rPr>
                <w:rFonts w:ascii="Times New Roman" w:eastAsia="Times New Roman" w:hAnsi="Times New Roman" w:cs="Times New Roman"/>
                <w:b/>
                <w:bCs/>
                <w:sz w:val="20"/>
                <w:szCs w:val="20"/>
                <w:lang w:eastAsia="ru-RU"/>
              </w:rPr>
              <w:t>41 822 216,4</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
                <w:bCs/>
                <w:sz w:val="20"/>
                <w:szCs w:val="20"/>
                <w:lang w:eastAsia="ru-RU"/>
              </w:rPr>
            </w:pPr>
            <w:r w:rsidRPr="00E45855">
              <w:rPr>
                <w:rFonts w:ascii="Times New Roman" w:eastAsia="Times New Roman" w:hAnsi="Times New Roman" w:cs="Times New Roman"/>
                <w:b/>
                <w:bCs/>
                <w:sz w:val="20"/>
                <w:szCs w:val="20"/>
                <w:lang w:eastAsia="ru-RU"/>
              </w:rPr>
              <w:t>30,9</w:t>
            </w:r>
            <w:r w:rsidR="001A2BBA" w:rsidRPr="00E45855">
              <w:rPr>
                <w:rFonts w:ascii="Times New Roman" w:eastAsia="Times New Roman" w:hAnsi="Times New Roman" w:cs="Times New Roman"/>
                <w:b/>
                <w:bCs/>
                <w:sz w:val="20"/>
                <w:szCs w:val="20"/>
                <w:lang w:eastAsia="ru-RU"/>
              </w:rPr>
              <w:t>%</w:t>
            </w:r>
          </w:p>
        </w:tc>
      </w:tr>
      <w:tr w:rsidR="001A2BBA" w:rsidRPr="00440BFB" w:rsidTr="001624F3">
        <w:trPr>
          <w:trHeight w:val="283"/>
        </w:trPr>
        <w:tc>
          <w:tcPr>
            <w:tcW w:w="3119" w:type="dxa"/>
            <w:tcBorders>
              <w:top w:val="nil"/>
              <w:left w:val="single" w:sz="4" w:space="0" w:color="000000"/>
              <w:bottom w:val="single" w:sz="4" w:space="0" w:color="000000"/>
              <w:right w:val="single" w:sz="4" w:space="0" w:color="000000"/>
            </w:tcBorders>
            <w:shd w:val="clear" w:color="auto" w:fill="auto"/>
            <w:hideMark/>
          </w:tcPr>
          <w:p w:rsidR="001A2BBA" w:rsidRPr="00E35CC2" w:rsidRDefault="001A2BBA" w:rsidP="00440BFB">
            <w:pPr>
              <w:spacing w:after="0" w:line="240" w:lineRule="auto"/>
              <w:rPr>
                <w:rFonts w:ascii="Times New Roman" w:eastAsia="Times New Roman" w:hAnsi="Times New Roman" w:cs="Times New Roman"/>
                <w:bCs/>
                <w:sz w:val="20"/>
                <w:szCs w:val="20"/>
                <w:lang w:eastAsia="ru-RU"/>
              </w:rPr>
            </w:pPr>
            <w:r w:rsidRPr="00E35CC2">
              <w:rPr>
                <w:rFonts w:ascii="Times New Roman" w:eastAsia="Times New Roman" w:hAnsi="Times New Roman" w:cs="Times New Roman"/>
                <w:bCs/>
                <w:sz w:val="20"/>
                <w:szCs w:val="20"/>
                <w:lang w:eastAsia="ru-RU"/>
              </w:rPr>
              <w:t>дотации</w:t>
            </w:r>
          </w:p>
        </w:tc>
        <w:tc>
          <w:tcPr>
            <w:tcW w:w="1277" w:type="dxa"/>
            <w:tcBorders>
              <w:top w:val="nil"/>
              <w:left w:val="nil"/>
              <w:bottom w:val="single" w:sz="4" w:space="0" w:color="000000"/>
              <w:right w:val="single" w:sz="4" w:space="0" w:color="000000"/>
            </w:tcBorders>
            <w:shd w:val="clear" w:color="auto" w:fill="auto"/>
            <w:vAlign w:val="center"/>
            <w:hideMark/>
          </w:tcPr>
          <w:p w:rsidR="001A2BBA" w:rsidRPr="00F80AF4" w:rsidRDefault="00E35CC2"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3 975 592,1</w:t>
            </w:r>
          </w:p>
        </w:tc>
        <w:tc>
          <w:tcPr>
            <w:tcW w:w="1132"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F80AF4" w:rsidRDefault="00F80AF4"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3,0</w:t>
            </w:r>
            <w:r w:rsidR="001A2BBA" w:rsidRPr="00F80AF4">
              <w:rPr>
                <w:rFonts w:ascii="Times New Roman" w:eastAsia="Times New Roman" w:hAnsi="Times New Roman" w:cs="Times New Roman"/>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1A2BBA" w:rsidRPr="00F80AF4" w:rsidRDefault="00E35CC2"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3 882 953,2</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Cs/>
                <w:sz w:val="20"/>
                <w:szCs w:val="20"/>
                <w:lang w:eastAsia="ru-RU"/>
              </w:rPr>
            </w:pPr>
            <w:r w:rsidRPr="00E45855">
              <w:rPr>
                <w:rFonts w:ascii="Times New Roman" w:eastAsia="Times New Roman" w:hAnsi="Times New Roman" w:cs="Times New Roman"/>
                <w:bCs/>
                <w:sz w:val="20"/>
                <w:szCs w:val="20"/>
                <w:lang w:eastAsia="ru-RU"/>
              </w:rPr>
              <w:t>2,9</w:t>
            </w:r>
            <w:r w:rsidR="001A2BBA" w:rsidRPr="00E45855">
              <w:rPr>
                <w:rFonts w:ascii="Times New Roman" w:eastAsia="Times New Roman" w:hAnsi="Times New Roman" w:cs="Times New Roman"/>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1A2BBA" w:rsidRPr="00F80AF4" w:rsidRDefault="00F80AF4"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3 876 669,8</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Cs/>
                <w:sz w:val="20"/>
                <w:szCs w:val="20"/>
                <w:lang w:eastAsia="ru-RU"/>
              </w:rPr>
            </w:pPr>
            <w:r w:rsidRPr="00E45855">
              <w:rPr>
                <w:rFonts w:ascii="Times New Roman" w:eastAsia="Times New Roman" w:hAnsi="Times New Roman" w:cs="Times New Roman"/>
                <w:bCs/>
                <w:sz w:val="20"/>
                <w:szCs w:val="20"/>
                <w:lang w:eastAsia="ru-RU"/>
              </w:rPr>
              <w:t>2,9</w:t>
            </w:r>
            <w:r w:rsidR="001A2BBA" w:rsidRPr="00E45855">
              <w:rPr>
                <w:rFonts w:ascii="Times New Roman" w:eastAsia="Times New Roman" w:hAnsi="Times New Roman" w:cs="Times New Roman"/>
                <w:bCs/>
                <w:sz w:val="20"/>
                <w:szCs w:val="20"/>
                <w:lang w:eastAsia="ru-RU"/>
              </w:rPr>
              <w:t>%</w:t>
            </w:r>
          </w:p>
        </w:tc>
      </w:tr>
      <w:tr w:rsidR="001A2BBA" w:rsidRPr="00440BFB" w:rsidTr="001624F3">
        <w:trPr>
          <w:trHeight w:val="307"/>
        </w:trPr>
        <w:tc>
          <w:tcPr>
            <w:tcW w:w="3119" w:type="dxa"/>
            <w:tcBorders>
              <w:top w:val="nil"/>
              <w:left w:val="single" w:sz="4" w:space="0" w:color="000000"/>
              <w:bottom w:val="single" w:sz="4" w:space="0" w:color="000000"/>
              <w:right w:val="single" w:sz="4" w:space="0" w:color="000000"/>
            </w:tcBorders>
            <w:shd w:val="clear" w:color="auto" w:fill="auto"/>
            <w:hideMark/>
          </w:tcPr>
          <w:p w:rsidR="001A2BBA" w:rsidRPr="00E35CC2" w:rsidRDefault="001A2BBA" w:rsidP="00440BFB">
            <w:pPr>
              <w:spacing w:after="0" w:line="240" w:lineRule="auto"/>
              <w:rPr>
                <w:rFonts w:ascii="Times New Roman" w:eastAsia="Times New Roman" w:hAnsi="Times New Roman" w:cs="Times New Roman"/>
                <w:bCs/>
                <w:sz w:val="20"/>
                <w:szCs w:val="20"/>
                <w:lang w:eastAsia="ru-RU"/>
              </w:rPr>
            </w:pPr>
            <w:r w:rsidRPr="00E35CC2">
              <w:rPr>
                <w:rFonts w:ascii="Times New Roman" w:eastAsia="Times New Roman" w:hAnsi="Times New Roman" w:cs="Times New Roman"/>
                <w:bCs/>
                <w:sz w:val="20"/>
                <w:szCs w:val="20"/>
                <w:lang w:eastAsia="ru-RU"/>
              </w:rPr>
              <w:t>субсидии</w:t>
            </w:r>
          </w:p>
        </w:tc>
        <w:tc>
          <w:tcPr>
            <w:tcW w:w="1277" w:type="dxa"/>
            <w:tcBorders>
              <w:top w:val="nil"/>
              <w:left w:val="nil"/>
              <w:bottom w:val="single" w:sz="4" w:space="0" w:color="000000"/>
              <w:right w:val="single" w:sz="4" w:space="0" w:color="000000"/>
            </w:tcBorders>
            <w:shd w:val="clear" w:color="auto" w:fill="auto"/>
            <w:vAlign w:val="center"/>
            <w:hideMark/>
          </w:tcPr>
          <w:p w:rsidR="001A2BBA" w:rsidRPr="00F80AF4" w:rsidRDefault="00E35CC2"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13 308 543,2</w:t>
            </w:r>
          </w:p>
        </w:tc>
        <w:tc>
          <w:tcPr>
            <w:tcW w:w="1132"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F80AF4" w:rsidRDefault="00F80AF4"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10,0</w:t>
            </w:r>
            <w:r w:rsidR="001A2BBA" w:rsidRPr="00F80AF4">
              <w:rPr>
                <w:rFonts w:ascii="Times New Roman" w:eastAsia="Times New Roman" w:hAnsi="Times New Roman" w:cs="Times New Roman"/>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1A2BBA" w:rsidRPr="00F80AF4" w:rsidRDefault="00E35CC2"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9 754 540,3</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Cs/>
                <w:sz w:val="20"/>
                <w:szCs w:val="20"/>
                <w:lang w:eastAsia="ru-RU"/>
              </w:rPr>
            </w:pPr>
            <w:r w:rsidRPr="00E45855">
              <w:rPr>
                <w:rFonts w:ascii="Times New Roman" w:eastAsia="Times New Roman" w:hAnsi="Times New Roman" w:cs="Times New Roman"/>
                <w:bCs/>
                <w:sz w:val="20"/>
                <w:szCs w:val="20"/>
                <w:lang w:eastAsia="ru-RU"/>
              </w:rPr>
              <w:t>7,3</w:t>
            </w:r>
            <w:r w:rsidR="001A2BBA" w:rsidRPr="00E45855">
              <w:rPr>
                <w:rFonts w:ascii="Times New Roman" w:eastAsia="Times New Roman" w:hAnsi="Times New Roman" w:cs="Times New Roman"/>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1A2BBA" w:rsidRPr="00F80AF4" w:rsidRDefault="00F80AF4"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8 341 463,3</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Cs/>
                <w:sz w:val="20"/>
                <w:szCs w:val="20"/>
                <w:lang w:eastAsia="ru-RU"/>
              </w:rPr>
            </w:pPr>
            <w:r w:rsidRPr="00E45855">
              <w:rPr>
                <w:rFonts w:ascii="Times New Roman" w:eastAsia="Times New Roman" w:hAnsi="Times New Roman" w:cs="Times New Roman"/>
                <w:bCs/>
                <w:sz w:val="20"/>
                <w:szCs w:val="20"/>
                <w:lang w:eastAsia="ru-RU"/>
              </w:rPr>
              <w:t>6,1</w:t>
            </w:r>
            <w:r w:rsidR="001A2BBA" w:rsidRPr="00E45855">
              <w:rPr>
                <w:rFonts w:ascii="Times New Roman" w:eastAsia="Times New Roman" w:hAnsi="Times New Roman" w:cs="Times New Roman"/>
                <w:bCs/>
                <w:sz w:val="20"/>
                <w:szCs w:val="20"/>
                <w:lang w:eastAsia="ru-RU"/>
              </w:rPr>
              <w:t>%</w:t>
            </w:r>
          </w:p>
        </w:tc>
      </w:tr>
      <w:tr w:rsidR="001A2BBA" w:rsidRPr="00440BFB" w:rsidTr="001624F3">
        <w:trPr>
          <w:trHeight w:val="217"/>
        </w:trPr>
        <w:tc>
          <w:tcPr>
            <w:tcW w:w="3119" w:type="dxa"/>
            <w:tcBorders>
              <w:top w:val="nil"/>
              <w:left w:val="single" w:sz="4" w:space="0" w:color="000000"/>
              <w:bottom w:val="single" w:sz="4" w:space="0" w:color="000000"/>
              <w:right w:val="single" w:sz="4" w:space="0" w:color="000000"/>
            </w:tcBorders>
            <w:shd w:val="clear" w:color="auto" w:fill="auto"/>
            <w:hideMark/>
          </w:tcPr>
          <w:p w:rsidR="001A2BBA" w:rsidRPr="00E35CC2" w:rsidRDefault="001A2BBA" w:rsidP="00440BFB">
            <w:pPr>
              <w:spacing w:after="0" w:line="240" w:lineRule="auto"/>
              <w:rPr>
                <w:rFonts w:ascii="Times New Roman" w:eastAsia="Times New Roman" w:hAnsi="Times New Roman" w:cs="Times New Roman"/>
                <w:bCs/>
                <w:sz w:val="20"/>
                <w:szCs w:val="20"/>
                <w:lang w:eastAsia="ru-RU"/>
              </w:rPr>
            </w:pPr>
            <w:r w:rsidRPr="00E35CC2">
              <w:rPr>
                <w:rFonts w:ascii="Times New Roman" w:eastAsia="Times New Roman" w:hAnsi="Times New Roman" w:cs="Times New Roman"/>
                <w:bCs/>
                <w:sz w:val="20"/>
                <w:szCs w:val="20"/>
                <w:lang w:eastAsia="ru-RU"/>
              </w:rPr>
              <w:lastRenderedPageBreak/>
              <w:t>субвенции</w:t>
            </w:r>
          </w:p>
        </w:tc>
        <w:tc>
          <w:tcPr>
            <w:tcW w:w="1277" w:type="dxa"/>
            <w:tcBorders>
              <w:top w:val="nil"/>
              <w:left w:val="nil"/>
              <w:bottom w:val="single" w:sz="4" w:space="0" w:color="000000"/>
              <w:right w:val="single" w:sz="4" w:space="0" w:color="000000"/>
            </w:tcBorders>
            <w:shd w:val="clear" w:color="auto" w:fill="auto"/>
            <w:vAlign w:val="center"/>
            <w:hideMark/>
          </w:tcPr>
          <w:p w:rsidR="001A2BBA" w:rsidRPr="00F80AF4" w:rsidRDefault="00E35CC2"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29 607 538,4</w:t>
            </w:r>
          </w:p>
        </w:tc>
        <w:tc>
          <w:tcPr>
            <w:tcW w:w="1132"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F80AF4" w:rsidRDefault="00F80AF4"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22,2</w:t>
            </w:r>
            <w:r w:rsidR="001A2BBA" w:rsidRPr="00F80AF4">
              <w:rPr>
                <w:rFonts w:ascii="Times New Roman" w:eastAsia="Times New Roman" w:hAnsi="Times New Roman" w:cs="Times New Roman"/>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1A2BBA" w:rsidRPr="00F80AF4" w:rsidRDefault="00E35CC2"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29 599 548,9</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Cs/>
                <w:sz w:val="20"/>
                <w:szCs w:val="20"/>
                <w:lang w:eastAsia="ru-RU"/>
              </w:rPr>
            </w:pPr>
            <w:r w:rsidRPr="00E45855">
              <w:rPr>
                <w:rFonts w:ascii="Times New Roman" w:eastAsia="Times New Roman" w:hAnsi="Times New Roman" w:cs="Times New Roman"/>
                <w:bCs/>
                <w:sz w:val="20"/>
                <w:szCs w:val="20"/>
                <w:lang w:eastAsia="ru-RU"/>
              </w:rPr>
              <w:t>22,2</w:t>
            </w:r>
            <w:r w:rsidR="001A2BBA" w:rsidRPr="00E45855">
              <w:rPr>
                <w:rFonts w:ascii="Times New Roman" w:eastAsia="Times New Roman" w:hAnsi="Times New Roman" w:cs="Times New Roman"/>
                <w:bCs/>
                <w:sz w:val="20"/>
                <w:szCs w:val="20"/>
                <w:lang w:eastAsia="ru-RU"/>
              </w:rPr>
              <w:t>%</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1A2BBA" w:rsidRPr="00F80AF4" w:rsidRDefault="00F80AF4"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29602 083,3</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Cs/>
                <w:sz w:val="20"/>
                <w:szCs w:val="20"/>
                <w:lang w:eastAsia="ru-RU"/>
              </w:rPr>
            </w:pPr>
            <w:r w:rsidRPr="00E45855">
              <w:rPr>
                <w:rFonts w:ascii="Times New Roman" w:eastAsia="Times New Roman" w:hAnsi="Times New Roman" w:cs="Times New Roman"/>
                <w:bCs/>
                <w:sz w:val="20"/>
                <w:szCs w:val="20"/>
                <w:lang w:eastAsia="ru-RU"/>
              </w:rPr>
              <w:t>21,8</w:t>
            </w:r>
            <w:r w:rsidR="001A2BBA" w:rsidRPr="00E45855">
              <w:rPr>
                <w:rFonts w:ascii="Times New Roman" w:eastAsia="Times New Roman" w:hAnsi="Times New Roman" w:cs="Times New Roman"/>
                <w:bCs/>
                <w:sz w:val="20"/>
                <w:szCs w:val="20"/>
                <w:lang w:eastAsia="ru-RU"/>
              </w:rPr>
              <w:t>%</w:t>
            </w:r>
          </w:p>
        </w:tc>
      </w:tr>
      <w:tr w:rsidR="00E35CC2" w:rsidRPr="00440BFB" w:rsidTr="001624F3">
        <w:trPr>
          <w:trHeight w:val="217"/>
        </w:trPr>
        <w:tc>
          <w:tcPr>
            <w:tcW w:w="3119" w:type="dxa"/>
            <w:tcBorders>
              <w:top w:val="nil"/>
              <w:left w:val="single" w:sz="4" w:space="0" w:color="000000"/>
              <w:bottom w:val="single" w:sz="4" w:space="0" w:color="000000"/>
              <w:right w:val="single" w:sz="4" w:space="0" w:color="000000"/>
            </w:tcBorders>
            <w:shd w:val="clear" w:color="auto" w:fill="auto"/>
          </w:tcPr>
          <w:p w:rsidR="00E35CC2" w:rsidRPr="00E35CC2" w:rsidRDefault="00E35CC2" w:rsidP="00440BFB">
            <w:pPr>
              <w:spacing w:after="0" w:line="240" w:lineRule="auto"/>
              <w:rPr>
                <w:rFonts w:ascii="Times New Roman" w:eastAsia="Times New Roman" w:hAnsi="Times New Roman" w:cs="Times New Roman"/>
                <w:bCs/>
                <w:sz w:val="20"/>
                <w:szCs w:val="20"/>
                <w:lang w:eastAsia="ru-RU"/>
              </w:rPr>
            </w:pPr>
            <w:r w:rsidRPr="00E35CC2">
              <w:rPr>
                <w:rFonts w:ascii="Times New Roman" w:eastAsia="Times New Roman" w:hAnsi="Times New Roman" w:cs="Times New Roman"/>
                <w:bCs/>
                <w:sz w:val="20"/>
                <w:szCs w:val="20"/>
                <w:lang w:eastAsia="ru-RU"/>
              </w:rPr>
              <w:t>Иные МБТ</w:t>
            </w:r>
          </w:p>
        </w:tc>
        <w:tc>
          <w:tcPr>
            <w:tcW w:w="1277" w:type="dxa"/>
            <w:tcBorders>
              <w:top w:val="nil"/>
              <w:left w:val="nil"/>
              <w:bottom w:val="single" w:sz="4" w:space="0" w:color="000000"/>
              <w:right w:val="single" w:sz="4" w:space="0" w:color="000000"/>
            </w:tcBorders>
            <w:shd w:val="clear" w:color="auto" w:fill="auto"/>
            <w:vAlign w:val="center"/>
          </w:tcPr>
          <w:p w:rsidR="00E35CC2" w:rsidRPr="00F80AF4" w:rsidRDefault="00E35CC2"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2 000,0</w:t>
            </w:r>
          </w:p>
        </w:tc>
        <w:tc>
          <w:tcPr>
            <w:tcW w:w="1132" w:type="dxa"/>
            <w:tcBorders>
              <w:top w:val="single" w:sz="4" w:space="0" w:color="000000"/>
              <w:left w:val="nil"/>
              <w:bottom w:val="single" w:sz="4" w:space="0" w:color="000000"/>
              <w:right w:val="single" w:sz="4" w:space="0" w:color="000000"/>
            </w:tcBorders>
            <w:shd w:val="clear" w:color="auto" w:fill="FFFFFF" w:themeFill="background1"/>
            <w:vAlign w:val="center"/>
          </w:tcPr>
          <w:p w:rsidR="00E35CC2" w:rsidRPr="00F80AF4" w:rsidRDefault="00E45855" w:rsidP="00440BFB">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0,001%</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E35CC2" w:rsidRPr="00F80AF4" w:rsidRDefault="00E35CC2" w:rsidP="00440BFB">
            <w:pPr>
              <w:spacing w:after="0" w:line="240" w:lineRule="auto"/>
              <w:jc w:val="center"/>
              <w:rPr>
                <w:rFonts w:ascii="Times New Roman" w:eastAsia="Times New Roman" w:hAnsi="Times New Roman" w:cs="Times New Roman"/>
                <w:bCs/>
                <w:sz w:val="20"/>
                <w:szCs w:val="20"/>
                <w:lang w:eastAsia="ru-RU"/>
              </w:rPr>
            </w:pPr>
            <w:r w:rsidRPr="00F80AF4">
              <w:rPr>
                <w:rFonts w:ascii="Times New Roman" w:eastAsia="Times New Roman" w:hAnsi="Times New Roman" w:cs="Times New Roman"/>
                <w:bCs/>
                <w:sz w:val="20"/>
                <w:szCs w:val="20"/>
                <w:lang w:eastAsia="ru-RU"/>
              </w:rPr>
              <w:t>2 000,0</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E35CC2" w:rsidRPr="00E45855" w:rsidRDefault="00E45855" w:rsidP="00440BFB">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0,002%</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tcPr>
          <w:p w:rsidR="00E35CC2" w:rsidRPr="00F80AF4" w:rsidRDefault="00E45855" w:rsidP="00440BFB">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2 000,0</w:t>
            </w: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E35CC2" w:rsidRPr="00E45855" w:rsidRDefault="00E45855" w:rsidP="00440BFB">
            <w:pPr>
              <w:spacing w:after="0" w:line="240" w:lineRule="auto"/>
              <w:jc w:val="center"/>
              <w:rPr>
                <w:rFonts w:ascii="Times New Roman" w:eastAsia="Times New Roman" w:hAnsi="Times New Roman" w:cs="Times New Roman"/>
                <w:bCs/>
                <w:sz w:val="20"/>
                <w:szCs w:val="20"/>
                <w:lang w:eastAsia="ru-RU"/>
              </w:rPr>
            </w:pPr>
            <w:r w:rsidRPr="00E45855">
              <w:rPr>
                <w:rFonts w:ascii="Times New Roman" w:eastAsia="Times New Roman" w:hAnsi="Times New Roman" w:cs="Times New Roman"/>
                <w:bCs/>
                <w:sz w:val="20"/>
                <w:szCs w:val="20"/>
                <w:lang w:eastAsia="ru-RU"/>
              </w:rPr>
              <w:t>0,001</w:t>
            </w:r>
          </w:p>
        </w:tc>
      </w:tr>
      <w:tr w:rsidR="001A2BBA" w:rsidRPr="00440BFB" w:rsidTr="001624F3">
        <w:trPr>
          <w:trHeight w:val="220"/>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1A2BBA" w:rsidRPr="00E35CC2" w:rsidRDefault="001A2BBA" w:rsidP="00440BFB">
            <w:pPr>
              <w:spacing w:after="0" w:line="240" w:lineRule="auto"/>
              <w:rPr>
                <w:rFonts w:ascii="Times New Roman" w:eastAsia="Times New Roman" w:hAnsi="Times New Roman" w:cs="Times New Roman"/>
                <w:b/>
                <w:bCs/>
                <w:sz w:val="20"/>
                <w:szCs w:val="20"/>
                <w:lang w:eastAsia="ru-RU"/>
              </w:rPr>
            </w:pPr>
            <w:r w:rsidRPr="00E35CC2">
              <w:rPr>
                <w:rFonts w:ascii="Times New Roman" w:eastAsia="Times New Roman" w:hAnsi="Times New Roman" w:cs="Times New Roman"/>
                <w:b/>
                <w:bCs/>
                <w:sz w:val="20"/>
                <w:szCs w:val="20"/>
                <w:lang w:eastAsia="ru-RU"/>
              </w:rPr>
              <w:t>ИТОГО:</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2BBA" w:rsidRPr="00F80AF4" w:rsidRDefault="00E35CC2" w:rsidP="00440BFB">
            <w:pPr>
              <w:spacing w:after="0" w:line="240" w:lineRule="auto"/>
              <w:jc w:val="center"/>
              <w:rPr>
                <w:rFonts w:ascii="Times New Roman" w:eastAsia="Times New Roman" w:hAnsi="Times New Roman" w:cs="Times New Roman"/>
                <w:b/>
                <w:bCs/>
                <w:sz w:val="20"/>
                <w:szCs w:val="20"/>
                <w:lang w:eastAsia="ru-RU"/>
              </w:rPr>
            </w:pPr>
            <w:r w:rsidRPr="00F80AF4">
              <w:rPr>
                <w:rFonts w:ascii="Times New Roman" w:eastAsia="Times New Roman" w:hAnsi="Times New Roman" w:cs="Times New Roman"/>
                <w:b/>
                <w:bCs/>
                <w:sz w:val="20"/>
                <w:szCs w:val="20"/>
                <w:lang w:eastAsia="ru-RU"/>
              </w:rPr>
              <w:t>46 953 673,7</w:t>
            </w:r>
          </w:p>
        </w:tc>
        <w:tc>
          <w:tcPr>
            <w:tcW w:w="113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hideMark/>
          </w:tcPr>
          <w:p w:rsidR="001A2BBA" w:rsidRPr="00F80AF4" w:rsidRDefault="00F80AF4" w:rsidP="00440BFB">
            <w:pPr>
              <w:spacing w:after="0" w:line="240" w:lineRule="auto"/>
              <w:jc w:val="center"/>
              <w:rPr>
                <w:rFonts w:ascii="Times New Roman" w:eastAsia="Times New Roman" w:hAnsi="Times New Roman" w:cs="Times New Roman"/>
                <w:b/>
                <w:bCs/>
                <w:sz w:val="20"/>
                <w:szCs w:val="20"/>
                <w:lang w:eastAsia="ru-RU"/>
              </w:rPr>
            </w:pPr>
            <w:r w:rsidRPr="00F80AF4">
              <w:rPr>
                <w:rFonts w:ascii="Times New Roman" w:eastAsia="Times New Roman" w:hAnsi="Times New Roman" w:cs="Times New Roman"/>
                <w:b/>
                <w:bCs/>
                <w:sz w:val="20"/>
                <w:szCs w:val="20"/>
                <w:lang w:eastAsia="ru-RU"/>
              </w:rPr>
              <w:t>35,1</w:t>
            </w:r>
            <w:r w:rsidR="001A2BBA" w:rsidRPr="00F80AF4">
              <w:rPr>
                <w:rFonts w:ascii="Times New Roman" w:eastAsia="Times New Roman" w:hAnsi="Times New Roman" w:cs="Times New Roman"/>
                <w:b/>
                <w:bCs/>
                <w:sz w:val="20"/>
                <w:szCs w:val="20"/>
                <w:lang w:eastAsia="ru-RU"/>
              </w:rPr>
              <w:t>%</w:t>
            </w: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1A2BBA" w:rsidRPr="00F80AF4" w:rsidRDefault="00F80AF4" w:rsidP="00440BFB">
            <w:pPr>
              <w:spacing w:after="0" w:line="240" w:lineRule="auto"/>
              <w:jc w:val="center"/>
              <w:rPr>
                <w:rFonts w:ascii="Times New Roman" w:eastAsia="Times New Roman" w:hAnsi="Times New Roman" w:cs="Times New Roman"/>
                <w:b/>
                <w:bCs/>
                <w:sz w:val="20"/>
                <w:szCs w:val="20"/>
                <w:lang w:eastAsia="ru-RU"/>
              </w:rPr>
            </w:pPr>
            <w:r w:rsidRPr="00F80AF4">
              <w:rPr>
                <w:rFonts w:ascii="Times New Roman" w:eastAsia="Times New Roman" w:hAnsi="Times New Roman" w:cs="Times New Roman"/>
                <w:b/>
                <w:bCs/>
                <w:sz w:val="20"/>
                <w:szCs w:val="20"/>
                <w:lang w:eastAsia="ru-RU"/>
              </w:rPr>
              <w:t>43 299 042,4</w:t>
            </w:r>
          </w:p>
        </w:tc>
        <w:tc>
          <w:tcPr>
            <w:tcW w:w="113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
                <w:bCs/>
                <w:sz w:val="20"/>
                <w:szCs w:val="20"/>
                <w:lang w:eastAsia="ru-RU"/>
              </w:rPr>
            </w:pPr>
            <w:r w:rsidRPr="00E45855">
              <w:rPr>
                <w:rFonts w:ascii="Times New Roman" w:eastAsia="Times New Roman" w:hAnsi="Times New Roman" w:cs="Times New Roman"/>
                <w:b/>
                <w:bCs/>
                <w:sz w:val="20"/>
                <w:szCs w:val="20"/>
                <w:lang w:eastAsia="ru-RU"/>
              </w:rPr>
              <w:t>32,5</w:t>
            </w:r>
            <w:r w:rsidR="001A2BBA" w:rsidRPr="00E45855">
              <w:rPr>
                <w:rFonts w:ascii="Times New Roman" w:eastAsia="Times New Roman" w:hAnsi="Times New Roman" w:cs="Times New Roman"/>
                <w:b/>
                <w:bCs/>
                <w:sz w:val="20"/>
                <w:szCs w:val="20"/>
                <w:lang w:eastAsia="ru-RU"/>
              </w:rPr>
              <w:t>%</w:t>
            </w: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1A2BBA" w:rsidRPr="00F80AF4" w:rsidRDefault="00F80AF4" w:rsidP="00440BFB">
            <w:pPr>
              <w:spacing w:after="0" w:line="240" w:lineRule="auto"/>
              <w:jc w:val="center"/>
              <w:rPr>
                <w:rFonts w:ascii="Times New Roman" w:eastAsia="Times New Roman" w:hAnsi="Times New Roman" w:cs="Times New Roman"/>
                <w:b/>
                <w:bCs/>
                <w:sz w:val="20"/>
                <w:szCs w:val="20"/>
                <w:lang w:eastAsia="ru-RU"/>
              </w:rPr>
            </w:pPr>
            <w:r w:rsidRPr="00F80AF4">
              <w:rPr>
                <w:rFonts w:ascii="Times New Roman" w:eastAsia="Times New Roman" w:hAnsi="Times New Roman" w:cs="Times New Roman"/>
                <w:b/>
                <w:bCs/>
                <w:sz w:val="20"/>
                <w:szCs w:val="20"/>
                <w:lang w:eastAsia="ru-RU"/>
              </w:rPr>
              <w:t>41 882 216,4</w:t>
            </w:r>
          </w:p>
        </w:tc>
        <w:tc>
          <w:tcPr>
            <w:tcW w:w="113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hideMark/>
          </w:tcPr>
          <w:p w:rsidR="001A2BBA" w:rsidRPr="00E45855" w:rsidRDefault="00E45855" w:rsidP="00440BFB">
            <w:pPr>
              <w:spacing w:after="0" w:line="240" w:lineRule="auto"/>
              <w:jc w:val="center"/>
              <w:rPr>
                <w:rFonts w:ascii="Times New Roman" w:eastAsia="Times New Roman" w:hAnsi="Times New Roman" w:cs="Times New Roman"/>
                <w:b/>
                <w:bCs/>
                <w:sz w:val="20"/>
                <w:szCs w:val="20"/>
                <w:lang w:eastAsia="ru-RU"/>
              </w:rPr>
            </w:pPr>
            <w:r w:rsidRPr="00E45855">
              <w:rPr>
                <w:rFonts w:ascii="Times New Roman" w:eastAsia="Times New Roman" w:hAnsi="Times New Roman" w:cs="Times New Roman"/>
                <w:b/>
                <w:bCs/>
                <w:sz w:val="20"/>
                <w:szCs w:val="20"/>
                <w:lang w:eastAsia="ru-RU"/>
              </w:rPr>
              <w:t>30,9</w:t>
            </w:r>
            <w:r w:rsidR="001A2BBA" w:rsidRPr="00E45855">
              <w:rPr>
                <w:rFonts w:ascii="Times New Roman" w:eastAsia="Times New Roman" w:hAnsi="Times New Roman" w:cs="Times New Roman"/>
                <w:b/>
                <w:bCs/>
                <w:sz w:val="20"/>
                <w:szCs w:val="20"/>
                <w:lang w:eastAsia="ru-RU"/>
              </w:rPr>
              <w:t>%</w:t>
            </w:r>
          </w:p>
        </w:tc>
      </w:tr>
    </w:tbl>
    <w:p w:rsidR="001A2BBA" w:rsidRDefault="001A2BBA" w:rsidP="00DF6EB6">
      <w:pPr>
        <w:spacing w:after="0"/>
        <w:ind w:firstLine="709"/>
        <w:jc w:val="both"/>
        <w:rPr>
          <w:rFonts w:ascii="Times New Roman" w:hAnsi="Times New Roman" w:cs="Times New Roman"/>
          <w:sz w:val="28"/>
          <w:szCs w:val="28"/>
          <w:highlight w:val="yellow"/>
        </w:rPr>
      </w:pPr>
    </w:p>
    <w:p w:rsidR="007D7BD2" w:rsidRPr="00827A7A" w:rsidRDefault="007D7BD2" w:rsidP="007D7BD2">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827A7A">
        <w:rPr>
          <w:rFonts w:ascii="Times New Roman" w:eastAsia="Times New Roman" w:hAnsi="Times New Roman" w:cs="Times New Roman"/>
          <w:b/>
          <w:sz w:val="28"/>
          <w:szCs w:val="28"/>
          <w:lang w:eastAsia="ru-RU"/>
        </w:rPr>
        <w:t xml:space="preserve">Государственная программа </w:t>
      </w:r>
    </w:p>
    <w:p w:rsidR="007D7BD2" w:rsidRPr="00827A7A" w:rsidRDefault="007D7BD2" w:rsidP="007D7BD2">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827A7A">
        <w:rPr>
          <w:rFonts w:ascii="Times New Roman" w:eastAsia="Times New Roman" w:hAnsi="Times New Roman" w:cs="Times New Roman"/>
          <w:b/>
          <w:sz w:val="28"/>
          <w:szCs w:val="28"/>
          <w:lang w:eastAsia="ru-RU"/>
        </w:rPr>
        <w:t>«Развитие образования»</w:t>
      </w:r>
    </w:p>
    <w:p w:rsidR="007D7BD2" w:rsidRPr="00827A7A" w:rsidRDefault="007D7BD2" w:rsidP="007D7BD2">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7D7BD2" w:rsidRPr="00827A7A"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27A7A">
        <w:rPr>
          <w:rFonts w:ascii="Times New Roman" w:eastAsia="Times New Roman" w:hAnsi="Times New Roman" w:cs="Times New Roman"/>
          <w:sz w:val="28"/>
          <w:szCs w:val="28"/>
          <w:lang w:eastAsia="ru-RU"/>
        </w:rPr>
        <w:t>Государственная программа Иркутской области «Развитие образования» на 2014–2020 годы</w:t>
      </w:r>
      <w:r w:rsidRPr="00827A7A">
        <w:rPr>
          <w:rFonts w:ascii="Times New Roman" w:eastAsia="Times New Roman" w:hAnsi="Times New Roman" w:cs="Times New Roman"/>
          <w:sz w:val="28"/>
          <w:szCs w:val="20"/>
          <w:lang w:eastAsia="ru-RU"/>
        </w:rPr>
        <w:t xml:space="preserve"> утверждена постановлением Правительства Иркутской области </w:t>
      </w:r>
      <w:r w:rsidR="00BA2CED">
        <w:rPr>
          <w:rFonts w:ascii="Times New Roman" w:eastAsia="Times New Roman" w:hAnsi="Times New Roman" w:cs="Times New Roman"/>
          <w:sz w:val="28"/>
          <w:szCs w:val="20"/>
          <w:lang w:eastAsia="ru-RU"/>
        </w:rPr>
        <w:br/>
      </w:r>
      <w:r w:rsidRPr="00827A7A">
        <w:rPr>
          <w:rFonts w:ascii="Times New Roman" w:eastAsia="Times New Roman" w:hAnsi="Times New Roman" w:cs="Times New Roman"/>
          <w:sz w:val="28"/>
          <w:szCs w:val="20"/>
          <w:lang w:eastAsia="ru-RU"/>
        </w:rPr>
        <w:t xml:space="preserve">от 24 октября 2013 года № 456-пп. Объем бюджетных ассигнований на реализацию данной государственной программы </w:t>
      </w:r>
      <w:r w:rsidR="00955308">
        <w:rPr>
          <w:rFonts w:ascii="Times New Roman" w:eastAsia="Times New Roman" w:hAnsi="Times New Roman" w:cs="Times New Roman"/>
          <w:sz w:val="28"/>
          <w:szCs w:val="20"/>
          <w:lang w:eastAsia="ru-RU"/>
        </w:rPr>
        <w:t>определен</w:t>
      </w:r>
      <w:r w:rsidRPr="00827A7A">
        <w:rPr>
          <w:rFonts w:ascii="Times New Roman" w:eastAsia="Times New Roman" w:hAnsi="Times New Roman" w:cs="Times New Roman"/>
          <w:sz w:val="28"/>
          <w:szCs w:val="20"/>
          <w:lang w:eastAsia="ru-RU"/>
        </w:rPr>
        <w:t xml:space="preserve"> с учетом планируемых изменений в нее. </w:t>
      </w:r>
    </w:p>
    <w:p w:rsidR="007D7BD2" w:rsidRPr="00FF342D" w:rsidRDefault="007D7BD2" w:rsidP="007D7BD2">
      <w:pPr>
        <w:autoSpaceDE w:val="0"/>
        <w:autoSpaceDN w:val="0"/>
        <w:adjustRightInd w:val="0"/>
        <w:spacing w:after="0" w:line="240" w:lineRule="auto"/>
        <w:ind w:firstLine="720"/>
        <w:jc w:val="both"/>
        <w:rPr>
          <w:rFonts w:ascii="Times New Roman" w:hAnsi="Times New Roman" w:cs="Times New Roman"/>
          <w:sz w:val="28"/>
          <w:szCs w:val="28"/>
        </w:rPr>
      </w:pPr>
      <w:r w:rsidRPr="00FF342D">
        <w:rPr>
          <w:rFonts w:ascii="Times New Roman" w:hAnsi="Times New Roman" w:cs="Times New Roman"/>
          <w:sz w:val="28"/>
          <w:szCs w:val="28"/>
        </w:rPr>
        <w:t xml:space="preserve">Ресурсное обеспечение реализации мероприятий государственной программы представлено в разрезе подпрограмм в таблице </w:t>
      </w:r>
      <w:r w:rsidR="0037635E">
        <w:rPr>
          <w:rFonts w:ascii="Times New Roman" w:hAnsi="Times New Roman" w:cs="Times New Roman"/>
          <w:sz w:val="28"/>
          <w:szCs w:val="28"/>
        </w:rPr>
        <w:t>7</w:t>
      </w:r>
      <w:r w:rsidRPr="00FF342D">
        <w:rPr>
          <w:rFonts w:ascii="Times New Roman" w:hAnsi="Times New Roman" w:cs="Times New Roman"/>
          <w:sz w:val="28"/>
          <w:szCs w:val="28"/>
        </w:rPr>
        <w:t>.</w:t>
      </w:r>
    </w:p>
    <w:p w:rsidR="007D7BD2" w:rsidRDefault="007D7BD2" w:rsidP="007D7BD2">
      <w:pPr>
        <w:autoSpaceDE w:val="0"/>
        <w:autoSpaceDN w:val="0"/>
        <w:adjustRightInd w:val="0"/>
        <w:spacing w:after="0" w:line="240" w:lineRule="auto"/>
        <w:ind w:firstLine="709"/>
        <w:jc w:val="both"/>
        <w:rPr>
          <w:rFonts w:ascii="Times New Roman" w:hAnsi="Times New Roman" w:cs="Times New Roman"/>
          <w:sz w:val="28"/>
          <w:szCs w:val="28"/>
        </w:rPr>
      </w:pPr>
    </w:p>
    <w:p w:rsidR="007D7BD2" w:rsidRDefault="007D7BD2" w:rsidP="007D7BD2">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FF342D">
        <w:rPr>
          <w:rFonts w:ascii="Times New Roman" w:hAnsi="Times New Roman" w:cs="Times New Roman"/>
          <w:sz w:val="28"/>
          <w:szCs w:val="28"/>
        </w:rPr>
        <w:t xml:space="preserve">Таблица </w:t>
      </w:r>
      <w:r w:rsidR="0037635E">
        <w:rPr>
          <w:rFonts w:ascii="Times New Roman" w:hAnsi="Times New Roman" w:cs="Times New Roman"/>
          <w:sz w:val="28"/>
          <w:szCs w:val="28"/>
        </w:rPr>
        <w:t>7</w:t>
      </w:r>
      <w:r w:rsidRPr="00FF342D">
        <w:rPr>
          <w:rFonts w:ascii="Times New Roman" w:hAnsi="Times New Roman" w:cs="Times New Roman"/>
          <w:sz w:val="28"/>
          <w:szCs w:val="28"/>
        </w:rPr>
        <w:t>. Ресурсное обеспечение</w:t>
      </w:r>
      <w:r w:rsidRPr="00827A7A">
        <w:rPr>
          <w:rFonts w:ascii="Times New Roman" w:hAnsi="Times New Roman" w:cs="Times New Roman"/>
          <w:sz w:val="28"/>
          <w:szCs w:val="28"/>
        </w:rPr>
        <w:t xml:space="preserve"> государственной программы Иркутской области </w:t>
      </w:r>
      <w:r w:rsidRPr="00827A7A">
        <w:rPr>
          <w:rFonts w:ascii="Times New Roman" w:eastAsia="Times New Roman" w:hAnsi="Times New Roman" w:cs="Times New Roman"/>
          <w:sz w:val="28"/>
          <w:szCs w:val="28"/>
          <w:lang w:eastAsia="ru-RU"/>
        </w:rPr>
        <w:t>«Развитие образования» Иркутской области на 2014–2020 годы</w:t>
      </w:r>
    </w:p>
    <w:p w:rsidR="00557BB5" w:rsidRPr="00827A7A" w:rsidRDefault="00557BB5" w:rsidP="007D7BD2">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7D7BD2" w:rsidRPr="00827A7A" w:rsidRDefault="007D7BD2" w:rsidP="007D7BD2">
      <w:pPr>
        <w:spacing w:after="0" w:line="240" w:lineRule="auto"/>
        <w:ind w:firstLine="720"/>
        <w:jc w:val="right"/>
        <w:rPr>
          <w:rFonts w:ascii="Times New Roman" w:hAnsi="Times New Roman" w:cs="Times New Roman"/>
          <w:sz w:val="28"/>
          <w:szCs w:val="28"/>
        </w:rPr>
      </w:pPr>
      <w:r w:rsidRPr="00827A7A">
        <w:rPr>
          <w:rFonts w:ascii="Times New Roman" w:hAnsi="Times New Roman" w:cs="Times New Roman"/>
          <w:sz w:val="28"/>
          <w:szCs w:val="28"/>
        </w:rPr>
        <w:t>(тыс. рублей)</w:t>
      </w:r>
    </w:p>
    <w:tbl>
      <w:tblPr>
        <w:tblW w:w="10206" w:type="dxa"/>
        <w:tblInd w:w="-5" w:type="dxa"/>
        <w:tblLook w:val="04A0" w:firstRow="1" w:lastRow="0" w:firstColumn="1" w:lastColumn="0" w:noHBand="0" w:noVBand="1"/>
      </w:tblPr>
      <w:tblGrid>
        <w:gridCol w:w="6379"/>
        <w:gridCol w:w="1276"/>
        <w:gridCol w:w="1275"/>
        <w:gridCol w:w="1276"/>
      </w:tblGrid>
      <w:tr w:rsidR="007D7BD2" w:rsidRPr="00827A7A" w:rsidTr="001624F3">
        <w:trPr>
          <w:trHeight w:val="501"/>
          <w:tblHeader/>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BD2" w:rsidRPr="00827A7A" w:rsidRDefault="007D7BD2" w:rsidP="00C21F7B">
            <w:pPr>
              <w:spacing w:after="0" w:line="240" w:lineRule="auto"/>
              <w:jc w:val="center"/>
              <w:rPr>
                <w:rFonts w:ascii="Times New Roman" w:eastAsia="Times New Roman" w:hAnsi="Times New Roman" w:cs="Times New Roman"/>
                <w:b/>
                <w:bCs/>
                <w:color w:val="000000"/>
                <w:sz w:val="20"/>
                <w:szCs w:val="20"/>
                <w:lang w:eastAsia="ru-RU"/>
              </w:rPr>
            </w:pPr>
            <w:r w:rsidRPr="00827A7A">
              <w:rPr>
                <w:rFonts w:ascii="Times New Roman" w:eastAsia="Times New Roman" w:hAnsi="Times New Roman" w:cs="Times New Roman"/>
                <w:b/>
                <w:bCs/>
                <w:color w:val="000000"/>
                <w:sz w:val="2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D7BD2" w:rsidRPr="00827A7A" w:rsidRDefault="007D7BD2" w:rsidP="00C21F7B">
            <w:pPr>
              <w:spacing w:after="0" w:line="240" w:lineRule="auto"/>
              <w:jc w:val="center"/>
              <w:rPr>
                <w:rFonts w:ascii="Times New Roman" w:eastAsia="Times New Roman" w:hAnsi="Times New Roman" w:cs="Times New Roman"/>
                <w:b/>
                <w:bCs/>
                <w:color w:val="000000"/>
                <w:sz w:val="20"/>
                <w:szCs w:val="20"/>
                <w:lang w:eastAsia="ru-RU"/>
              </w:rPr>
            </w:pPr>
            <w:r w:rsidRPr="00827A7A">
              <w:rPr>
                <w:rFonts w:ascii="Times New Roman" w:eastAsia="Times New Roman" w:hAnsi="Times New Roman" w:cs="Times New Roman"/>
                <w:b/>
                <w:bCs/>
                <w:color w:val="000000"/>
                <w:sz w:val="20"/>
                <w:szCs w:val="20"/>
                <w:lang w:eastAsia="ru-RU"/>
              </w:rPr>
              <w:t>2018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D7BD2" w:rsidRPr="00827A7A" w:rsidRDefault="007D7BD2" w:rsidP="00C21F7B">
            <w:pPr>
              <w:spacing w:after="0" w:line="240" w:lineRule="auto"/>
              <w:jc w:val="center"/>
              <w:rPr>
                <w:rFonts w:ascii="Times New Roman" w:eastAsia="Times New Roman" w:hAnsi="Times New Roman" w:cs="Times New Roman"/>
                <w:b/>
                <w:bCs/>
                <w:color w:val="000000"/>
                <w:sz w:val="20"/>
                <w:szCs w:val="20"/>
                <w:lang w:eastAsia="ru-RU"/>
              </w:rPr>
            </w:pPr>
            <w:r w:rsidRPr="00827A7A">
              <w:rPr>
                <w:rFonts w:ascii="Times New Roman" w:eastAsia="Times New Roman" w:hAnsi="Times New Roman" w:cs="Times New Roman"/>
                <w:b/>
                <w:bCs/>
                <w:color w:val="000000"/>
                <w:sz w:val="20"/>
                <w:szCs w:val="20"/>
                <w:lang w:eastAsia="ru-RU"/>
              </w:rPr>
              <w:t>2019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D7BD2" w:rsidRPr="00827A7A" w:rsidRDefault="007D7BD2" w:rsidP="00C21F7B">
            <w:pPr>
              <w:spacing w:after="0" w:line="240" w:lineRule="auto"/>
              <w:jc w:val="center"/>
              <w:rPr>
                <w:rFonts w:ascii="Times New Roman" w:eastAsia="Times New Roman" w:hAnsi="Times New Roman" w:cs="Times New Roman"/>
                <w:b/>
                <w:bCs/>
                <w:color w:val="000000"/>
                <w:sz w:val="20"/>
                <w:szCs w:val="20"/>
                <w:lang w:eastAsia="ru-RU"/>
              </w:rPr>
            </w:pPr>
            <w:r w:rsidRPr="00827A7A">
              <w:rPr>
                <w:rFonts w:ascii="Times New Roman" w:eastAsia="Times New Roman" w:hAnsi="Times New Roman" w:cs="Times New Roman"/>
                <w:b/>
                <w:bCs/>
                <w:color w:val="000000"/>
                <w:sz w:val="20"/>
                <w:szCs w:val="20"/>
                <w:lang w:eastAsia="ru-RU"/>
              </w:rPr>
              <w:t>2020 год</w:t>
            </w:r>
          </w:p>
        </w:tc>
      </w:tr>
      <w:tr w:rsidR="007D7BD2" w:rsidRPr="00827A7A" w:rsidTr="001624F3">
        <w:trPr>
          <w:trHeight w:val="264"/>
          <w:tblHeader/>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7D7BD2" w:rsidRPr="00827A7A" w:rsidRDefault="007D7BD2" w:rsidP="00C21F7B">
            <w:pPr>
              <w:spacing w:after="0" w:line="240" w:lineRule="auto"/>
              <w:jc w:val="center"/>
              <w:rPr>
                <w:rFonts w:ascii="Times New Roman" w:eastAsia="Times New Roman" w:hAnsi="Times New Roman" w:cs="Times New Roman"/>
                <w:b/>
                <w:bCs/>
                <w:color w:val="000000"/>
                <w:sz w:val="20"/>
                <w:szCs w:val="20"/>
                <w:lang w:eastAsia="ru-RU"/>
              </w:rPr>
            </w:pPr>
            <w:r w:rsidRPr="00827A7A">
              <w:rPr>
                <w:rFonts w:ascii="Times New Roman" w:eastAsia="Times New Roman" w:hAnsi="Times New Roman" w:cs="Times New Roman"/>
                <w:b/>
                <w:bCs/>
                <w:color w:val="000000"/>
                <w:sz w:val="20"/>
                <w:szCs w:val="20"/>
                <w:lang w:eastAsia="ru-RU"/>
              </w:rPr>
              <w:t> 1</w:t>
            </w:r>
          </w:p>
        </w:tc>
        <w:tc>
          <w:tcPr>
            <w:tcW w:w="1276" w:type="dxa"/>
            <w:tcBorders>
              <w:top w:val="nil"/>
              <w:left w:val="nil"/>
              <w:bottom w:val="single" w:sz="4" w:space="0" w:color="auto"/>
              <w:right w:val="single" w:sz="4" w:space="0" w:color="auto"/>
            </w:tcBorders>
            <w:shd w:val="clear" w:color="auto" w:fill="auto"/>
            <w:vAlign w:val="center"/>
            <w:hideMark/>
          </w:tcPr>
          <w:p w:rsidR="007D7BD2" w:rsidRPr="00827A7A" w:rsidRDefault="007D7BD2" w:rsidP="00C21F7B">
            <w:pPr>
              <w:spacing w:after="0" w:line="240" w:lineRule="auto"/>
              <w:jc w:val="center"/>
              <w:rPr>
                <w:rFonts w:ascii="Times New Roman" w:eastAsia="Times New Roman" w:hAnsi="Times New Roman" w:cs="Times New Roman"/>
                <w:b/>
                <w:bCs/>
                <w:color w:val="000000"/>
                <w:sz w:val="20"/>
                <w:szCs w:val="20"/>
                <w:lang w:eastAsia="ru-RU"/>
              </w:rPr>
            </w:pPr>
            <w:r w:rsidRPr="00827A7A">
              <w:rPr>
                <w:rFonts w:ascii="Times New Roman" w:eastAsia="Times New Roman" w:hAnsi="Times New Roman" w:cs="Times New Roman"/>
                <w:b/>
                <w:bCs/>
                <w:color w:val="000000"/>
                <w:sz w:val="20"/>
                <w:szCs w:val="20"/>
                <w:lang w:eastAsia="ru-RU"/>
              </w:rPr>
              <w:t>2 </w:t>
            </w:r>
          </w:p>
        </w:tc>
        <w:tc>
          <w:tcPr>
            <w:tcW w:w="1275" w:type="dxa"/>
            <w:tcBorders>
              <w:top w:val="nil"/>
              <w:left w:val="nil"/>
              <w:bottom w:val="single" w:sz="4" w:space="0" w:color="auto"/>
              <w:right w:val="single" w:sz="4" w:space="0" w:color="auto"/>
            </w:tcBorders>
            <w:shd w:val="clear" w:color="auto" w:fill="auto"/>
            <w:vAlign w:val="center"/>
            <w:hideMark/>
          </w:tcPr>
          <w:p w:rsidR="007D7BD2" w:rsidRPr="00827A7A" w:rsidRDefault="007D7BD2" w:rsidP="00C21F7B">
            <w:pPr>
              <w:spacing w:after="0" w:line="240" w:lineRule="auto"/>
              <w:jc w:val="center"/>
              <w:rPr>
                <w:rFonts w:ascii="Times New Roman" w:eastAsia="Times New Roman" w:hAnsi="Times New Roman" w:cs="Times New Roman"/>
                <w:b/>
                <w:bCs/>
                <w:color w:val="000000"/>
                <w:sz w:val="20"/>
                <w:szCs w:val="20"/>
                <w:lang w:eastAsia="ru-RU"/>
              </w:rPr>
            </w:pPr>
            <w:r w:rsidRPr="00827A7A">
              <w:rPr>
                <w:rFonts w:ascii="Times New Roman" w:eastAsia="Times New Roman" w:hAnsi="Times New Roman" w:cs="Times New Roman"/>
                <w:b/>
                <w:bCs/>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7D7BD2" w:rsidRPr="00827A7A" w:rsidRDefault="007D7BD2" w:rsidP="00C21F7B">
            <w:pPr>
              <w:spacing w:after="0" w:line="240" w:lineRule="auto"/>
              <w:jc w:val="center"/>
              <w:rPr>
                <w:rFonts w:ascii="Times New Roman" w:eastAsia="Times New Roman" w:hAnsi="Times New Roman" w:cs="Times New Roman"/>
                <w:b/>
                <w:bCs/>
                <w:color w:val="000000"/>
                <w:sz w:val="20"/>
                <w:szCs w:val="20"/>
                <w:lang w:eastAsia="ru-RU"/>
              </w:rPr>
            </w:pPr>
            <w:r w:rsidRPr="00827A7A">
              <w:rPr>
                <w:rFonts w:ascii="Times New Roman" w:eastAsia="Times New Roman" w:hAnsi="Times New Roman" w:cs="Times New Roman"/>
                <w:b/>
                <w:bCs/>
                <w:color w:val="000000"/>
                <w:sz w:val="20"/>
                <w:szCs w:val="20"/>
                <w:lang w:eastAsia="ru-RU"/>
              </w:rPr>
              <w:t>4</w:t>
            </w:r>
          </w:p>
        </w:tc>
      </w:tr>
      <w:tr w:rsidR="007D7BD2" w:rsidRPr="00827A7A" w:rsidTr="001624F3">
        <w:trPr>
          <w:trHeight w:val="273"/>
        </w:trPr>
        <w:tc>
          <w:tcPr>
            <w:tcW w:w="6379" w:type="dxa"/>
            <w:tcBorders>
              <w:top w:val="nil"/>
              <w:left w:val="single" w:sz="4" w:space="0" w:color="auto"/>
              <w:bottom w:val="single" w:sz="4" w:space="0" w:color="auto"/>
              <w:right w:val="single" w:sz="4" w:space="0" w:color="auto"/>
            </w:tcBorders>
            <w:shd w:val="clear" w:color="auto" w:fill="auto"/>
            <w:hideMark/>
          </w:tcPr>
          <w:p w:rsidR="007D7BD2" w:rsidRPr="00827A7A" w:rsidRDefault="007D7BD2" w:rsidP="00C21F7B">
            <w:pPr>
              <w:spacing w:after="0" w:line="240" w:lineRule="auto"/>
              <w:rPr>
                <w:rFonts w:ascii="Times New Roman" w:eastAsia="Times New Roman" w:hAnsi="Times New Roman" w:cs="Times New Roman"/>
                <w:b/>
                <w:bCs/>
                <w:sz w:val="20"/>
                <w:szCs w:val="20"/>
                <w:lang w:eastAsia="ru-RU"/>
              </w:rPr>
            </w:pPr>
            <w:r w:rsidRPr="00827A7A">
              <w:rPr>
                <w:rFonts w:ascii="Times New Roman" w:eastAsia="Times New Roman" w:hAnsi="Times New Roman" w:cs="Times New Roman"/>
                <w:b/>
                <w:bCs/>
                <w:sz w:val="20"/>
                <w:szCs w:val="20"/>
                <w:lang w:eastAsia="ru-RU"/>
              </w:rPr>
              <w:t>Государственная программа Иркутской области «Развитие образования» на 2014 - 2020 годы, всего:</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1E51EA" w:rsidP="00C21F7B">
            <w:pPr>
              <w:spacing w:after="0" w:line="240" w:lineRule="auto"/>
              <w:jc w:val="right"/>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37 027 181,6</w:t>
            </w:r>
          </w:p>
        </w:tc>
        <w:tc>
          <w:tcPr>
            <w:tcW w:w="1275"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b/>
                <w:sz w:val="20"/>
                <w:szCs w:val="20"/>
                <w:lang w:eastAsia="ru-RU"/>
              </w:rPr>
            </w:pPr>
            <w:r w:rsidRPr="00827A7A">
              <w:rPr>
                <w:rFonts w:ascii="Times New Roman" w:eastAsia="Times New Roman" w:hAnsi="Times New Roman" w:cs="Times New Roman"/>
                <w:b/>
                <w:sz w:val="20"/>
                <w:szCs w:val="20"/>
                <w:lang w:eastAsia="ru-RU"/>
              </w:rPr>
              <w:t>35 796 674,1</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b/>
                <w:sz w:val="20"/>
                <w:szCs w:val="20"/>
                <w:lang w:eastAsia="ru-RU"/>
              </w:rPr>
            </w:pPr>
            <w:r w:rsidRPr="00827A7A">
              <w:rPr>
                <w:rFonts w:ascii="Times New Roman" w:eastAsia="Times New Roman" w:hAnsi="Times New Roman" w:cs="Times New Roman"/>
                <w:b/>
                <w:sz w:val="20"/>
                <w:szCs w:val="20"/>
                <w:lang w:eastAsia="ru-RU"/>
              </w:rPr>
              <w:t>34 999 706,3</w:t>
            </w:r>
          </w:p>
        </w:tc>
      </w:tr>
      <w:tr w:rsidR="007D7BD2" w:rsidRPr="00827A7A" w:rsidTr="001624F3">
        <w:trPr>
          <w:trHeight w:val="276"/>
        </w:trPr>
        <w:tc>
          <w:tcPr>
            <w:tcW w:w="6379" w:type="dxa"/>
            <w:tcBorders>
              <w:top w:val="nil"/>
              <w:left w:val="single" w:sz="4" w:space="0" w:color="auto"/>
              <w:bottom w:val="single" w:sz="4" w:space="0" w:color="auto"/>
              <w:right w:val="single" w:sz="4" w:space="0" w:color="auto"/>
            </w:tcBorders>
            <w:shd w:val="clear" w:color="auto" w:fill="auto"/>
            <w:hideMark/>
          </w:tcPr>
          <w:p w:rsidR="007D7BD2" w:rsidRPr="00827A7A" w:rsidRDefault="007D7BD2" w:rsidP="00C21F7B">
            <w:pPr>
              <w:spacing w:after="0" w:line="240" w:lineRule="auto"/>
              <w:rPr>
                <w:rFonts w:ascii="Times New Roman" w:eastAsia="Times New Roman" w:hAnsi="Times New Roman" w:cs="Times New Roman"/>
                <w:i/>
                <w:iCs/>
                <w:sz w:val="20"/>
                <w:szCs w:val="20"/>
                <w:lang w:eastAsia="ru-RU"/>
              </w:rPr>
            </w:pPr>
            <w:r w:rsidRPr="00827A7A">
              <w:rPr>
                <w:rFonts w:ascii="Times New Roman" w:eastAsia="Times New Roman" w:hAnsi="Times New Roman" w:cs="Times New Roman"/>
                <w:i/>
                <w:iCs/>
                <w:sz w:val="20"/>
                <w:szCs w:val="20"/>
                <w:lang w:eastAsia="ru-RU"/>
              </w:rPr>
              <w:t>в том числе:</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rPr>
                <w:rFonts w:ascii="Times New Roman" w:eastAsia="Times New Roman" w:hAnsi="Times New Roman" w:cs="Times New Roman"/>
                <w:b/>
                <w:bCs/>
                <w:sz w:val="20"/>
                <w:szCs w:val="20"/>
                <w:lang w:eastAsia="ru-RU"/>
              </w:rPr>
            </w:pPr>
            <w:r w:rsidRPr="00827A7A">
              <w:rPr>
                <w:rFonts w:ascii="Times New Roman" w:eastAsia="Times New Roman" w:hAnsi="Times New Roman" w:cs="Times New Roman"/>
                <w:b/>
                <w:bCs/>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rPr>
                <w:rFonts w:ascii="Times New Roman" w:eastAsia="Times New Roman" w:hAnsi="Times New Roman" w:cs="Times New Roman"/>
                <w:b/>
                <w:bCs/>
                <w:sz w:val="20"/>
                <w:szCs w:val="20"/>
                <w:lang w:eastAsia="ru-RU"/>
              </w:rPr>
            </w:pPr>
            <w:r w:rsidRPr="00827A7A">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rPr>
                <w:rFonts w:ascii="Times New Roman" w:eastAsia="Times New Roman" w:hAnsi="Times New Roman" w:cs="Times New Roman"/>
                <w:b/>
                <w:bCs/>
                <w:sz w:val="20"/>
                <w:szCs w:val="20"/>
                <w:lang w:eastAsia="ru-RU"/>
              </w:rPr>
            </w:pPr>
            <w:r w:rsidRPr="00827A7A">
              <w:rPr>
                <w:rFonts w:ascii="Times New Roman" w:eastAsia="Times New Roman" w:hAnsi="Times New Roman" w:cs="Times New Roman"/>
                <w:b/>
                <w:bCs/>
                <w:sz w:val="20"/>
                <w:szCs w:val="20"/>
                <w:lang w:eastAsia="ru-RU"/>
              </w:rPr>
              <w:t> </w:t>
            </w:r>
          </w:p>
        </w:tc>
      </w:tr>
      <w:tr w:rsidR="007D7BD2" w:rsidRPr="00827A7A" w:rsidTr="001624F3">
        <w:trPr>
          <w:trHeight w:val="85"/>
        </w:trPr>
        <w:tc>
          <w:tcPr>
            <w:tcW w:w="6379" w:type="dxa"/>
            <w:tcBorders>
              <w:top w:val="nil"/>
              <w:left w:val="single" w:sz="4" w:space="0" w:color="auto"/>
              <w:bottom w:val="single" w:sz="4" w:space="0" w:color="auto"/>
              <w:right w:val="single" w:sz="4" w:space="0" w:color="auto"/>
            </w:tcBorders>
            <w:shd w:val="clear" w:color="auto" w:fill="auto"/>
            <w:hideMark/>
          </w:tcPr>
          <w:p w:rsidR="007D7BD2" w:rsidRPr="00827A7A" w:rsidRDefault="007D7BD2" w:rsidP="00C21F7B">
            <w:pPr>
              <w:spacing w:after="0" w:line="240" w:lineRule="auto"/>
              <w:rPr>
                <w:rFonts w:ascii="Times New Roman" w:eastAsia="Times New Roman" w:hAnsi="Times New Roman" w:cs="Times New Roman"/>
                <w:bCs/>
                <w:sz w:val="20"/>
                <w:szCs w:val="20"/>
                <w:lang w:eastAsia="ru-RU"/>
              </w:rPr>
            </w:pPr>
            <w:r w:rsidRPr="00827A7A">
              <w:rPr>
                <w:rFonts w:ascii="Times New Roman" w:eastAsia="Times New Roman" w:hAnsi="Times New Roman" w:cs="Times New Roman"/>
                <w:bCs/>
                <w:sz w:val="20"/>
                <w:szCs w:val="20"/>
                <w:lang w:eastAsia="ru-RU"/>
              </w:rPr>
              <w:t>Подпрограмма «Дошкольное, общее и дополнительное образование» на 2014 - 2020 годы</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1E51EA" w:rsidP="00C21F7B">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32 316 417,4</w:t>
            </w:r>
          </w:p>
        </w:tc>
        <w:tc>
          <w:tcPr>
            <w:tcW w:w="1275"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sz w:val="20"/>
                <w:szCs w:val="20"/>
                <w:lang w:eastAsia="ru-RU"/>
              </w:rPr>
            </w:pPr>
            <w:r w:rsidRPr="00827A7A">
              <w:rPr>
                <w:rFonts w:ascii="Times New Roman" w:eastAsia="Times New Roman" w:hAnsi="Times New Roman" w:cs="Times New Roman"/>
                <w:sz w:val="20"/>
                <w:szCs w:val="20"/>
                <w:lang w:eastAsia="ru-RU"/>
              </w:rPr>
              <w:t>31 376 353,4</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sz w:val="20"/>
                <w:szCs w:val="20"/>
                <w:lang w:eastAsia="ru-RU"/>
              </w:rPr>
            </w:pPr>
            <w:r w:rsidRPr="00827A7A">
              <w:rPr>
                <w:rFonts w:ascii="Times New Roman" w:eastAsia="Times New Roman" w:hAnsi="Times New Roman" w:cs="Times New Roman"/>
                <w:sz w:val="20"/>
                <w:szCs w:val="20"/>
                <w:lang w:eastAsia="ru-RU"/>
              </w:rPr>
              <w:t>30 583 773,8</w:t>
            </w:r>
          </w:p>
        </w:tc>
      </w:tr>
      <w:tr w:rsidR="007D7BD2" w:rsidRPr="00827A7A" w:rsidTr="001624F3">
        <w:trPr>
          <w:trHeight w:val="206"/>
        </w:trPr>
        <w:tc>
          <w:tcPr>
            <w:tcW w:w="6379" w:type="dxa"/>
            <w:tcBorders>
              <w:top w:val="nil"/>
              <w:left w:val="single" w:sz="4" w:space="0" w:color="auto"/>
              <w:bottom w:val="single" w:sz="4" w:space="0" w:color="auto"/>
              <w:right w:val="single" w:sz="4" w:space="0" w:color="auto"/>
            </w:tcBorders>
            <w:shd w:val="clear" w:color="auto" w:fill="auto"/>
            <w:hideMark/>
          </w:tcPr>
          <w:p w:rsidR="007D7BD2" w:rsidRPr="00827A7A" w:rsidRDefault="007D7BD2" w:rsidP="00C21F7B">
            <w:pPr>
              <w:spacing w:after="0" w:line="240" w:lineRule="auto"/>
              <w:rPr>
                <w:rFonts w:ascii="Times New Roman" w:eastAsia="Times New Roman" w:hAnsi="Times New Roman" w:cs="Times New Roman"/>
                <w:bCs/>
                <w:sz w:val="20"/>
                <w:szCs w:val="20"/>
                <w:lang w:eastAsia="ru-RU"/>
              </w:rPr>
            </w:pPr>
            <w:r w:rsidRPr="00827A7A">
              <w:rPr>
                <w:rFonts w:ascii="Times New Roman" w:eastAsia="Times New Roman" w:hAnsi="Times New Roman" w:cs="Times New Roman"/>
                <w:bCs/>
                <w:sz w:val="20"/>
                <w:szCs w:val="20"/>
                <w:lang w:eastAsia="ru-RU"/>
              </w:rPr>
              <w:t>Подпрограмма «Развитие профессионального образования» на 2014 - 2020 годы</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sz w:val="20"/>
                <w:szCs w:val="20"/>
                <w:lang w:eastAsia="ru-RU"/>
              </w:rPr>
            </w:pPr>
            <w:r w:rsidRPr="00827A7A">
              <w:rPr>
                <w:rFonts w:ascii="Times New Roman" w:eastAsia="Times New Roman" w:hAnsi="Times New Roman" w:cs="Times New Roman"/>
                <w:sz w:val="20"/>
                <w:szCs w:val="20"/>
                <w:lang w:eastAsia="ru-RU"/>
              </w:rPr>
              <w:t>4 195 580,6</w:t>
            </w:r>
          </w:p>
        </w:tc>
        <w:tc>
          <w:tcPr>
            <w:tcW w:w="1275"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sz w:val="20"/>
                <w:szCs w:val="20"/>
                <w:lang w:eastAsia="ru-RU"/>
              </w:rPr>
            </w:pPr>
            <w:r w:rsidRPr="00827A7A">
              <w:rPr>
                <w:rFonts w:ascii="Times New Roman" w:eastAsia="Times New Roman" w:hAnsi="Times New Roman" w:cs="Times New Roman"/>
                <w:sz w:val="20"/>
                <w:szCs w:val="20"/>
                <w:lang w:eastAsia="ru-RU"/>
              </w:rPr>
              <w:t>4 008 713,3</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sz w:val="20"/>
                <w:szCs w:val="20"/>
                <w:lang w:eastAsia="ru-RU"/>
              </w:rPr>
            </w:pPr>
            <w:r w:rsidRPr="00827A7A">
              <w:rPr>
                <w:rFonts w:ascii="Times New Roman" w:eastAsia="Times New Roman" w:hAnsi="Times New Roman" w:cs="Times New Roman"/>
                <w:sz w:val="20"/>
                <w:szCs w:val="20"/>
                <w:lang w:eastAsia="ru-RU"/>
              </w:rPr>
              <w:t>4 004 110,0</w:t>
            </w:r>
          </w:p>
        </w:tc>
      </w:tr>
      <w:tr w:rsidR="007D7BD2" w:rsidRPr="00827A7A" w:rsidTr="001624F3">
        <w:trPr>
          <w:trHeight w:val="440"/>
        </w:trPr>
        <w:tc>
          <w:tcPr>
            <w:tcW w:w="6379" w:type="dxa"/>
            <w:tcBorders>
              <w:top w:val="nil"/>
              <w:left w:val="single" w:sz="4" w:space="0" w:color="auto"/>
              <w:bottom w:val="single" w:sz="4" w:space="0" w:color="auto"/>
              <w:right w:val="single" w:sz="4" w:space="0" w:color="auto"/>
            </w:tcBorders>
            <w:shd w:val="clear" w:color="auto" w:fill="auto"/>
            <w:hideMark/>
          </w:tcPr>
          <w:p w:rsidR="007D7BD2" w:rsidRPr="00827A7A" w:rsidRDefault="007D7BD2" w:rsidP="00C21F7B">
            <w:pPr>
              <w:spacing w:after="0" w:line="240" w:lineRule="auto"/>
              <w:rPr>
                <w:rFonts w:ascii="Times New Roman" w:eastAsia="Times New Roman" w:hAnsi="Times New Roman" w:cs="Times New Roman"/>
                <w:bCs/>
                <w:sz w:val="20"/>
                <w:szCs w:val="20"/>
                <w:lang w:eastAsia="ru-RU"/>
              </w:rPr>
            </w:pPr>
            <w:r w:rsidRPr="00827A7A">
              <w:rPr>
                <w:rFonts w:ascii="Times New Roman" w:eastAsia="Times New Roman" w:hAnsi="Times New Roman" w:cs="Times New Roman"/>
                <w:bCs/>
                <w:sz w:val="20"/>
                <w:szCs w:val="20"/>
                <w:lang w:eastAsia="ru-RU"/>
              </w:rPr>
              <w:t>Подпрограмма «Обеспечение реализации государственной программы и прочие мероприятия в области образования» на 2014 - 2020 годы</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sz w:val="20"/>
                <w:szCs w:val="20"/>
                <w:lang w:eastAsia="ru-RU"/>
              </w:rPr>
            </w:pPr>
            <w:r w:rsidRPr="00827A7A">
              <w:rPr>
                <w:rFonts w:ascii="Times New Roman" w:eastAsia="Times New Roman" w:hAnsi="Times New Roman" w:cs="Times New Roman"/>
                <w:sz w:val="20"/>
                <w:szCs w:val="20"/>
                <w:lang w:eastAsia="ru-RU"/>
              </w:rPr>
              <w:t>515 183,6</w:t>
            </w:r>
          </w:p>
        </w:tc>
        <w:tc>
          <w:tcPr>
            <w:tcW w:w="1275"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sz w:val="20"/>
                <w:szCs w:val="20"/>
                <w:lang w:eastAsia="ru-RU"/>
              </w:rPr>
            </w:pPr>
            <w:r w:rsidRPr="00827A7A">
              <w:rPr>
                <w:rFonts w:ascii="Times New Roman" w:eastAsia="Times New Roman" w:hAnsi="Times New Roman" w:cs="Times New Roman"/>
                <w:sz w:val="20"/>
                <w:szCs w:val="20"/>
                <w:lang w:eastAsia="ru-RU"/>
              </w:rPr>
              <w:t>411 607,4</w:t>
            </w:r>
          </w:p>
        </w:tc>
        <w:tc>
          <w:tcPr>
            <w:tcW w:w="1276" w:type="dxa"/>
            <w:tcBorders>
              <w:top w:val="nil"/>
              <w:left w:val="nil"/>
              <w:bottom w:val="single" w:sz="4" w:space="0" w:color="auto"/>
              <w:right w:val="single" w:sz="4" w:space="0" w:color="auto"/>
            </w:tcBorders>
            <w:shd w:val="clear" w:color="auto" w:fill="auto"/>
            <w:hideMark/>
          </w:tcPr>
          <w:p w:rsidR="007D7BD2" w:rsidRPr="00827A7A" w:rsidRDefault="007D7BD2" w:rsidP="00C21F7B">
            <w:pPr>
              <w:spacing w:after="0" w:line="240" w:lineRule="auto"/>
              <w:jc w:val="right"/>
              <w:outlineLvl w:val="0"/>
              <w:rPr>
                <w:rFonts w:ascii="Times New Roman" w:eastAsia="Times New Roman" w:hAnsi="Times New Roman" w:cs="Times New Roman"/>
                <w:sz w:val="20"/>
                <w:szCs w:val="20"/>
                <w:lang w:eastAsia="ru-RU"/>
              </w:rPr>
            </w:pPr>
            <w:r w:rsidRPr="00827A7A">
              <w:rPr>
                <w:rFonts w:ascii="Times New Roman" w:eastAsia="Times New Roman" w:hAnsi="Times New Roman" w:cs="Times New Roman"/>
                <w:sz w:val="20"/>
                <w:szCs w:val="20"/>
                <w:lang w:eastAsia="ru-RU"/>
              </w:rPr>
              <w:t>411 822,5</w:t>
            </w:r>
          </w:p>
        </w:tc>
      </w:tr>
    </w:tbl>
    <w:p w:rsidR="007D7BD2" w:rsidRPr="00827A7A"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27A7A">
        <w:rPr>
          <w:rFonts w:ascii="Times New Roman" w:eastAsia="Times New Roman" w:hAnsi="Times New Roman" w:cs="Times New Roman"/>
          <w:sz w:val="28"/>
          <w:szCs w:val="28"/>
          <w:lang w:eastAsia="ru-RU"/>
        </w:rPr>
        <w:t xml:space="preserve">Общий объем финансирования государственной программы на 2018 год </w:t>
      </w:r>
      <w:r w:rsidRPr="00557BB5">
        <w:rPr>
          <w:rFonts w:ascii="Times New Roman" w:eastAsia="Times New Roman" w:hAnsi="Times New Roman" w:cs="Times New Roman"/>
          <w:sz w:val="28"/>
          <w:szCs w:val="28"/>
          <w:lang w:eastAsia="ru-RU"/>
        </w:rPr>
        <w:t>составит 3</w:t>
      </w:r>
      <w:r w:rsidR="001E51EA" w:rsidRPr="00557BB5">
        <w:rPr>
          <w:rFonts w:ascii="Times New Roman" w:eastAsia="Times New Roman" w:hAnsi="Times New Roman" w:cs="Times New Roman"/>
          <w:sz w:val="28"/>
          <w:szCs w:val="28"/>
          <w:lang w:eastAsia="ru-RU"/>
        </w:rPr>
        <w:t>7 027 181,6</w:t>
      </w:r>
      <w:r w:rsidRPr="00557BB5">
        <w:rPr>
          <w:rFonts w:ascii="Times New Roman" w:eastAsia="Times New Roman" w:hAnsi="Times New Roman" w:cs="Times New Roman"/>
          <w:sz w:val="28"/>
          <w:szCs w:val="28"/>
          <w:lang w:eastAsia="ru-RU"/>
        </w:rPr>
        <w:t xml:space="preserve"> тыс. рублей, на 2019 год – 35 796 674,1 тыс. рублей, на 2020 год – 34 999 706,3 тыс. рублей, в том числе за счет средств федерального бюджета на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 xml:space="preserve">2018 год в сумме 550 531,7 тыс. рублей, на 2019 год – 30 274,1 тыс. рублей, на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2</w:t>
      </w:r>
      <w:r w:rsidR="00BA2CED" w:rsidRPr="00557BB5">
        <w:rPr>
          <w:rFonts w:ascii="Times New Roman" w:eastAsia="Times New Roman" w:hAnsi="Times New Roman" w:cs="Times New Roman"/>
          <w:sz w:val="28"/>
          <w:szCs w:val="28"/>
          <w:lang w:eastAsia="ru-RU"/>
        </w:rPr>
        <w:t>020 год – 30 489,2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t>В рамках государственной программы предусмотрена реализация следующих подпрограмм:</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7BB5">
        <w:rPr>
          <w:rFonts w:ascii="Times New Roman" w:eastAsia="Times New Roman" w:hAnsi="Times New Roman" w:cs="Times New Roman"/>
          <w:sz w:val="28"/>
          <w:szCs w:val="28"/>
          <w:lang w:eastAsia="ru-RU"/>
        </w:rPr>
        <w:t xml:space="preserve">1) «Дошкольное, общее и дополнительное образование» на 2018 год в сумме </w:t>
      </w:r>
      <w:r w:rsidRPr="00557BB5">
        <w:rPr>
          <w:rFonts w:ascii="Times New Roman" w:eastAsia="Times New Roman" w:hAnsi="Times New Roman" w:cs="Times New Roman"/>
          <w:sz w:val="28"/>
          <w:szCs w:val="28"/>
          <w:lang w:eastAsia="ru-RU"/>
        </w:rPr>
        <w:br/>
        <w:t>32</w:t>
      </w:r>
      <w:r w:rsidR="001E51EA" w:rsidRPr="00557BB5">
        <w:rPr>
          <w:rFonts w:ascii="Times New Roman" w:eastAsia="Times New Roman" w:hAnsi="Times New Roman" w:cs="Times New Roman"/>
          <w:sz w:val="28"/>
          <w:szCs w:val="28"/>
          <w:lang w:eastAsia="ru-RU"/>
        </w:rPr>
        <w:t> 316 417,4</w:t>
      </w:r>
      <w:r w:rsidRPr="00557BB5">
        <w:rPr>
          <w:rFonts w:ascii="Times New Roman" w:eastAsia="Times New Roman" w:hAnsi="Times New Roman" w:cs="Times New Roman"/>
          <w:sz w:val="28"/>
          <w:szCs w:val="28"/>
          <w:lang w:eastAsia="ru-RU"/>
        </w:rPr>
        <w:t xml:space="preserve"> тыс. рублей, на 2019 год – 31 376 353,4 тыс. рублей, на 2020 год – 30 583 773,8 тыс. рублей, в том числе:</w:t>
      </w:r>
    </w:p>
    <w:p w:rsidR="007D7BD2" w:rsidRPr="000F0776"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0776">
        <w:rPr>
          <w:rFonts w:ascii="Times New Roman" w:hAnsi="Times New Roman" w:cs="Times New Roman"/>
          <w:sz w:val="28"/>
          <w:szCs w:val="28"/>
        </w:rPr>
        <w:t xml:space="preserve">за счет средств федерального бюджета </w:t>
      </w:r>
      <w:r w:rsidRPr="000F0776">
        <w:rPr>
          <w:rFonts w:ascii="Times New Roman" w:eastAsia="Times New Roman" w:hAnsi="Times New Roman" w:cs="Times New Roman"/>
          <w:sz w:val="28"/>
          <w:szCs w:val="28"/>
        </w:rPr>
        <w:t>на строительство школы № 19 в г.</w:t>
      </w:r>
      <w:r w:rsidR="00BA2CED" w:rsidRPr="000F0776">
        <w:rPr>
          <w:rFonts w:ascii="Times New Roman" w:eastAsia="Times New Roman" w:hAnsi="Times New Roman" w:cs="Times New Roman"/>
          <w:sz w:val="28"/>
          <w:szCs w:val="28"/>
        </w:rPr>
        <w:t> </w:t>
      </w:r>
      <w:r w:rsidRPr="000F0776">
        <w:rPr>
          <w:rFonts w:ascii="Times New Roman" w:eastAsia="Times New Roman" w:hAnsi="Times New Roman" w:cs="Times New Roman"/>
          <w:sz w:val="28"/>
          <w:szCs w:val="28"/>
        </w:rPr>
        <w:t xml:space="preserve">Иркутске (на 1 125 учащихся) предусмотрено </w:t>
      </w:r>
      <w:r w:rsidRPr="000F0776">
        <w:rPr>
          <w:rFonts w:ascii="Times New Roman" w:hAnsi="Times New Roman" w:cs="Times New Roman"/>
          <w:sz w:val="28"/>
          <w:szCs w:val="28"/>
        </w:rPr>
        <w:t xml:space="preserve">на 2018 год в сумме </w:t>
      </w:r>
      <w:r w:rsidR="00403F5B">
        <w:rPr>
          <w:rFonts w:ascii="Times New Roman" w:hAnsi="Times New Roman" w:cs="Times New Roman"/>
          <w:sz w:val="28"/>
          <w:szCs w:val="28"/>
        </w:rPr>
        <w:br/>
      </w:r>
      <w:r w:rsidRPr="000F0776">
        <w:rPr>
          <w:rFonts w:ascii="Times New Roman" w:hAnsi="Times New Roman" w:cs="Times New Roman"/>
          <w:sz w:val="28"/>
          <w:szCs w:val="28"/>
        </w:rPr>
        <w:t xml:space="preserve">476 559,1 тыс. рублей, за счет средств областного бюджета </w:t>
      </w:r>
      <w:r w:rsidR="00BA2CED" w:rsidRPr="000F0776">
        <w:rPr>
          <w:rFonts w:ascii="Times New Roman" w:eastAsia="Times New Roman" w:hAnsi="Times New Roman" w:cs="Times New Roman"/>
          <w:sz w:val="28"/>
          <w:szCs w:val="28"/>
        </w:rPr>
        <w:t>на 2018 год в сумме</w:t>
      </w:r>
      <w:r w:rsidRPr="000F0776">
        <w:rPr>
          <w:rFonts w:ascii="Times New Roman" w:eastAsia="Times New Roman" w:hAnsi="Times New Roman" w:cs="Times New Roman"/>
          <w:sz w:val="28"/>
          <w:szCs w:val="28"/>
        </w:rPr>
        <w:t xml:space="preserve"> 127 735,0 тыс. рублей; </w:t>
      </w:r>
    </w:p>
    <w:p w:rsidR="007D7BD2" w:rsidRPr="000F0776" w:rsidRDefault="007D7BD2" w:rsidP="007D7BD2">
      <w:pPr>
        <w:autoSpaceDE w:val="0"/>
        <w:autoSpaceDN w:val="0"/>
        <w:adjustRightInd w:val="0"/>
        <w:spacing w:after="0" w:line="240" w:lineRule="auto"/>
        <w:ind w:firstLine="720"/>
        <w:jc w:val="both"/>
        <w:rPr>
          <w:rFonts w:ascii="Times New Roman" w:hAnsi="Times New Roman" w:cs="Times New Roman"/>
          <w:sz w:val="28"/>
          <w:szCs w:val="28"/>
        </w:rPr>
      </w:pPr>
      <w:r w:rsidRPr="000F0776">
        <w:rPr>
          <w:rFonts w:ascii="Times New Roman" w:hAnsi="Times New Roman" w:cs="Times New Roman"/>
          <w:sz w:val="28"/>
          <w:szCs w:val="28"/>
        </w:rPr>
        <w:lastRenderedPageBreak/>
        <w:t>на предоставление субвенций на обеспечение государственных гарантий реализации прав:</w:t>
      </w:r>
    </w:p>
    <w:p w:rsidR="007D7BD2" w:rsidRPr="000F0776" w:rsidRDefault="007D7BD2" w:rsidP="007D7BD2">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0F0776">
        <w:rPr>
          <w:rFonts w:ascii="Times New Roman" w:eastAsia="Times New Roman" w:hAnsi="Times New Roman" w:cs="Times New Roman"/>
          <w:bCs/>
          <w:sz w:val="28"/>
          <w:szCs w:val="28"/>
          <w:lang w:eastAsia="ru-RU"/>
        </w:rPr>
        <w:t>–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реализующих программы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r w:rsidRPr="000F0776">
        <w:rPr>
          <w:rFonts w:ascii="Times New Roman" w:eastAsia="Times New Roman" w:hAnsi="Times New Roman" w:cs="Times New Roman"/>
          <w:bCs/>
          <w:color w:val="FF0000"/>
          <w:sz w:val="28"/>
          <w:szCs w:val="28"/>
          <w:lang w:eastAsia="ru-RU"/>
        </w:rPr>
        <w:t xml:space="preserve"> </w:t>
      </w:r>
      <w:r w:rsidRPr="000F0776">
        <w:rPr>
          <w:rFonts w:ascii="Times New Roman" w:eastAsia="Times New Roman" w:hAnsi="Times New Roman" w:cs="Times New Roman"/>
          <w:bCs/>
          <w:sz w:val="28"/>
          <w:szCs w:val="28"/>
          <w:lang w:eastAsia="ru-RU"/>
        </w:rPr>
        <w:t xml:space="preserve">на </w:t>
      </w:r>
      <w:r w:rsidR="00BA2CED" w:rsidRPr="000F0776">
        <w:rPr>
          <w:rFonts w:ascii="Times New Roman" w:eastAsia="Times New Roman" w:hAnsi="Times New Roman" w:cs="Times New Roman"/>
          <w:bCs/>
          <w:sz w:val="28"/>
          <w:szCs w:val="28"/>
          <w:lang w:eastAsia="ru-RU"/>
        </w:rPr>
        <w:br/>
      </w:r>
      <w:r w:rsidRPr="000F0776">
        <w:rPr>
          <w:rFonts w:ascii="Times New Roman" w:eastAsia="Times New Roman" w:hAnsi="Times New Roman" w:cs="Times New Roman"/>
          <w:bCs/>
          <w:sz w:val="28"/>
          <w:szCs w:val="28"/>
          <w:lang w:eastAsia="ru-RU"/>
        </w:rPr>
        <w:t>2018–2020 годы в сумме 17 579 951,4 тыс. рублей ежегодно;</w:t>
      </w:r>
    </w:p>
    <w:p w:rsidR="007D7BD2" w:rsidRPr="000F0776" w:rsidRDefault="007D7BD2" w:rsidP="007D7BD2">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0F0776">
        <w:rPr>
          <w:rFonts w:ascii="Times New Roman" w:eastAsia="Times New Roman" w:hAnsi="Times New Roman" w:cs="Times New Roman"/>
          <w:bCs/>
          <w:sz w:val="28"/>
          <w:szCs w:val="28"/>
          <w:lang w:eastAsia="ru-RU"/>
        </w:rPr>
        <w:t>–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 на 2018–2020 годы в сумме 9 570 757,8 тыс. рублей ежегодно;</w:t>
      </w:r>
    </w:p>
    <w:p w:rsidR="007D7BD2" w:rsidRPr="000F0776" w:rsidRDefault="007D7BD2" w:rsidP="007D7BD2">
      <w:pPr>
        <w:autoSpaceDE w:val="0"/>
        <w:autoSpaceDN w:val="0"/>
        <w:adjustRightInd w:val="0"/>
        <w:spacing w:after="0" w:line="240" w:lineRule="auto"/>
        <w:ind w:firstLine="720"/>
        <w:jc w:val="both"/>
        <w:rPr>
          <w:rFonts w:ascii="Times New Roman" w:eastAsia="Calibri" w:hAnsi="Times New Roman" w:cs="Times New Roman"/>
          <w:snapToGrid w:val="0"/>
          <w:sz w:val="28"/>
          <w:szCs w:val="28"/>
        </w:rPr>
      </w:pPr>
      <w:r w:rsidRPr="000F0776">
        <w:rPr>
          <w:rFonts w:ascii="Times New Roman" w:eastAsia="Calibri" w:hAnsi="Times New Roman" w:cs="Times New Roman"/>
          <w:snapToGrid w:val="0"/>
          <w:sz w:val="28"/>
          <w:szCs w:val="28"/>
        </w:rPr>
        <w:t xml:space="preserve">на содержание областных государственных образовательных организаций общего образования, включая организации для детей–сирот и детей, оставшихся без попечения родителей, специальные (коррекционные) организации </w:t>
      </w:r>
      <w:r w:rsidRPr="000F0776">
        <w:rPr>
          <w:rFonts w:ascii="Times New Roman" w:eastAsia="Times New Roman" w:hAnsi="Times New Roman" w:cs="Times New Roman"/>
          <w:sz w:val="28"/>
          <w:szCs w:val="28"/>
          <w:lang w:eastAsia="ru-RU"/>
        </w:rPr>
        <w:t xml:space="preserve">на 2018 год в сумме 2 069 255,3 тыс. рублей, на 2019–2020 годы </w:t>
      </w:r>
      <w:r w:rsidR="00BA2CED" w:rsidRPr="000F0776">
        <w:rPr>
          <w:rFonts w:ascii="Times New Roman" w:eastAsia="Times New Roman" w:hAnsi="Times New Roman" w:cs="Times New Roman"/>
          <w:sz w:val="28"/>
          <w:szCs w:val="28"/>
          <w:lang w:eastAsia="ru-RU"/>
        </w:rPr>
        <w:t>–</w:t>
      </w:r>
      <w:r w:rsidRPr="000F0776">
        <w:rPr>
          <w:rFonts w:ascii="Times New Roman" w:eastAsia="Times New Roman" w:hAnsi="Times New Roman" w:cs="Times New Roman"/>
          <w:sz w:val="28"/>
          <w:szCs w:val="28"/>
          <w:lang w:eastAsia="ru-RU"/>
        </w:rPr>
        <w:t xml:space="preserve"> 2 066 485,1 тыс. рублей ежегодно</w:t>
      </w:r>
      <w:r w:rsidRPr="000F0776">
        <w:rPr>
          <w:rFonts w:ascii="Times New Roman" w:eastAsia="Calibri" w:hAnsi="Times New Roman" w:cs="Times New Roman"/>
          <w:snapToGrid w:val="0"/>
          <w:sz w:val="28"/>
          <w:szCs w:val="28"/>
        </w:rPr>
        <w:t>;</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color w:val="4F81BD" w:themeColor="accent1"/>
          <w:sz w:val="28"/>
          <w:szCs w:val="28"/>
        </w:rPr>
      </w:pPr>
      <w:r w:rsidRPr="000F0776">
        <w:rPr>
          <w:rFonts w:ascii="Times New Roman" w:hAnsi="Times New Roman"/>
          <w:sz w:val="28"/>
          <w:szCs w:val="28"/>
        </w:rPr>
        <w:t>на строительство и реконструкцию</w:t>
      </w:r>
      <w:r w:rsidRPr="000F0776">
        <w:rPr>
          <w:rFonts w:ascii="Times New Roman" w:eastAsia="Times New Roman" w:hAnsi="Times New Roman" w:cs="Times New Roman"/>
          <w:sz w:val="28"/>
          <w:szCs w:val="28"/>
        </w:rPr>
        <w:t xml:space="preserve"> школ на 2018 год в сумме </w:t>
      </w:r>
      <w:r w:rsidR="00403F5B">
        <w:rPr>
          <w:rFonts w:ascii="Times New Roman" w:eastAsia="Times New Roman" w:hAnsi="Times New Roman" w:cs="Times New Roman"/>
          <w:sz w:val="28"/>
          <w:szCs w:val="28"/>
        </w:rPr>
        <w:br/>
      </w:r>
      <w:r w:rsidRPr="000F0776">
        <w:rPr>
          <w:rFonts w:ascii="Times New Roman" w:eastAsia="Times New Roman" w:hAnsi="Times New Roman" w:cs="Times New Roman"/>
          <w:sz w:val="28"/>
          <w:szCs w:val="28"/>
        </w:rPr>
        <w:t xml:space="preserve">909 853,9 тыс. рублей, на 2019 год – 1 136 908,1 тыс. рублей, на 2020 год – </w:t>
      </w:r>
      <w:r w:rsidR="00403F5B">
        <w:rPr>
          <w:rFonts w:ascii="Times New Roman" w:eastAsia="Times New Roman" w:hAnsi="Times New Roman" w:cs="Times New Roman"/>
          <w:sz w:val="28"/>
          <w:szCs w:val="28"/>
        </w:rPr>
        <w:br/>
      </w:r>
      <w:r w:rsidRPr="000F0776">
        <w:rPr>
          <w:rFonts w:ascii="Times New Roman" w:eastAsia="Times New Roman" w:hAnsi="Times New Roman" w:cs="Times New Roman"/>
          <w:sz w:val="28"/>
          <w:szCs w:val="28"/>
        </w:rPr>
        <w:t>599 999,7 тыс. рублей, в том числе по объектам:</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продолжение строительства школы в г. Ангарске, 7 «А» микрорайон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(на 33</w:t>
      </w:r>
      <w:r w:rsidR="00BA2CED" w:rsidRPr="00557BB5">
        <w:rPr>
          <w:rFonts w:ascii="Times New Roman" w:eastAsia="Times New Roman" w:hAnsi="Times New Roman" w:cs="Times New Roman"/>
          <w:sz w:val="28"/>
          <w:szCs w:val="28"/>
        </w:rPr>
        <w:t> </w:t>
      </w:r>
      <w:r w:rsidRPr="00557BB5">
        <w:rPr>
          <w:rFonts w:ascii="Times New Roman" w:eastAsia="Times New Roman" w:hAnsi="Times New Roman" w:cs="Times New Roman"/>
          <w:sz w:val="28"/>
          <w:szCs w:val="28"/>
        </w:rPr>
        <w:t>класса с плавательным бассейном) на 2018 год в сумме 225 633,8 тыс. рублей, на 2019 год – 272 902,2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строительство школы в п. Баяндай </w:t>
      </w:r>
      <w:proofErr w:type="spellStart"/>
      <w:r w:rsidRPr="00557BB5">
        <w:rPr>
          <w:rFonts w:ascii="Times New Roman" w:eastAsia="Times New Roman" w:hAnsi="Times New Roman" w:cs="Times New Roman"/>
          <w:sz w:val="28"/>
          <w:szCs w:val="28"/>
        </w:rPr>
        <w:t>Баяндаевского</w:t>
      </w:r>
      <w:proofErr w:type="spellEnd"/>
      <w:r w:rsidRPr="00557BB5">
        <w:rPr>
          <w:rFonts w:ascii="Times New Roman" w:eastAsia="Times New Roman" w:hAnsi="Times New Roman" w:cs="Times New Roman"/>
          <w:sz w:val="28"/>
          <w:szCs w:val="28"/>
        </w:rPr>
        <w:t xml:space="preserve"> района (на 725 учащихся) на 2018 год в сумме 167 021,5 тыс. рублей, на 2019 год – 289 232,4 тыс. рублей,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на 2020 год – 195 537,4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продолжение строительства школы в п. Горячий ключ Иркутского района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(на 154 учащихся) на 2018 год в сумме 162 668,5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продолжение строительства школы в г. Бирюсинске </w:t>
      </w:r>
      <w:proofErr w:type="spellStart"/>
      <w:r w:rsidRPr="00557BB5">
        <w:rPr>
          <w:rFonts w:ascii="Times New Roman" w:eastAsia="Times New Roman" w:hAnsi="Times New Roman" w:cs="Times New Roman"/>
          <w:sz w:val="28"/>
          <w:szCs w:val="28"/>
        </w:rPr>
        <w:t>Тайшетского</w:t>
      </w:r>
      <w:proofErr w:type="spellEnd"/>
      <w:r w:rsidRPr="00557BB5">
        <w:rPr>
          <w:rFonts w:ascii="Times New Roman" w:eastAsia="Times New Roman" w:hAnsi="Times New Roman" w:cs="Times New Roman"/>
          <w:sz w:val="28"/>
          <w:szCs w:val="28"/>
        </w:rPr>
        <w:t xml:space="preserve"> района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 xml:space="preserve">(на 520 учащихся) на 2018 год в сумме 75 000,0 тыс. рублей, на 2019 год –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176 476,4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продолжение строительства школы в </w:t>
      </w:r>
      <w:proofErr w:type="spellStart"/>
      <w:r w:rsidRPr="00557BB5">
        <w:rPr>
          <w:rFonts w:ascii="Times New Roman" w:eastAsia="Times New Roman" w:hAnsi="Times New Roman" w:cs="Times New Roman"/>
          <w:sz w:val="28"/>
          <w:szCs w:val="28"/>
        </w:rPr>
        <w:t>мкр</w:t>
      </w:r>
      <w:proofErr w:type="spellEnd"/>
      <w:r w:rsidRPr="00557BB5">
        <w:rPr>
          <w:rFonts w:ascii="Times New Roman" w:eastAsia="Times New Roman" w:hAnsi="Times New Roman" w:cs="Times New Roman"/>
          <w:sz w:val="28"/>
          <w:szCs w:val="28"/>
        </w:rPr>
        <w:t xml:space="preserve">. </w:t>
      </w:r>
      <w:proofErr w:type="spellStart"/>
      <w:r w:rsidRPr="00557BB5">
        <w:rPr>
          <w:rFonts w:ascii="Times New Roman" w:eastAsia="Times New Roman" w:hAnsi="Times New Roman" w:cs="Times New Roman"/>
          <w:sz w:val="28"/>
          <w:szCs w:val="28"/>
        </w:rPr>
        <w:t>Китой</w:t>
      </w:r>
      <w:proofErr w:type="spellEnd"/>
      <w:r w:rsidRPr="00557BB5">
        <w:rPr>
          <w:rFonts w:ascii="Times New Roman" w:eastAsia="Times New Roman" w:hAnsi="Times New Roman" w:cs="Times New Roman"/>
          <w:sz w:val="28"/>
          <w:szCs w:val="28"/>
        </w:rPr>
        <w:t xml:space="preserve"> г. Ангарска на 2018 год в сумме 68 565,4 тыс. рублей;</w:t>
      </w:r>
      <w:r w:rsidRPr="00557BB5">
        <w:rPr>
          <w:rFonts w:ascii="Times New Roman" w:eastAsia="Times New Roman" w:hAnsi="Times New Roman" w:cs="Times New Roman"/>
          <w:sz w:val="28"/>
          <w:szCs w:val="28"/>
        </w:rPr>
        <w:tab/>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строительство школы в п. Целинный Нукутского района (на 154 учащихся) на 2018 год в сумме 54 925,8 тыс. рублей, на 2019 год – 87 888,3 тыс. рублей, на 2020 год – 76 889,0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продолжение строительства школы в п. </w:t>
      </w:r>
      <w:proofErr w:type="spellStart"/>
      <w:r w:rsidRPr="00557BB5">
        <w:rPr>
          <w:rFonts w:ascii="Times New Roman" w:eastAsia="Times New Roman" w:hAnsi="Times New Roman" w:cs="Times New Roman"/>
          <w:sz w:val="28"/>
          <w:szCs w:val="28"/>
        </w:rPr>
        <w:t>Атагай</w:t>
      </w:r>
      <w:proofErr w:type="spellEnd"/>
      <w:r w:rsidRPr="00557BB5">
        <w:rPr>
          <w:rFonts w:ascii="Times New Roman" w:eastAsia="Times New Roman" w:hAnsi="Times New Roman" w:cs="Times New Roman"/>
          <w:sz w:val="28"/>
          <w:szCs w:val="28"/>
        </w:rPr>
        <w:t xml:space="preserve"> </w:t>
      </w:r>
      <w:proofErr w:type="spellStart"/>
      <w:r w:rsidRPr="00557BB5">
        <w:rPr>
          <w:rFonts w:ascii="Times New Roman" w:eastAsia="Times New Roman" w:hAnsi="Times New Roman" w:cs="Times New Roman"/>
          <w:sz w:val="28"/>
          <w:szCs w:val="28"/>
        </w:rPr>
        <w:t>Нижнеудинского</w:t>
      </w:r>
      <w:proofErr w:type="spellEnd"/>
      <w:r w:rsidRPr="00557BB5">
        <w:rPr>
          <w:rFonts w:ascii="Times New Roman" w:eastAsia="Times New Roman" w:hAnsi="Times New Roman" w:cs="Times New Roman"/>
          <w:sz w:val="28"/>
          <w:szCs w:val="28"/>
        </w:rPr>
        <w:t xml:space="preserve"> района на 2018 год в сумме 52 000,0 тыс. рублей; </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строительство малокомплектной школы в с. Кривая Лука Киренского района на 2018 год в сумме 31 373,9 тыс. рублей, на 2019 год – 71 090,5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color w:val="4F81BD" w:themeColor="accent1"/>
          <w:sz w:val="28"/>
          <w:szCs w:val="28"/>
        </w:rPr>
      </w:pPr>
      <w:r w:rsidRPr="00557BB5">
        <w:rPr>
          <w:rFonts w:ascii="Times New Roman" w:eastAsia="Times New Roman" w:hAnsi="Times New Roman" w:cs="Times New Roman"/>
          <w:sz w:val="28"/>
          <w:szCs w:val="28"/>
        </w:rPr>
        <w:t>– продолжение строительства школы в п. </w:t>
      </w:r>
      <w:proofErr w:type="spellStart"/>
      <w:r w:rsidRPr="00557BB5">
        <w:rPr>
          <w:rFonts w:ascii="Times New Roman" w:eastAsia="Times New Roman" w:hAnsi="Times New Roman" w:cs="Times New Roman"/>
          <w:sz w:val="28"/>
          <w:szCs w:val="28"/>
        </w:rPr>
        <w:t>Мамакан</w:t>
      </w:r>
      <w:proofErr w:type="spellEnd"/>
      <w:r w:rsidRPr="00557BB5">
        <w:rPr>
          <w:rFonts w:ascii="Times New Roman" w:eastAsia="Times New Roman" w:hAnsi="Times New Roman" w:cs="Times New Roman"/>
          <w:sz w:val="28"/>
          <w:szCs w:val="28"/>
        </w:rPr>
        <w:t xml:space="preserve"> </w:t>
      </w:r>
      <w:proofErr w:type="spellStart"/>
      <w:r w:rsidRPr="00557BB5">
        <w:rPr>
          <w:rFonts w:ascii="Times New Roman" w:eastAsia="Times New Roman" w:hAnsi="Times New Roman" w:cs="Times New Roman"/>
          <w:sz w:val="28"/>
          <w:szCs w:val="28"/>
        </w:rPr>
        <w:t>Бодайбинского</w:t>
      </w:r>
      <w:proofErr w:type="spellEnd"/>
      <w:r w:rsidRPr="00557BB5">
        <w:rPr>
          <w:rFonts w:ascii="Times New Roman" w:eastAsia="Times New Roman" w:hAnsi="Times New Roman" w:cs="Times New Roman"/>
          <w:sz w:val="28"/>
          <w:szCs w:val="28"/>
        </w:rPr>
        <w:t xml:space="preserve"> района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 xml:space="preserve">(на 250 учащихся) на 2018 год в сумме 30 000,0 тыс. рублей, на 2019 год –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239 318,3 тыс. рублей;</w:t>
      </w:r>
      <w:r w:rsidRPr="00557BB5">
        <w:rPr>
          <w:rFonts w:ascii="Times New Roman" w:eastAsia="Times New Roman" w:hAnsi="Times New Roman" w:cs="Times New Roman"/>
          <w:color w:val="4F81BD" w:themeColor="accent1"/>
          <w:sz w:val="28"/>
          <w:szCs w:val="28"/>
        </w:rPr>
        <w:t xml:space="preserve"> </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продолжение реконструкции школы в п. </w:t>
      </w:r>
      <w:proofErr w:type="spellStart"/>
      <w:r w:rsidRPr="00557BB5">
        <w:rPr>
          <w:rFonts w:ascii="Times New Roman" w:eastAsia="Times New Roman" w:hAnsi="Times New Roman" w:cs="Times New Roman"/>
          <w:sz w:val="28"/>
          <w:szCs w:val="28"/>
        </w:rPr>
        <w:t>Онгурен</w:t>
      </w:r>
      <w:proofErr w:type="spellEnd"/>
      <w:r w:rsidRPr="00557BB5">
        <w:rPr>
          <w:rFonts w:ascii="Times New Roman" w:eastAsia="Times New Roman" w:hAnsi="Times New Roman" w:cs="Times New Roman"/>
          <w:sz w:val="28"/>
          <w:szCs w:val="28"/>
        </w:rPr>
        <w:t xml:space="preserve"> </w:t>
      </w:r>
      <w:proofErr w:type="spellStart"/>
      <w:r w:rsidRPr="00557BB5">
        <w:rPr>
          <w:rFonts w:ascii="Times New Roman" w:eastAsia="Times New Roman" w:hAnsi="Times New Roman" w:cs="Times New Roman"/>
          <w:sz w:val="28"/>
          <w:szCs w:val="28"/>
        </w:rPr>
        <w:t>Ольхонского</w:t>
      </w:r>
      <w:proofErr w:type="spellEnd"/>
      <w:r w:rsidRPr="00557BB5">
        <w:rPr>
          <w:rFonts w:ascii="Times New Roman" w:eastAsia="Times New Roman" w:hAnsi="Times New Roman" w:cs="Times New Roman"/>
          <w:sz w:val="28"/>
          <w:szCs w:val="28"/>
        </w:rPr>
        <w:t xml:space="preserve"> района (на 25</w:t>
      </w:r>
      <w:r w:rsidR="00BA2CED" w:rsidRPr="00557BB5">
        <w:rPr>
          <w:rFonts w:ascii="Times New Roman" w:eastAsia="Times New Roman" w:hAnsi="Times New Roman" w:cs="Times New Roman"/>
          <w:sz w:val="28"/>
          <w:szCs w:val="28"/>
        </w:rPr>
        <w:t> </w:t>
      </w:r>
      <w:r w:rsidRPr="00557BB5">
        <w:rPr>
          <w:rFonts w:ascii="Times New Roman" w:eastAsia="Times New Roman" w:hAnsi="Times New Roman" w:cs="Times New Roman"/>
          <w:sz w:val="28"/>
          <w:szCs w:val="28"/>
        </w:rPr>
        <w:t>учащихся, с устройством спортзала, помещений столовой и для размещения группы дошкольного возраста) на 2018 год в сумме 25 665,0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lastRenderedPageBreak/>
        <w:t xml:space="preserve">– продолжение </w:t>
      </w:r>
      <w:r w:rsidR="007F1078">
        <w:rPr>
          <w:rFonts w:ascii="Times New Roman" w:eastAsia="Times New Roman" w:hAnsi="Times New Roman" w:cs="Times New Roman"/>
          <w:sz w:val="28"/>
          <w:szCs w:val="28"/>
        </w:rPr>
        <w:t xml:space="preserve">проектирования </w:t>
      </w:r>
      <w:r w:rsidRPr="00557BB5">
        <w:rPr>
          <w:rFonts w:ascii="Times New Roman" w:eastAsia="Times New Roman" w:hAnsi="Times New Roman" w:cs="Times New Roman"/>
          <w:sz w:val="28"/>
          <w:szCs w:val="28"/>
        </w:rPr>
        <w:t xml:space="preserve">строительства школы в п. </w:t>
      </w:r>
      <w:proofErr w:type="spellStart"/>
      <w:r w:rsidRPr="00557BB5">
        <w:rPr>
          <w:rFonts w:ascii="Times New Roman" w:eastAsia="Times New Roman" w:hAnsi="Times New Roman" w:cs="Times New Roman"/>
          <w:sz w:val="28"/>
          <w:szCs w:val="28"/>
        </w:rPr>
        <w:t>Баклаши</w:t>
      </w:r>
      <w:proofErr w:type="spellEnd"/>
      <w:r w:rsidRPr="00557BB5">
        <w:rPr>
          <w:rFonts w:ascii="Times New Roman" w:eastAsia="Times New Roman" w:hAnsi="Times New Roman" w:cs="Times New Roman"/>
          <w:sz w:val="28"/>
          <w:szCs w:val="28"/>
        </w:rPr>
        <w:t xml:space="preserve"> </w:t>
      </w:r>
      <w:proofErr w:type="spellStart"/>
      <w:r w:rsidRPr="00557BB5">
        <w:rPr>
          <w:rFonts w:ascii="Times New Roman" w:eastAsia="Times New Roman" w:hAnsi="Times New Roman" w:cs="Times New Roman"/>
          <w:sz w:val="28"/>
          <w:szCs w:val="28"/>
        </w:rPr>
        <w:t>Шелеховского</w:t>
      </w:r>
      <w:proofErr w:type="spellEnd"/>
      <w:r w:rsidRPr="00557BB5">
        <w:rPr>
          <w:rFonts w:ascii="Times New Roman" w:eastAsia="Times New Roman" w:hAnsi="Times New Roman" w:cs="Times New Roman"/>
          <w:sz w:val="28"/>
          <w:szCs w:val="28"/>
        </w:rPr>
        <w:t xml:space="preserve"> района (на 900 учащихся) на 2018 год в сумме 9 500,0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продолжение</w:t>
      </w:r>
      <w:r w:rsidR="007F1078">
        <w:rPr>
          <w:rFonts w:ascii="Times New Roman" w:eastAsia="Times New Roman" w:hAnsi="Times New Roman" w:cs="Times New Roman"/>
          <w:sz w:val="28"/>
          <w:szCs w:val="28"/>
        </w:rPr>
        <w:t xml:space="preserve"> проектирования </w:t>
      </w:r>
      <w:r w:rsidRPr="00557BB5">
        <w:rPr>
          <w:rFonts w:ascii="Times New Roman" w:eastAsia="Times New Roman" w:hAnsi="Times New Roman" w:cs="Times New Roman"/>
          <w:sz w:val="28"/>
          <w:szCs w:val="28"/>
        </w:rPr>
        <w:t xml:space="preserve">строительства школы в г. Киренске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(на 725 учащихся) на 2018 год в сумме 7 500,0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объем нераспределенных на 2020 год средств на строительство школ составляет 327 573,3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hAnsi="Times New Roman"/>
          <w:sz w:val="28"/>
          <w:szCs w:val="28"/>
        </w:rPr>
        <w:t xml:space="preserve">на строительство, реконструкцию и приобретение </w:t>
      </w:r>
      <w:r w:rsidRPr="00557BB5">
        <w:rPr>
          <w:rFonts w:ascii="Times New Roman" w:eastAsia="Times New Roman" w:hAnsi="Times New Roman" w:cs="Times New Roman"/>
          <w:sz w:val="28"/>
          <w:szCs w:val="28"/>
        </w:rPr>
        <w:t>детских садов</w:t>
      </w:r>
      <w:r w:rsidRPr="00557BB5">
        <w:rPr>
          <w:rFonts w:ascii="Times New Roman" w:hAnsi="Times New Roman" w:cs="Times New Roman"/>
          <w:sz w:val="28"/>
          <w:szCs w:val="28"/>
        </w:rPr>
        <w:t xml:space="preserve"> </w:t>
      </w:r>
      <w:r w:rsidRPr="00557BB5">
        <w:rPr>
          <w:rFonts w:ascii="Times New Roman" w:hAnsi="Times New Roman"/>
          <w:sz w:val="28"/>
          <w:szCs w:val="28"/>
        </w:rPr>
        <w:t xml:space="preserve">на 2018 год в сумме 512 046,2 </w:t>
      </w:r>
      <w:r w:rsidRPr="00557BB5">
        <w:rPr>
          <w:rFonts w:ascii="Times New Roman" w:eastAsia="Times New Roman" w:hAnsi="Times New Roman" w:cs="Times New Roman"/>
          <w:sz w:val="28"/>
          <w:szCs w:val="28"/>
        </w:rPr>
        <w:t>тыс. рублей</w:t>
      </w:r>
      <w:r w:rsidRPr="00557BB5">
        <w:rPr>
          <w:rFonts w:ascii="Times New Roman" w:eastAsia="Times New Roman" w:hAnsi="Times New Roman" w:cs="Times New Roman"/>
          <w:sz w:val="28"/>
          <w:szCs w:val="28"/>
          <w:lang w:eastAsia="ru-RU"/>
        </w:rPr>
        <w:t xml:space="preserve">, на 2019 год – 177 400,8 </w:t>
      </w:r>
      <w:r w:rsidRPr="00557BB5">
        <w:rPr>
          <w:rFonts w:ascii="Times New Roman" w:eastAsia="Times New Roman" w:hAnsi="Times New Roman" w:cs="Times New Roman"/>
          <w:sz w:val="28"/>
          <w:szCs w:val="28"/>
        </w:rPr>
        <w:t>тыс. рублей, в том числе по объектам:</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продолжение строительства детского сада в г. Свирске (на 240 мест) на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 xml:space="preserve">2018 год в сумме 146 108,3 тыс. рублей; </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приобретение детского сада в п. Жигалово </w:t>
      </w:r>
      <w:proofErr w:type="spellStart"/>
      <w:r w:rsidR="00AB1B3B">
        <w:rPr>
          <w:rFonts w:ascii="Times New Roman" w:eastAsia="Times New Roman" w:hAnsi="Times New Roman" w:cs="Times New Roman"/>
          <w:sz w:val="28"/>
          <w:szCs w:val="28"/>
        </w:rPr>
        <w:t>Жигаловского</w:t>
      </w:r>
      <w:proofErr w:type="spellEnd"/>
      <w:r w:rsidR="00AB1B3B">
        <w:rPr>
          <w:rFonts w:ascii="Times New Roman" w:eastAsia="Times New Roman" w:hAnsi="Times New Roman" w:cs="Times New Roman"/>
          <w:sz w:val="28"/>
          <w:szCs w:val="28"/>
        </w:rPr>
        <w:t xml:space="preserve"> района </w:t>
      </w:r>
      <w:r w:rsidRPr="00557BB5">
        <w:rPr>
          <w:rFonts w:ascii="Times New Roman" w:eastAsia="Times New Roman" w:hAnsi="Times New Roman" w:cs="Times New Roman"/>
          <w:sz w:val="28"/>
          <w:szCs w:val="28"/>
        </w:rPr>
        <w:t>(на 98 мест) на 2018 год в сумме 103 817,5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приобретение детского сада в с. </w:t>
      </w:r>
      <w:proofErr w:type="spellStart"/>
      <w:r w:rsidRPr="00557BB5">
        <w:rPr>
          <w:rFonts w:ascii="Times New Roman" w:eastAsia="Times New Roman" w:hAnsi="Times New Roman" w:cs="Times New Roman"/>
          <w:sz w:val="28"/>
          <w:szCs w:val="28"/>
        </w:rPr>
        <w:t>Хохорск</w:t>
      </w:r>
      <w:proofErr w:type="spellEnd"/>
      <w:r w:rsidRPr="00557BB5">
        <w:rPr>
          <w:rFonts w:ascii="Times New Roman" w:eastAsia="Times New Roman" w:hAnsi="Times New Roman" w:cs="Times New Roman"/>
          <w:sz w:val="28"/>
          <w:szCs w:val="28"/>
        </w:rPr>
        <w:t xml:space="preserve"> </w:t>
      </w:r>
      <w:proofErr w:type="spellStart"/>
      <w:r w:rsidRPr="00557BB5">
        <w:rPr>
          <w:rFonts w:ascii="Times New Roman" w:eastAsia="Times New Roman" w:hAnsi="Times New Roman" w:cs="Times New Roman"/>
          <w:sz w:val="28"/>
          <w:szCs w:val="28"/>
        </w:rPr>
        <w:t>Боханского</w:t>
      </w:r>
      <w:proofErr w:type="spellEnd"/>
      <w:r w:rsidRPr="00557BB5">
        <w:rPr>
          <w:rFonts w:ascii="Times New Roman" w:eastAsia="Times New Roman" w:hAnsi="Times New Roman" w:cs="Times New Roman"/>
          <w:sz w:val="28"/>
          <w:szCs w:val="28"/>
        </w:rPr>
        <w:t xml:space="preserve"> района (на 98 мест) на 2018 год в сумме 88 800,4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строительство детского сада в </w:t>
      </w:r>
      <w:proofErr w:type="spellStart"/>
      <w:r w:rsidRPr="00557BB5">
        <w:rPr>
          <w:rFonts w:ascii="Times New Roman" w:eastAsia="Times New Roman" w:hAnsi="Times New Roman" w:cs="Times New Roman"/>
          <w:sz w:val="28"/>
          <w:szCs w:val="28"/>
        </w:rPr>
        <w:t>р.п</w:t>
      </w:r>
      <w:proofErr w:type="spellEnd"/>
      <w:r w:rsidRPr="00557BB5">
        <w:rPr>
          <w:rFonts w:ascii="Times New Roman" w:eastAsia="Times New Roman" w:hAnsi="Times New Roman" w:cs="Times New Roman"/>
          <w:sz w:val="28"/>
          <w:szCs w:val="28"/>
        </w:rPr>
        <w:t xml:space="preserve">. Балаганск </w:t>
      </w:r>
      <w:proofErr w:type="spellStart"/>
      <w:r w:rsidR="009B5834">
        <w:rPr>
          <w:rFonts w:ascii="Times New Roman" w:eastAsia="Times New Roman" w:hAnsi="Times New Roman" w:cs="Times New Roman"/>
          <w:sz w:val="28"/>
          <w:szCs w:val="28"/>
        </w:rPr>
        <w:t>Б</w:t>
      </w:r>
      <w:r w:rsidR="00AB1B3B">
        <w:rPr>
          <w:rFonts w:ascii="Times New Roman" w:eastAsia="Times New Roman" w:hAnsi="Times New Roman" w:cs="Times New Roman"/>
          <w:sz w:val="28"/>
          <w:szCs w:val="28"/>
        </w:rPr>
        <w:t>алаганского</w:t>
      </w:r>
      <w:proofErr w:type="spellEnd"/>
      <w:r w:rsidR="00AB1B3B">
        <w:rPr>
          <w:rFonts w:ascii="Times New Roman" w:eastAsia="Times New Roman" w:hAnsi="Times New Roman" w:cs="Times New Roman"/>
          <w:sz w:val="28"/>
          <w:szCs w:val="28"/>
        </w:rPr>
        <w:t xml:space="preserve"> района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 xml:space="preserve">(на 110 мест) на 2018 год в сумме 34 978,1 тыс. рублей, на 2019 год –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81 615,6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на продолжение строительства детского сада в жилом районе </w:t>
      </w:r>
      <w:proofErr w:type="spellStart"/>
      <w:r w:rsidRPr="00557BB5">
        <w:rPr>
          <w:rFonts w:ascii="Times New Roman" w:eastAsia="Times New Roman" w:hAnsi="Times New Roman" w:cs="Times New Roman"/>
          <w:sz w:val="28"/>
          <w:szCs w:val="28"/>
        </w:rPr>
        <w:t>Порожский</w:t>
      </w:r>
      <w:proofErr w:type="spellEnd"/>
      <w:r w:rsidRPr="00557BB5">
        <w:rPr>
          <w:rFonts w:ascii="Times New Roman" w:eastAsia="Times New Roman" w:hAnsi="Times New Roman" w:cs="Times New Roman"/>
          <w:sz w:val="28"/>
          <w:szCs w:val="28"/>
        </w:rPr>
        <w:t xml:space="preserve"> г.</w:t>
      </w:r>
      <w:r w:rsidRPr="00557BB5">
        <w:t> </w:t>
      </w:r>
      <w:r w:rsidRPr="00557BB5">
        <w:rPr>
          <w:rFonts w:ascii="Times New Roman" w:eastAsia="Times New Roman" w:hAnsi="Times New Roman" w:cs="Times New Roman"/>
          <w:sz w:val="28"/>
          <w:szCs w:val="28"/>
        </w:rPr>
        <w:t>Братска (на 110 мест) на 2018 год в сумме 33 465,3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строительство детского сада в </w:t>
      </w:r>
      <w:proofErr w:type="spellStart"/>
      <w:r w:rsidRPr="00557BB5">
        <w:rPr>
          <w:rFonts w:ascii="Times New Roman" w:eastAsia="Times New Roman" w:hAnsi="Times New Roman" w:cs="Times New Roman"/>
          <w:sz w:val="28"/>
          <w:szCs w:val="28"/>
        </w:rPr>
        <w:t>р.п</w:t>
      </w:r>
      <w:proofErr w:type="spellEnd"/>
      <w:r w:rsidRPr="00557BB5">
        <w:rPr>
          <w:rFonts w:ascii="Times New Roman" w:eastAsia="Times New Roman" w:hAnsi="Times New Roman" w:cs="Times New Roman"/>
          <w:sz w:val="28"/>
          <w:szCs w:val="28"/>
        </w:rPr>
        <w:t>. Тыреть Заларинского района (на 49 мест) на 2018 год в сумме 33 892,4 тыс. рублей, на 2019 год – 33 892,4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реконструкцию здания детского сада № 1 в г.</w:t>
      </w:r>
      <w:r w:rsidRPr="00557BB5">
        <w:t> </w:t>
      </w:r>
      <w:r w:rsidRPr="00557BB5">
        <w:rPr>
          <w:rFonts w:ascii="Times New Roman" w:eastAsia="Times New Roman" w:hAnsi="Times New Roman" w:cs="Times New Roman"/>
          <w:sz w:val="28"/>
          <w:szCs w:val="28"/>
        </w:rPr>
        <w:t>Киренске на 2018 год в сумме 27 945,5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 строительство детского сада в п. </w:t>
      </w:r>
      <w:proofErr w:type="spellStart"/>
      <w:r w:rsidRPr="00557BB5">
        <w:rPr>
          <w:rFonts w:ascii="Times New Roman" w:eastAsia="Times New Roman" w:hAnsi="Times New Roman" w:cs="Times New Roman"/>
          <w:sz w:val="28"/>
          <w:szCs w:val="28"/>
        </w:rPr>
        <w:t>Чистополянский</w:t>
      </w:r>
      <w:proofErr w:type="spellEnd"/>
      <w:r w:rsidRPr="00557BB5">
        <w:rPr>
          <w:rFonts w:ascii="Times New Roman" w:eastAsia="Times New Roman" w:hAnsi="Times New Roman" w:cs="Times New Roman"/>
          <w:sz w:val="28"/>
          <w:szCs w:val="28"/>
        </w:rPr>
        <w:t xml:space="preserve"> </w:t>
      </w:r>
      <w:proofErr w:type="spellStart"/>
      <w:r w:rsidRPr="00557BB5">
        <w:rPr>
          <w:rFonts w:ascii="Times New Roman" w:eastAsia="Times New Roman" w:hAnsi="Times New Roman" w:cs="Times New Roman"/>
          <w:sz w:val="28"/>
          <w:szCs w:val="28"/>
        </w:rPr>
        <w:t>Нижнеилимского</w:t>
      </w:r>
      <w:proofErr w:type="spellEnd"/>
      <w:r w:rsidRPr="00557BB5">
        <w:rPr>
          <w:rFonts w:ascii="Times New Roman" w:eastAsia="Times New Roman" w:hAnsi="Times New Roman" w:cs="Times New Roman"/>
          <w:sz w:val="28"/>
          <w:szCs w:val="28"/>
        </w:rPr>
        <w:t xml:space="preserve"> района (на 49 мест) на 2018 год в сумме 26 525,5 тыс. рублей, на 2019 год –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61 892,8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продолжение реконструкции здания детского сада в с. Подволошино Катангского района на 2018 год в сумме 16 513,2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xml:space="preserve">на осуществление капитальных ремонтов муниципальных объектов образования на 2018 год в сумме 547 016,9 тыс. рублей, на 2019 год –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399 268,0 тыс. рублей, на 2020 год – 320 997,6 тыс. рублей, в том числе по объектам:</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7BB5">
        <w:rPr>
          <w:rFonts w:ascii="Times New Roman" w:eastAsia="Times New Roman" w:hAnsi="Times New Roman" w:cs="Times New Roman"/>
          <w:sz w:val="28"/>
          <w:szCs w:val="28"/>
          <w:lang w:eastAsia="ru-RU"/>
        </w:rPr>
        <w:t xml:space="preserve">– капитальный ремонт восемнадцати школ (в городах: Киренске, Свирске, Зиме, Нижнеудинске, Черемхово, Железногорск–Илимском, в районах: Нижнеилимском, </w:t>
      </w:r>
      <w:proofErr w:type="spellStart"/>
      <w:r w:rsidRPr="00557BB5">
        <w:rPr>
          <w:rFonts w:ascii="Times New Roman" w:eastAsia="Times New Roman" w:hAnsi="Times New Roman" w:cs="Times New Roman"/>
          <w:sz w:val="28"/>
          <w:szCs w:val="28"/>
          <w:lang w:eastAsia="ru-RU"/>
        </w:rPr>
        <w:t>Аларском</w:t>
      </w:r>
      <w:proofErr w:type="spellEnd"/>
      <w:r w:rsidRPr="00557BB5">
        <w:rPr>
          <w:rFonts w:ascii="Times New Roman" w:eastAsia="Times New Roman" w:hAnsi="Times New Roman" w:cs="Times New Roman"/>
          <w:sz w:val="28"/>
          <w:szCs w:val="28"/>
          <w:lang w:eastAsia="ru-RU"/>
        </w:rPr>
        <w:t xml:space="preserve">, Иркутском, </w:t>
      </w:r>
      <w:proofErr w:type="spellStart"/>
      <w:r w:rsidRPr="00557BB5">
        <w:rPr>
          <w:rFonts w:ascii="Times New Roman" w:eastAsia="Times New Roman" w:hAnsi="Times New Roman" w:cs="Times New Roman"/>
          <w:sz w:val="28"/>
          <w:szCs w:val="28"/>
          <w:lang w:eastAsia="ru-RU"/>
        </w:rPr>
        <w:t>Осинском</w:t>
      </w:r>
      <w:proofErr w:type="spellEnd"/>
      <w:r w:rsidRPr="00557BB5">
        <w:rPr>
          <w:rFonts w:ascii="Times New Roman" w:eastAsia="Times New Roman" w:hAnsi="Times New Roman" w:cs="Times New Roman"/>
          <w:sz w:val="28"/>
          <w:szCs w:val="28"/>
          <w:lang w:eastAsia="ru-RU"/>
        </w:rPr>
        <w:t xml:space="preserve">, </w:t>
      </w:r>
      <w:proofErr w:type="spellStart"/>
      <w:r w:rsidRPr="00557BB5">
        <w:rPr>
          <w:rFonts w:ascii="Times New Roman" w:eastAsia="Times New Roman" w:hAnsi="Times New Roman" w:cs="Times New Roman"/>
          <w:sz w:val="28"/>
          <w:szCs w:val="28"/>
          <w:lang w:eastAsia="ru-RU"/>
        </w:rPr>
        <w:t>Нукутском</w:t>
      </w:r>
      <w:proofErr w:type="spellEnd"/>
      <w:r w:rsidRPr="00557BB5">
        <w:rPr>
          <w:rFonts w:ascii="Times New Roman" w:eastAsia="Times New Roman" w:hAnsi="Times New Roman" w:cs="Times New Roman"/>
          <w:sz w:val="28"/>
          <w:szCs w:val="28"/>
          <w:lang w:eastAsia="ru-RU"/>
        </w:rPr>
        <w:t xml:space="preserve">, </w:t>
      </w:r>
      <w:proofErr w:type="spellStart"/>
      <w:r w:rsidRPr="00557BB5">
        <w:rPr>
          <w:rFonts w:ascii="Times New Roman" w:eastAsia="Times New Roman" w:hAnsi="Times New Roman" w:cs="Times New Roman"/>
          <w:sz w:val="28"/>
          <w:szCs w:val="28"/>
          <w:lang w:eastAsia="ru-RU"/>
        </w:rPr>
        <w:t>Качугском</w:t>
      </w:r>
      <w:proofErr w:type="spellEnd"/>
      <w:r w:rsidRPr="00557BB5">
        <w:rPr>
          <w:rFonts w:ascii="Times New Roman" w:eastAsia="Times New Roman" w:hAnsi="Times New Roman" w:cs="Times New Roman"/>
          <w:sz w:val="28"/>
          <w:szCs w:val="28"/>
          <w:lang w:eastAsia="ru-RU"/>
        </w:rPr>
        <w:t xml:space="preserve">, </w:t>
      </w:r>
      <w:r w:rsidR="00BA2CED" w:rsidRPr="00557BB5">
        <w:rPr>
          <w:rFonts w:ascii="Times New Roman" w:eastAsia="Times New Roman" w:hAnsi="Times New Roman" w:cs="Times New Roman"/>
          <w:sz w:val="28"/>
          <w:szCs w:val="28"/>
          <w:lang w:eastAsia="ru-RU"/>
        </w:rPr>
        <w:br/>
      </w:r>
      <w:proofErr w:type="spellStart"/>
      <w:r w:rsidRPr="00557BB5">
        <w:rPr>
          <w:rFonts w:ascii="Times New Roman" w:eastAsia="Times New Roman" w:hAnsi="Times New Roman" w:cs="Times New Roman"/>
          <w:sz w:val="28"/>
          <w:szCs w:val="28"/>
          <w:lang w:eastAsia="ru-RU"/>
        </w:rPr>
        <w:t>Усть</w:t>
      </w:r>
      <w:proofErr w:type="spellEnd"/>
      <w:r w:rsidRPr="00557BB5">
        <w:rPr>
          <w:rFonts w:ascii="Times New Roman" w:eastAsia="Times New Roman" w:hAnsi="Times New Roman" w:cs="Times New Roman"/>
          <w:sz w:val="28"/>
          <w:szCs w:val="28"/>
          <w:lang w:eastAsia="ru-RU"/>
        </w:rPr>
        <w:t>–</w:t>
      </w:r>
      <w:proofErr w:type="spellStart"/>
      <w:r w:rsidRPr="00557BB5">
        <w:rPr>
          <w:rFonts w:ascii="Times New Roman" w:eastAsia="Times New Roman" w:hAnsi="Times New Roman" w:cs="Times New Roman"/>
          <w:sz w:val="28"/>
          <w:szCs w:val="28"/>
          <w:lang w:eastAsia="ru-RU"/>
        </w:rPr>
        <w:t>Удинском</w:t>
      </w:r>
      <w:proofErr w:type="spellEnd"/>
      <w:r w:rsidRPr="00557BB5">
        <w:rPr>
          <w:rFonts w:ascii="Times New Roman" w:eastAsia="Times New Roman" w:hAnsi="Times New Roman" w:cs="Times New Roman"/>
          <w:sz w:val="28"/>
          <w:szCs w:val="28"/>
          <w:lang w:eastAsia="ru-RU"/>
        </w:rPr>
        <w:t xml:space="preserve">, </w:t>
      </w:r>
      <w:proofErr w:type="spellStart"/>
      <w:r w:rsidRPr="00557BB5">
        <w:rPr>
          <w:rFonts w:ascii="Times New Roman" w:eastAsia="Times New Roman" w:hAnsi="Times New Roman" w:cs="Times New Roman"/>
          <w:sz w:val="28"/>
          <w:szCs w:val="28"/>
          <w:lang w:eastAsia="ru-RU"/>
        </w:rPr>
        <w:t>Эхирит</w:t>
      </w:r>
      <w:proofErr w:type="spellEnd"/>
      <w:r w:rsidRPr="00557BB5">
        <w:rPr>
          <w:rFonts w:ascii="Times New Roman" w:eastAsia="Times New Roman" w:hAnsi="Times New Roman" w:cs="Times New Roman"/>
          <w:sz w:val="28"/>
          <w:szCs w:val="28"/>
          <w:lang w:eastAsia="ru-RU"/>
        </w:rPr>
        <w:t>–</w:t>
      </w:r>
      <w:proofErr w:type="spellStart"/>
      <w:r w:rsidRPr="00557BB5">
        <w:rPr>
          <w:rFonts w:ascii="Times New Roman" w:eastAsia="Times New Roman" w:hAnsi="Times New Roman" w:cs="Times New Roman"/>
          <w:sz w:val="28"/>
          <w:szCs w:val="28"/>
          <w:lang w:eastAsia="ru-RU"/>
        </w:rPr>
        <w:t>Булагатском</w:t>
      </w:r>
      <w:proofErr w:type="spellEnd"/>
      <w:r w:rsidRPr="00557BB5">
        <w:rPr>
          <w:rFonts w:ascii="Times New Roman" w:eastAsia="Times New Roman" w:hAnsi="Times New Roman" w:cs="Times New Roman"/>
          <w:sz w:val="28"/>
          <w:szCs w:val="28"/>
          <w:lang w:eastAsia="ru-RU"/>
        </w:rPr>
        <w:t>,</w:t>
      </w:r>
      <w:r w:rsidR="00D84BDB" w:rsidRPr="00557BB5">
        <w:rPr>
          <w:rFonts w:ascii="Times New Roman" w:eastAsia="Times New Roman" w:hAnsi="Times New Roman" w:cs="Times New Roman"/>
          <w:sz w:val="28"/>
          <w:szCs w:val="28"/>
          <w:lang w:eastAsia="ru-RU"/>
        </w:rPr>
        <w:t xml:space="preserve"> Киренском районах на 2018 год в сумме</w:t>
      </w:r>
      <w:r w:rsidRPr="00557BB5">
        <w:rPr>
          <w:rFonts w:ascii="Times New Roman" w:eastAsia="Times New Roman" w:hAnsi="Times New Roman" w:cs="Times New Roman"/>
          <w:sz w:val="28"/>
          <w:szCs w:val="28"/>
          <w:lang w:eastAsia="ru-RU"/>
        </w:rPr>
        <w:t xml:space="preserve"> 462 </w:t>
      </w:r>
      <w:r w:rsidR="00860E48">
        <w:rPr>
          <w:rFonts w:ascii="Times New Roman" w:eastAsia="Times New Roman" w:hAnsi="Times New Roman" w:cs="Times New Roman"/>
          <w:sz w:val="28"/>
          <w:szCs w:val="28"/>
          <w:lang w:eastAsia="ru-RU"/>
        </w:rPr>
        <w:t>4</w:t>
      </w:r>
      <w:r w:rsidRPr="00557BB5">
        <w:rPr>
          <w:rFonts w:ascii="Times New Roman" w:eastAsia="Times New Roman" w:hAnsi="Times New Roman" w:cs="Times New Roman"/>
          <w:sz w:val="28"/>
          <w:szCs w:val="28"/>
          <w:lang w:eastAsia="ru-RU"/>
        </w:rPr>
        <w:t xml:space="preserve">94,0 тыс. рублей, на 2019 год </w:t>
      </w:r>
      <w:r w:rsidR="00D84BDB" w:rsidRPr="00557BB5">
        <w:rPr>
          <w:rFonts w:ascii="Times New Roman" w:eastAsia="Times New Roman" w:hAnsi="Times New Roman" w:cs="Times New Roman"/>
          <w:sz w:val="28"/>
          <w:szCs w:val="28"/>
          <w:lang w:eastAsia="ru-RU"/>
        </w:rPr>
        <w:t xml:space="preserve">– </w:t>
      </w:r>
      <w:r w:rsidRPr="00557BB5">
        <w:rPr>
          <w:rFonts w:ascii="Times New Roman" w:eastAsia="Times New Roman" w:hAnsi="Times New Roman" w:cs="Times New Roman"/>
          <w:sz w:val="28"/>
          <w:szCs w:val="28"/>
          <w:lang w:eastAsia="ru-RU"/>
        </w:rPr>
        <w:t>2</w:t>
      </w:r>
      <w:r w:rsidR="00860E48">
        <w:rPr>
          <w:rFonts w:ascii="Times New Roman" w:eastAsia="Times New Roman" w:hAnsi="Times New Roman" w:cs="Times New Roman"/>
          <w:sz w:val="28"/>
          <w:szCs w:val="28"/>
          <w:lang w:eastAsia="ru-RU"/>
        </w:rPr>
        <w:t>85</w:t>
      </w:r>
      <w:r w:rsidRPr="00557BB5">
        <w:rPr>
          <w:rFonts w:ascii="Times New Roman" w:eastAsia="Times New Roman" w:hAnsi="Times New Roman" w:cs="Times New Roman"/>
          <w:sz w:val="28"/>
          <w:szCs w:val="28"/>
          <w:lang w:eastAsia="ru-RU"/>
        </w:rPr>
        <w:t> </w:t>
      </w:r>
      <w:r w:rsidR="00860E48">
        <w:rPr>
          <w:rFonts w:ascii="Times New Roman" w:eastAsia="Times New Roman" w:hAnsi="Times New Roman" w:cs="Times New Roman"/>
          <w:sz w:val="28"/>
          <w:szCs w:val="28"/>
          <w:lang w:eastAsia="ru-RU"/>
        </w:rPr>
        <w:t>438</w:t>
      </w:r>
      <w:r w:rsidRPr="00557BB5">
        <w:rPr>
          <w:rFonts w:ascii="Times New Roman" w:eastAsia="Times New Roman" w:hAnsi="Times New Roman" w:cs="Times New Roman"/>
          <w:sz w:val="28"/>
          <w:szCs w:val="28"/>
          <w:lang w:eastAsia="ru-RU"/>
        </w:rPr>
        <w:t>,</w:t>
      </w:r>
      <w:r w:rsidR="00860E48">
        <w:rPr>
          <w:rFonts w:ascii="Times New Roman" w:eastAsia="Times New Roman" w:hAnsi="Times New Roman" w:cs="Times New Roman"/>
          <w:sz w:val="28"/>
          <w:szCs w:val="28"/>
          <w:lang w:eastAsia="ru-RU"/>
        </w:rPr>
        <w:t>0</w:t>
      </w:r>
      <w:r w:rsidRPr="00557BB5">
        <w:rPr>
          <w:rFonts w:ascii="Times New Roman" w:eastAsia="Times New Roman" w:hAnsi="Times New Roman" w:cs="Times New Roman"/>
          <w:sz w:val="28"/>
          <w:szCs w:val="28"/>
          <w:lang w:eastAsia="ru-RU"/>
        </w:rPr>
        <w:t xml:space="preserve"> тыс. рублей, на 2020 год </w:t>
      </w:r>
      <w:r w:rsidR="00D84BDB" w:rsidRPr="00557BB5">
        <w:rPr>
          <w:rFonts w:ascii="Times New Roman" w:eastAsia="Times New Roman" w:hAnsi="Times New Roman" w:cs="Times New Roman"/>
          <w:sz w:val="28"/>
          <w:szCs w:val="28"/>
          <w:lang w:eastAsia="ru-RU"/>
        </w:rPr>
        <w:t xml:space="preserve">–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81 550,3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t>– капитальный ремонт девяти детских садов в городах: Нижнеудинске</w:t>
      </w:r>
      <w:r w:rsidRPr="00557BB5">
        <w:rPr>
          <w:rFonts w:ascii="Times New Roman" w:eastAsia="Times New Roman" w:hAnsi="Times New Roman" w:cs="Times New Roman"/>
          <w:sz w:val="28"/>
          <w:szCs w:val="28"/>
          <w:lang w:eastAsia="ru-RU"/>
        </w:rPr>
        <w:t xml:space="preserve">, </w:t>
      </w:r>
      <w:r w:rsidR="00D84BDB" w:rsidRPr="00557BB5">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 xml:space="preserve">Усолье–Сибирском, в районах: </w:t>
      </w:r>
      <w:proofErr w:type="spellStart"/>
      <w:r w:rsidRPr="00557BB5">
        <w:rPr>
          <w:rFonts w:ascii="Times New Roman" w:eastAsia="Times New Roman" w:hAnsi="Times New Roman" w:cs="Times New Roman"/>
          <w:sz w:val="28"/>
          <w:szCs w:val="28"/>
          <w:lang w:eastAsia="ru-RU"/>
        </w:rPr>
        <w:t>Аларском</w:t>
      </w:r>
      <w:proofErr w:type="spellEnd"/>
      <w:r w:rsidRPr="00557BB5">
        <w:rPr>
          <w:rFonts w:ascii="Times New Roman" w:eastAsia="Times New Roman" w:hAnsi="Times New Roman" w:cs="Times New Roman"/>
          <w:sz w:val="28"/>
          <w:szCs w:val="28"/>
          <w:lang w:eastAsia="ru-RU"/>
        </w:rPr>
        <w:t xml:space="preserve">, </w:t>
      </w:r>
      <w:proofErr w:type="spellStart"/>
      <w:r w:rsidRPr="00557BB5">
        <w:rPr>
          <w:rFonts w:ascii="Times New Roman" w:eastAsia="Times New Roman" w:hAnsi="Times New Roman" w:cs="Times New Roman"/>
          <w:sz w:val="28"/>
          <w:szCs w:val="28"/>
          <w:lang w:eastAsia="ru-RU"/>
        </w:rPr>
        <w:t>Жигаловском</w:t>
      </w:r>
      <w:proofErr w:type="spellEnd"/>
      <w:r w:rsidRPr="00557BB5">
        <w:rPr>
          <w:rFonts w:ascii="Times New Roman" w:eastAsia="Times New Roman" w:hAnsi="Times New Roman" w:cs="Times New Roman"/>
          <w:sz w:val="28"/>
          <w:szCs w:val="28"/>
          <w:lang w:eastAsia="ru-RU"/>
        </w:rPr>
        <w:t xml:space="preserve">, </w:t>
      </w:r>
      <w:proofErr w:type="spellStart"/>
      <w:r w:rsidRPr="00557BB5">
        <w:rPr>
          <w:rFonts w:ascii="Times New Roman" w:eastAsia="Times New Roman" w:hAnsi="Times New Roman" w:cs="Times New Roman"/>
          <w:sz w:val="28"/>
          <w:szCs w:val="28"/>
          <w:lang w:eastAsia="ru-RU"/>
        </w:rPr>
        <w:t>Усольском</w:t>
      </w:r>
      <w:proofErr w:type="spellEnd"/>
      <w:r w:rsidRPr="00557BB5">
        <w:rPr>
          <w:rFonts w:ascii="Times New Roman" w:eastAsia="Times New Roman" w:hAnsi="Times New Roman" w:cs="Times New Roman"/>
          <w:sz w:val="28"/>
          <w:szCs w:val="28"/>
          <w:lang w:eastAsia="ru-RU"/>
        </w:rPr>
        <w:t xml:space="preserve">, Киренском, </w:t>
      </w:r>
      <w:proofErr w:type="spellStart"/>
      <w:r w:rsidRPr="00557BB5">
        <w:rPr>
          <w:rFonts w:ascii="Times New Roman" w:eastAsia="Times New Roman" w:hAnsi="Times New Roman" w:cs="Times New Roman"/>
          <w:sz w:val="28"/>
          <w:szCs w:val="28"/>
          <w:lang w:eastAsia="ru-RU"/>
        </w:rPr>
        <w:t>Зиминском</w:t>
      </w:r>
      <w:proofErr w:type="spellEnd"/>
      <w:r w:rsidRPr="00557BB5">
        <w:rPr>
          <w:rFonts w:ascii="Times New Roman" w:eastAsia="Times New Roman" w:hAnsi="Times New Roman" w:cs="Times New Roman"/>
          <w:sz w:val="28"/>
          <w:szCs w:val="28"/>
          <w:lang w:eastAsia="ru-RU"/>
        </w:rPr>
        <w:t xml:space="preserve"> на 2018 год </w:t>
      </w:r>
      <w:r w:rsidR="00D84BDB" w:rsidRPr="00557BB5">
        <w:rPr>
          <w:rFonts w:ascii="Times New Roman" w:eastAsia="Times New Roman" w:hAnsi="Times New Roman" w:cs="Times New Roman"/>
          <w:sz w:val="28"/>
          <w:szCs w:val="28"/>
          <w:lang w:eastAsia="ru-RU"/>
        </w:rPr>
        <w:t>в сумме</w:t>
      </w:r>
      <w:r w:rsidRPr="00557BB5">
        <w:rPr>
          <w:rFonts w:ascii="Times New Roman" w:eastAsia="Times New Roman" w:hAnsi="Times New Roman" w:cs="Times New Roman"/>
          <w:sz w:val="28"/>
          <w:szCs w:val="28"/>
          <w:lang w:eastAsia="ru-RU"/>
        </w:rPr>
        <w:t xml:space="preserve"> 84 522,9 тыс. рублей</w:t>
      </w:r>
      <w:r w:rsidRPr="00557BB5">
        <w:rPr>
          <w:rFonts w:ascii="Times New Roman" w:eastAsia="Times New Roman" w:hAnsi="Times New Roman" w:cs="Times New Roman"/>
          <w:sz w:val="28"/>
          <w:szCs w:val="28"/>
        </w:rPr>
        <w:t>, на 2019 год –</w:t>
      </w:r>
      <w:r w:rsidR="00D84BDB" w:rsidRPr="00557BB5">
        <w:rPr>
          <w:rFonts w:ascii="Times New Roman" w:eastAsia="Times New Roman" w:hAnsi="Times New Roman" w:cs="Times New Roman"/>
          <w:sz w:val="28"/>
          <w:szCs w:val="28"/>
        </w:rPr>
        <w:t xml:space="preserve"> </w:t>
      </w:r>
      <w:r w:rsidR="00403F5B">
        <w:rPr>
          <w:rFonts w:ascii="Times New Roman" w:eastAsia="Times New Roman" w:hAnsi="Times New Roman" w:cs="Times New Roman"/>
          <w:sz w:val="28"/>
          <w:szCs w:val="28"/>
        </w:rPr>
        <w:br/>
      </w:r>
      <w:r w:rsidRPr="00557BB5">
        <w:rPr>
          <w:rFonts w:ascii="Times New Roman" w:eastAsia="Times New Roman" w:hAnsi="Times New Roman" w:cs="Times New Roman"/>
          <w:sz w:val="28"/>
          <w:szCs w:val="28"/>
        </w:rPr>
        <w:t>73 680,5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7BB5">
        <w:rPr>
          <w:rFonts w:ascii="Times New Roman" w:eastAsia="Times New Roman" w:hAnsi="Times New Roman" w:cs="Times New Roman"/>
          <w:sz w:val="28"/>
          <w:szCs w:val="28"/>
          <w:lang w:eastAsia="ru-RU"/>
        </w:rPr>
        <w:t xml:space="preserve">– объем нераспределенных средств на </w:t>
      </w:r>
      <w:r w:rsidR="004C318E">
        <w:rPr>
          <w:rFonts w:ascii="Times New Roman" w:eastAsia="Times New Roman" w:hAnsi="Times New Roman" w:cs="Times New Roman"/>
          <w:sz w:val="28"/>
          <w:szCs w:val="28"/>
          <w:lang w:eastAsia="ru-RU"/>
        </w:rPr>
        <w:t xml:space="preserve">капитальный ремонт муниципальных объектов образования </w:t>
      </w:r>
      <w:r w:rsidRPr="00557BB5">
        <w:rPr>
          <w:rFonts w:ascii="Times New Roman" w:eastAsia="Times New Roman" w:hAnsi="Times New Roman" w:cs="Times New Roman"/>
          <w:sz w:val="28"/>
          <w:szCs w:val="28"/>
          <w:lang w:eastAsia="ru-RU"/>
        </w:rPr>
        <w:t xml:space="preserve">составляет </w:t>
      </w:r>
      <w:r w:rsidR="00247A32" w:rsidRPr="00557BB5">
        <w:rPr>
          <w:rFonts w:ascii="Times New Roman" w:eastAsia="Times New Roman" w:hAnsi="Times New Roman" w:cs="Times New Roman"/>
          <w:sz w:val="28"/>
          <w:szCs w:val="28"/>
          <w:lang w:eastAsia="ru-RU"/>
        </w:rPr>
        <w:t xml:space="preserve">на 2019 год </w:t>
      </w:r>
      <w:r w:rsidR="00860E48">
        <w:rPr>
          <w:rFonts w:ascii="Times New Roman" w:eastAsia="Times New Roman" w:hAnsi="Times New Roman" w:cs="Times New Roman"/>
          <w:sz w:val="28"/>
          <w:szCs w:val="28"/>
          <w:lang w:eastAsia="ru-RU"/>
        </w:rPr>
        <w:t>40 149,5</w:t>
      </w:r>
      <w:r w:rsidRPr="00557BB5">
        <w:rPr>
          <w:rFonts w:ascii="Times New Roman" w:eastAsia="Times New Roman" w:hAnsi="Times New Roman" w:cs="Times New Roman"/>
          <w:sz w:val="28"/>
          <w:szCs w:val="28"/>
          <w:lang w:eastAsia="ru-RU"/>
        </w:rPr>
        <w:t xml:space="preserve"> тыс. рублей, </w:t>
      </w:r>
      <w:r w:rsidR="00247A32" w:rsidRPr="00557BB5">
        <w:rPr>
          <w:rFonts w:ascii="Times New Roman" w:eastAsia="Times New Roman" w:hAnsi="Times New Roman" w:cs="Times New Roman"/>
          <w:sz w:val="28"/>
          <w:szCs w:val="28"/>
          <w:lang w:eastAsia="ru-RU"/>
        </w:rPr>
        <w:t xml:space="preserve">на 2020 год </w:t>
      </w:r>
      <w:r w:rsidRPr="00557BB5">
        <w:rPr>
          <w:rFonts w:ascii="Times New Roman" w:eastAsia="Times New Roman" w:hAnsi="Times New Roman" w:cs="Times New Roman"/>
          <w:sz w:val="28"/>
          <w:szCs w:val="28"/>
          <w:lang w:eastAsia="ru-RU"/>
        </w:rPr>
        <w:t>239</w:t>
      </w:r>
      <w:r w:rsidR="00403F5B">
        <w:rPr>
          <w:rFonts w:ascii="Times New Roman" w:eastAsia="Times New Roman" w:hAnsi="Times New Roman" w:cs="Times New Roman"/>
          <w:sz w:val="28"/>
          <w:szCs w:val="28"/>
          <w:lang w:eastAsia="ru-RU"/>
        </w:rPr>
        <w:t> </w:t>
      </w:r>
      <w:r w:rsidRPr="00557BB5">
        <w:rPr>
          <w:rFonts w:ascii="Times New Roman" w:eastAsia="Times New Roman" w:hAnsi="Times New Roman" w:cs="Times New Roman"/>
          <w:sz w:val="28"/>
          <w:szCs w:val="28"/>
          <w:lang w:eastAsia="ru-RU"/>
        </w:rPr>
        <w:t>447,3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lastRenderedPageBreak/>
        <w:t xml:space="preserve">на организацию и предоставление дополнительного образования детей </w:t>
      </w:r>
      <w:r w:rsidRPr="00557BB5">
        <w:rPr>
          <w:rFonts w:ascii="Times New Roman" w:eastAsia="Times New Roman" w:hAnsi="Times New Roman" w:cs="Times New Roman"/>
          <w:sz w:val="28"/>
          <w:szCs w:val="28"/>
          <w:lang w:eastAsia="ru-RU"/>
        </w:rPr>
        <w:t xml:space="preserve">на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2018 год в сумме</w:t>
      </w:r>
      <w:r w:rsidR="008D7CDF" w:rsidRPr="00557BB5">
        <w:rPr>
          <w:rFonts w:ascii="Times New Roman" w:eastAsia="Times New Roman" w:hAnsi="Times New Roman" w:cs="Times New Roman"/>
          <w:sz w:val="28"/>
          <w:szCs w:val="28"/>
          <w:lang w:eastAsia="ru-RU"/>
        </w:rPr>
        <w:t xml:space="preserve"> 191 727,2 тыс. рублей, на 2019</w:t>
      </w:r>
      <w:r w:rsidRPr="00557BB5">
        <w:rPr>
          <w:rFonts w:ascii="Times New Roman" w:eastAsia="Times New Roman" w:hAnsi="Times New Roman" w:cs="Times New Roman"/>
          <w:sz w:val="28"/>
          <w:szCs w:val="28"/>
          <w:lang w:eastAsia="ru-RU"/>
        </w:rPr>
        <w:t>–2020 годы по 177 885,9 тыс. рублей ежегодно;</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t xml:space="preserve">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на </w:t>
      </w:r>
      <w:r w:rsidR="008D7CDF" w:rsidRPr="00557BB5">
        <w:rPr>
          <w:rFonts w:ascii="Times New Roman" w:eastAsia="Times New Roman" w:hAnsi="Times New Roman" w:cs="Times New Roman"/>
          <w:sz w:val="28"/>
          <w:szCs w:val="28"/>
          <w:lang w:eastAsia="ru-RU"/>
        </w:rPr>
        <w:t>2018</w:t>
      </w:r>
      <w:r w:rsidRPr="00557BB5">
        <w:rPr>
          <w:rFonts w:ascii="Times New Roman" w:eastAsia="Times New Roman" w:hAnsi="Times New Roman" w:cs="Times New Roman"/>
          <w:sz w:val="28"/>
          <w:szCs w:val="28"/>
          <w:lang w:eastAsia="ru-RU"/>
        </w:rPr>
        <w:t xml:space="preserve">–2020 </w:t>
      </w:r>
      <w:r w:rsidRPr="00557BB5">
        <w:rPr>
          <w:rFonts w:ascii="Times New Roman" w:eastAsia="Calibri" w:hAnsi="Times New Roman" w:cs="Times New Roman"/>
          <w:sz w:val="28"/>
          <w:szCs w:val="28"/>
        </w:rPr>
        <w:t xml:space="preserve">годы </w:t>
      </w:r>
      <w:r w:rsidRPr="00557BB5">
        <w:rPr>
          <w:rFonts w:ascii="Times New Roman" w:eastAsia="Calibri" w:hAnsi="Times New Roman" w:cs="Times New Roman"/>
          <w:snapToGrid w:val="0"/>
          <w:sz w:val="28"/>
          <w:szCs w:val="28"/>
        </w:rPr>
        <w:t xml:space="preserve">в сумме </w:t>
      </w:r>
      <w:r w:rsidRPr="00557BB5">
        <w:rPr>
          <w:rFonts w:ascii="Times New Roman" w:eastAsia="Calibri" w:hAnsi="Times New Roman" w:cs="Times New Roman"/>
          <w:sz w:val="28"/>
          <w:szCs w:val="28"/>
        </w:rPr>
        <w:t>145 345,5 тыс. рублей ежегодно;</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t xml:space="preserve">на финансовое обеспечение получения дошкольного образования в частных дошкольных образовательных организациях </w:t>
      </w:r>
      <w:r w:rsidRPr="00557BB5">
        <w:rPr>
          <w:rFonts w:ascii="Times New Roman" w:eastAsia="Times New Roman" w:hAnsi="Times New Roman" w:cs="Times New Roman"/>
          <w:sz w:val="28"/>
          <w:szCs w:val="28"/>
          <w:lang w:eastAsia="ru-RU"/>
        </w:rPr>
        <w:t xml:space="preserve">на 2018–2020 годы </w:t>
      </w:r>
      <w:r w:rsidRPr="00557BB5">
        <w:rPr>
          <w:rFonts w:ascii="Times New Roman" w:eastAsia="Calibri" w:hAnsi="Times New Roman" w:cs="Times New Roman"/>
          <w:snapToGrid w:val="0"/>
          <w:sz w:val="28"/>
          <w:szCs w:val="28"/>
        </w:rPr>
        <w:t>в сумме</w:t>
      </w:r>
      <w:r w:rsidRPr="00557BB5">
        <w:rPr>
          <w:rFonts w:ascii="Times New Roman" w:eastAsia="Calibri" w:hAnsi="Times New Roman" w:cs="Times New Roman"/>
          <w:sz w:val="28"/>
          <w:szCs w:val="28"/>
        </w:rPr>
        <w:t xml:space="preserve"> </w:t>
      </w:r>
      <w:r w:rsidR="00403F5B">
        <w:rPr>
          <w:rFonts w:ascii="Times New Roman" w:eastAsia="Calibri" w:hAnsi="Times New Roman" w:cs="Times New Roman"/>
          <w:sz w:val="28"/>
          <w:szCs w:val="28"/>
        </w:rPr>
        <w:br/>
      </w:r>
      <w:r w:rsidRPr="00557BB5">
        <w:rPr>
          <w:rFonts w:ascii="Times New Roman" w:eastAsia="Calibri" w:hAnsi="Times New Roman" w:cs="Times New Roman"/>
          <w:sz w:val="28"/>
          <w:szCs w:val="28"/>
        </w:rPr>
        <w:t>82 376,3 тыс. рублей ежегодно;</w:t>
      </w:r>
    </w:p>
    <w:p w:rsidR="007A5240" w:rsidRPr="00557BB5" w:rsidRDefault="007A5240" w:rsidP="007A5240">
      <w:pPr>
        <w:autoSpaceDE w:val="0"/>
        <w:autoSpaceDN w:val="0"/>
        <w:adjustRightInd w:val="0"/>
        <w:spacing w:after="0" w:line="240" w:lineRule="auto"/>
        <w:ind w:firstLine="720"/>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t>на создание условий для обеспечения безопасности школьных перевозок и равного доступа к качественному образованию обучающихся на 2018 год в сумме 63 175,0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t xml:space="preserve">на оказание </w:t>
      </w:r>
      <w:proofErr w:type="spellStart"/>
      <w:r w:rsidRPr="00557BB5">
        <w:rPr>
          <w:rFonts w:ascii="Times New Roman" w:eastAsia="Calibri" w:hAnsi="Times New Roman" w:cs="Times New Roman"/>
          <w:sz w:val="28"/>
          <w:szCs w:val="28"/>
        </w:rPr>
        <w:t>психолого</w:t>
      </w:r>
      <w:proofErr w:type="spellEnd"/>
      <w:r w:rsidRPr="00557BB5">
        <w:rPr>
          <w:rFonts w:ascii="Times New Roman" w:eastAsia="Calibri" w:hAnsi="Times New Roman" w:cs="Times New Roman"/>
          <w:sz w:val="28"/>
          <w:szCs w:val="28"/>
        </w:rPr>
        <w:t xml:space="preserve">–педагогической и </w:t>
      </w:r>
      <w:proofErr w:type="spellStart"/>
      <w:r w:rsidRPr="00557BB5">
        <w:rPr>
          <w:rFonts w:ascii="Times New Roman" w:eastAsia="Calibri" w:hAnsi="Times New Roman" w:cs="Times New Roman"/>
          <w:sz w:val="28"/>
          <w:szCs w:val="28"/>
        </w:rPr>
        <w:t>медико</w:t>
      </w:r>
      <w:proofErr w:type="spellEnd"/>
      <w:r w:rsidRPr="00557BB5">
        <w:rPr>
          <w:rFonts w:ascii="Times New Roman" w:eastAsia="Calibri" w:hAnsi="Times New Roman" w:cs="Times New Roman"/>
          <w:sz w:val="28"/>
          <w:szCs w:val="28"/>
        </w:rPr>
        <w:t>–социальной помощи детям на 2018 год в сумме 28 743,2 тыс. рублей, на 2019–2020 годы по 28 769,4 тыс. рублей</w:t>
      </w:r>
      <w:r w:rsidRPr="00557BB5">
        <w:rPr>
          <w:rFonts w:ascii="Times New Roman" w:eastAsia="Times New Roman" w:hAnsi="Times New Roman" w:cs="Times New Roman"/>
          <w:sz w:val="28"/>
          <w:szCs w:val="28"/>
          <w:lang w:eastAsia="ru-RU"/>
        </w:rPr>
        <w:t xml:space="preserve"> ежегодно</w:t>
      </w:r>
      <w:r w:rsidRPr="00557BB5">
        <w:rPr>
          <w:rFonts w:ascii="Times New Roman" w:eastAsia="Calibri" w:hAnsi="Times New Roman" w:cs="Times New Roman"/>
          <w:sz w:val="28"/>
          <w:szCs w:val="28"/>
        </w:rPr>
        <w:t>;</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t xml:space="preserve">на организацию мероприятий и конкурсов для одаренных детей </w:t>
      </w:r>
      <w:r w:rsidRPr="00557BB5">
        <w:rPr>
          <w:rFonts w:ascii="Times New Roman" w:eastAsia="Times New Roman" w:hAnsi="Times New Roman" w:cs="Times New Roman"/>
          <w:sz w:val="28"/>
          <w:szCs w:val="28"/>
          <w:lang w:eastAsia="ru-RU"/>
        </w:rPr>
        <w:t>на 2018 год в сумме 11 874,6 тыс. рублей, на 2019–2020 годы по 11 205,1 тыс. рублей ежегодно</w:t>
      </w:r>
      <w:r w:rsidRPr="00557BB5">
        <w:rPr>
          <w:rFonts w:ascii="Times New Roman" w:eastAsia="Calibri" w:hAnsi="Times New Roman" w:cs="Times New Roman"/>
          <w:sz w:val="28"/>
          <w:szCs w:val="28"/>
        </w:rPr>
        <w:t>;</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t xml:space="preserve">2) «Развитие профессионального образования» </w:t>
      </w:r>
      <w:r w:rsidRPr="00557BB5">
        <w:rPr>
          <w:rFonts w:ascii="Times New Roman" w:eastAsia="Times New Roman" w:hAnsi="Times New Roman" w:cs="Times New Roman"/>
          <w:sz w:val="28"/>
          <w:szCs w:val="28"/>
          <w:lang w:eastAsia="ru-RU"/>
        </w:rPr>
        <w:t xml:space="preserve">на 2018 год в сумме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4 195 580,6 тыс. рублей, на 2019 год – 4 008 713,3 тыс. рублей</w:t>
      </w:r>
      <w:r w:rsidRPr="00557BB5">
        <w:rPr>
          <w:rFonts w:ascii="Times New Roman" w:eastAsia="Calibri" w:hAnsi="Times New Roman" w:cs="Times New Roman"/>
          <w:sz w:val="28"/>
          <w:szCs w:val="28"/>
        </w:rPr>
        <w:t>, на 2020 год – 4 004 110,0 тыс. рублей, в том числе:</w:t>
      </w:r>
    </w:p>
    <w:p w:rsidR="007D7BD2" w:rsidRPr="00557BB5" w:rsidRDefault="007D7BD2" w:rsidP="007D7BD2">
      <w:pPr>
        <w:spacing w:after="0" w:line="240" w:lineRule="auto"/>
        <w:ind w:firstLine="567"/>
        <w:jc w:val="both"/>
        <w:rPr>
          <w:rFonts w:ascii="Times New Roman" w:eastAsia="Times New Roman" w:hAnsi="Times New Roman" w:cs="Times New Roman"/>
          <w:sz w:val="28"/>
          <w:szCs w:val="28"/>
          <w:lang w:eastAsia="ru-RU"/>
        </w:rPr>
      </w:pPr>
      <w:r w:rsidRPr="00557BB5">
        <w:rPr>
          <w:rFonts w:ascii="Times New Roman" w:eastAsia="Times New Roman" w:hAnsi="Times New Roman" w:cs="Times New Roman"/>
          <w:sz w:val="28"/>
          <w:szCs w:val="28"/>
          <w:lang w:eastAsia="ru-RU"/>
        </w:rPr>
        <w:t xml:space="preserve">за счет средств федерального бюджета предусмотрено на реализацию мероприятия «Модернизация технологии и содержания обучения в соответствии с новыми ФГОС посредством разработки концепции развития образования и поддержки сетевых методических объединений» на 2018 год в сумме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10 659,8 тыс. рублей;</w:t>
      </w:r>
    </w:p>
    <w:p w:rsidR="007D7BD2" w:rsidRPr="00557BB5" w:rsidRDefault="007D7BD2" w:rsidP="007D7BD2">
      <w:pPr>
        <w:spacing w:after="0" w:line="240" w:lineRule="auto"/>
        <w:ind w:firstLine="567"/>
        <w:jc w:val="both"/>
        <w:rPr>
          <w:rFonts w:ascii="Times New Roman" w:eastAsia="Times New Roman" w:hAnsi="Times New Roman" w:cs="Times New Roman"/>
          <w:sz w:val="28"/>
          <w:szCs w:val="28"/>
          <w:lang w:eastAsia="ru-RU"/>
        </w:rPr>
      </w:pPr>
      <w:r w:rsidRPr="00557BB5">
        <w:rPr>
          <w:rFonts w:ascii="Times New Roman" w:eastAsia="Times New Roman" w:hAnsi="Times New Roman" w:cs="Times New Roman"/>
          <w:sz w:val="28"/>
          <w:szCs w:val="28"/>
          <w:lang w:eastAsia="ru-RU"/>
        </w:rPr>
        <w:t>за счет средств федерального бюджета предусмотрено на реализацию мероприятий Федеральной целевой программы «Русский язык» на 2018 год в сумме 18 726,5 тыс. рублей;</w:t>
      </w:r>
    </w:p>
    <w:p w:rsidR="007D7BD2" w:rsidRPr="00557BB5" w:rsidRDefault="007D7BD2" w:rsidP="007D7BD2">
      <w:pPr>
        <w:spacing w:after="0" w:line="240" w:lineRule="auto"/>
        <w:ind w:firstLine="567"/>
        <w:jc w:val="both"/>
        <w:rPr>
          <w:rFonts w:ascii="Times New Roman" w:eastAsia="Times New Roman" w:hAnsi="Times New Roman" w:cs="Times New Roman"/>
          <w:sz w:val="28"/>
          <w:szCs w:val="28"/>
          <w:lang w:eastAsia="ru-RU"/>
        </w:rPr>
      </w:pPr>
      <w:r w:rsidRPr="00557BB5">
        <w:rPr>
          <w:rFonts w:ascii="Times New Roman" w:eastAsia="Times New Roman" w:hAnsi="Times New Roman" w:cs="Times New Roman"/>
          <w:sz w:val="28"/>
          <w:szCs w:val="28"/>
          <w:lang w:eastAsia="ru-RU"/>
        </w:rPr>
        <w:t xml:space="preserve">на дополнительное профессиональное образование по программам повышения квалификации и профессиональной переподготовки, а также обеспечение деятельности организаций дополнительного профессионального образования на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2018 год в сумме 88 530,6 тыс. рублей, на 2019 год – 88 608,4 тыс. рублей</w:t>
      </w:r>
      <w:r w:rsidRPr="00557BB5">
        <w:rPr>
          <w:rFonts w:ascii="Times New Roman" w:eastAsia="Calibri" w:hAnsi="Times New Roman" w:cs="Times New Roman"/>
          <w:snapToGrid w:val="0"/>
          <w:sz w:val="28"/>
          <w:szCs w:val="28"/>
        </w:rPr>
        <w:t xml:space="preserve">, </w:t>
      </w:r>
      <w:r w:rsidRPr="00557BB5">
        <w:rPr>
          <w:rFonts w:ascii="Times New Roman" w:eastAsia="Calibri" w:hAnsi="Times New Roman" w:cs="Times New Roman"/>
          <w:sz w:val="28"/>
          <w:szCs w:val="28"/>
        </w:rPr>
        <w:t xml:space="preserve">на 2020 год – 88 558,4 тыс. </w:t>
      </w:r>
      <w:r w:rsidRPr="00557BB5">
        <w:rPr>
          <w:rFonts w:ascii="Times New Roman" w:eastAsia="Times New Roman" w:hAnsi="Times New Roman" w:cs="Times New Roman"/>
          <w:sz w:val="28"/>
          <w:szCs w:val="28"/>
          <w:lang w:eastAsia="ru-RU"/>
        </w:rPr>
        <w:t>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7BB5">
        <w:rPr>
          <w:rFonts w:ascii="Times New Roman" w:eastAsia="Times New Roman" w:hAnsi="Times New Roman" w:cs="Times New Roman"/>
          <w:sz w:val="28"/>
          <w:szCs w:val="28"/>
          <w:lang w:eastAsia="ru-RU"/>
        </w:rPr>
        <w:t xml:space="preserve">на </w:t>
      </w:r>
      <w:r w:rsidR="000C20D2" w:rsidRPr="000C20D2">
        <w:rPr>
          <w:rFonts w:ascii="Times New Roman" w:eastAsia="Times New Roman" w:hAnsi="Times New Roman" w:cs="Times New Roman"/>
          <w:sz w:val="28"/>
          <w:szCs w:val="28"/>
          <w:lang w:eastAsia="ru-RU"/>
        </w:rPr>
        <w:t xml:space="preserve">обеспечение деятельности профессиональных образовательных организаций </w:t>
      </w:r>
      <w:r w:rsidRPr="00557BB5">
        <w:rPr>
          <w:rFonts w:ascii="Times New Roman" w:eastAsia="Times New Roman" w:hAnsi="Times New Roman" w:cs="Times New Roman"/>
          <w:sz w:val="28"/>
          <w:szCs w:val="28"/>
          <w:lang w:eastAsia="ru-RU"/>
        </w:rPr>
        <w:t xml:space="preserve">по программам подготовки квалифицированных рабочих, служащих и специалистов среднего звена на 2018 год в сумме 4 005 561,1 тыс. рублей, на 2019 год –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3 848 002,3 тыс. рублей, на 2020 год – 3 843 449,0 тыс. рублей;</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7BB5">
        <w:rPr>
          <w:rFonts w:ascii="Times New Roman" w:eastAsia="Times New Roman" w:hAnsi="Times New Roman" w:cs="Times New Roman"/>
          <w:sz w:val="28"/>
          <w:szCs w:val="28"/>
          <w:lang w:eastAsia="ru-RU"/>
        </w:rPr>
        <w:t xml:space="preserve">на реализацию ведомственной целевой программы «Предоставление профессионального образования инвалидам» на 2018–2020 годы в сумме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72</w:t>
      </w:r>
      <w:r w:rsidR="00403F5B">
        <w:rPr>
          <w:rFonts w:ascii="Times New Roman" w:eastAsia="Times New Roman" w:hAnsi="Times New Roman" w:cs="Times New Roman"/>
          <w:sz w:val="28"/>
          <w:szCs w:val="28"/>
          <w:lang w:eastAsia="ru-RU"/>
        </w:rPr>
        <w:t> </w:t>
      </w:r>
      <w:r w:rsidRPr="00557BB5">
        <w:rPr>
          <w:rFonts w:ascii="Times New Roman" w:eastAsia="Times New Roman" w:hAnsi="Times New Roman" w:cs="Times New Roman"/>
          <w:sz w:val="28"/>
          <w:szCs w:val="28"/>
          <w:lang w:eastAsia="ru-RU"/>
        </w:rPr>
        <w:t>102,6 тыс. рублей ежегодно;</w:t>
      </w:r>
    </w:p>
    <w:p w:rsidR="007D7BD2" w:rsidRPr="00557BB5" w:rsidRDefault="007D7BD2" w:rsidP="007D7BD2">
      <w:pPr>
        <w:spacing w:after="0" w:line="240" w:lineRule="auto"/>
        <w:ind w:firstLine="567"/>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t xml:space="preserve">3) «Обеспечение реализации государственной программы и прочие мероприятия в области образования» </w:t>
      </w:r>
      <w:r w:rsidRPr="00557BB5">
        <w:rPr>
          <w:rFonts w:ascii="Times New Roman" w:eastAsia="Times New Roman" w:hAnsi="Times New Roman" w:cs="Times New Roman"/>
          <w:sz w:val="28"/>
          <w:szCs w:val="28"/>
          <w:lang w:eastAsia="ru-RU"/>
        </w:rPr>
        <w:t>на 2018 год в сумме 515 183,6 тыс. рублей, на 2019 год – 411 607,4 тыс. рублей, на 2020 год – 411 822,5 тыс. рублей</w:t>
      </w:r>
      <w:r w:rsidRPr="00557BB5">
        <w:rPr>
          <w:rFonts w:ascii="Times New Roman" w:eastAsia="Calibri" w:hAnsi="Times New Roman" w:cs="Times New Roman"/>
          <w:sz w:val="28"/>
          <w:szCs w:val="28"/>
        </w:rPr>
        <w:t>, в том числе:</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7BB5">
        <w:rPr>
          <w:rFonts w:ascii="Times New Roman" w:eastAsia="Times New Roman" w:hAnsi="Times New Roman" w:cs="Times New Roman"/>
          <w:sz w:val="28"/>
          <w:szCs w:val="28"/>
        </w:rPr>
        <w:lastRenderedPageBreak/>
        <w:t>з</w:t>
      </w:r>
      <w:r w:rsidRPr="00557BB5">
        <w:rPr>
          <w:rFonts w:ascii="Times New Roman" w:eastAsia="Times New Roman" w:hAnsi="Times New Roman" w:cs="Times New Roman"/>
          <w:sz w:val="28"/>
          <w:szCs w:val="28"/>
          <w:lang w:eastAsia="ru-RU"/>
        </w:rPr>
        <w:t>а счет средств федерального бюджета предусмотрено</w:t>
      </w:r>
      <w:r w:rsidRPr="00557BB5">
        <w:rPr>
          <w:rFonts w:ascii="Times New Roman" w:eastAsia="Times New Roman" w:hAnsi="Times New Roman" w:cs="Times New Roman"/>
          <w:sz w:val="28"/>
          <w:szCs w:val="28"/>
        </w:rPr>
        <w:t xml:space="preserve"> на 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надзору и контролю за соблюдением законодательства в области образования </w:t>
      </w:r>
      <w:r w:rsidRPr="00557BB5">
        <w:rPr>
          <w:rFonts w:ascii="Times New Roman" w:eastAsia="Times New Roman" w:hAnsi="Times New Roman" w:cs="Times New Roman"/>
          <w:sz w:val="28"/>
          <w:szCs w:val="28"/>
          <w:lang w:eastAsia="ru-RU"/>
        </w:rPr>
        <w:t xml:space="preserve">на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 xml:space="preserve">2018 год </w:t>
      </w:r>
      <w:r w:rsidRPr="00557BB5">
        <w:rPr>
          <w:rFonts w:ascii="Times New Roman" w:eastAsia="Times New Roman" w:hAnsi="Times New Roman" w:cs="Times New Roman"/>
          <w:sz w:val="28"/>
          <w:szCs w:val="28"/>
        </w:rPr>
        <w:t xml:space="preserve">в сумме 30 036,2 тыс. рублей, на 2019 год – 30 274,1 тыс. рублей, на 2020 год – 30 489,2 тыс. рублей, за счет средств областного бюджета </w:t>
      </w:r>
      <w:r w:rsidRPr="00557BB5">
        <w:rPr>
          <w:rFonts w:ascii="Times New Roman" w:eastAsia="Times New Roman" w:hAnsi="Times New Roman" w:cs="Times New Roman"/>
          <w:sz w:val="28"/>
          <w:szCs w:val="28"/>
          <w:lang w:eastAsia="ru-RU"/>
        </w:rPr>
        <w:t xml:space="preserve">на 2018–2020 годы </w:t>
      </w:r>
      <w:r w:rsidRPr="00557BB5">
        <w:rPr>
          <w:rFonts w:ascii="Times New Roman" w:eastAsia="Times New Roman" w:hAnsi="Times New Roman" w:cs="Times New Roman"/>
          <w:sz w:val="28"/>
          <w:szCs w:val="28"/>
        </w:rPr>
        <w:t>по 8  861,8 тыс. рублей ежегодно;</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napToGrid w:val="0"/>
          <w:sz w:val="28"/>
          <w:szCs w:val="28"/>
        </w:rPr>
      </w:pPr>
      <w:r w:rsidRPr="00557BB5">
        <w:rPr>
          <w:rFonts w:ascii="Times New Roman" w:eastAsia="Times New Roman" w:hAnsi="Times New Roman" w:cs="Times New Roman"/>
          <w:sz w:val="28"/>
          <w:szCs w:val="28"/>
        </w:rPr>
        <w:t>з</w:t>
      </w:r>
      <w:r w:rsidRPr="00557BB5">
        <w:rPr>
          <w:rFonts w:ascii="Times New Roman" w:eastAsia="Times New Roman" w:hAnsi="Times New Roman" w:cs="Times New Roman"/>
          <w:sz w:val="28"/>
          <w:szCs w:val="28"/>
          <w:lang w:eastAsia="ru-RU"/>
        </w:rPr>
        <w:t>а счет средств федерального бюджета предусмотрено</w:t>
      </w:r>
      <w:r w:rsidRPr="00557BB5">
        <w:rPr>
          <w:rFonts w:ascii="Times New Roman" w:eastAsia="Calibri" w:hAnsi="Times New Roman" w:cs="Times New Roman"/>
          <w:snapToGrid w:val="0"/>
          <w:sz w:val="28"/>
          <w:szCs w:val="28"/>
        </w:rPr>
        <w:t xml:space="preserve"> на реализацию мероприятий по созданию в общеобразовательных организациях, расположенных в сельской местности, условий для занятий физической культурой и спортом </w:t>
      </w:r>
      <w:r w:rsidR="00403F5B">
        <w:rPr>
          <w:rFonts w:ascii="Times New Roman" w:eastAsia="Calibri" w:hAnsi="Times New Roman" w:cs="Times New Roman"/>
          <w:snapToGrid w:val="0"/>
          <w:sz w:val="28"/>
          <w:szCs w:val="28"/>
        </w:rPr>
        <w:br/>
      </w:r>
      <w:r w:rsidRPr="00557BB5">
        <w:rPr>
          <w:rFonts w:ascii="Times New Roman" w:eastAsia="Calibri" w:hAnsi="Times New Roman" w:cs="Times New Roman"/>
          <w:snapToGrid w:val="0"/>
          <w:sz w:val="28"/>
          <w:szCs w:val="28"/>
        </w:rPr>
        <w:t xml:space="preserve">на 2018 год в сумме 10 461,6 тыс. рублей, </w:t>
      </w:r>
      <w:r w:rsidRPr="00557BB5">
        <w:rPr>
          <w:rFonts w:ascii="Times New Roman" w:eastAsia="Times New Roman" w:hAnsi="Times New Roman" w:cs="Times New Roman"/>
          <w:sz w:val="28"/>
          <w:szCs w:val="28"/>
          <w:lang w:eastAsia="ru-RU"/>
        </w:rPr>
        <w:t xml:space="preserve">за счет средств областного бюджета </w:t>
      </w:r>
      <w:r w:rsidR="00403F5B">
        <w:rPr>
          <w:rFonts w:ascii="Times New Roman" w:eastAsia="Times New Roman" w:hAnsi="Times New Roman" w:cs="Times New Roman"/>
          <w:sz w:val="28"/>
          <w:szCs w:val="28"/>
          <w:lang w:eastAsia="ru-RU"/>
        </w:rPr>
        <w:br/>
      </w:r>
      <w:r w:rsidRPr="00557BB5">
        <w:rPr>
          <w:rFonts w:ascii="Times New Roman" w:eastAsia="Calibri" w:hAnsi="Times New Roman" w:cs="Times New Roman"/>
          <w:snapToGrid w:val="0"/>
          <w:sz w:val="28"/>
          <w:szCs w:val="28"/>
        </w:rPr>
        <w:t xml:space="preserve">на 2018 год </w:t>
      </w:r>
      <w:r w:rsidRPr="00557BB5">
        <w:rPr>
          <w:rFonts w:ascii="Times New Roman" w:eastAsia="Times New Roman" w:hAnsi="Times New Roman" w:cs="Times New Roman"/>
          <w:sz w:val="28"/>
          <w:szCs w:val="28"/>
          <w:lang w:eastAsia="ru-RU"/>
        </w:rPr>
        <w:t>–</w:t>
      </w:r>
      <w:r w:rsidRPr="00557BB5">
        <w:rPr>
          <w:rFonts w:ascii="Times New Roman" w:eastAsia="Calibri" w:hAnsi="Times New Roman" w:cs="Times New Roman"/>
          <w:snapToGrid w:val="0"/>
          <w:sz w:val="28"/>
          <w:szCs w:val="28"/>
        </w:rPr>
        <w:t xml:space="preserve"> 2 781,0 тыс. рублей;</w:t>
      </w:r>
    </w:p>
    <w:p w:rsidR="007D7BD2" w:rsidRPr="00557BB5" w:rsidRDefault="007D7BD2" w:rsidP="007D7BD2">
      <w:pPr>
        <w:tabs>
          <w:tab w:val="left" w:pos="0"/>
        </w:tabs>
        <w:spacing w:after="0" w:line="240" w:lineRule="auto"/>
        <w:ind w:firstLine="567"/>
        <w:jc w:val="both"/>
        <w:rPr>
          <w:rFonts w:ascii="Times New Roman" w:eastAsia="Calibri" w:hAnsi="Times New Roman" w:cs="Times New Roman"/>
          <w:sz w:val="28"/>
          <w:szCs w:val="28"/>
        </w:rPr>
      </w:pPr>
      <w:r w:rsidRPr="00557BB5">
        <w:rPr>
          <w:rFonts w:ascii="Times New Roman" w:eastAsia="Times New Roman" w:hAnsi="Times New Roman" w:cs="Times New Roman"/>
          <w:sz w:val="28"/>
          <w:szCs w:val="28"/>
        </w:rPr>
        <w:t>з</w:t>
      </w:r>
      <w:r w:rsidRPr="00557BB5">
        <w:rPr>
          <w:rFonts w:ascii="Times New Roman" w:eastAsia="Times New Roman" w:hAnsi="Times New Roman" w:cs="Times New Roman"/>
          <w:sz w:val="28"/>
          <w:szCs w:val="28"/>
          <w:lang w:eastAsia="ru-RU"/>
        </w:rPr>
        <w:t>а счет средств федерального бюджета предусмотрено на реализацию мероприятия «Повышение качества образования в школах с низкими результатами обучения и в школах, функционирующих в неблагоприятных условиях, путем реализации региональных проектов и распространение их результатов» Федеральной целевой программы развития образования на 2018 год в сумме 4 088,5 тыс. рублей</w:t>
      </w:r>
      <w:r w:rsidRPr="00557BB5">
        <w:rPr>
          <w:rFonts w:ascii="Times New Roman" w:eastAsia="Calibri" w:hAnsi="Times New Roman" w:cs="Times New Roman"/>
          <w:sz w:val="28"/>
          <w:szCs w:val="28"/>
        </w:rPr>
        <w:t>;</w:t>
      </w:r>
    </w:p>
    <w:p w:rsidR="007D7BD2" w:rsidRPr="00557BB5" w:rsidRDefault="007D7BD2" w:rsidP="007D7BD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57BB5">
        <w:rPr>
          <w:rFonts w:ascii="Times New Roman" w:eastAsia="Times New Roman" w:hAnsi="Times New Roman" w:cs="Times New Roman"/>
          <w:sz w:val="28"/>
          <w:szCs w:val="28"/>
          <w:lang w:eastAsia="ru-RU"/>
        </w:rPr>
        <w:t xml:space="preserve">на капитальный ремонт, разработку и экспертизу проектной документации для проведения капитального ремонта образовательных организаций, подведомственных министерству образования Иркутской области, на 2018 год в сумме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175 000,0 тыс. рублей, на 2019–2020 годы по 91 386,4 тыс. рублей ежегодно;</w:t>
      </w:r>
    </w:p>
    <w:p w:rsidR="007D7BD2" w:rsidRPr="00557BB5" w:rsidRDefault="007D7BD2" w:rsidP="007D7BD2">
      <w:pPr>
        <w:tabs>
          <w:tab w:val="left" w:pos="0"/>
        </w:tabs>
        <w:spacing w:after="0" w:line="240" w:lineRule="auto"/>
        <w:ind w:firstLine="567"/>
        <w:jc w:val="both"/>
        <w:rPr>
          <w:rFonts w:ascii="Times New Roman" w:eastAsia="Calibri" w:hAnsi="Times New Roman" w:cs="Times New Roman"/>
          <w:sz w:val="28"/>
          <w:szCs w:val="28"/>
        </w:rPr>
      </w:pPr>
      <w:r w:rsidRPr="00557BB5">
        <w:rPr>
          <w:rFonts w:ascii="Times New Roman" w:eastAsia="Calibri" w:hAnsi="Times New Roman" w:cs="Times New Roman"/>
          <w:snapToGrid w:val="0"/>
          <w:sz w:val="28"/>
          <w:szCs w:val="28"/>
        </w:rPr>
        <w:t>на развитие региональной системы оценки качества образования</w:t>
      </w:r>
      <w:r w:rsidRPr="00557BB5">
        <w:rPr>
          <w:rFonts w:ascii="Times New Roman" w:eastAsia="Calibri" w:hAnsi="Times New Roman" w:cs="Times New Roman"/>
          <w:sz w:val="28"/>
          <w:szCs w:val="28"/>
        </w:rPr>
        <w:t xml:space="preserve"> </w:t>
      </w:r>
      <w:r w:rsidRPr="00557BB5">
        <w:rPr>
          <w:rFonts w:ascii="Times New Roman" w:eastAsia="Times New Roman" w:hAnsi="Times New Roman" w:cs="Times New Roman"/>
          <w:sz w:val="28"/>
          <w:szCs w:val="28"/>
          <w:lang w:eastAsia="ru-RU"/>
        </w:rPr>
        <w:t>на 2018 год в сумме 93 347,9 тыс. рублей, на 2019–2020 годы по 93 309,0 тыс. рублей ежегодно;</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z w:val="28"/>
          <w:szCs w:val="28"/>
        </w:rPr>
      </w:pPr>
      <w:r w:rsidRPr="00557BB5">
        <w:rPr>
          <w:rFonts w:ascii="Times New Roman" w:eastAsia="Calibri" w:hAnsi="Times New Roman" w:cs="Times New Roman"/>
          <w:sz w:val="28"/>
          <w:szCs w:val="28"/>
        </w:rPr>
        <w:t>на обеспечение деятельности министерства образования Иркутской области предусмотрены расходы на 2018 в сумме 81 423,8 тыс. рублей, на 2019–2020 годы – 77 923,8 тыс. рублей ежегодно;</w:t>
      </w:r>
    </w:p>
    <w:p w:rsidR="007D7BD2" w:rsidRPr="00557BB5" w:rsidRDefault="007D7BD2" w:rsidP="007D7BD2">
      <w:pPr>
        <w:tabs>
          <w:tab w:val="left" w:pos="0"/>
        </w:tabs>
        <w:spacing w:after="0" w:line="240" w:lineRule="auto"/>
        <w:ind w:firstLine="567"/>
        <w:jc w:val="both"/>
        <w:rPr>
          <w:rFonts w:ascii="Times New Roman" w:eastAsia="Times New Roman" w:hAnsi="Times New Roman" w:cs="Times New Roman"/>
          <w:sz w:val="28"/>
          <w:szCs w:val="28"/>
          <w:lang w:eastAsia="ru-RU"/>
        </w:rPr>
      </w:pPr>
      <w:r w:rsidRPr="00557BB5">
        <w:rPr>
          <w:rFonts w:ascii="Times New Roman" w:eastAsia="Calibri" w:hAnsi="Times New Roman" w:cs="Times New Roman"/>
          <w:snapToGrid w:val="0"/>
          <w:sz w:val="28"/>
          <w:szCs w:val="28"/>
        </w:rPr>
        <w:t xml:space="preserve">на обеспечение социальных гарантий и выплат обучающимся, детям–сиротам и детям, оставшимся без попечения родителей в областных государственных образовательных организациях, </w:t>
      </w:r>
      <w:r w:rsidRPr="00557BB5">
        <w:rPr>
          <w:rFonts w:ascii="Times New Roman" w:eastAsia="Calibri" w:hAnsi="Times New Roman" w:cs="Times New Roman"/>
          <w:sz w:val="28"/>
          <w:szCs w:val="28"/>
        </w:rPr>
        <w:t xml:space="preserve">на 2018–2020 годы </w:t>
      </w:r>
      <w:r w:rsidRPr="00557BB5">
        <w:rPr>
          <w:rFonts w:ascii="Times New Roman" w:eastAsia="Times New Roman" w:hAnsi="Times New Roman" w:cs="Times New Roman"/>
          <w:snapToGrid w:val="0"/>
          <w:sz w:val="28"/>
          <w:szCs w:val="28"/>
          <w:lang w:eastAsia="ru-RU"/>
        </w:rPr>
        <w:t>в сумме</w:t>
      </w:r>
      <w:r w:rsidRPr="00557BB5">
        <w:rPr>
          <w:rFonts w:ascii="Times New Roman" w:eastAsia="Times New Roman" w:hAnsi="Times New Roman" w:cs="Times New Roman"/>
          <w:sz w:val="28"/>
          <w:szCs w:val="28"/>
          <w:lang w:eastAsia="ru-RU"/>
        </w:rPr>
        <w:t xml:space="preserve"> 71 011,1 тыс. рублей ежегодно;</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napToGrid w:val="0"/>
          <w:sz w:val="28"/>
          <w:szCs w:val="28"/>
        </w:rPr>
      </w:pPr>
      <w:r w:rsidRPr="00557BB5">
        <w:rPr>
          <w:rFonts w:ascii="Times New Roman" w:eastAsia="Calibri" w:hAnsi="Times New Roman" w:cs="Times New Roman"/>
          <w:snapToGrid w:val="0"/>
          <w:sz w:val="28"/>
          <w:szCs w:val="28"/>
        </w:rPr>
        <w:t>на создание единой информационно–образовательной среды</w:t>
      </w:r>
      <w:r w:rsidRPr="00557BB5">
        <w:rPr>
          <w:rFonts w:ascii="Times New Roman" w:eastAsia="Calibri" w:hAnsi="Times New Roman" w:cs="Times New Roman"/>
          <w:sz w:val="28"/>
          <w:szCs w:val="28"/>
        </w:rPr>
        <w:t xml:space="preserve"> </w:t>
      </w:r>
      <w:r w:rsidR="00403F5B">
        <w:rPr>
          <w:rFonts w:ascii="Times New Roman" w:eastAsia="Calibri" w:hAnsi="Times New Roman" w:cs="Times New Roman"/>
          <w:sz w:val="28"/>
          <w:szCs w:val="28"/>
        </w:rPr>
        <w:br/>
      </w:r>
      <w:r w:rsidRPr="00557BB5">
        <w:rPr>
          <w:rFonts w:ascii="Times New Roman" w:eastAsia="Calibri" w:hAnsi="Times New Roman" w:cs="Times New Roman"/>
          <w:sz w:val="28"/>
          <w:szCs w:val="28"/>
        </w:rPr>
        <w:t xml:space="preserve">на 2018–2020 годы </w:t>
      </w:r>
      <w:r w:rsidRPr="00557BB5">
        <w:rPr>
          <w:rFonts w:ascii="Times New Roman" w:eastAsia="Times New Roman" w:hAnsi="Times New Roman" w:cs="Times New Roman"/>
          <w:sz w:val="28"/>
          <w:szCs w:val="28"/>
          <w:lang w:eastAsia="ru-RU"/>
        </w:rPr>
        <w:t>в сумме 17 321,1 тыс. рублей ежегодно</w:t>
      </w:r>
      <w:r w:rsidRPr="00557BB5">
        <w:rPr>
          <w:rFonts w:ascii="Times New Roman" w:eastAsia="Calibri" w:hAnsi="Times New Roman" w:cs="Times New Roman"/>
          <w:snapToGrid w:val="0"/>
          <w:sz w:val="28"/>
          <w:szCs w:val="28"/>
        </w:rPr>
        <w:t>;</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napToGrid w:val="0"/>
          <w:sz w:val="28"/>
          <w:szCs w:val="28"/>
        </w:rPr>
      </w:pPr>
      <w:r w:rsidRPr="00557BB5">
        <w:rPr>
          <w:rFonts w:ascii="Times New Roman" w:eastAsia="Calibri" w:hAnsi="Times New Roman" w:cs="Times New Roman"/>
          <w:sz w:val="28"/>
          <w:szCs w:val="28"/>
        </w:rPr>
        <w:t xml:space="preserve">на организацию и проведение конкурсных мероприятий среди государственных (муниципальных) образовательных организаций, педагогических и руководящих работников образовательных организаций на 2018–2020 годы </w:t>
      </w:r>
      <w:r w:rsidRPr="00557BB5">
        <w:rPr>
          <w:rFonts w:ascii="Times New Roman" w:eastAsia="Times New Roman" w:hAnsi="Times New Roman" w:cs="Times New Roman"/>
          <w:sz w:val="28"/>
          <w:szCs w:val="28"/>
          <w:lang w:eastAsia="ru-RU"/>
        </w:rPr>
        <w:t xml:space="preserve">в сумме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9 336,8 тыс. рублей ежегодно</w:t>
      </w:r>
      <w:r w:rsidRPr="00557BB5">
        <w:rPr>
          <w:rFonts w:ascii="Times New Roman" w:eastAsia="Calibri" w:hAnsi="Times New Roman" w:cs="Times New Roman"/>
          <w:snapToGrid w:val="0"/>
          <w:sz w:val="28"/>
          <w:szCs w:val="28"/>
        </w:rPr>
        <w:t>;</w:t>
      </w:r>
    </w:p>
    <w:p w:rsidR="007D7BD2" w:rsidRPr="00557BB5" w:rsidRDefault="007D7BD2" w:rsidP="007D7BD2">
      <w:pPr>
        <w:autoSpaceDE w:val="0"/>
        <w:autoSpaceDN w:val="0"/>
        <w:adjustRightInd w:val="0"/>
        <w:spacing w:after="0" w:line="240" w:lineRule="auto"/>
        <w:ind w:firstLine="720"/>
        <w:jc w:val="both"/>
        <w:rPr>
          <w:rFonts w:ascii="Times New Roman" w:eastAsia="Calibri" w:hAnsi="Times New Roman" w:cs="Times New Roman"/>
          <w:snapToGrid w:val="0"/>
          <w:sz w:val="28"/>
          <w:szCs w:val="28"/>
        </w:rPr>
      </w:pPr>
      <w:r w:rsidRPr="00557BB5">
        <w:rPr>
          <w:rFonts w:ascii="Times New Roman" w:eastAsia="Calibri" w:hAnsi="Times New Roman" w:cs="Times New Roman"/>
          <w:snapToGrid w:val="0"/>
          <w:sz w:val="28"/>
          <w:szCs w:val="28"/>
        </w:rPr>
        <w:t xml:space="preserve">на единовременные денежные пособия молодым специалистам из числа педагогических работников государственных образовательных организаций </w:t>
      </w:r>
      <w:r w:rsidR="00403F5B">
        <w:rPr>
          <w:rFonts w:ascii="Times New Roman" w:eastAsia="Calibri" w:hAnsi="Times New Roman" w:cs="Times New Roman"/>
          <w:snapToGrid w:val="0"/>
          <w:sz w:val="28"/>
          <w:szCs w:val="28"/>
        </w:rPr>
        <w:br/>
      </w:r>
      <w:r w:rsidR="008D7CDF" w:rsidRPr="00557BB5">
        <w:rPr>
          <w:rFonts w:ascii="Times New Roman" w:eastAsia="Calibri" w:hAnsi="Times New Roman" w:cs="Times New Roman"/>
          <w:sz w:val="28"/>
          <w:szCs w:val="28"/>
        </w:rPr>
        <w:t>на 2018</w:t>
      </w:r>
      <w:r w:rsidRPr="00557BB5">
        <w:rPr>
          <w:rFonts w:ascii="Times New Roman" w:eastAsia="Calibri" w:hAnsi="Times New Roman" w:cs="Times New Roman"/>
          <w:sz w:val="28"/>
          <w:szCs w:val="28"/>
        </w:rPr>
        <w:t xml:space="preserve">–2020 годы </w:t>
      </w:r>
      <w:r w:rsidRPr="00557BB5">
        <w:rPr>
          <w:rFonts w:ascii="Times New Roman" w:eastAsia="Times New Roman" w:hAnsi="Times New Roman" w:cs="Times New Roman"/>
          <w:sz w:val="28"/>
          <w:szCs w:val="28"/>
          <w:lang w:eastAsia="ru-RU"/>
        </w:rPr>
        <w:t>в сумме 2 000,0 тыс. рублей ежегодно</w:t>
      </w:r>
      <w:r w:rsidRPr="00557BB5">
        <w:rPr>
          <w:rFonts w:ascii="Times New Roman" w:eastAsia="Calibri" w:hAnsi="Times New Roman" w:cs="Times New Roman"/>
          <w:snapToGrid w:val="0"/>
          <w:sz w:val="28"/>
          <w:szCs w:val="28"/>
        </w:rPr>
        <w:t>;</w:t>
      </w:r>
    </w:p>
    <w:p w:rsidR="007D7BD2" w:rsidRPr="00827A7A" w:rsidRDefault="007D7BD2" w:rsidP="007D7BD2">
      <w:pPr>
        <w:autoSpaceDE w:val="0"/>
        <w:autoSpaceDN w:val="0"/>
        <w:adjustRightInd w:val="0"/>
        <w:spacing w:after="0" w:line="240" w:lineRule="auto"/>
        <w:ind w:firstLine="720"/>
        <w:jc w:val="both"/>
        <w:rPr>
          <w:rFonts w:ascii="Times New Roman" w:eastAsia="Calibri" w:hAnsi="Times New Roman" w:cs="Times New Roman"/>
          <w:snapToGrid w:val="0"/>
          <w:sz w:val="28"/>
          <w:szCs w:val="28"/>
        </w:rPr>
      </w:pPr>
      <w:r w:rsidRPr="00557BB5">
        <w:rPr>
          <w:rFonts w:ascii="Times New Roman" w:eastAsia="Calibri" w:hAnsi="Times New Roman" w:cs="Times New Roman"/>
          <w:snapToGrid w:val="0"/>
          <w:sz w:val="28"/>
          <w:szCs w:val="28"/>
        </w:rPr>
        <w:t xml:space="preserve">прочие расходы образования </w:t>
      </w:r>
      <w:r w:rsidRPr="00557BB5">
        <w:rPr>
          <w:rFonts w:ascii="Times New Roman" w:eastAsia="Times New Roman" w:hAnsi="Times New Roman" w:cs="Times New Roman"/>
          <w:sz w:val="28"/>
          <w:szCs w:val="28"/>
          <w:lang w:eastAsia="ru-RU"/>
        </w:rPr>
        <w:t xml:space="preserve">на 2018 год в сумме </w:t>
      </w:r>
      <w:r w:rsidR="00833061">
        <w:rPr>
          <w:rFonts w:ascii="Times New Roman" w:eastAsia="Times New Roman" w:hAnsi="Times New Roman" w:cs="Times New Roman"/>
          <w:sz w:val="28"/>
          <w:szCs w:val="28"/>
          <w:lang w:eastAsia="ru-RU"/>
        </w:rPr>
        <w:t>9 513,8</w:t>
      </w:r>
      <w:r w:rsidRPr="00557BB5">
        <w:rPr>
          <w:rFonts w:ascii="Times New Roman" w:eastAsia="Times New Roman" w:hAnsi="Times New Roman" w:cs="Times New Roman"/>
          <w:sz w:val="28"/>
          <w:szCs w:val="28"/>
          <w:lang w:eastAsia="ru-RU"/>
        </w:rPr>
        <w:t xml:space="preserve"> тыс. рублей, </w:t>
      </w:r>
      <w:r w:rsidR="00403F5B">
        <w:rPr>
          <w:rFonts w:ascii="Times New Roman" w:eastAsia="Times New Roman" w:hAnsi="Times New Roman" w:cs="Times New Roman"/>
          <w:sz w:val="28"/>
          <w:szCs w:val="28"/>
          <w:lang w:eastAsia="ru-RU"/>
        </w:rPr>
        <w:br/>
      </w:r>
      <w:r w:rsidRPr="00557BB5">
        <w:rPr>
          <w:rFonts w:ascii="Times New Roman" w:eastAsia="Times New Roman" w:hAnsi="Times New Roman" w:cs="Times New Roman"/>
          <w:sz w:val="28"/>
          <w:szCs w:val="28"/>
          <w:lang w:eastAsia="ru-RU"/>
        </w:rPr>
        <w:t xml:space="preserve">на </w:t>
      </w:r>
      <w:r w:rsidR="00833061">
        <w:rPr>
          <w:rFonts w:ascii="Times New Roman" w:eastAsia="Times New Roman" w:hAnsi="Times New Roman" w:cs="Times New Roman"/>
          <w:sz w:val="28"/>
          <w:szCs w:val="28"/>
          <w:lang w:eastAsia="ru-RU"/>
        </w:rPr>
        <w:t>2019–2020 годы по 10 183,3</w:t>
      </w:r>
      <w:r w:rsidRPr="00557BB5">
        <w:rPr>
          <w:rFonts w:ascii="Times New Roman" w:eastAsia="Times New Roman" w:hAnsi="Times New Roman" w:cs="Times New Roman"/>
          <w:sz w:val="28"/>
          <w:szCs w:val="28"/>
          <w:lang w:eastAsia="ru-RU"/>
        </w:rPr>
        <w:t xml:space="preserve"> тыс. рублей ежегодно</w:t>
      </w:r>
      <w:r w:rsidRPr="00557BB5">
        <w:rPr>
          <w:rFonts w:ascii="Times New Roman" w:eastAsia="Calibri" w:hAnsi="Times New Roman" w:cs="Times New Roman"/>
          <w:snapToGrid w:val="0"/>
          <w:sz w:val="28"/>
          <w:szCs w:val="28"/>
        </w:rPr>
        <w:t>.</w:t>
      </w:r>
    </w:p>
    <w:p w:rsidR="00BC5EE9" w:rsidRDefault="00BC5EE9" w:rsidP="00E16053">
      <w:pPr>
        <w:spacing w:after="0" w:line="240" w:lineRule="auto"/>
        <w:rPr>
          <w:rFonts w:ascii="Times New Roman" w:eastAsia="Times New Roman" w:hAnsi="Times New Roman" w:cs="Times New Roman"/>
          <w:b/>
          <w:sz w:val="28"/>
          <w:szCs w:val="28"/>
          <w:highlight w:val="yellow"/>
          <w:lang w:eastAsia="ru-RU"/>
        </w:rPr>
      </w:pPr>
    </w:p>
    <w:p w:rsidR="005B0299" w:rsidRDefault="005B0299" w:rsidP="00E16053">
      <w:pPr>
        <w:spacing w:after="0" w:line="240" w:lineRule="auto"/>
        <w:rPr>
          <w:rFonts w:ascii="Times New Roman" w:eastAsia="Times New Roman" w:hAnsi="Times New Roman" w:cs="Times New Roman"/>
          <w:b/>
          <w:sz w:val="28"/>
          <w:szCs w:val="28"/>
          <w:highlight w:val="yellow"/>
          <w:lang w:eastAsia="ru-RU"/>
        </w:rPr>
      </w:pPr>
    </w:p>
    <w:p w:rsidR="005B0299" w:rsidRDefault="005B0299" w:rsidP="00E16053">
      <w:pPr>
        <w:spacing w:after="0" w:line="240" w:lineRule="auto"/>
        <w:rPr>
          <w:rFonts w:ascii="Times New Roman" w:eastAsia="Times New Roman" w:hAnsi="Times New Roman" w:cs="Times New Roman"/>
          <w:b/>
          <w:sz w:val="28"/>
          <w:szCs w:val="28"/>
          <w:highlight w:val="yellow"/>
          <w:lang w:eastAsia="ru-RU"/>
        </w:rPr>
      </w:pPr>
    </w:p>
    <w:p w:rsidR="005B0299" w:rsidRPr="00A57254" w:rsidRDefault="005B0299" w:rsidP="00E16053">
      <w:pPr>
        <w:spacing w:after="0" w:line="240" w:lineRule="auto"/>
        <w:rPr>
          <w:rFonts w:ascii="Times New Roman" w:eastAsia="Times New Roman" w:hAnsi="Times New Roman" w:cs="Times New Roman"/>
          <w:b/>
          <w:sz w:val="28"/>
          <w:szCs w:val="28"/>
          <w:highlight w:val="yellow"/>
          <w:lang w:eastAsia="ru-RU"/>
        </w:rPr>
      </w:pPr>
    </w:p>
    <w:p w:rsidR="002223CC" w:rsidRPr="00E43DD1" w:rsidRDefault="002223CC" w:rsidP="002223CC">
      <w:pPr>
        <w:spacing w:after="0" w:line="240" w:lineRule="auto"/>
        <w:jc w:val="center"/>
        <w:rPr>
          <w:rFonts w:ascii="Times New Roman" w:eastAsia="Times New Roman" w:hAnsi="Times New Roman" w:cs="Times New Roman"/>
          <w:b/>
          <w:sz w:val="28"/>
          <w:szCs w:val="28"/>
          <w:lang w:eastAsia="ru-RU"/>
        </w:rPr>
      </w:pPr>
      <w:r w:rsidRPr="00E43DD1">
        <w:rPr>
          <w:rFonts w:ascii="Times New Roman" w:eastAsia="Times New Roman" w:hAnsi="Times New Roman" w:cs="Times New Roman"/>
          <w:b/>
          <w:sz w:val="28"/>
          <w:szCs w:val="28"/>
          <w:lang w:eastAsia="ru-RU"/>
        </w:rPr>
        <w:lastRenderedPageBreak/>
        <w:t>Государственная программа</w:t>
      </w:r>
    </w:p>
    <w:p w:rsidR="002223CC" w:rsidRPr="00E43DD1" w:rsidRDefault="002223CC" w:rsidP="002223C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43DD1">
        <w:rPr>
          <w:rFonts w:ascii="Times New Roman" w:eastAsia="Times New Roman" w:hAnsi="Times New Roman" w:cs="Times New Roman"/>
          <w:b/>
          <w:sz w:val="28"/>
          <w:szCs w:val="28"/>
          <w:lang w:eastAsia="ru-RU"/>
        </w:rPr>
        <w:t>«Развитие здравоохранения»</w:t>
      </w:r>
    </w:p>
    <w:p w:rsidR="002223CC" w:rsidRPr="00E43DD1" w:rsidRDefault="002223CC" w:rsidP="002223CC">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2223CC" w:rsidRPr="00E43DD1" w:rsidRDefault="002223CC" w:rsidP="002223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43DD1">
        <w:rPr>
          <w:rFonts w:ascii="Times New Roman" w:eastAsia="Times New Roman" w:hAnsi="Times New Roman" w:cs="Times New Roman"/>
          <w:sz w:val="28"/>
          <w:szCs w:val="28"/>
          <w:lang w:eastAsia="ru-RU"/>
        </w:rPr>
        <w:t>Государственная программа</w:t>
      </w:r>
      <w:r w:rsidRPr="00E43DD1">
        <w:rPr>
          <w:rFonts w:ascii="Times New Roman" w:eastAsia="Times New Roman" w:hAnsi="Times New Roman" w:cs="Times New Roman"/>
          <w:b/>
          <w:sz w:val="28"/>
          <w:szCs w:val="28"/>
          <w:lang w:eastAsia="ru-RU"/>
        </w:rPr>
        <w:t xml:space="preserve"> </w:t>
      </w:r>
      <w:r w:rsidRPr="00E43DD1">
        <w:rPr>
          <w:rFonts w:ascii="Times New Roman" w:eastAsia="Times New Roman" w:hAnsi="Times New Roman" w:cs="Times New Roman"/>
          <w:sz w:val="28"/>
          <w:szCs w:val="28"/>
          <w:lang w:eastAsia="ru-RU"/>
        </w:rPr>
        <w:t xml:space="preserve">Иркутской области </w:t>
      </w:r>
      <w:r w:rsidRPr="00E43DD1">
        <w:rPr>
          <w:rFonts w:ascii="Times New Roman" w:eastAsia="Times New Roman" w:hAnsi="Times New Roman" w:cs="Times New Roman"/>
          <w:sz w:val="28"/>
          <w:szCs w:val="20"/>
          <w:lang w:eastAsia="ru-RU"/>
        </w:rPr>
        <w:t xml:space="preserve">«Развитие </w:t>
      </w:r>
      <w:r w:rsidRPr="00E43DD1">
        <w:rPr>
          <w:rFonts w:ascii="Times New Roman" w:eastAsia="Times New Roman" w:hAnsi="Times New Roman" w:cs="Times New Roman"/>
          <w:sz w:val="28"/>
          <w:szCs w:val="28"/>
          <w:lang w:eastAsia="ru-RU"/>
        </w:rPr>
        <w:t>здравоохранения» на 2014</w:t>
      </w:r>
      <w:r>
        <w:rPr>
          <w:rFonts w:ascii="Times New Roman" w:eastAsia="Times New Roman" w:hAnsi="Times New Roman" w:cs="Times New Roman"/>
          <w:sz w:val="28"/>
          <w:szCs w:val="28"/>
          <w:lang w:eastAsia="ru-RU"/>
        </w:rPr>
        <w:t>–</w:t>
      </w:r>
      <w:r w:rsidR="00AA4E5F">
        <w:rPr>
          <w:rFonts w:ascii="Times New Roman" w:eastAsia="Times New Roman" w:hAnsi="Times New Roman" w:cs="Times New Roman"/>
          <w:sz w:val="28"/>
          <w:szCs w:val="28"/>
          <w:lang w:eastAsia="ru-RU"/>
        </w:rPr>
        <w:t>2020 годы утверждена п</w:t>
      </w:r>
      <w:r w:rsidRPr="00E43DD1">
        <w:rPr>
          <w:rFonts w:ascii="Times New Roman" w:eastAsia="Times New Roman" w:hAnsi="Times New Roman" w:cs="Times New Roman"/>
          <w:sz w:val="28"/>
          <w:szCs w:val="28"/>
          <w:lang w:eastAsia="ru-RU"/>
        </w:rPr>
        <w:t xml:space="preserve">остановлением Правительства Иркутской области </w:t>
      </w:r>
      <w:r w:rsidR="00403F5B">
        <w:rPr>
          <w:rFonts w:ascii="Times New Roman" w:eastAsia="Times New Roman" w:hAnsi="Times New Roman" w:cs="Times New Roman"/>
          <w:sz w:val="28"/>
          <w:szCs w:val="28"/>
          <w:lang w:eastAsia="ru-RU"/>
        </w:rPr>
        <w:br/>
      </w:r>
      <w:r w:rsidRPr="00E43DD1">
        <w:rPr>
          <w:rFonts w:ascii="Times New Roman" w:eastAsia="Times New Roman" w:hAnsi="Times New Roman" w:cs="Times New Roman"/>
          <w:sz w:val="28"/>
          <w:szCs w:val="20"/>
          <w:lang w:eastAsia="ru-RU"/>
        </w:rPr>
        <w:t>от 24 октября 2013 года № 457</w:t>
      </w:r>
      <w:r>
        <w:rPr>
          <w:rFonts w:ascii="Times New Roman" w:eastAsia="Times New Roman" w:hAnsi="Times New Roman" w:cs="Times New Roman"/>
          <w:sz w:val="28"/>
          <w:szCs w:val="20"/>
          <w:lang w:eastAsia="ru-RU"/>
        </w:rPr>
        <w:t>-</w:t>
      </w:r>
      <w:r w:rsidRPr="00E43DD1">
        <w:rPr>
          <w:rFonts w:ascii="Times New Roman" w:eastAsia="Times New Roman" w:hAnsi="Times New Roman" w:cs="Times New Roman"/>
          <w:sz w:val="28"/>
          <w:szCs w:val="20"/>
          <w:lang w:eastAsia="ru-RU"/>
        </w:rPr>
        <w:t xml:space="preserve">пп. Объем бюджетных ассигнований на реализацию данной государственной программы </w:t>
      </w:r>
      <w:r w:rsidR="00955308">
        <w:rPr>
          <w:rFonts w:ascii="Times New Roman" w:eastAsia="Times New Roman" w:hAnsi="Times New Roman" w:cs="Times New Roman"/>
          <w:sz w:val="28"/>
          <w:szCs w:val="20"/>
          <w:lang w:eastAsia="ru-RU"/>
        </w:rPr>
        <w:t>определен</w:t>
      </w:r>
      <w:r w:rsidRPr="00E43DD1">
        <w:rPr>
          <w:rFonts w:ascii="Times New Roman" w:eastAsia="Times New Roman" w:hAnsi="Times New Roman" w:cs="Times New Roman"/>
          <w:sz w:val="28"/>
          <w:szCs w:val="20"/>
          <w:lang w:eastAsia="ru-RU"/>
        </w:rPr>
        <w:t xml:space="preserve"> с учетом планируемых изменений в нее. </w:t>
      </w:r>
    </w:p>
    <w:p w:rsidR="002223CC" w:rsidRPr="00FF342D"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E43DD1">
        <w:rPr>
          <w:rFonts w:ascii="Times New Roman" w:hAnsi="Times New Roman" w:cs="Times New Roman"/>
          <w:sz w:val="28"/>
          <w:szCs w:val="28"/>
        </w:rPr>
        <w:t xml:space="preserve">Ресурсное обеспечение </w:t>
      </w:r>
      <w:r w:rsidRPr="00FF342D">
        <w:rPr>
          <w:rFonts w:ascii="Times New Roman" w:hAnsi="Times New Roman" w:cs="Times New Roman"/>
          <w:sz w:val="28"/>
          <w:szCs w:val="28"/>
        </w:rPr>
        <w:t xml:space="preserve">реализации мероприятий государственной программы представлено в разрезе подпрограмм в таблице </w:t>
      </w:r>
      <w:r w:rsidR="0037635E">
        <w:rPr>
          <w:rFonts w:ascii="Times New Roman" w:hAnsi="Times New Roman" w:cs="Times New Roman"/>
          <w:sz w:val="28"/>
          <w:szCs w:val="28"/>
        </w:rPr>
        <w:t>8</w:t>
      </w:r>
      <w:r w:rsidRPr="00FF342D">
        <w:rPr>
          <w:rFonts w:ascii="Times New Roman" w:hAnsi="Times New Roman" w:cs="Times New Roman"/>
          <w:sz w:val="28"/>
          <w:szCs w:val="28"/>
        </w:rPr>
        <w:t>.</w:t>
      </w:r>
    </w:p>
    <w:p w:rsidR="002223CC" w:rsidRDefault="002223CC" w:rsidP="002223CC">
      <w:pPr>
        <w:spacing w:after="0" w:line="240" w:lineRule="auto"/>
        <w:ind w:firstLine="720"/>
        <w:jc w:val="center"/>
        <w:rPr>
          <w:rFonts w:ascii="Times New Roman" w:hAnsi="Times New Roman" w:cs="Times New Roman"/>
          <w:sz w:val="28"/>
          <w:szCs w:val="28"/>
        </w:rPr>
      </w:pPr>
    </w:p>
    <w:p w:rsidR="002223CC" w:rsidRDefault="002223CC" w:rsidP="002223CC">
      <w:pPr>
        <w:spacing w:after="0" w:line="240" w:lineRule="auto"/>
        <w:jc w:val="center"/>
        <w:rPr>
          <w:rFonts w:ascii="Times New Roman" w:eastAsia="Times New Roman" w:hAnsi="Times New Roman" w:cs="Times New Roman"/>
          <w:sz w:val="28"/>
          <w:szCs w:val="28"/>
          <w:lang w:eastAsia="ru-RU"/>
        </w:rPr>
      </w:pPr>
      <w:r w:rsidRPr="00FF342D">
        <w:rPr>
          <w:rFonts w:ascii="Times New Roman" w:hAnsi="Times New Roman" w:cs="Times New Roman"/>
          <w:sz w:val="28"/>
          <w:szCs w:val="28"/>
        </w:rPr>
        <w:t xml:space="preserve">Таблица </w:t>
      </w:r>
      <w:r w:rsidR="0037635E">
        <w:rPr>
          <w:rFonts w:ascii="Times New Roman" w:hAnsi="Times New Roman" w:cs="Times New Roman"/>
          <w:sz w:val="28"/>
          <w:szCs w:val="28"/>
        </w:rPr>
        <w:t>8</w:t>
      </w:r>
      <w:r w:rsidRPr="00FF342D">
        <w:rPr>
          <w:rFonts w:ascii="Times New Roman" w:hAnsi="Times New Roman" w:cs="Times New Roman"/>
          <w:sz w:val="28"/>
          <w:szCs w:val="28"/>
        </w:rPr>
        <w:t xml:space="preserve">. Ресурсное обеспечение </w:t>
      </w:r>
      <w:r w:rsidRPr="00FF342D">
        <w:rPr>
          <w:rFonts w:ascii="Times New Roman" w:eastAsia="Times New Roman" w:hAnsi="Times New Roman" w:cs="Times New Roman"/>
          <w:sz w:val="28"/>
          <w:szCs w:val="28"/>
          <w:lang w:eastAsia="ru-RU"/>
        </w:rPr>
        <w:t xml:space="preserve">государственной программы Иркутской области </w:t>
      </w:r>
      <w:r w:rsidRPr="00FF342D">
        <w:rPr>
          <w:rFonts w:ascii="Times New Roman" w:eastAsia="Times New Roman" w:hAnsi="Times New Roman" w:cs="Times New Roman"/>
          <w:sz w:val="28"/>
          <w:szCs w:val="20"/>
          <w:lang w:eastAsia="ru-RU"/>
        </w:rPr>
        <w:t xml:space="preserve">«Развитие </w:t>
      </w:r>
      <w:r w:rsidRPr="00FF342D">
        <w:rPr>
          <w:rFonts w:ascii="Times New Roman" w:eastAsia="Times New Roman" w:hAnsi="Times New Roman" w:cs="Times New Roman"/>
          <w:sz w:val="28"/>
          <w:szCs w:val="28"/>
          <w:lang w:eastAsia="ru-RU"/>
        </w:rPr>
        <w:t>здравоохранения</w:t>
      </w:r>
      <w:r w:rsidRPr="00E43DD1">
        <w:rPr>
          <w:rFonts w:ascii="Times New Roman" w:eastAsia="Times New Roman" w:hAnsi="Times New Roman" w:cs="Times New Roman"/>
          <w:sz w:val="28"/>
          <w:szCs w:val="28"/>
          <w:lang w:eastAsia="ru-RU"/>
        </w:rPr>
        <w:t>» на 2014</w:t>
      </w:r>
      <w:r>
        <w:rPr>
          <w:rFonts w:ascii="Times New Roman" w:eastAsia="Times New Roman" w:hAnsi="Times New Roman" w:cs="Times New Roman"/>
          <w:sz w:val="28"/>
          <w:szCs w:val="28"/>
          <w:lang w:eastAsia="ru-RU"/>
        </w:rPr>
        <w:t>–</w:t>
      </w:r>
      <w:r w:rsidRPr="00E43DD1">
        <w:rPr>
          <w:rFonts w:ascii="Times New Roman" w:eastAsia="Times New Roman" w:hAnsi="Times New Roman" w:cs="Times New Roman"/>
          <w:sz w:val="28"/>
          <w:szCs w:val="28"/>
          <w:lang w:eastAsia="ru-RU"/>
        </w:rPr>
        <w:t>2020 годы</w:t>
      </w:r>
    </w:p>
    <w:p w:rsidR="00557BB5" w:rsidRPr="00E43DD1" w:rsidRDefault="00557BB5" w:rsidP="002223CC">
      <w:pPr>
        <w:spacing w:after="0" w:line="240" w:lineRule="auto"/>
        <w:jc w:val="center"/>
        <w:rPr>
          <w:rFonts w:ascii="Times New Roman" w:eastAsia="Times New Roman" w:hAnsi="Times New Roman" w:cs="Times New Roman"/>
          <w:sz w:val="28"/>
          <w:szCs w:val="28"/>
          <w:lang w:eastAsia="ru-RU"/>
        </w:rPr>
      </w:pPr>
    </w:p>
    <w:p w:rsidR="002223CC" w:rsidRPr="00E43DD1" w:rsidRDefault="002223CC" w:rsidP="002223CC">
      <w:pPr>
        <w:keepNext/>
        <w:spacing w:after="0" w:line="240" w:lineRule="auto"/>
        <w:ind w:firstLine="720"/>
        <w:jc w:val="right"/>
        <w:rPr>
          <w:rFonts w:ascii="Times New Roman" w:hAnsi="Times New Roman" w:cs="Times New Roman"/>
          <w:sz w:val="28"/>
          <w:szCs w:val="28"/>
        </w:rPr>
      </w:pPr>
      <w:r w:rsidRPr="00E43DD1">
        <w:rPr>
          <w:rFonts w:ascii="Times New Roman" w:hAnsi="Times New Roman" w:cs="Times New Roman"/>
          <w:sz w:val="28"/>
          <w:szCs w:val="28"/>
        </w:rPr>
        <w:t>(тыс. рублей)</w:t>
      </w:r>
    </w:p>
    <w:tbl>
      <w:tblPr>
        <w:tblW w:w="10209" w:type="dxa"/>
        <w:tblLook w:val="04A0" w:firstRow="1" w:lastRow="0" w:firstColumn="1" w:lastColumn="0" w:noHBand="0" w:noVBand="1"/>
      </w:tblPr>
      <w:tblGrid>
        <w:gridCol w:w="6091"/>
        <w:gridCol w:w="1301"/>
        <w:gridCol w:w="1418"/>
        <w:gridCol w:w="1399"/>
      </w:tblGrid>
      <w:tr w:rsidR="002223CC" w:rsidRPr="00440BFB" w:rsidTr="00CE3D95">
        <w:trPr>
          <w:trHeight w:val="357"/>
          <w:tblHeader/>
        </w:trPr>
        <w:tc>
          <w:tcPr>
            <w:tcW w:w="6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23CC" w:rsidRPr="00440BFB" w:rsidRDefault="002223CC"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Наименование</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2223CC" w:rsidRPr="00440BFB" w:rsidRDefault="002223CC"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2018 год</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223CC" w:rsidRPr="00440BFB" w:rsidRDefault="002223CC"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2019 год</w:t>
            </w:r>
          </w:p>
        </w:tc>
        <w:tc>
          <w:tcPr>
            <w:tcW w:w="1399" w:type="dxa"/>
            <w:tcBorders>
              <w:top w:val="single" w:sz="4" w:space="0" w:color="auto"/>
              <w:left w:val="nil"/>
              <w:bottom w:val="single" w:sz="4" w:space="0" w:color="auto"/>
              <w:right w:val="single" w:sz="4" w:space="0" w:color="auto"/>
            </w:tcBorders>
            <w:shd w:val="clear" w:color="000000" w:fill="FFFFFF"/>
            <w:vAlign w:val="center"/>
            <w:hideMark/>
          </w:tcPr>
          <w:p w:rsidR="002223CC" w:rsidRPr="00440BFB" w:rsidRDefault="002223CC"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2020 год</w:t>
            </w:r>
          </w:p>
        </w:tc>
      </w:tr>
      <w:tr w:rsidR="002223CC" w:rsidRPr="00440BFB" w:rsidTr="00CE3D95">
        <w:trPr>
          <w:trHeight w:val="264"/>
          <w:tblHeader/>
        </w:trPr>
        <w:tc>
          <w:tcPr>
            <w:tcW w:w="6091" w:type="dxa"/>
            <w:tcBorders>
              <w:top w:val="nil"/>
              <w:left w:val="single" w:sz="4" w:space="0" w:color="auto"/>
              <w:bottom w:val="single" w:sz="4" w:space="0" w:color="auto"/>
              <w:right w:val="single" w:sz="4" w:space="0" w:color="auto"/>
            </w:tcBorders>
            <w:shd w:val="clear" w:color="000000" w:fill="FFFFFF"/>
            <w:vAlign w:val="center"/>
            <w:hideMark/>
          </w:tcPr>
          <w:p w:rsidR="002223CC" w:rsidRPr="00440BFB" w:rsidRDefault="002223CC"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 1</w:t>
            </w:r>
          </w:p>
        </w:tc>
        <w:tc>
          <w:tcPr>
            <w:tcW w:w="1301" w:type="dxa"/>
            <w:tcBorders>
              <w:top w:val="nil"/>
              <w:left w:val="nil"/>
              <w:bottom w:val="single" w:sz="4" w:space="0" w:color="auto"/>
              <w:right w:val="single" w:sz="4" w:space="0" w:color="auto"/>
            </w:tcBorders>
            <w:shd w:val="clear" w:color="000000" w:fill="FFFFFF"/>
            <w:vAlign w:val="center"/>
            <w:hideMark/>
          </w:tcPr>
          <w:p w:rsidR="002223CC" w:rsidRPr="00440BFB" w:rsidRDefault="002223CC"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2 </w:t>
            </w:r>
          </w:p>
        </w:tc>
        <w:tc>
          <w:tcPr>
            <w:tcW w:w="1418" w:type="dxa"/>
            <w:tcBorders>
              <w:top w:val="nil"/>
              <w:left w:val="nil"/>
              <w:bottom w:val="single" w:sz="4" w:space="0" w:color="auto"/>
              <w:right w:val="single" w:sz="4" w:space="0" w:color="auto"/>
            </w:tcBorders>
            <w:shd w:val="clear" w:color="000000" w:fill="FFFFFF"/>
            <w:vAlign w:val="center"/>
            <w:hideMark/>
          </w:tcPr>
          <w:p w:rsidR="002223CC" w:rsidRPr="00440BFB" w:rsidRDefault="002223CC"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3</w:t>
            </w:r>
          </w:p>
        </w:tc>
        <w:tc>
          <w:tcPr>
            <w:tcW w:w="1399" w:type="dxa"/>
            <w:tcBorders>
              <w:top w:val="nil"/>
              <w:left w:val="nil"/>
              <w:bottom w:val="single" w:sz="4" w:space="0" w:color="auto"/>
              <w:right w:val="single" w:sz="4" w:space="0" w:color="auto"/>
            </w:tcBorders>
            <w:shd w:val="clear" w:color="000000" w:fill="FFFFFF"/>
            <w:vAlign w:val="center"/>
            <w:hideMark/>
          </w:tcPr>
          <w:p w:rsidR="002223CC" w:rsidRPr="00440BFB" w:rsidRDefault="002223CC"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4</w:t>
            </w:r>
          </w:p>
        </w:tc>
      </w:tr>
      <w:tr w:rsidR="002223CC" w:rsidRPr="00440BFB" w:rsidTr="00CE3D95">
        <w:trPr>
          <w:trHeight w:val="302"/>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440BFB" w:rsidRDefault="002223CC" w:rsidP="00C21F7B">
            <w:pPr>
              <w:spacing w:after="0" w:line="240" w:lineRule="auto"/>
              <w:rPr>
                <w:rFonts w:ascii="Times New Roman" w:eastAsia="Times New Roman" w:hAnsi="Times New Roman" w:cs="Times New Roman"/>
                <w:b/>
                <w:bCs/>
                <w:sz w:val="20"/>
                <w:szCs w:val="20"/>
                <w:lang w:eastAsia="ru-RU"/>
              </w:rPr>
            </w:pPr>
            <w:r w:rsidRPr="00937B2F">
              <w:rPr>
                <w:rFonts w:ascii="Times New Roman" w:eastAsia="Times New Roman" w:hAnsi="Times New Roman" w:cs="Times New Roman"/>
                <w:b/>
                <w:bCs/>
                <w:sz w:val="20"/>
                <w:szCs w:val="20"/>
                <w:lang w:eastAsia="ru-RU"/>
              </w:rPr>
              <w:t>Государственная программа Иркутской области «Развитие здравоохранения» на 2014 - 2020 годы</w:t>
            </w:r>
            <w:r>
              <w:rPr>
                <w:rFonts w:ascii="Times New Roman" w:eastAsia="Times New Roman" w:hAnsi="Times New Roman" w:cs="Times New Roman"/>
                <w:b/>
                <w:bCs/>
                <w:sz w:val="20"/>
                <w:szCs w:val="20"/>
                <w:lang w:eastAsia="ru-RU"/>
              </w:rPr>
              <w:t>, всего:</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6C6285">
            <w:pPr>
              <w:jc w:val="right"/>
              <w:rPr>
                <w:rFonts w:ascii="Times New Roman" w:eastAsia="Times New Roman" w:hAnsi="Times New Roman" w:cs="Times New Roman"/>
                <w:b/>
                <w:bCs/>
                <w:sz w:val="20"/>
                <w:szCs w:val="20"/>
                <w:lang w:eastAsia="ru-RU"/>
              </w:rPr>
            </w:pPr>
            <w:r w:rsidRPr="00937B2F">
              <w:rPr>
                <w:rFonts w:ascii="Times New Roman" w:eastAsia="Times New Roman" w:hAnsi="Times New Roman" w:cs="Times New Roman"/>
                <w:b/>
                <w:bCs/>
                <w:sz w:val="20"/>
                <w:szCs w:val="20"/>
                <w:lang w:eastAsia="ru-RU"/>
              </w:rPr>
              <w:t>27</w:t>
            </w:r>
            <w:r w:rsidR="006C6285">
              <w:rPr>
                <w:rFonts w:ascii="Times New Roman" w:eastAsia="Times New Roman" w:hAnsi="Times New Roman" w:cs="Times New Roman"/>
                <w:b/>
                <w:bCs/>
                <w:sz w:val="20"/>
                <w:szCs w:val="20"/>
                <w:lang w:eastAsia="ru-RU"/>
              </w:rPr>
              <w:t> 250 513,8</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
                <w:bCs/>
                <w:sz w:val="20"/>
                <w:szCs w:val="20"/>
                <w:lang w:eastAsia="ru-RU"/>
              </w:rPr>
            </w:pPr>
            <w:r w:rsidRPr="00937B2F">
              <w:rPr>
                <w:rFonts w:ascii="Times New Roman" w:eastAsia="Times New Roman" w:hAnsi="Times New Roman" w:cs="Times New Roman"/>
                <w:b/>
                <w:bCs/>
                <w:sz w:val="20"/>
                <w:szCs w:val="20"/>
                <w:lang w:eastAsia="ru-RU"/>
              </w:rPr>
              <w:t>27 049 579,4</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
                <w:bCs/>
                <w:sz w:val="20"/>
                <w:szCs w:val="20"/>
                <w:lang w:eastAsia="ru-RU"/>
              </w:rPr>
            </w:pPr>
            <w:r w:rsidRPr="00937B2F">
              <w:rPr>
                <w:rFonts w:ascii="Times New Roman" w:eastAsia="Times New Roman" w:hAnsi="Times New Roman" w:cs="Times New Roman"/>
                <w:b/>
                <w:bCs/>
                <w:sz w:val="20"/>
                <w:szCs w:val="20"/>
                <w:lang w:eastAsia="ru-RU"/>
              </w:rPr>
              <w:t>26 704 413,4</w:t>
            </w:r>
          </w:p>
        </w:tc>
      </w:tr>
      <w:tr w:rsidR="002223CC" w:rsidRPr="00440BFB" w:rsidTr="00CE3D95">
        <w:trPr>
          <w:trHeight w:val="276"/>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440BFB" w:rsidRDefault="002223CC" w:rsidP="00C21F7B">
            <w:pPr>
              <w:spacing w:after="0" w:line="240" w:lineRule="auto"/>
              <w:rPr>
                <w:rFonts w:ascii="Times New Roman" w:eastAsia="Times New Roman" w:hAnsi="Times New Roman" w:cs="Times New Roman"/>
                <w:i/>
                <w:iCs/>
                <w:sz w:val="20"/>
                <w:szCs w:val="20"/>
                <w:lang w:eastAsia="ru-RU"/>
              </w:rPr>
            </w:pPr>
            <w:r w:rsidRPr="00440BFB">
              <w:rPr>
                <w:rFonts w:ascii="Times New Roman" w:eastAsia="Times New Roman" w:hAnsi="Times New Roman" w:cs="Times New Roman"/>
                <w:i/>
                <w:iCs/>
                <w:sz w:val="20"/>
                <w:szCs w:val="20"/>
                <w:lang w:eastAsia="ru-RU"/>
              </w:rPr>
              <w:t>в том числе:</w:t>
            </w:r>
          </w:p>
        </w:tc>
        <w:tc>
          <w:tcPr>
            <w:tcW w:w="1301" w:type="dxa"/>
            <w:tcBorders>
              <w:top w:val="nil"/>
              <w:left w:val="nil"/>
              <w:bottom w:val="single" w:sz="4" w:space="0" w:color="auto"/>
              <w:right w:val="single" w:sz="4" w:space="0" w:color="auto"/>
            </w:tcBorders>
            <w:shd w:val="clear" w:color="000000" w:fill="FFFFFF"/>
            <w:hideMark/>
          </w:tcPr>
          <w:p w:rsidR="002223CC" w:rsidRPr="00440BFB" w:rsidRDefault="002223CC" w:rsidP="00C21F7B">
            <w:pPr>
              <w:spacing w:after="0" w:line="240" w:lineRule="auto"/>
              <w:jc w:val="right"/>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hideMark/>
          </w:tcPr>
          <w:p w:rsidR="002223CC" w:rsidRPr="00440BFB" w:rsidRDefault="002223CC" w:rsidP="00C21F7B">
            <w:pPr>
              <w:spacing w:after="0" w:line="240" w:lineRule="auto"/>
              <w:jc w:val="right"/>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 </w:t>
            </w:r>
          </w:p>
        </w:tc>
        <w:tc>
          <w:tcPr>
            <w:tcW w:w="1399" w:type="dxa"/>
            <w:tcBorders>
              <w:top w:val="nil"/>
              <w:left w:val="nil"/>
              <w:bottom w:val="single" w:sz="4" w:space="0" w:color="auto"/>
              <w:right w:val="single" w:sz="4" w:space="0" w:color="auto"/>
            </w:tcBorders>
            <w:shd w:val="clear" w:color="000000" w:fill="FFFFFF"/>
            <w:hideMark/>
          </w:tcPr>
          <w:p w:rsidR="002223CC" w:rsidRPr="00440BFB" w:rsidRDefault="002223CC" w:rsidP="00C21F7B">
            <w:pPr>
              <w:spacing w:after="0" w:line="240" w:lineRule="auto"/>
              <w:jc w:val="right"/>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 </w:t>
            </w:r>
          </w:p>
        </w:tc>
      </w:tr>
      <w:tr w:rsidR="002223CC" w:rsidRPr="00440BFB" w:rsidTr="00CE3D95">
        <w:trPr>
          <w:trHeight w:val="599"/>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«Профилактика заболеваний и формирование здорового образа жизни. Развитие первичной медико-санитарной помощи» на 2014 - 2020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143 502,8</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143 492,9</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143 492,9</w:t>
            </w:r>
          </w:p>
        </w:tc>
      </w:tr>
      <w:tr w:rsidR="002223CC" w:rsidRPr="00440BFB" w:rsidTr="00CE3D95">
        <w:trPr>
          <w:trHeight w:val="792"/>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на 2014 - 2020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5 870 700,6</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5 797 091,4</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5 828 871,5</w:t>
            </w:r>
          </w:p>
        </w:tc>
      </w:tr>
      <w:tr w:rsidR="002223CC" w:rsidRPr="00440BFB" w:rsidTr="00CE3D95">
        <w:trPr>
          <w:trHeight w:val="239"/>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«Развитие государственно-частного партнерства» на 2014-2020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400 000,0</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400 000,0</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p>
        </w:tc>
      </w:tr>
      <w:tr w:rsidR="002223CC" w:rsidRPr="00440BFB" w:rsidTr="00CE3D95">
        <w:trPr>
          <w:trHeight w:val="190"/>
        </w:trPr>
        <w:tc>
          <w:tcPr>
            <w:tcW w:w="6091" w:type="dxa"/>
            <w:tcBorders>
              <w:top w:val="single" w:sz="4" w:space="0" w:color="auto"/>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«Охрана здоровья матери и ребенка» на 2014 - 2020 годы</w:t>
            </w:r>
          </w:p>
        </w:tc>
        <w:tc>
          <w:tcPr>
            <w:tcW w:w="1301" w:type="dxa"/>
            <w:tcBorders>
              <w:top w:val="single" w:sz="4" w:space="0" w:color="auto"/>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502 454,2</w:t>
            </w:r>
          </w:p>
        </w:tc>
        <w:tc>
          <w:tcPr>
            <w:tcW w:w="1418" w:type="dxa"/>
            <w:tcBorders>
              <w:top w:val="single" w:sz="4" w:space="0" w:color="auto"/>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480 920,4</w:t>
            </w:r>
          </w:p>
        </w:tc>
        <w:tc>
          <w:tcPr>
            <w:tcW w:w="1399" w:type="dxa"/>
            <w:tcBorders>
              <w:top w:val="single" w:sz="4" w:space="0" w:color="auto"/>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502 258,0</w:t>
            </w:r>
          </w:p>
        </w:tc>
      </w:tr>
      <w:tr w:rsidR="002223CC" w:rsidRPr="00440BFB" w:rsidTr="00CE3D95">
        <w:trPr>
          <w:trHeight w:val="140"/>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«Развитие медицинской реабилитации и санаторно-курортного лечения» на 2014 - 2020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5 950,1</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5 950,1</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5 950,1</w:t>
            </w:r>
          </w:p>
        </w:tc>
      </w:tr>
      <w:tr w:rsidR="002223CC" w:rsidRPr="00440BFB" w:rsidTr="00CE3D95">
        <w:trPr>
          <w:trHeight w:val="246"/>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E3D95">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«Оказание паллиативной помощи» на 2014-2020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255 380,0</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254 489,3</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254 489,3</w:t>
            </w:r>
          </w:p>
        </w:tc>
      </w:tr>
      <w:tr w:rsidR="002223CC" w:rsidRPr="00440BFB" w:rsidTr="00CE3D95">
        <w:trPr>
          <w:trHeight w:val="337"/>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«Кадровое обеспечение системы здравоохранения» на 2014 - 2020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45 375,7</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45 375,7</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45 375,7</w:t>
            </w:r>
          </w:p>
        </w:tc>
      </w:tr>
      <w:tr w:rsidR="002223CC" w:rsidRPr="00440BFB" w:rsidTr="00CE3D95">
        <w:trPr>
          <w:trHeight w:val="443"/>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«Совершенствование системы лекарственного обеспечения, в том числе в амбулаторных условиях» на 2014 - 2020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999 963,5</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1 001 654,5</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1 001 654,5</w:t>
            </w:r>
          </w:p>
        </w:tc>
      </w:tr>
      <w:tr w:rsidR="002223CC" w:rsidRPr="00440BFB" w:rsidTr="00CE3D95">
        <w:trPr>
          <w:trHeight w:val="169"/>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«Развитие информатизации в здравоохранении» на 2014 - 2020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46 852,6</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46 852,6</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46 852,6</w:t>
            </w:r>
          </w:p>
        </w:tc>
      </w:tr>
      <w:tr w:rsidR="002223CC" w:rsidRPr="00440BFB" w:rsidTr="00CE3D95">
        <w:trPr>
          <w:trHeight w:val="316"/>
        </w:trPr>
        <w:tc>
          <w:tcPr>
            <w:tcW w:w="6091" w:type="dxa"/>
            <w:tcBorders>
              <w:top w:val="single" w:sz="4" w:space="0" w:color="auto"/>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«Повышение эффективности функционирования системы здравоохранения» на 2014 - 2020 годы</w:t>
            </w:r>
          </w:p>
        </w:tc>
        <w:tc>
          <w:tcPr>
            <w:tcW w:w="1301" w:type="dxa"/>
            <w:tcBorders>
              <w:top w:val="single" w:sz="4" w:space="0" w:color="auto"/>
              <w:left w:val="nil"/>
              <w:bottom w:val="single" w:sz="4" w:space="0" w:color="auto"/>
              <w:right w:val="single" w:sz="4" w:space="0" w:color="auto"/>
            </w:tcBorders>
            <w:shd w:val="clear" w:color="000000" w:fill="FFFFFF"/>
            <w:hideMark/>
          </w:tcPr>
          <w:p w:rsidR="002223CC" w:rsidRPr="00937B2F" w:rsidRDefault="00414C95" w:rsidP="00C21F7B">
            <w:pPr>
              <w:jc w:val="right"/>
              <w:rPr>
                <w:rFonts w:ascii="Times New Roman" w:eastAsia="Times New Roman" w:hAnsi="Times New Roman" w:cs="Times New Roman"/>
                <w:bCs/>
                <w:sz w:val="20"/>
                <w:szCs w:val="20"/>
                <w:lang w:eastAsia="ru-RU"/>
              </w:rPr>
            </w:pPr>
            <w:r w:rsidRPr="00414C95">
              <w:rPr>
                <w:rFonts w:ascii="Times New Roman" w:eastAsia="Times New Roman" w:hAnsi="Times New Roman" w:cs="Times New Roman"/>
                <w:bCs/>
                <w:sz w:val="20"/>
                <w:szCs w:val="20"/>
                <w:lang w:eastAsia="ru-RU"/>
              </w:rPr>
              <w:t>1 894 756,1</w:t>
            </w:r>
          </w:p>
        </w:tc>
        <w:tc>
          <w:tcPr>
            <w:tcW w:w="1418" w:type="dxa"/>
            <w:tcBorders>
              <w:top w:val="single" w:sz="4" w:space="0" w:color="auto"/>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1 712 206,4</w:t>
            </w:r>
          </w:p>
        </w:tc>
        <w:tc>
          <w:tcPr>
            <w:tcW w:w="1399" w:type="dxa"/>
            <w:tcBorders>
              <w:top w:val="single" w:sz="4" w:space="0" w:color="auto"/>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1 967 151,3</w:t>
            </w:r>
          </w:p>
        </w:tc>
      </w:tr>
      <w:tr w:rsidR="002223CC" w:rsidRPr="00440BFB" w:rsidTr="00CE3D95">
        <w:trPr>
          <w:trHeight w:val="272"/>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«Осуществление обязательного медицинского страхования в Иркутской области» на 2017-2020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16 908 317,5</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16 908 317,5</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16 908 317,5</w:t>
            </w:r>
          </w:p>
        </w:tc>
      </w:tr>
      <w:tr w:rsidR="002223CC" w:rsidRPr="00440BFB" w:rsidTr="00CE3D95">
        <w:trPr>
          <w:trHeight w:val="944"/>
        </w:trPr>
        <w:tc>
          <w:tcPr>
            <w:tcW w:w="6091" w:type="dxa"/>
            <w:tcBorders>
              <w:top w:val="nil"/>
              <w:left w:val="single" w:sz="4" w:space="0" w:color="auto"/>
              <w:bottom w:val="single" w:sz="4" w:space="0" w:color="auto"/>
              <w:right w:val="single" w:sz="4" w:space="0" w:color="auto"/>
            </w:tcBorders>
            <w:shd w:val="clear" w:color="000000" w:fill="FFFFFF"/>
            <w:hideMark/>
          </w:tcPr>
          <w:p w:rsidR="002223CC" w:rsidRPr="00937B2F" w:rsidRDefault="002223CC" w:rsidP="00C21F7B">
            <w:pPr>
              <w:spacing w:after="0" w:line="240" w:lineRule="auto"/>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Подпрограмма «Развитие оказания скорой специализированной медицинской помощи в экстренной форме гражданам, проживающим в труднодоступных районах Иркутской области, с применением воздушных судов» на 2017-2019 годы</w:t>
            </w:r>
          </w:p>
        </w:tc>
        <w:tc>
          <w:tcPr>
            <w:tcW w:w="1301"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177 260,7</w:t>
            </w:r>
          </w:p>
        </w:tc>
        <w:tc>
          <w:tcPr>
            <w:tcW w:w="1418"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r w:rsidRPr="00937B2F">
              <w:rPr>
                <w:rFonts w:ascii="Times New Roman" w:eastAsia="Times New Roman" w:hAnsi="Times New Roman" w:cs="Times New Roman"/>
                <w:bCs/>
                <w:sz w:val="20"/>
                <w:szCs w:val="20"/>
                <w:lang w:eastAsia="ru-RU"/>
              </w:rPr>
              <w:t>253 228,6</w:t>
            </w:r>
          </w:p>
        </w:tc>
        <w:tc>
          <w:tcPr>
            <w:tcW w:w="1399" w:type="dxa"/>
            <w:tcBorders>
              <w:top w:val="nil"/>
              <w:left w:val="nil"/>
              <w:bottom w:val="single" w:sz="4" w:space="0" w:color="auto"/>
              <w:right w:val="single" w:sz="4" w:space="0" w:color="auto"/>
            </w:tcBorders>
            <w:shd w:val="clear" w:color="000000" w:fill="FFFFFF"/>
            <w:hideMark/>
          </w:tcPr>
          <w:p w:rsidR="002223CC" w:rsidRPr="00937B2F" w:rsidRDefault="002223CC" w:rsidP="00C21F7B">
            <w:pPr>
              <w:jc w:val="right"/>
              <w:rPr>
                <w:rFonts w:ascii="Times New Roman" w:eastAsia="Times New Roman" w:hAnsi="Times New Roman" w:cs="Times New Roman"/>
                <w:bCs/>
                <w:sz w:val="20"/>
                <w:szCs w:val="20"/>
                <w:lang w:eastAsia="ru-RU"/>
              </w:rPr>
            </w:pPr>
          </w:p>
        </w:tc>
      </w:tr>
    </w:tbl>
    <w:p w:rsidR="002223CC" w:rsidRPr="00DC5F6D" w:rsidRDefault="002223CC" w:rsidP="002223CC">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2223CC" w:rsidRPr="004F7101" w:rsidRDefault="002223CC" w:rsidP="002223C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Общий объем финансового обеспечения реализации государственной программы из областного бюджета на 2018 год составит </w:t>
      </w:r>
      <w:r w:rsidR="004331DB" w:rsidRPr="004F7101">
        <w:rPr>
          <w:rFonts w:ascii="Times New Roman" w:eastAsia="Times New Roman" w:hAnsi="Times New Roman" w:cs="Times New Roman"/>
          <w:sz w:val="28"/>
          <w:szCs w:val="28"/>
          <w:lang w:eastAsia="ru-RU"/>
        </w:rPr>
        <w:t>27 250 513,8</w:t>
      </w:r>
      <w:r w:rsidRPr="004F7101">
        <w:rPr>
          <w:rFonts w:ascii="Times New Roman" w:eastAsia="Times New Roman" w:hAnsi="Times New Roman" w:cs="Times New Roman"/>
          <w:sz w:val="28"/>
          <w:szCs w:val="28"/>
          <w:lang w:eastAsia="ru-RU"/>
        </w:rPr>
        <w:t xml:space="preserve"> тыс. рублей, на </w:t>
      </w:r>
      <w:r w:rsidRPr="004F7101">
        <w:rPr>
          <w:rFonts w:ascii="Times New Roman" w:eastAsia="Times New Roman" w:hAnsi="Times New Roman" w:cs="Times New Roman"/>
          <w:sz w:val="28"/>
          <w:szCs w:val="28"/>
          <w:lang w:eastAsia="ru-RU"/>
        </w:rPr>
        <w:lastRenderedPageBreak/>
        <w:t xml:space="preserve">2019 год – 27 049 579,4 тыс. рублей, на 2020 год – 26 704 413,4 тыс. рублей, в том числе за счет средств федерального бюджета на 2018 год в сумме </w:t>
      </w:r>
      <w:r w:rsidR="00403F5B">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370</w:t>
      </w:r>
      <w:r w:rsidR="00403F5B">
        <w:rPr>
          <w:rFonts w:ascii="Times New Roman" w:eastAsia="Times New Roman" w:hAnsi="Times New Roman" w:cs="Times New Roman"/>
          <w:sz w:val="28"/>
          <w:szCs w:val="28"/>
          <w:lang w:eastAsia="ru-RU"/>
        </w:rPr>
        <w:t> </w:t>
      </w:r>
      <w:r w:rsidRPr="004F7101">
        <w:rPr>
          <w:rFonts w:ascii="Times New Roman" w:eastAsia="Times New Roman" w:hAnsi="Times New Roman" w:cs="Times New Roman"/>
          <w:sz w:val="28"/>
          <w:szCs w:val="28"/>
          <w:lang w:eastAsia="ru-RU"/>
        </w:rPr>
        <w:t>755,0 тыс. рублей, на 2019 год – 432 529,4 тыс. рублей, на 2020 год в сумме 232</w:t>
      </w:r>
      <w:r w:rsidR="00403F5B">
        <w:rPr>
          <w:rFonts w:ascii="Times New Roman" w:eastAsia="Times New Roman" w:hAnsi="Times New Roman" w:cs="Times New Roman"/>
          <w:sz w:val="28"/>
          <w:szCs w:val="28"/>
          <w:lang w:eastAsia="ru-RU"/>
        </w:rPr>
        <w:t> </w:t>
      </w:r>
      <w:r w:rsidRPr="004F7101">
        <w:rPr>
          <w:rFonts w:ascii="Times New Roman" w:eastAsia="Times New Roman" w:hAnsi="Times New Roman" w:cs="Times New Roman"/>
          <w:sz w:val="28"/>
          <w:szCs w:val="28"/>
          <w:lang w:eastAsia="ru-RU"/>
        </w:rPr>
        <w:t>518,4 тыс. рублей.</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В рамках государственной программы предусмотрена реализация следующих подпрограмм:</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1) «Профилактика заболеваний и формирование здорового образа жизни. Развитие первичной </w:t>
      </w:r>
      <w:proofErr w:type="spellStart"/>
      <w:r w:rsidRPr="004F7101">
        <w:rPr>
          <w:rFonts w:ascii="Times New Roman" w:hAnsi="Times New Roman" w:cs="Times New Roman"/>
          <w:sz w:val="28"/>
          <w:szCs w:val="28"/>
        </w:rPr>
        <w:t>медико</w:t>
      </w:r>
      <w:proofErr w:type="spellEnd"/>
      <w:r w:rsidRPr="004F7101">
        <w:rPr>
          <w:rFonts w:ascii="Times New Roman" w:hAnsi="Times New Roman" w:cs="Times New Roman"/>
          <w:sz w:val="28"/>
          <w:szCs w:val="28"/>
        </w:rPr>
        <w:t xml:space="preserve">–санитарной помощи» на 2018 год в сумме </w:t>
      </w:r>
      <w:r w:rsidR="00403F5B">
        <w:rPr>
          <w:rFonts w:ascii="Times New Roman" w:hAnsi="Times New Roman" w:cs="Times New Roman"/>
          <w:sz w:val="28"/>
          <w:szCs w:val="28"/>
        </w:rPr>
        <w:br/>
      </w:r>
      <w:r w:rsidRPr="004F7101">
        <w:rPr>
          <w:rFonts w:ascii="Times New Roman" w:hAnsi="Times New Roman" w:cs="Times New Roman"/>
          <w:sz w:val="28"/>
          <w:szCs w:val="28"/>
        </w:rPr>
        <w:t>143</w:t>
      </w:r>
      <w:r w:rsidR="00403F5B">
        <w:rPr>
          <w:rFonts w:ascii="Times New Roman" w:hAnsi="Times New Roman" w:cs="Times New Roman"/>
          <w:sz w:val="28"/>
          <w:szCs w:val="28"/>
        </w:rPr>
        <w:t> </w:t>
      </w:r>
      <w:r w:rsidRPr="004F7101">
        <w:rPr>
          <w:rFonts w:ascii="Times New Roman" w:hAnsi="Times New Roman" w:cs="Times New Roman"/>
          <w:sz w:val="28"/>
          <w:szCs w:val="28"/>
        </w:rPr>
        <w:t xml:space="preserve">502,8 тыс. рублей, на 2019–2020 годы </w:t>
      </w:r>
      <w:r w:rsidR="00AA4E5F" w:rsidRPr="004F7101">
        <w:rPr>
          <w:rFonts w:ascii="Times New Roman" w:hAnsi="Times New Roman" w:cs="Times New Roman"/>
          <w:sz w:val="28"/>
          <w:szCs w:val="28"/>
        </w:rPr>
        <w:t>–</w:t>
      </w:r>
      <w:r w:rsidRPr="004F7101">
        <w:rPr>
          <w:rFonts w:ascii="Times New Roman" w:hAnsi="Times New Roman" w:cs="Times New Roman"/>
          <w:sz w:val="28"/>
          <w:szCs w:val="28"/>
        </w:rPr>
        <w:t xml:space="preserve"> 143 492,9 тыс. рублей ежегодно, в том числе:</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проведение мероприятий в части иммунопрофилактики на 2018–2020 годы в сумме 131 911,4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обеспечение деятельности подведомственных учреждений здравоохранения</w:t>
      </w:r>
      <w:r w:rsidRPr="004F7101">
        <w:t xml:space="preserve"> </w:t>
      </w:r>
      <w:r w:rsidRPr="004F7101">
        <w:rPr>
          <w:rFonts w:ascii="Times New Roman" w:hAnsi="Times New Roman" w:cs="Times New Roman"/>
          <w:sz w:val="28"/>
          <w:szCs w:val="28"/>
        </w:rPr>
        <w:t>на 2018–2020 годы в сумме 7 053,2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реализацию мероприятий по профилактике ВИЧ–инфекции и гепатитов В и С, в том числе с привлечением к реализации указанных меро</w:t>
      </w:r>
      <w:r w:rsidR="00AA4E5F" w:rsidRPr="004F7101">
        <w:rPr>
          <w:rFonts w:ascii="Times New Roman" w:hAnsi="Times New Roman" w:cs="Times New Roman"/>
          <w:sz w:val="28"/>
          <w:szCs w:val="28"/>
        </w:rPr>
        <w:t>приятий социально–</w:t>
      </w:r>
      <w:r w:rsidRPr="004F7101">
        <w:rPr>
          <w:rFonts w:ascii="Times New Roman" w:hAnsi="Times New Roman" w:cs="Times New Roman"/>
          <w:sz w:val="28"/>
          <w:szCs w:val="28"/>
        </w:rPr>
        <w:t xml:space="preserve">ориентированных некоммерческих организаций, на 2018 год в сумме </w:t>
      </w:r>
      <w:r w:rsidR="00403F5B">
        <w:rPr>
          <w:rFonts w:ascii="Times New Roman" w:hAnsi="Times New Roman" w:cs="Times New Roman"/>
          <w:sz w:val="28"/>
          <w:szCs w:val="28"/>
        </w:rPr>
        <w:br/>
      </w:r>
      <w:r w:rsidRPr="004F7101">
        <w:rPr>
          <w:rFonts w:ascii="Times New Roman" w:hAnsi="Times New Roman" w:cs="Times New Roman"/>
          <w:sz w:val="28"/>
          <w:szCs w:val="28"/>
        </w:rPr>
        <w:t>4</w:t>
      </w:r>
      <w:r w:rsidR="00403F5B">
        <w:rPr>
          <w:rFonts w:ascii="Times New Roman" w:hAnsi="Times New Roman" w:cs="Times New Roman"/>
          <w:sz w:val="28"/>
          <w:szCs w:val="28"/>
        </w:rPr>
        <w:t> </w:t>
      </w:r>
      <w:r w:rsidRPr="004F7101">
        <w:rPr>
          <w:rFonts w:ascii="Times New Roman" w:hAnsi="Times New Roman" w:cs="Times New Roman"/>
          <w:sz w:val="28"/>
          <w:szCs w:val="28"/>
        </w:rPr>
        <w:t xml:space="preserve">538,2 тыс. рублей, на 2019–2020 годы </w:t>
      </w:r>
      <w:r w:rsidR="00AA4E5F" w:rsidRPr="004F7101">
        <w:rPr>
          <w:rFonts w:ascii="Times New Roman" w:hAnsi="Times New Roman" w:cs="Times New Roman"/>
          <w:sz w:val="28"/>
          <w:szCs w:val="28"/>
        </w:rPr>
        <w:t>–</w:t>
      </w:r>
      <w:r w:rsidRPr="004F7101">
        <w:rPr>
          <w:rFonts w:ascii="Times New Roman" w:hAnsi="Times New Roman" w:cs="Times New Roman"/>
          <w:sz w:val="28"/>
          <w:szCs w:val="28"/>
        </w:rPr>
        <w:t xml:space="preserve"> 4 528,3 тыс. рублей ежегодно;</w:t>
      </w:r>
    </w:p>
    <w:p w:rsidR="002223CC" w:rsidRPr="004F7101" w:rsidRDefault="002223CC" w:rsidP="002223CC">
      <w:pPr>
        <w:autoSpaceDE w:val="0"/>
        <w:autoSpaceDN w:val="0"/>
        <w:adjustRightInd w:val="0"/>
        <w:spacing w:after="0" w:line="240" w:lineRule="auto"/>
        <w:ind w:firstLine="720"/>
        <w:jc w:val="both"/>
      </w:pPr>
      <w:r w:rsidRPr="004F7101">
        <w:rPr>
          <w:rFonts w:ascii="Times New Roman" w:hAnsi="Times New Roman" w:cs="Times New Roman"/>
          <w:sz w:val="28"/>
          <w:szCs w:val="28"/>
        </w:rPr>
        <w:t xml:space="preserve">2)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на 2018 год в сумме 5 870 700,6 тыс. рублей, на 2019 год </w:t>
      </w:r>
      <w:r w:rsidRPr="004F7101">
        <w:rPr>
          <w:rFonts w:ascii="Times New Roman" w:eastAsia="Times New Roman" w:hAnsi="Times New Roman" w:cs="Times New Roman"/>
          <w:sz w:val="28"/>
          <w:szCs w:val="28"/>
          <w:lang w:eastAsia="ru-RU"/>
        </w:rPr>
        <w:t>–</w:t>
      </w:r>
      <w:r w:rsidRPr="004F7101">
        <w:rPr>
          <w:rFonts w:ascii="Times New Roman" w:hAnsi="Times New Roman" w:cs="Times New Roman"/>
          <w:sz w:val="28"/>
          <w:szCs w:val="28"/>
        </w:rPr>
        <w:t xml:space="preserve"> 5 797 091,4 тыс. рублей, на 2020 год – 5</w:t>
      </w:r>
      <w:r w:rsidR="00AA4E5F" w:rsidRPr="004F7101">
        <w:rPr>
          <w:rFonts w:ascii="Times New Roman" w:hAnsi="Times New Roman" w:cs="Times New Roman"/>
          <w:sz w:val="28"/>
          <w:szCs w:val="28"/>
        </w:rPr>
        <w:t> </w:t>
      </w:r>
      <w:r w:rsidRPr="004F7101">
        <w:rPr>
          <w:rFonts w:ascii="Times New Roman" w:hAnsi="Times New Roman" w:cs="Times New Roman"/>
          <w:sz w:val="28"/>
          <w:szCs w:val="28"/>
        </w:rPr>
        <w:t>828 871,5 тыс. рублей, в том числе:</w:t>
      </w:r>
      <w:r w:rsidRPr="004F7101">
        <w:t xml:space="preserve"> </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обеспечение деятельности подведомственных учреждений здравоохранения на 2018 год в сумме 5 259 706,3 тыс. рублей, на 2019 год </w:t>
      </w:r>
      <w:r w:rsidRPr="004F7101">
        <w:rPr>
          <w:rFonts w:ascii="Times New Roman" w:eastAsia="Times New Roman" w:hAnsi="Times New Roman" w:cs="Times New Roman"/>
          <w:sz w:val="28"/>
          <w:szCs w:val="28"/>
          <w:lang w:eastAsia="ru-RU"/>
        </w:rPr>
        <w:t>–</w:t>
      </w:r>
      <w:r w:rsidRPr="004F7101">
        <w:rPr>
          <w:rFonts w:ascii="Times New Roman" w:hAnsi="Times New Roman" w:cs="Times New Roman"/>
          <w:sz w:val="28"/>
          <w:szCs w:val="28"/>
        </w:rPr>
        <w:t xml:space="preserve"> 5 243 328,2 тыс. рублей, на 2020 год </w:t>
      </w:r>
      <w:r w:rsidRPr="004F7101">
        <w:rPr>
          <w:rFonts w:ascii="Times New Roman" w:eastAsia="Times New Roman" w:hAnsi="Times New Roman" w:cs="Times New Roman"/>
          <w:sz w:val="28"/>
          <w:szCs w:val="28"/>
          <w:lang w:eastAsia="ru-RU"/>
        </w:rPr>
        <w:t xml:space="preserve">– 5 275 168,6 </w:t>
      </w:r>
      <w:r w:rsidRPr="004F7101">
        <w:rPr>
          <w:rFonts w:ascii="Times New Roman" w:hAnsi="Times New Roman" w:cs="Times New Roman"/>
          <w:sz w:val="28"/>
          <w:szCs w:val="28"/>
        </w:rPr>
        <w:t>тыс. рублей;</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оказание высокотехнологичных видов медицинской помощи на 2018 год в сумме 566 637,7 тыс. рублей, на 2019–2020 годы </w:t>
      </w:r>
      <w:r w:rsidR="00AA4E5F" w:rsidRPr="004F7101">
        <w:rPr>
          <w:rFonts w:ascii="Times New Roman" w:hAnsi="Times New Roman" w:cs="Times New Roman"/>
          <w:sz w:val="28"/>
          <w:szCs w:val="28"/>
        </w:rPr>
        <w:t>–</w:t>
      </w:r>
      <w:r w:rsidRPr="004F7101">
        <w:rPr>
          <w:rFonts w:ascii="Times New Roman" w:hAnsi="Times New Roman" w:cs="Times New Roman"/>
          <w:sz w:val="28"/>
          <w:szCs w:val="28"/>
        </w:rPr>
        <w:t xml:space="preserve"> 509 495,0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реализацию мероприятия «Закупки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на 2018 год в сумме 26 670,9 тыс. рублей, на 2019 год – 26 584,2 тыс. рублей, на 2020 год – </w:t>
      </w:r>
      <w:r w:rsidR="00403F5B">
        <w:rPr>
          <w:rFonts w:ascii="Times New Roman" w:hAnsi="Times New Roman" w:cs="Times New Roman"/>
          <w:sz w:val="28"/>
          <w:szCs w:val="28"/>
        </w:rPr>
        <w:br/>
        <w:t>26 </w:t>
      </w:r>
      <w:r w:rsidRPr="004F7101">
        <w:rPr>
          <w:rFonts w:ascii="Times New Roman" w:hAnsi="Times New Roman" w:cs="Times New Roman"/>
          <w:sz w:val="28"/>
          <w:szCs w:val="28"/>
        </w:rPr>
        <w:t>521,8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реализацию мероприятия «Закупки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r w:rsidR="00AA4E5F" w:rsidRPr="004F7101">
        <w:rPr>
          <w:rFonts w:ascii="Times New Roman" w:hAnsi="Times New Roman" w:cs="Times New Roman"/>
          <w:sz w:val="28"/>
          <w:szCs w:val="28"/>
        </w:rPr>
        <w:t>,</w:t>
      </w:r>
      <w:r w:rsidRPr="004F7101">
        <w:rPr>
          <w:rFonts w:ascii="Times New Roman" w:hAnsi="Times New Roman" w:cs="Times New Roman"/>
          <w:sz w:val="28"/>
          <w:szCs w:val="28"/>
        </w:rPr>
        <w:t xml:space="preserve"> на 2018 год в сумме </w:t>
      </w:r>
      <w:r w:rsidR="00403F5B">
        <w:rPr>
          <w:rFonts w:ascii="Times New Roman" w:hAnsi="Times New Roman" w:cs="Times New Roman"/>
          <w:sz w:val="28"/>
          <w:szCs w:val="28"/>
        </w:rPr>
        <w:br/>
      </w:r>
      <w:r w:rsidRPr="004F7101">
        <w:rPr>
          <w:rFonts w:ascii="Times New Roman" w:hAnsi="Times New Roman" w:cs="Times New Roman"/>
          <w:sz w:val="28"/>
          <w:szCs w:val="28"/>
        </w:rPr>
        <w:t>13</w:t>
      </w:r>
      <w:r w:rsidR="00403F5B">
        <w:rPr>
          <w:rFonts w:ascii="Times New Roman" w:hAnsi="Times New Roman" w:cs="Times New Roman"/>
          <w:sz w:val="28"/>
          <w:szCs w:val="28"/>
        </w:rPr>
        <w:t> </w:t>
      </w:r>
      <w:r w:rsidRPr="004F7101">
        <w:rPr>
          <w:rFonts w:ascii="Times New Roman" w:hAnsi="Times New Roman" w:cs="Times New Roman"/>
          <w:sz w:val="28"/>
          <w:szCs w:val="28"/>
        </w:rPr>
        <w:t xml:space="preserve">475,5 тыс. рублей, на 2019–2020 годы </w:t>
      </w:r>
      <w:r w:rsidR="00AA4E5F" w:rsidRPr="004F7101">
        <w:rPr>
          <w:rFonts w:ascii="Times New Roman" w:hAnsi="Times New Roman" w:cs="Times New Roman"/>
          <w:sz w:val="28"/>
          <w:szCs w:val="28"/>
        </w:rPr>
        <w:t>–</w:t>
      </w:r>
      <w:r w:rsidRPr="004F7101">
        <w:rPr>
          <w:rFonts w:ascii="Times New Roman" w:hAnsi="Times New Roman" w:cs="Times New Roman"/>
          <w:sz w:val="28"/>
          <w:szCs w:val="28"/>
        </w:rPr>
        <w:t xml:space="preserve"> 13 461,9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предоставление субсидии из областного бюджета местным бюджетам в целях софинансирования расходных обязательств муниципальных образований Иркутской области по обеспечению среднесуточного набора продуктов питания детей, страдающих туберкулезной интоксикацией и (или) находящихся под </w:t>
      </w:r>
      <w:r w:rsidRPr="004F7101">
        <w:rPr>
          <w:rFonts w:ascii="Times New Roman" w:hAnsi="Times New Roman" w:cs="Times New Roman"/>
          <w:sz w:val="28"/>
          <w:szCs w:val="28"/>
        </w:rPr>
        <w:lastRenderedPageBreak/>
        <w:t>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r w:rsidR="00AA4E5F" w:rsidRPr="004F7101">
        <w:rPr>
          <w:rFonts w:ascii="Times New Roman" w:hAnsi="Times New Roman" w:cs="Times New Roman"/>
          <w:sz w:val="28"/>
          <w:szCs w:val="28"/>
        </w:rPr>
        <w:t>,</w:t>
      </w:r>
      <w:r w:rsidRPr="004F7101">
        <w:rPr>
          <w:rFonts w:ascii="Times New Roman" w:hAnsi="Times New Roman" w:cs="Times New Roman"/>
          <w:sz w:val="28"/>
          <w:szCs w:val="28"/>
        </w:rPr>
        <w:t xml:space="preserve"> на 2018–2020 годы в сумме 3 402,4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реализацию мероприятия «Медицинская деятельность, связанная с донорством органов человека в целях трансплантации (пересадки), включающей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 на 2018 год в сумме 807,8 тыс. рублей, </w:t>
      </w:r>
      <w:r w:rsidR="00403F5B">
        <w:rPr>
          <w:rFonts w:ascii="Times New Roman" w:hAnsi="Times New Roman" w:cs="Times New Roman"/>
          <w:sz w:val="28"/>
          <w:szCs w:val="28"/>
        </w:rPr>
        <w:br/>
      </w:r>
      <w:r w:rsidRPr="004F7101">
        <w:rPr>
          <w:rFonts w:ascii="Times New Roman" w:hAnsi="Times New Roman" w:cs="Times New Roman"/>
          <w:sz w:val="28"/>
          <w:szCs w:val="28"/>
        </w:rPr>
        <w:t>на 2019 год – 819,7 тыс. рублей, на 2020 год – 821,8 тыс. рублей;</w:t>
      </w:r>
    </w:p>
    <w:p w:rsidR="002223CC" w:rsidRPr="004F7101" w:rsidRDefault="002223CC" w:rsidP="002223CC">
      <w:pPr>
        <w:spacing w:after="0" w:line="240" w:lineRule="auto"/>
        <w:ind w:firstLine="720"/>
        <w:jc w:val="both"/>
        <w:rPr>
          <w:rFonts w:ascii="Times New Roman" w:hAnsi="Times New Roman"/>
          <w:sz w:val="28"/>
          <w:szCs w:val="28"/>
        </w:rPr>
      </w:pPr>
      <w:r w:rsidRPr="004F7101">
        <w:rPr>
          <w:rFonts w:ascii="Times New Roman" w:hAnsi="Times New Roman"/>
          <w:sz w:val="28"/>
          <w:szCs w:val="28"/>
        </w:rPr>
        <w:t xml:space="preserve">3) «Развитие государственно–частного партнерства» на 2018–2019 годы в сумме 400 000,0 тыс. рублей ежегодно на строительство объекта </w:t>
      </w:r>
      <w:r w:rsidR="00403F5B">
        <w:rPr>
          <w:rFonts w:ascii="Times New Roman" w:hAnsi="Times New Roman"/>
          <w:sz w:val="28"/>
          <w:szCs w:val="28"/>
        </w:rPr>
        <w:br/>
      </w:r>
      <w:r w:rsidRPr="004F7101">
        <w:rPr>
          <w:rFonts w:ascii="Times New Roman" w:hAnsi="Times New Roman"/>
          <w:sz w:val="28"/>
          <w:szCs w:val="28"/>
        </w:rPr>
        <w:t xml:space="preserve">«Здание радиологического корпуса </w:t>
      </w:r>
      <w:proofErr w:type="spellStart"/>
      <w:r w:rsidRPr="004F7101">
        <w:rPr>
          <w:rFonts w:ascii="Times New Roman" w:hAnsi="Times New Roman"/>
          <w:sz w:val="28"/>
          <w:szCs w:val="28"/>
        </w:rPr>
        <w:t>Восточно</w:t>
      </w:r>
      <w:proofErr w:type="spellEnd"/>
      <w:r w:rsidRPr="004F7101">
        <w:rPr>
          <w:rFonts w:ascii="Times New Roman" w:hAnsi="Times New Roman"/>
          <w:sz w:val="28"/>
          <w:szCs w:val="28"/>
        </w:rPr>
        <w:t>–Сибирск</w:t>
      </w:r>
      <w:r w:rsidR="00C21F7B" w:rsidRPr="004F7101">
        <w:rPr>
          <w:rFonts w:ascii="Times New Roman" w:hAnsi="Times New Roman"/>
          <w:sz w:val="28"/>
          <w:szCs w:val="28"/>
        </w:rPr>
        <w:t>ого онкологического центра в г. </w:t>
      </w:r>
      <w:r w:rsidRPr="004F7101">
        <w:rPr>
          <w:rFonts w:ascii="Times New Roman" w:hAnsi="Times New Roman"/>
          <w:sz w:val="28"/>
          <w:szCs w:val="28"/>
        </w:rPr>
        <w:t>Иркутске»;</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4) «Охрана здоровья матери и ребенка» на 2018 год в сумме </w:t>
      </w:r>
      <w:r w:rsidR="00403F5B">
        <w:rPr>
          <w:rFonts w:ascii="Times New Roman" w:hAnsi="Times New Roman" w:cs="Times New Roman"/>
          <w:sz w:val="28"/>
          <w:szCs w:val="28"/>
        </w:rPr>
        <w:br/>
      </w:r>
      <w:r w:rsidRPr="004F7101">
        <w:rPr>
          <w:rFonts w:ascii="Times New Roman" w:hAnsi="Times New Roman" w:cs="Times New Roman"/>
          <w:sz w:val="28"/>
          <w:szCs w:val="28"/>
        </w:rPr>
        <w:t xml:space="preserve">502 454,2 тыс. рублей, на 2019 год </w:t>
      </w:r>
      <w:r w:rsidRPr="004F7101">
        <w:rPr>
          <w:rFonts w:ascii="Times New Roman" w:eastAsia="Times New Roman" w:hAnsi="Times New Roman" w:cs="Times New Roman"/>
          <w:sz w:val="28"/>
          <w:szCs w:val="28"/>
          <w:lang w:eastAsia="ru-RU"/>
        </w:rPr>
        <w:t>– 48</w:t>
      </w:r>
      <w:r w:rsidRPr="004F7101">
        <w:rPr>
          <w:rFonts w:ascii="Times New Roman" w:hAnsi="Times New Roman" w:cs="Times New Roman"/>
          <w:sz w:val="28"/>
          <w:szCs w:val="28"/>
        </w:rPr>
        <w:t xml:space="preserve">0 920,4 тыс. рублей, на 2020 год </w:t>
      </w:r>
      <w:r w:rsidRPr="004F7101">
        <w:rPr>
          <w:rFonts w:ascii="Times New Roman" w:eastAsia="Times New Roman" w:hAnsi="Times New Roman" w:cs="Times New Roman"/>
          <w:sz w:val="28"/>
          <w:szCs w:val="28"/>
          <w:lang w:eastAsia="ru-RU"/>
        </w:rPr>
        <w:t>–</w:t>
      </w:r>
      <w:r w:rsidRPr="004F7101">
        <w:rPr>
          <w:rFonts w:ascii="Times New Roman" w:hAnsi="Times New Roman" w:cs="Times New Roman"/>
          <w:sz w:val="28"/>
          <w:szCs w:val="28"/>
        </w:rPr>
        <w:t xml:space="preserve"> </w:t>
      </w:r>
      <w:r w:rsidR="00403F5B">
        <w:rPr>
          <w:rFonts w:ascii="Times New Roman" w:hAnsi="Times New Roman" w:cs="Times New Roman"/>
          <w:sz w:val="28"/>
          <w:szCs w:val="28"/>
        </w:rPr>
        <w:br/>
      </w:r>
      <w:r w:rsidRPr="004F7101">
        <w:rPr>
          <w:rFonts w:ascii="Times New Roman" w:hAnsi="Times New Roman" w:cs="Times New Roman"/>
          <w:sz w:val="28"/>
          <w:szCs w:val="28"/>
        </w:rPr>
        <w:t>502</w:t>
      </w:r>
      <w:r w:rsidR="00403F5B">
        <w:rPr>
          <w:rFonts w:ascii="Times New Roman" w:hAnsi="Times New Roman" w:cs="Times New Roman"/>
          <w:sz w:val="28"/>
          <w:szCs w:val="28"/>
        </w:rPr>
        <w:t> </w:t>
      </w:r>
      <w:r w:rsidRPr="004F7101">
        <w:rPr>
          <w:rFonts w:ascii="Times New Roman" w:hAnsi="Times New Roman" w:cs="Times New Roman"/>
          <w:sz w:val="28"/>
          <w:szCs w:val="28"/>
        </w:rPr>
        <w:t>258,0 тыс. рублей, в том числе:</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обеспечение деятельности подведомственных учреждений здравоохранения на 2018 год в сумме 453 858,1 тыс. рублей, на 2019 год – 432 324,3 тыс. рублей, </w:t>
      </w:r>
      <w:r w:rsidR="00403F5B">
        <w:rPr>
          <w:rFonts w:ascii="Times New Roman" w:hAnsi="Times New Roman" w:cs="Times New Roman"/>
          <w:sz w:val="28"/>
          <w:szCs w:val="28"/>
        </w:rPr>
        <w:br/>
      </w:r>
      <w:r w:rsidRPr="004F7101">
        <w:rPr>
          <w:rFonts w:ascii="Times New Roman" w:hAnsi="Times New Roman" w:cs="Times New Roman"/>
          <w:sz w:val="28"/>
          <w:szCs w:val="28"/>
        </w:rPr>
        <w:t>на 2020 год – 453 661,9 тыс. рублей;</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обеспечение детей первого – второго года жизни специальными молочными продуктами детского питания на 2018–2020 годы в сумме 28 496,1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обеспечение полноценным питанием беременных женщин, кормящих матерей, а также детей в возрасте до трех лет через специальные пункты питания и организации торговли по заключению врачей на 2018–2020 годы в сумме </w:t>
      </w:r>
      <w:r w:rsidR="00CE3D95">
        <w:rPr>
          <w:rFonts w:ascii="Times New Roman" w:hAnsi="Times New Roman" w:cs="Times New Roman"/>
          <w:sz w:val="28"/>
          <w:szCs w:val="28"/>
        </w:rPr>
        <w:br/>
      </w:r>
      <w:r w:rsidRPr="004F7101">
        <w:rPr>
          <w:rFonts w:ascii="Times New Roman" w:hAnsi="Times New Roman" w:cs="Times New Roman"/>
          <w:sz w:val="28"/>
          <w:szCs w:val="28"/>
        </w:rPr>
        <w:t xml:space="preserve">20 100,0 тыс. рублей ежегодно; </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5) «Развитие медицинской реабилитации и </w:t>
      </w:r>
      <w:proofErr w:type="spellStart"/>
      <w:r w:rsidRPr="004F7101">
        <w:rPr>
          <w:rFonts w:ascii="Times New Roman" w:hAnsi="Times New Roman" w:cs="Times New Roman"/>
          <w:sz w:val="28"/>
          <w:szCs w:val="28"/>
        </w:rPr>
        <w:t>санаторно</w:t>
      </w:r>
      <w:proofErr w:type="spellEnd"/>
      <w:r w:rsidRPr="004F7101">
        <w:rPr>
          <w:rFonts w:ascii="Times New Roman" w:hAnsi="Times New Roman" w:cs="Times New Roman"/>
          <w:sz w:val="28"/>
          <w:szCs w:val="28"/>
        </w:rPr>
        <w:t>–курортного лечения» на 2018–2020 годы в сумме 5 950,1 тыс. рублей ежегодно на обеспечение деятельности подведомственных учреждений здравоохранения;</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6) «Оказание паллиативной помощи» на 2018 год в сумме </w:t>
      </w:r>
      <w:r w:rsidR="00403F5B">
        <w:rPr>
          <w:rFonts w:ascii="Times New Roman" w:hAnsi="Times New Roman" w:cs="Times New Roman"/>
          <w:sz w:val="28"/>
          <w:szCs w:val="28"/>
        </w:rPr>
        <w:br/>
      </w:r>
      <w:r w:rsidRPr="004F7101">
        <w:rPr>
          <w:rFonts w:ascii="Times New Roman" w:hAnsi="Times New Roman" w:cs="Times New Roman"/>
          <w:sz w:val="28"/>
          <w:szCs w:val="28"/>
        </w:rPr>
        <w:t>55 380,0 тыс. рублей, на 2019–2020 годы в сумме 254 489,3 тыс. рублей ежегодно на обеспечение деятельности подведомственных учреждений здравоохранения;</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7) «Кадровое обеспечение системы здравоохранения» на 2018–2020 годы в сумме 45 375,7 тыс. рублей ежегодно</w:t>
      </w:r>
      <w:r w:rsidR="00C21F7B" w:rsidRPr="004F7101">
        <w:rPr>
          <w:rFonts w:ascii="Times New Roman" w:hAnsi="Times New Roman" w:cs="Times New Roman"/>
          <w:sz w:val="28"/>
          <w:szCs w:val="28"/>
        </w:rPr>
        <w:t>, в том числе</w:t>
      </w:r>
      <w:r w:rsidRPr="004F7101">
        <w:rPr>
          <w:rFonts w:ascii="Times New Roman" w:hAnsi="Times New Roman" w:cs="Times New Roman"/>
          <w:sz w:val="28"/>
          <w:szCs w:val="28"/>
        </w:rPr>
        <w:t>:</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осуществление единовременных компенсационных выплат </w:t>
      </w:r>
      <w:r w:rsidR="00AB1B3B">
        <w:rPr>
          <w:rFonts w:ascii="Times New Roman" w:hAnsi="Times New Roman" w:cs="Times New Roman"/>
          <w:sz w:val="28"/>
          <w:szCs w:val="28"/>
        </w:rPr>
        <w:t>медицинским</w:t>
      </w:r>
      <w:r w:rsidR="00671BC7" w:rsidRPr="004F7101">
        <w:rPr>
          <w:rFonts w:ascii="Times New Roman" w:hAnsi="Times New Roman" w:cs="Times New Roman"/>
          <w:sz w:val="28"/>
          <w:szCs w:val="28"/>
        </w:rPr>
        <w:t xml:space="preserve"> работник</w:t>
      </w:r>
      <w:r w:rsidR="00AB1B3B">
        <w:rPr>
          <w:rFonts w:ascii="Times New Roman" w:hAnsi="Times New Roman" w:cs="Times New Roman"/>
          <w:sz w:val="28"/>
          <w:szCs w:val="28"/>
        </w:rPr>
        <w:t>ам</w:t>
      </w:r>
      <w:r w:rsidR="00671BC7" w:rsidRPr="004F7101">
        <w:rPr>
          <w:rFonts w:ascii="Times New Roman" w:hAnsi="Times New Roman" w:cs="Times New Roman"/>
          <w:sz w:val="28"/>
          <w:szCs w:val="28"/>
        </w:rPr>
        <w:t>, работающи</w:t>
      </w:r>
      <w:r w:rsidR="00AB1B3B">
        <w:rPr>
          <w:rFonts w:ascii="Times New Roman" w:hAnsi="Times New Roman" w:cs="Times New Roman"/>
          <w:sz w:val="28"/>
          <w:szCs w:val="28"/>
        </w:rPr>
        <w:t>м</w:t>
      </w:r>
      <w:r w:rsidR="00671BC7" w:rsidRPr="004F7101">
        <w:rPr>
          <w:rFonts w:ascii="Times New Roman" w:hAnsi="Times New Roman" w:cs="Times New Roman"/>
          <w:sz w:val="28"/>
          <w:szCs w:val="28"/>
        </w:rPr>
        <w:t xml:space="preserve"> в сельском населенном пункте, либо рабочем поселке, либо поселке городского типа, </w:t>
      </w:r>
      <w:r w:rsidRPr="004F7101">
        <w:rPr>
          <w:rFonts w:ascii="Times New Roman" w:hAnsi="Times New Roman" w:cs="Times New Roman"/>
          <w:sz w:val="28"/>
          <w:szCs w:val="28"/>
        </w:rPr>
        <w:t>на 2018–2020 годы в сумме 36 000,0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повышение качества подготовки и уровня квалификации медицинских кадров на 2018–2020 годы в сумме 9 375,7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8) «Совершенствование системы лекарственного обеспечения, в том числе в амбулаторных условиях» на 2018 год в сумме 999 963,5 тыс. рублей, на 2019 год – 1</w:t>
      </w:r>
      <w:r w:rsidR="00C21F7B" w:rsidRPr="004F7101">
        <w:rPr>
          <w:rFonts w:ascii="Times New Roman" w:hAnsi="Times New Roman" w:cs="Times New Roman"/>
          <w:sz w:val="28"/>
          <w:szCs w:val="28"/>
        </w:rPr>
        <w:t> </w:t>
      </w:r>
      <w:r w:rsidRPr="004F7101">
        <w:rPr>
          <w:rFonts w:ascii="Times New Roman" w:hAnsi="Times New Roman" w:cs="Times New Roman"/>
          <w:sz w:val="28"/>
          <w:szCs w:val="28"/>
        </w:rPr>
        <w:t xml:space="preserve">001 654,5 тыс. рублей, на 2020 год </w:t>
      </w:r>
      <w:r w:rsidRPr="004F7101">
        <w:rPr>
          <w:rFonts w:ascii="Times New Roman" w:eastAsia="Times New Roman" w:hAnsi="Times New Roman" w:cs="Times New Roman"/>
          <w:sz w:val="28"/>
          <w:szCs w:val="28"/>
          <w:lang w:eastAsia="ru-RU"/>
        </w:rPr>
        <w:t>–</w:t>
      </w:r>
      <w:r w:rsidRPr="004F7101">
        <w:rPr>
          <w:rFonts w:ascii="Times New Roman" w:hAnsi="Times New Roman" w:cs="Times New Roman"/>
          <w:sz w:val="28"/>
          <w:szCs w:val="28"/>
        </w:rPr>
        <w:t xml:space="preserve"> 1 001 654,5 тыс. рублей, в том числе:</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lastRenderedPageBreak/>
        <w:t>за счет средств федерального бюджета предусмотрено на реализацию отдельных полномочий в области лекарственного обеспечения на 2018 год в сумме 227 065,9 тыс. рублей, на 2019–2020 годы по 228 768,0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льготное обеспечение лекарственными препаратами, специализированными продуктами лечебного питания, медицинскими изделиями отдельных категорий граждан </w:t>
      </w:r>
      <w:r w:rsidR="00C21F7B" w:rsidRPr="004F7101">
        <w:rPr>
          <w:rFonts w:ascii="Times New Roman" w:hAnsi="Times New Roman" w:cs="Times New Roman"/>
          <w:sz w:val="28"/>
          <w:szCs w:val="28"/>
        </w:rPr>
        <w:t>(</w:t>
      </w:r>
      <w:r w:rsidRPr="004F7101">
        <w:rPr>
          <w:rFonts w:ascii="Times New Roman" w:hAnsi="Times New Roman" w:cs="Times New Roman"/>
          <w:sz w:val="28"/>
          <w:szCs w:val="28"/>
        </w:rPr>
        <w:t>в соответствии с Законом Иркутской области от 17.12.2008 № 106–</w:t>
      </w:r>
      <w:proofErr w:type="spellStart"/>
      <w:r w:rsidRPr="004F7101">
        <w:rPr>
          <w:rFonts w:ascii="Times New Roman" w:hAnsi="Times New Roman" w:cs="Times New Roman"/>
          <w:sz w:val="28"/>
          <w:szCs w:val="28"/>
        </w:rPr>
        <w:t>оз</w:t>
      </w:r>
      <w:proofErr w:type="spellEnd"/>
      <w:r w:rsidR="00C21F7B" w:rsidRPr="004F7101">
        <w:rPr>
          <w:rFonts w:ascii="Times New Roman" w:hAnsi="Times New Roman" w:cs="Times New Roman"/>
          <w:sz w:val="28"/>
          <w:szCs w:val="28"/>
        </w:rPr>
        <w:t>)</w:t>
      </w:r>
      <w:r w:rsidRPr="004F7101">
        <w:rPr>
          <w:rFonts w:ascii="Times New Roman" w:hAnsi="Times New Roman" w:cs="Times New Roman"/>
          <w:sz w:val="28"/>
          <w:szCs w:val="28"/>
        </w:rPr>
        <w:t xml:space="preserve"> </w:t>
      </w:r>
      <w:r w:rsidR="000A1B8D">
        <w:rPr>
          <w:rFonts w:ascii="Times New Roman" w:hAnsi="Times New Roman" w:cs="Times New Roman"/>
          <w:sz w:val="28"/>
          <w:szCs w:val="28"/>
        </w:rPr>
        <w:br/>
      </w:r>
      <w:r w:rsidRPr="004F7101">
        <w:rPr>
          <w:rFonts w:ascii="Times New Roman" w:hAnsi="Times New Roman" w:cs="Times New Roman"/>
          <w:sz w:val="28"/>
          <w:szCs w:val="28"/>
        </w:rPr>
        <w:t xml:space="preserve">на 2018 год в сумме 683 324,9 тыс. рублей, на 2019 год </w:t>
      </w:r>
      <w:r w:rsidRPr="004F7101">
        <w:rPr>
          <w:rFonts w:ascii="Times New Roman" w:eastAsia="Times New Roman" w:hAnsi="Times New Roman" w:cs="Times New Roman"/>
          <w:sz w:val="28"/>
          <w:szCs w:val="28"/>
          <w:lang w:eastAsia="ru-RU"/>
        </w:rPr>
        <w:t>– 683</w:t>
      </w:r>
      <w:r w:rsidRPr="004F7101">
        <w:rPr>
          <w:rFonts w:ascii="Times New Roman" w:hAnsi="Times New Roman" w:cs="Times New Roman"/>
          <w:sz w:val="28"/>
          <w:szCs w:val="28"/>
        </w:rPr>
        <w:t xml:space="preserve"> 320,5 тыс. рублей, </w:t>
      </w:r>
      <w:r w:rsidR="000A1B8D">
        <w:rPr>
          <w:rFonts w:ascii="Times New Roman" w:hAnsi="Times New Roman" w:cs="Times New Roman"/>
          <w:sz w:val="28"/>
          <w:szCs w:val="28"/>
        </w:rPr>
        <w:br/>
      </w:r>
      <w:r w:rsidRPr="004F7101">
        <w:rPr>
          <w:rFonts w:ascii="Times New Roman" w:hAnsi="Times New Roman" w:cs="Times New Roman"/>
          <w:sz w:val="28"/>
          <w:szCs w:val="28"/>
        </w:rPr>
        <w:t xml:space="preserve">на 2020 год </w:t>
      </w:r>
      <w:r w:rsidRPr="004F7101">
        <w:rPr>
          <w:rFonts w:ascii="Times New Roman" w:eastAsia="Times New Roman" w:hAnsi="Times New Roman" w:cs="Times New Roman"/>
          <w:sz w:val="28"/>
          <w:szCs w:val="28"/>
          <w:lang w:eastAsia="ru-RU"/>
        </w:rPr>
        <w:t>– 683</w:t>
      </w:r>
      <w:r w:rsidRPr="004F7101">
        <w:rPr>
          <w:rFonts w:ascii="Times New Roman" w:hAnsi="Times New Roman" w:cs="Times New Roman"/>
          <w:sz w:val="28"/>
          <w:szCs w:val="28"/>
        </w:rPr>
        <w:t xml:space="preserve"> 316,1 тыс. рублей;</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обеспечение лекарственными препаратами для медицинского применения, медицинскими изделиями и специализированными продуктами лечебного питания, не входящими в соответствующий стандарт медицинской помощи, в случае наличия медицинских показаний (индивидуальной непереносимости, по жизненным показаниям) по решению врачебной комиссии</w:t>
      </w:r>
      <w:r w:rsidR="00C21F7B" w:rsidRPr="004F7101">
        <w:rPr>
          <w:rFonts w:ascii="Times New Roman" w:hAnsi="Times New Roman" w:cs="Times New Roman"/>
          <w:sz w:val="28"/>
          <w:szCs w:val="28"/>
        </w:rPr>
        <w:t>,</w:t>
      </w:r>
      <w:r w:rsidRPr="004F7101">
        <w:rPr>
          <w:rFonts w:ascii="Times New Roman" w:hAnsi="Times New Roman" w:cs="Times New Roman"/>
          <w:sz w:val="28"/>
          <w:szCs w:val="28"/>
        </w:rPr>
        <w:t xml:space="preserve"> на 2018–2020 годы в сумме </w:t>
      </w:r>
      <w:r w:rsidR="00CE3D95">
        <w:rPr>
          <w:rFonts w:ascii="Times New Roman" w:hAnsi="Times New Roman" w:cs="Times New Roman"/>
          <w:sz w:val="28"/>
          <w:szCs w:val="28"/>
        </w:rPr>
        <w:br/>
      </w:r>
      <w:r w:rsidRPr="004F7101">
        <w:rPr>
          <w:rFonts w:ascii="Times New Roman" w:hAnsi="Times New Roman" w:cs="Times New Roman"/>
          <w:sz w:val="28"/>
          <w:szCs w:val="28"/>
        </w:rPr>
        <w:t>79 374,0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обеспечение деятельности подведомственных учреждений здравоохранения на 2018–2020 годы в сумме 8 494,0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реализацию мероприятия «Расходы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w:t>
      </w:r>
      <w:r w:rsidR="00C21F7B" w:rsidRPr="004F7101">
        <w:rPr>
          <w:rFonts w:ascii="Times New Roman" w:hAnsi="Times New Roman" w:cs="Times New Roman"/>
          <w:sz w:val="28"/>
          <w:szCs w:val="28"/>
        </w:rPr>
        <w:t>на 2018</w:t>
      </w:r>
      <w:r w:rsidRPr="004F7101">
        <w:rPr>
          <w:rFonts w:ascii="Times New Roman" w:hAnsi="Times New Roman" w:cs="Times New Roman"/>
          <w:sz w:val="28"/>
          <w:szCs w:val="28"/>
        </w:rPr>
        <w:t xml:space="preserve"> год в сумме 1 704,7 тыс. рублей, на 2019 год – 1 698,0 тыс. рублей, на 2020 год – </w:t>
      </w:r>
      <w:r w:rsidR="00CE3D95">
        <w:rPr>
          <w:rFonts w:ascii="Times New Roman" w:hAnsi="Times New Roman" w:cs="Times New Roman"/>
          <w:sz w:val="28"/>
          <w:szCs w:val="28"/>
        </w:rPr>
        <w:br/>
      </w:r>
      <w:r w:rsidRPr="004F7101">
        <w:rPr>
          <w:rFonts w:ascii="Times New Roman" w:hAnsi="Times New Roman" w:cs="Times New Roman"/>
          <w:sz w:val="28"/>
          <w:szCs w:val="28"/>
        </w:rPr>
        <w:t>1 702,4 тыс. рублей;</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9) «Развитие информатизации в здравоохранении» на формирование и ведение единой </w:t>
      </w:r>
      <w:proofErr w:type="spellStart"/>
      <w:r w:rsidRPr="004F7101">
        <w:rPr>
          <w:rFonts w:ascii="Times New Roman" w:hAnsi="Times New Roman" w:cs="Times New Roman"/>
          <w:sz w:val="28"/>
          <w:szCs w:val="28"/>
        </w:rPr>
        <w:t>статистическо</w:t>
      </w:r>
      <w:proofErr w:type="spellEnd"/>
      <w:r w:rsidRPr="004F7101">
        <w:rPr>
          <w:rFonts w:ascii="Times New Roman" w:hAnsi="Times New Roman" w:cs="Times New Roman"/>
          <w:sz w:val="28"/>
          <w:szCs w:val="28"/>
        </w:rPr>
        <w:t>–информационной системы здравоохранения в Иркутской области</w:t>
      </w:r>
      <w:r w:rsidRPr="004F7101">
        <w:rPr>
          <w:rFonts w:ascii="Times New Roman" w:hAnsi="Times New Roman"/>
          <w:sz w:val="28"/>
          <w:szCs w:val="28"/>
        </w:rPr>
        <w:t xml:space="preserve"> </w:t>
      </w:r>
      <w:r w:rsidRPr="004F7101">
        <w:rPr>
          <w:rFonts w:ascii="Times New Roman" w:hAnsi="Times New Roman" w:cs="Times New Roman"/>
          <w:sz w:val="28"/>
          <w:szCs w:val="28"/>
        </w:rPr>
        <w:t xml:space="preserve">на 2018–2020 годы </w:t>
      </w:r>
      <w:r w:rsidR="00397B16" w:rsidRPr="004F7101">
        <w:rPr>
          <w:rFonts w:ascii="Times New Roman" w:hAnsi="Times New Roman"/>
          <w:sz w:val="28"/>
          <w:szCs w:val="28"/>
        </w:rPr>
        <w:t>в сумме</w:t>
      </w:r>
      <w:r w:rsidRPr="004F7101">
        <w:rPr>
          <w:rFonts w:ascii="Times New Roman" w:hAnsi="Times New Roman"/>
          <w:sz w:val="28"/>
          <w:szCs w:val="28"/>
        </w:rPr>
        <w:t xml:space="preserve"> </w:t>
      </w:r>
      <w:r w:rsidRPr="004F7101">
        <w:rPr>
          <w:rFonts w:ascii="Times New Roman" w:hAnsi="Times New Roman" w:cs="Times New Roman"/>
          <w:sz w:val="28"/>
          <w:szCs w:val="28"/>
        </w:rPr>
        <w:t>46 852,6 тыс. рублей ежегодно;</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10) «Повышение эффективности функционирования системы здравоохранения» на 2018 год в сумме 1</w:t>
      </w:r>
      <w:r w:rsidR="004331DB" w:rsidRPr="004F7101">
        <w:rPr>
          <w:rFonts w:ascii="Times New Roman" w:hAnsi="Times New Roman" w:cs="Times New Roman"/>
          <w:sz w:val="28"/>
          <w:szCs w:val="28"/>
        </w:rPr>
        <w:t> </w:t>
      </w:r>
      <w:r w:rsidRPr="004F7101">
        <w:rPr>
          <w:rFonts w:ascii="Times New Roman" w:hAnsi="Times New Roman" w:cs="Times New Roman"/>
          <w:sz w:val="28"/>
          <w:szCs w:val="28"/>
        </w:rPr>
        <w:t>8</w:t>
      </w:r>
      <w:r w:rsidR="004331DB" w:rsidRPr="004F7101">
        <w:rPr>
          <w:rFonts w:ascii="Times New Roman" w:hAnsi="Times New Roman" w:cs="Times New Roman"/>
          <w:sz w:val="28"/>
          <w:szCs w:val="28"/>
        </w:rPr>
        <w:t>94 756,1</w:t>
      </w:r>
      <w:r w:rsidRPr="004F7101">
        <w:rPr>
          <w:rFonts w:ascii="Times New Roman" w:hAnsi="Times New Roman" w:cs="Times New Roman"/>
          <w:sz w:val="28"/>
          <w:szCs w:val="28"/>
        </w:rPr>
        <w:t xml:space="preserve"> тыс. рублей, на 2019 год </w:t>
      </w:r>
      <w:r w:rsidRPr="004F7101">
        <w:rPr>
          <w:rFonts w:ascii="Times New Roman" w:eastAsia="Times New Roman" w:hAnsi="Times New Roman" w:cs="Times New Roman"/>
          <w:sz w:val="28"/>
          <w:szCs w:val="28"/>
          <w:lang w:eastAsia="ru-RU"/>
        </w:rPr>
        <w:t>–</w:t>
      </w:r>
      <w:r w:rsidRPr="004F7101">
        <w:rPr>
          <w:rFonts w:ascii="Times New Roman" w:hAnsi="Times New Roman" w:cs="Times New Roman"/>
          <w:sz w:val="28"/>
          <w:szCs w:val="28"/>
        </w:rPr>
        <w:t xml:space="preserve"> 1 712 206,4 тыс. рублей, на 2020 год </w:t>
      </w:r>
      <w:r w:rsidRPr="004F7101">
        <w:rPr>
          <w:rFonts w:ascii="Times New Roman" w:eastAsia="Times New Roman" w:hAnsi="Times New Roman" w:cs="Times New Roman"/>
          <w:sz w:val="28"/>
          <w:szCs w:val="28"/>
          <w:lang w:eastAsia="ru-RU"/>
        </w:rPr>
        <w:t xml:space="preserve">– </w:t>
      </w:r>
      <w:r w:rsidRPr="004F7101">
        <w:rPr>
          <w:rFonts w:ascii="Times New Roman" w:hAnsi="Times New Roman" w:cs="Times New Roman"/>
          <w:sz w:val="28"/>
          <w:szCs w:val="28"/>
        </w:rPr>
        <w:t>1 967 151,3 тыс. рублей, в том числе:</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за счет средств федерального бюджета на осуществление переданных полномочий Российской Федерации в сфере охраны здоровья граждан на 2018 год в сумме 3 653,2 тыс. рублей, на 2019 год – 3 710,8 тыс. рублей, на 2020 год – </w:t>
      </w:r>
      <w:r w:rsidR="000A1B8D">
        <w:rPr>
          <w:rFonts w:ascii="Times New Roman" w:hAnsi="Times New Roman" w:cs="Times New Roman"/>
          <w:sz w:val="28"/>
          <w:szCs w:val="28"/>
        </w:rPr>
        <w:br/>
      </w:r>
      <w:r w:rsidRPr="004F7101">
        <w:rPr>
          <w:rFonts w:ascii="Times New Roman" w:hAnsi="Times New Roman" w:cs="Times New Roman"/>
          <w:sz w:val="28"/>
          <w:szCs w:val="28"/>
        </w:rPr>
        <w:t>3</w:t>
      </w:r>
      <w:r w:rsidR="000A1B8D">
        <w:rPr>
          <w:rFonts w:ascii="Times New Roman" w:hAnsi="Times New Roman" w:cs="Times New Roman"/>
          <w:sz w:val="28"/>
          <w:szCs w:val="28"/>
        </w:rPr>
        <w:t> </w:t>
      </w:r>
      <w:r w:rsidRPr="004F7101">
        <w:rPr>
          <w:rFonts w:ascii="Times New Roman" w:hAnsi="Times New Roman" w:cs="Times New Roman"/>
          <w:sz w:val="28"/>
          <w:szCs w:val="28"/>
        </w:rPr>
        <w:t>750,4 тыс. рублей</w:t>
      </w:r>
    </w:p>
    <w:p w:rsidR="002223CC" w:rsidRPr="004F7101" w:rsidRDefault="002223CC" w:rsidP="002223CC">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F7101">
        <w:rPr>
          <w:rFonts w:ascii="Times New Roman" w:hAnsi="Times New Roman"/>
          <w:sz w:val="28"/>
          <w:szCs w:val="28"/>
        </w:rPr>
        <w:t xml:space="preserve">на строительство, реконструкцию объектов здравоохранения государственной собственности Иркутской области на 2018 год в сумме </w:t>
      </w:r>
      <w:r w:rsidR="004331DB" w:rsidRPr="004F7101">
        <w:rPr>
          <w:rFonts w:ascii="Times New Roman" w:hAnsi="Times New Roman"/>
          <w:sz w:val="28"/>
          <w:szCs w:val="28"/>
        </w:rPr>
        <w:t>602 121,0</w:t>
      </w:r>
      <w:r w:rsidRPr="004F7101">
        <w:rPr>
          <w:rFonts w:ascii="Times New Roman" w:hAnsi="Times New Roman"/>
          <w:sz w:val="28"/>
          <w:szCs w:val="28"/>
        </w:rPr>
        <w:t xml:space="preserve"> тыс. рублей, </w:t>
      </w:r>
      <w:r w:rsidR="000A1B8D">
        <w:rPr>
          <w:rFonts w:ascii="Times New Roman" w:hAnsi="Times New Roman"/>
          <w:sz w:val="28"/>
          <w:szCs w:val="28"/>
        </w:rPr>
        <w:br/>
      </w:r>
      <w:r w:rsidRPr="004F7101">
        <w:rPr>
          <w:rFonts w:ascii="Times New Roman" w:hAnsi="Times New Roman"/>
          <w:sz w:val="28"/>
          <w:szCs w:val="28"/>
        </w:rPr>
        <w:t xml:space="preserve">на 2019 год </w:t>
      </w:r>
      <w:r w:rsidRPr="004F7101">
        <w:rPr>
          <w:rFonts w:ascii="Times New Roman" w:eastAsia="Times New Roman" w:hAnsi="Times New Roman" w:cs="Times New Roman"/>
          <w:sz w:val="28"/>
          <w:szCs w:val="28"/>
          <w:lang w:eastAsia="ru-RU"/>
        </w:rPr>
        <w:t xml:space="preserve">– 719 768,0 </w:t>
      </w:r>
      <w:r w:rsidRPr="004F7101">
        <w:rPr>
          <w:rFonts w:ascii="Times New Roman" w:hAnsi="Times New Roman"/>
          <w:sz w:val="28"/>
          <w:szCs w:val="28"/>
        </w:rPr>
        <w:t xml:space="preserve">тыс. рублей, на 2020 год </w:t>
      </w:r>
      <w:r w:rsidRPr="004F7101">
        <w:rPr>
          <w:rFonts w:ascii="Times New Roman" w:eastAsia="Times New Roman" w:hAnsi="Times New Roman" w:cs="Times New Roman"/>
          <w:sz w:val="28"/>
          <w:szCs w:val="28"/>
          <w:lang w:eastAsia="ru-RU"/>
        </w:rPr>
        <w:t>–</w:t>
      </w:r>
      <w:r w:rsidRPr="004F7101">
        <w:rPr>
          <w:rFonts w:ascii="Times New Roman" w:hAnsi="Times New Roman"/>
          <w:sz w:val="28"/>
          <w:szCs w:val="28"/>
        </w:rPr>
        <w:t xml:space="preserve"> 919 768,0 тыс. рублей, в том числе по объектам:</w:t>
      </w:r>
      <w:r w:rsidRPr="004F7101">
        <w:rPr>
          <w:rFonts w:ascii="Times New Roman" w:eastAsia="Times New Roman" w:hAnsi="Times New Roman" w:cs="Times New Roman"/>
          <w:sz w:val="28"/>
          <w:szCs w:val="28"/>
        </w:rPr>
        <w:t xml:space="preserve"> </w:t>
      </w:r>
    </w:p>
    <w:p w:rsidR="002223CC" w:rsidRPr="004F7101" w:rsidRDefault="002223CC" w:rsidP="002223CC">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F7101">
        <w:rPr>
          <w:rFonts w:ascii="Times New Roman" w:eastAsia="Times New Roman" w:hAnsi="Times New Roman" w:cs="Times New Roman"/>
          <w:sz w:val="28"/>
          <w:szCs w:val="28"/>
        </w:rPr>
        <w:t xml:space="preserve">– продолжение строительства детской поликлиники ОГАУЗ «Иркутская городская клиническая больница № 9» в г. Иркутске на 2018 год в сумме </w:t>
      </w:r>
      <w:r w:rsidR="000A1B8D">
        <w:rPr>
          <w:rFonts w:ascii="Times New Roman" w:eastAsia="Times New Roman" w:hAnsi="Times New Roman" w:cs="Times New Roman"/>
          <w:sz w:val="28"/>
          <w:szCs w:val="28"/>
        </w:rPr>
        <w:br/>
      </w:r>
      <w:r w:rsidRPr="004F7101">
        <w:rPr>
          <w:rFonts w:ascii="Times New Roman" w:eastAsia="Times New Roman" w:hAnsi="Times New Roman" w:cs="Times New Roman"/>
          <w:sz w:val="28"/>
          <w:szCs w:val="28"/>
        </w:rPr>
        <w:t>110 050,8 тыс. рублей, на 2019 год – 300 000,0 тыс. рублей;</w:t>
      </w:r>
    </w:p>
    <w:p w:rsidR="002223CC" w:rsidRPr="004F7101" w:rsidRDefault="002223CC" w:rsidP="002223CC">
      <w:pPr>
        <w:spacing w:after="0" w:line="240" w:lineRule="auto"/>
        <w:ind w:firstLine="720"/>
        <w:jc w:val="both"/>
        <w:rPr>
          <w:rFonts w:ascii="Times New Roman" w:hAnsi="Times New Roman"/>
          <w:sz w:val="28"/>
          <w:szCs w:val="28"/>
        </w:rPr>
      </w:pPr>
      <w:r w:rsidRPr="004F7101">
        <w:rPr>
          <w:rFonts w:ascii="Times New Roman" w:hAnsi="Times New Roman"/>
          <w:sz w:val="28"/>
          <w:szCs w:val="28"/>
        </w:rPr>
        <w:lastRenderedPageBreak/>
        <w:t xml:space="preserve">– завершение строительства центральной районной больницы на 155 коек с поликлиникой на 200 посещений в смену в п. Бохан </w:t>
      </w:r>
      <w:proofErr w:type="spellStart"/>
      <w:r w:rsidRPr="004F7101">
        <w:rPr>
          <w:rFonts w:ascii="Times New Roman" w:hAnsi="Times New Roman"/>
          <w:sz w:val="28"/>
          <w:szCs w:val="28"/>
        </w:rPr>
        <w:t>Боханского</w:t>
      </w:r>
      <w:proofErr w:type="spellEnd"/>
      <w:r w:rsidRPr="004F7101">
        <w:rPr>
          <w:rFonts w:ascii="Times New Roman" w:hAnsi="Times New Roman"/>
          <w:sz w:val="28"/>
          <w:szCs w:val="28"/>
        </w:rPr>
        <w:t xml:space="preserve"> района на 2018 год в сумме 177 968,8 тыс. рублей;</w:t>
      </w:r>
    </w:p>
    <w:p w:rsidR="002223CC" w:rsidRPr="004F7101" w:rsidRDefault="002223CC" w:rsidP="002223CC">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F7101">
        <w:rPr>
          <w:rFonts w:ascii="Times New Roman" w:eastAsia="Times New Roman" w:hAnsi="Times New Roman" w:cs="Times New Roman"/>
          <w:sz w:val="28"/>
          <w:szCs w:val="28"/>
        </w:rPr>
        <w:t>– завершение строительства объекта «Детская поликлиника на 350 посещений ОГАУЗ «Иркутская городская клиническая больница № 8» в Ленинск</w:t>
      </w:r>
      <w:r w:rsidR="00397B16" w:rsidRPr="004F7101">
        <w:rPr>
          <w:rFonts w:ascii="Times New Roman" w:eastAsia="Times New Roman" w:hAnsi="Times New Roman" w:cs="Times New Roman"/>
          <w:sz w:val="28"/>
          <w:szCs w:val="28"/>
        </w:rPr>
        <w:t>ом районе г. </w:t>
      </w:r>
      <w:r w:rsidRPr="004F7101">
        <w:rPr>
          <w:rFonts w:ascii="Times New Roman" w:eastAsia="Times New Roman" w:hAnsi="Times New Roman" w:cs="Times New Roman"/>
          <w:sz w:val="28"/>
          <w:szCs w:val="28"/>
        </w:rPr>
        <w:t>Иркутска» на 2018 год в сумме 64 403,3 тыс. рублей;</w:t>
      </w:r>
    </w:p>
    <w:p w:rsidR="002223CC" w:rsidRPr="004F7101" w:rsidRDefault="002223CC" w:rsidP="002223CC">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F7101">
        <w:rPr>
          <w:rFonts w:ascii="Times New Roman" w:eastAsia="Times New Roman" w:hAnsi="Times New Roman" w:cs="Times New Roman"/>
          <w:sz w:val="28"/>
          <w:szCs w:val="28"/>
        </w:rPr>
        <w:t>– продолжение проектных работ и начало строительства здания лечебного корпуса (стационара) на 35 коек МБУЗ «</w:t>
      </w:r>
      <w:proofErr w:type="spellStart"/>
      <w:r w:rsidRPr="004F7101">
        <w:rPr>
          <w:rFonts w:ascii="Times New Roman" w:eastAsia="Times New Roman" w:hAnsi="Times New Roman" w:cs="Times New Roman"/>
          <w:sz w:val="28"/>
          <w:szCs w:val="28"/>
        </w:rPr>
        <w:t>Катангская</w:t>
      </w:r>
      <w:proofErr w:type="spellEnd"/>
      <w:r w:rsidRPr="004F7101">
        <w:rPr>
          <w:rFonts w:ascii="Times New Roman" w:eastAsia="Times New Roman" w:hAnsi="Times New Roman" w:cs="Times New Roman"/>
          <w:sz w:val="28"/>
          <w:szCs w:val="28"/>
        </w:rPr>
        <w:t xml:space="preserve"> ЦРБ» в с. </w:t>
      </w:r>
      <w:proofErr w:type="spellStart"/>
      <w:r w:rsidRPr="004F7101">
        <w:rPr>
          <w:rFonts w:ascii="Times New Roman" w:eastAsia="Times New Roman" w:hAnsi="Times New Roman" w:cs="Times New Roman"/>
          <w:sz w:val="28"/>
          <w:szCs w:val="28"/>
        </w:rPr>
        <w:t>Ербогачен</w:t>
      </w:r>
      <w:proofErr w:type="spellEnd"/>
      <w:r w:rsidRPr="004F7101">
        <w:rPr>
          <w:rFonts w:ascii="Times New Roman" w:eastAsia="Times New Roman" w:hAnsi="Times New Roman" w:cs="Times New Roman"/>
          <w:sz w:val="28"/>
          <w:szCs w:val="28"/>
        </w:rPr>
        <w:t xml:space="preserve"> </w:t>
      </w:r>
      <w:proofErr w:type="spellStart"/>
      <w:r w:rsidRPr="004F7101">
        <w:rPr>
          <w:rFonts w:ascii="Times New Roman" w:eastAsia="Times New Roman" w:hAnsi="Times New Roman" w:cs="Times New Roman"/>
          <w:sz w:val="28"/>
          <w:szCs w:val="28"/>
        </w:rPr>
        <w:t>Катангского</w:t>
      </w:r>
      <w:proofErr w:type="spellEnd"/>
      <w:r w:rsidRPr="004F7101">
        <w:rPr>
          <w:rFonts w:ascii="Times New Roman" w:eastAsia="Times New Roman" w:hAnsi="Times New Roman" w:cs="Times New Roman"/>
          <w:sz w:val="28"/>
          <w:szCs w:val="28"/>
        </w:rPr>
        <w:t xml:space="preserve"> района на 2018 год в сумме 50 000,0 тыс. рублей, на 2019 год – 84</w:t>
      </w:r>
      <w:r w:rsidR="000A1B8D">
        <w:rPr>
          <w:rFonts w:ascii="Times New Roman" w:eastAsia="Times New Roman" w:hAnsi="Times New Roman" w:cs="Times New Roman"/>
          <w:sz w:val="28"/>
          <w:szCs w:val="28"/>
        </w:rPr>
        <w:t> </w:t>
      </w:r>
      <w:r w:rsidRPr="004F7101">
        <w:rPr>
          <w:rFonts w:ascii="Times New Roman" w:eastAsia="Times New Roman" w:hAnsi="Times New Roman" w:cs="Times New Roman"/>
          <w:sz w:val="28"/>
          <w:szCs w:val="28"/>
        </w:rPr>
        <w:t>768,0 тыс. рублей;</w:t>
      </w:r>
    </w:p>
    <w:p w:rsidR="002223CC" w:rsidRPr="004F7101" w:rsidRDefault="002223CC" w:rsidP="002223CC">
      <w:pPr>
        <w:spacing w:after="0" w:line="240" w:lineRule="auto"/>
        <w:ind w:firstLine="720"/>
        <w:jc w:val="both"/>
        <w:rPr>
          <w:rFonts w:ascii="Times New Roman" w:hAnsi="Times New Roman"/>
          <w:sz w:val="28"/>
          <w:szCs w:val="28"/>
        </w:rPr>
      </w:pPr>
      <w:r w:rsidRPr="004F7101">
        <w:rPr>
          <w:rFonts w:ascii="Times New Roman" w:hAnsi="Times New Roman"/>
          <w:sz w:val="28"/>
          <w:szCs w:val="28"/>
        </w:rPr>
        <w:t>– продолжение проектных работ по объекту «Иркутская областная клиническая туберкулезная больница со стационаром на 600 к</w:t>
      </w:r>
      <w:r w:rsidR="00397B16" w:rsidRPr="004F7101">
        <w:rPr>
          <w:rFonts w:ascii="Times New Roman" w:hAnsi="Times New Roman"/>
          <w:sz w:val="28"/>
          <w:szCs w:val="28"/>
        </w:rPr>
        <w:t>оек, расположенная по адресу г. </w:t>
      </w:r>
      <w:r w:rsidRPr="004F7101">
        <w:rPr>
          <w:rFonts w:ascii="Times New Roman" w:hAnsi="Times New Roman"/>
          <w:sz w:val="28"/>
          <w:szCs w:val="28"/>
        </w:rPr>
        <w:t>Иркутск, бул. Рябикова, 23А» на 2018 год в сумме 35 653,3 тыс. рублей;</w:t>
      </w:r>
    </w:p>
    <w:p w:rsidR="002223CC" w:rsidRPr="004F7101" w:rsidRDefault="002223CC" w:rsidP="002223CC">
      <w:pPr>
        <w:spacing w:after="0" w:line="240" w:lineRule="auto"/>
        <w:ind w:firstLine="720"/>
        <w:jc w:val="both"/>
        <w:rPr>
          <w:rFonts w:ascii="Times New Roman" w:hAnsi="Times New Roman"/>
          <w:sz w:val="28"/>
          <w:szCs w:val="28"/>
        </w:rPr>
      </w:pPr>
      <w:r w:rsidRPr="004F7101">
        <w:rPr>
          <w:rFonts w:ascii="Times New Roman" w:hAnsi="Times New Roman"/>
          <w:sz w:val="28"/>
          <w:szCs w:val="28"/>
        </w:rPr>
        <w:t xml:space="preserve">– продолжение проектных работ и начало строительства поликлиники </w:t>
      </w:r>
      <w:r w:rsidR="000A1B8D">
        <w:rPr>
          <w:rFonts w:ascii="Times New Roman" w:hAnsi="Times New Roman"/>
          <w:sz w:val="28"/>
          <w:szCs w:val="28"/>
        </w:rPr>
        <w:br/>
      </w:r>
      <w:r w:rsidRPr="004F7101">
        <w:rPr>
          <w:rFonts w:ascii="Times New Roman" w:hAnsi="Times New Roman"/>
          <w:sz w:val="28"/>
          <w:szCs w:val="28"/>
        </w:rPr>
        <w:t xml:space="preserve">на 200 посещений в п. </w:t>
      </w:r>
      <w:proofErr w:type="spellStart"/>
      <w:r w:rsidRPr="004F7101">
        <w:rPr>
          <w:rFonts w:ascii="Times New Roman" w:hAnsi="Times New Roman"/>
          <w:sz w:val="28"/>
          <w:szCs w:val="28"/>
        </w:rPr>
        <w:t>Качуг</w:t>
      </w:r>
      <w:proofErr w:type="spellEnd"/>
      <w:r w:rsidRPr="004F7101">
        <w:rPr>
          <w:rFonts w:ascii="Times New Roman" w:hAnsi="Times New Roman"/>
          <w:sz w:val="28"/>
          <w:szCs w:val="28"/>
        </w:rPr>
        <w:t xml:space="preserve"> </w:t>
      </w:r>
      <w:proofErr w:type="spellStart"/>
      <w:r w:rsidRPr="004F7101">
        <w:rPr>
          <w:rFonts w:ascii="Times New Roman" w:hAnsi="Times New Roman"/>
          <w:sz w:val="28"/>
          <w:szCs w:val="28"/>
        </w:rPr>
        <w:t>Качугского</w:t>
      </w:r>
      <w:proofErr w:type="spellEnd"/>
      <w:r w:rsidRPr="004F7101">
        <w:rPr>
          <w:rFonts w:ascii="Times New Roman" w:hAnsi="Times New Roman"/>
          <w:sz w:val="28"/>
          <w:szCs w:val="28"/>
        </w:rPr>
        <w:t xml:space="preserve"> района на 2018 год в сумме </w:t>
      </w:r>
      <w:r w:rsidR="000A1B8D">
        <w:rPr>
          <w:rFonts w:ascii="Times New Roman" w:hAnsi="Times New Roman"/>
          <w:sz w:val="28"/>
          <w:szCs w:val="28"/>
        </w:rPr>
        <w:br/>
      </w:r>
      <w:r w:rsidRPr="004F7101">
        <w:rPr>
          <w:rFonts w:ascii="Times New Roman" w:hAnsi="Times New Roman"/>
          <w:sz w:val="28"/>
          <w:szCs w:val="28"/>
        </w:rPr>
        <w:t>30</w:t>
      </w:r>
      <w:r w:rsidR="000A1B8D">
        <w:rPr>
          <w:rFonts w:ascii="Times New Roman" w:hAnsi="Times New Roman"/>
          <w:sz w:val="28"/>
          <w:szCs w:val="28"/>
        </w:rPr>
        <w:t> </w:t>
      </w:r>
      <w:r w:rsidRPr="004F7101">
        <w:rPr>
          <w:rFonts w:ascii="Times New Roman" w:hAnsi="Times New Roman"/>
          <w:sz w:val="28"/>
          <w:szCs w:val="28"/>
        </w:rPr>
        <w:t>000,0 тыс. рублей, на 2019 год – 130</w:t>
      </w:r>
      <w:r w:rsidR="000A1B8D">
        <w:rPr>
          <w:rFonts w:ascii="Times New Roman" w:hAnsi="Times New Roman"/>
          <w:sz w:val="28"/>
          <w:szCs w:val="28"/>
        </w:rPr>
        <w:t> </w:t>
      </w:r>
      <w:r w:rsidRPr="004F7101">
        <w:rPr>
          <w:rFonts w:ascii="Times New Roman" w:hAnsi="Times New Roman"/>
          <w:sz w:val="28"/>
          <w:szCs w:val="28"/>
        </w:rPr>
        <w:t>000,0 тыс. рублей;</w:t>
      </w:r>
    </w:p>
    <w:p w:rsidR="002223CC" w:rsidRPr="004F7101" w:rsidRDefault="002223CC" w:rsidP="002223CC">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4F7101">
        <w:rPr>
          <w:rFonts w:ascii="Times New Roman" w:eastAsia="Times New Roman" w:hAnsi="Times New Roman" w:cs="Times New Roman"/>
          <w:sz w:val="28"/>
          <w:szCs w:val="28"/>
        </w:rPr>
        <w:t xml:space="preserve">– </w:t>
      </w:r>
      <w:proofErr w:type="spellStart"/>
      <w:r w:rsidRPr="004F7101">
        <w:rPr>
          <w:rFonts w:ascii="Times New Roman" w:eastAsia="Times New Roman" w:hAnsi="Times New Roman" w:cs="Times New Roman"/>
          <w:sz w:val="28"/>
          <w:szCs w:val="28"/>
        </w:rPr>
        <w:t>проектно</w:t>
      </w:r>
      <w:proofErr w:type="spellEnd"/>
      <w:r w:rsidRPr="004F7101">
        <w:rPr>
          <w:rFonts w:ascii="Times New Roman" w:eastAsia="Times New Roman" w:hAnsi="Times New Roman" w:cs="Times New Roman"/>
          <w:sz w:val="28"/>
          <w:szCs w:val="28"/>
        </w:rPr>
        <w:t xml:space="preserve">–изыскательские работы </w:t>
      </w:r>
      <w:r w:rsidR="00397B16" w:rsidRPr="004F7101">
        <w:rPr>
          <w:rFonts w:ascii="Times New Roman" w:eastAsia="Times New Roman" w:hAnsi="Times New Roman" w:cs="Times New Roman"/>
          <w:sz w:val="28"/>
          <w:szCs w:val="28"/>
        </w:rPr>
        <w:t xml:space="preserve">по </w:t>
      </w:r>
      <w:r w:rsidRPr="004F7101">
        <w:rPr>
          <w:rFonts w:ascii="Times New Roman" w:eastAsia="Times New Roman" w:hAnsi="Times New Roman" w:cs="Times New Roman"/>
          <w:sz w:val="28"/>
          <w:szCs w:val="28"/>
        </w:rPr>
        <w:t>объект</w:t>
      </w:r>
      <w:r w:rsidR="00397B16" w:rsidRPr="004F7101">
        <w:rPr>
          <w:rFonts w:ascii="Times New Roman" w:eastAsia="Times New Roman" w:hAnsi="Times New Roman" w:cs="Times New Roman"/>
          <w:sz w:val="28"/>
          <w:szCs w:val="28"/>
        </w:rPr>
        <w:t>ам</w:t>
      </w:r>
      <w:r w:rsidRPr="004F7101">
        <w:rPr>
          <w:rFonts w:ascii="Times New Roman" w:eastAsia="Times New Roman" w:hAnsi="Times New Roman" w:cs="Times New Roman"/>
          <w:sz w:val="28"/>
          <w:szCs w:val="28"/>
        </w:rPr>
        <w:t xml:space="preserve"> здравоохранения на 2018 год в сумме </w:t>
      </w:r>
      <w:r w:rsidR="004331DB" w:rsidRPr="004F7101">
        <w:rPr>
          <w:rFonts w:ascii="Times New Roman" w:eastAsia="Times New Roman" w:hAnsi="Times New Roman" w:cs="Times New Roman"/>
          <w:sz w:val="28"/>
          <w:szCs w:val="28"/>
        </w:rPr>
        <w:t>83 549,8</w:t>
      </w:r>
      <w:r w:rsidRPr="004F7101">
        <w:rPr>
          <w:rFonts w:ascii="Times New Roman" w:eastAsia="Times New Roman" w:hAnsi="Times New Roman" w:cs="Times New Roman"/>
          <w:sz w:val="28"/>
          <w:szCs w:val="28"/>
        </w:rPr>
        <w:t xml:space="preserve"> тыс. рублей</w:t>
      </w:r>
      <w:r w:rsidR="00D36747" w:rsidRPr="004F7101">
        <w:rPr>
          <w:rFonts w:ascii="Times New Roman" w:eastAsia="Times New Roman" w:hAnsi="Times New Roman" w:cs="Times New Roman"/>
          <w:sz w:val="28"/>
          <w:szCs w:val="28"/>
        </w:rPr>
        <w:t xml:space="preserve"> (в том числе</w:t>
      </w:r>
      <w:r w:rsidR="004E67B0" w:rsidRPr="004F7101">
        <w:rPr>
          <w:rFonts w:ascii="Times New Roman" w:eastAsia="Times New Roman" w:hAnsi="Times New Roman" w:cs="Times New Roman"/>
          <w:sz w:val="28"/>
          <w:szCs w:val="28"/>
        </w:rPr>
        <w:t xml:space="preserve"> </w:t>
      </w:r>
      <w:r w:rsidR="00D36747" w:rsidRPr="004F7101">
        <w:rPr>
          <w:rFonts w:ascii="Times New Roman" w:eastAsia="Times New Roman" w:hAnsi="Times New Roman" w:cs="Times New Roman"/>
          <w:sz w:val="28"/>
          <w:szCs w:val="28"/>
        </w:rPr>
        <w:t>на проектирование поликлиник №10</w:t>
      </w:r>
      <w:r w:rsidR="00341DBE" w:rsidRPr="004F7101">
        <w:rPr>
          <w:rFonts w:ascii="Times New Roman" w:eastAsia="Times New Roman" w:hAnsi="Times New Roman" w:cs="Times New Roman"/>
          <w:sz w:val="28"/>
          <w:szCs w:val="28"/>
        </w:rPr>
        <w:t xml:space="preserve">, №15, травматологического </w:t>
      </w:r>
      <w:r w:rsidR="00D36747" w:rsidRPr="004F7101">
        <w:rPr>
          <w:rFonts w:ascii="Times New Roman" w:eastAsia="Times New Roman" w:hAnsi="Times New Roman" w:cs="Times New Roman"/>
          <w:sz w:val="28"/>
          <w:szCs w:val="28"/>
        </w:rPr>
        <w:t>центр</w:t>
      </w:r>
      <w:r w:rsidR="00341DBE" w:rsidRPr="004F7101">
        <w:rPr>
          <w:rFonts w:ascii="Times New Roman" w:eastAsia="Times New Roman" w:hAnsi="Times New Roman" w:cs="Times New Roman"/>
          <w:sz w:val="28"/>
          <w:szCs w:val="28"/>
        </w:rPr>
        <w:t>а</w:t>
      </w:r>
      <w:r w:rsidR="00D36747" w:rsidRPr="004F7101">
        <w:rPr>
          <w:rFonts w:ascii="Times New Roman" w:eastAsia="Times New Roman" w:hAnsi="Times New Roman" w:cs="Times New Roman"/>
          <w:sz w:val="28"/>
          <w:szCs w:val="28"/>
        </w:rPr>
        <w:t xml:space="preserve"> на ул.</w:t>
      </w:r>
      <w:r w:rsidR="00341DBE" w:rsidRPr="004F7101">
        <w:rPr>
          <w:rFonts w:ascii="Times New Roman" w:eastAsia="Times New Roman" w:hAnsi="Times New Roman" w:cs="Times New Roman"/>
          <w:sz w:val="28"/>
          <w:szCs w:val="28"/>
        </w:rPr>
        <w:t> </w:t>
      </w:r>
      <w:r w:rsidR="00D36747" w:rsidRPr="004F7101">
        <w:rPr>
          <w:rFonts w:ascii="Times New Roman" w:eastAsia="Times New Roman" w:hAnsi="Times New Roman" w:cs="Times New Roman"/>
          <w:sz w:val="28"/>
          <w:szCs w:val="28"/>
        </w:rPr>
        <w:t>Джамбула в г. Иркутске</w:t>
      </w:r>
      <w:r w:rsidR="00341DBE" w:rsidRPr="004F7101">
        <w:rPr>
          <w:rFonts w:ascii="Times New Roman" w:eastAsia="Times New Roman" w:hAnsi="Times New Roman" w:cs="Times New Roman"/>
          <w:sz w:val="28"/>
          <w:szCs w:val="28"/>
        </w:rPr>
        <w:t>,</w:t>
      </w:r>
      <w:r w:rsidR="00D36747" w:rsidRPr="004F7101">
        <w:rPr>
          <w:rFonts w:ascii="Times New Roman" w:eastAsia="Times New Roman" w:hAnsi="Times New Roman" w:cs="Times New Roman"/>
          <w:sz w:val="28"/>
          <w:szCs w:val="28"/>
        </w:rPr>
        <w:t xml:space="preserve"> туб</w:t>
      </w:r>
      <w:r w:rsidR="00341DBE" w:rsidRPr="004F7101">
        <w:rPr>
          <w:rFonts w:ascii="Times New Roman" w:eastAsia="Times New Roman" w:hAnsi="Times New Roman" w:cs="Times New Roman"/>
          <w:sz w:val="28"/>
          <w:szCs w:val="28"/>
        </w:rPr>
        <w:t xml:space="preserve">еркулезного </w:t>
      </w:r>
      <w:r w:rsidR="00D36747" w:rsidRPr="004F7101">
        <w:rPr>
          <w:rFonts w:ascii="Times New Roman" w:eastAsia="Times New Roman" w:hAnsi="Times New Roman" w:cs="Times New Roman"/>
          <w:sz w:val="28"/>
          <w:szCs w:val="28"/>
        </w:rPr>
        <w:t>диспансер</w:t>
      </w:r>
      <w:r w:rsidR="00341DBE" w:rsidRPr="004F7101">
        <w:rPr>
          <w:rFonts w:ascii="Times New Roman" w:eastAsia="Times New Roman" w:hAnsi="Times New Roman" w:cs="Times New Roman"/>
          <w:sz w:val="28"/>
          <w:szCs w:val="28"/>
        </w:rPr>
        <w:t>а</w:t>
      </w:r>
      <w:r w:rsidR="00D36747" w:rsidRPr="004F7101">
        <w:rPr>
          <w:rFonts w:ascii="Times New Roman" w:eastAsia="Times New Roman" w:hAnsi="Times New Roman" w:cs="Times New Roman"/>
          <w:sz w:val="28"/>
          <w:szCs w:val="28"/>
        </w:rPr>
        <w:t xml:space="preserve"> в г.</w:t>
      </w:r>
      <w:r w:rsidR="00341DBE" w:rsidRPr="004F7101">
        <w:rPr>
          <w:rFonts w:ascii="Times New Roman" w:eastAsia="Times New Roman" w:hAnsi="Times New Roman" w:cs="Times New Roman"/>
          <w:sz w:val="28"/>
          <w:szCs w:val="28"/>
        </w:rPr>
        <w:t> </w:t>
      </w:r>
      <w:r w:rsidR="00D36747" w:rsidRPr="004F7101">
        <w:rPr>
          <w:rFonts w:ascii="Times New Roman" w:eastAsia="Times New Roman" w:hAnsi="Times New Roman" w:cs="Times New Roman"/>
          <w:sz w:val="28"/>
          <w:szCs w:val="28"/>
        </w:rPr>
        <w:t>Нижнеудинске, амбулатори</w:t>
      </w:r>
      <w:r w:rsidR="00341DBE" w:rsidRPr="004F7101">
        <w:rPr>
          <w:rFonts w:ascii="Times New Roman" w:eastAsia="Times New Roman" w:hAnsi="Times New Roman" w:cs="Times New Roman"/>
          <w:sz w:val="28"/>
          <w:szCs w:val="28"/>
        </w:rPr>
        <w:t>и</w:t>
      </w:r>
      <w:r w:rsidR="00D36747" w:rsidRPr="004F7101">
        <w:rPr>
          <w:rFonts w:ascii="Times New Roman" w:eastAsia="Times New Roman" w:hAnsi="Times New Roman" w:cs="Times New Roman"/>
          <w:sz w:val="28"/>
          <w:szCs w:val="28"/>
        </w:rPr>
        <w:t xml:space="preserve"> в п. Мишелевка</w:t>
      </w:r>
      <w:r w:rsidR="00341DBE" w:rsidRPr="004F7101">
        <w:rPr>
          <w:rFonts w:ascii="Times New Roman" w:eastAsia="Times New Roman" w:hAnsi="Times New Roman" w:cs="Times New Roman"/>
          <w:sz w:val="28"/>
          <w:szCs w:val="28"/>
        </w:rPr>
        <w:t xml:space="preserve"> </w:t>
      </w:r>
      <w:proofErr w:type="spellStart"/>
      <w:r w:rsidR="00341DBE" w:rsidRPr="004F7101">
        <w:rPr>
          <w:rFonts w:ascii="Times New Roman" w:eastAsia="Times New Roman" w:hAnsi="Times New Roman" w:cs="Times New Roman"/>
          <w:sz w:val="28"/>
          <w:szCs w:val="28"/>
        </w:rPr>
        <w:t>Усольского</w:t>
      </w:r>
      <w:proofErr w:type="spellEnd"/>
      <w:r w:rsidR="00341DBE" w:rsidRPr="004F7101">
        <w:rPr>
          <w:rFonts w:ascii="Times New Roman" w:eastAsia="Times New Roman" w:hAnsi="Times New Roman" w:cs="Times New Roman"/>
          <w:sz w:val="28"/>
          <w:szCs w:val="28"/>
        </w:rPr>
        <w:t xml:space="preserve"> района</w:t>
      </w:r>
      <w:r w:rsidR="00D36747" w:rsidRPr="004F7101">
        <w:rPr>
          <w:rFonts w:ascii="Times New Roman" w:eastAsia="Times New Roman" w:hAnsi="Times New Roman" w:cs="Times New Roman"/>
          <w:sz w:val="28"/>
          <w:szCs w:val="28"/>
        </w:rPr>
        <w:t xml:space="preserve"> на общую сумму 63 549,8 тыс. рублей)</w:t>
      </w:r>
      <w:r w:rsidRPr="004F7101">
        <w:rPr>
          <w:rFonts w:ascii="Times New Roman" w:eastAsia="Times New Roman" w:hAnsi="Times New Roman" w:cs="Times New Roman"/>
          <w:sz w:val="28"/>
          <w:szCs w:val="28"/>
        </w:rPr>
        <w:t>,</w:t>
      </w:r>
      <w:r w:rsidR="004331DB" w:rsidRPr="004F7101">
        <w:rPr>
          <w:rFonts w:ascii="Times New Roman" w:eastAsia="Times New Roman" w:hAnsi="Times New Roman" w:cs="Times New Roman"/>
          <w:sz w:val="28"/>
          <w:szCs w:val="28"/>
        </w:rPr>
        <w:t xml:space="preserve"> на 2019 год – 20 000,0 тыс. рублей,</w:t>
      </w:r>
      <w:r w:rsidRPr="004F7101">
        <w:rPr>
          <w:rFonts w:ascii="Times New Roman" w:eastAsia="Times New Roman" w:hAnsi="Times New Roman" w:cs="Times New Roman"/>
          <w:sz w:val="28"/>
          <w:szCs w:val="28"/>
        </w:rPr>
        <w:t xml:space="preserve"> на 2020 год – 15 000,0 тыс. рублей;</w:t>
      </w:r>
    </w:p>
    <w:p w:rsidR="002223CC" w:rsidRPr="004F7101" w:rsidRDefault="002223CC" w:rsidP="002223CC">
      <w:pPr>
        <w:spacing w:after="0" w:line="240" w:lineRule="auto"/>
        <w:ind w:firstLine="720"/>
        <w:jc w:val="both"/>
        <w:rPr>
          <w:rFonts w:ascii="Times New Roman" w:hAnsi="Times New Roman"/>
          <w:sz w:val="28"/>
          <w:szCs w:val="28"/>
        </w:rPr>
      </w:pPr>
      <w:r w:rsidRPr="004F7101">
        <w:rPr>
          <w:rFonts w:ascii="Times New Roman" w:hAnsi="Times New Roman"/>
          <w:sz w:val="28"/>
          <w:szCs w:val="28"/>
        </w:rPr>
        <w:t xml:space="preserve">– проведение проектных работ по объекту «Здание перинатального центра в г. Братске на 130 коек» на 2018 год в сумме 15 000,0 тыс. рублей, на 2019 год </w:t>
      </w:r>
      <w:r w:rsidR="00397B16" w:rsidRPr="004F7101">
        <w:rPr>
          <w:rFonts w:ascii="Times New Roman" w:hAnsi="Times New Roman"/>
          <w:sz w:val="28"/>
          <w:szCs w:val="28"/>
        </w:rPr>
        <w:t>–</w:t>
      </w:r>
      <w:r w:rsidRPr="004F7101">
        <w:rPr>
          <w:rFonts w:ascii="Times New Roman" w:hAnsi="Times New Roman"/>
          <w:sz w:val="28"/>
          <w:szCs w:val="28"/>
        </w:rPr>
        <w:t xml:space="preserve"> 35 000,0 тыс. рублей;</w:t>
      </w:r>
    </w:p>
    <w:p w:rsidR="002223CC" w:rsidRPr="004F7101" w:rsidRDefault="002223CC" w:rsidP="002223CC">
      <w:pPr>
        <w:spacing w:after="0" w:line="240" w:lineRule="auto"/>
        <w:ind w:firstLine="720"/>
        <w:jc w:val="both"/>
        <w:rPr>
          <w:rFonts w:ascii="Times New Roman" w:hAnsi="Times New Roman"/>
          <w:sz w:val="28"/>
          <w:szCs w:val="28"/>
        </w:rPr>
      </w:pPr>
      <w:r w:rsidRPr="004F7101">
        <w:rPr>
          <w:rFonts w:ascii="Times New Roman" w:hAnsi="Times New Roman"/>
          <w:sz w:val="28"/>
          <w:szCs w:val="28"/>
        </w:rPr>
        <w:t xml:space="preserve">– продолжение проектных работ по объекту «Лечебный корпус №3 </w:t>
      </w:r>
      <w:r w:rsidR="009A3010">
        <w:rPr>
          <w:rFonts w:ascii="Times New Roman" w:hAnsi="Times New Roman"/>
          <w:sz w:val="28"/>
          <w:szCs w:val="28"/>
        </w:rPr>
        <w:br/>
      </w:r>
      <w:r w:rsidRPr="004F7101">
        <w:rPr>
          <w:rFonts w:ascii="Times New Roman" w:hAnsi="Times New Roman"/>
          <w:sz w:val="28"/>
          <w:szCs w:val="28"/>
        </w:rPr>
        <w:t xml:space="preserve">ОГКУЗ «Иркутская областная психиатрическая больница №2» в д. Сосновый Бор» </w:t>
      </w:r>
      <w:r w:rsidR="009A3010">
        <w:rPr>
          <w:rFonts w:ascii="Times New Roman" w:hAnsi="Times New Roman"/>
          <w:sz w:val="28"/>
          <w:szCs w:val="28"/>
        </w:rPr>
        <w:br/>
      </w:r>
      <w:r w:rsidRPr="004F7101">
        <w:rPr>
          <w:rFonts w:ascii="Times New Roman" w:hAnsi="Times New Roman"/>
          <w:sz w:val="28"/>
          <w:szCs w:val="28"/>
        </w:rPr>
        <w:t>на 2018 год в сумме 13 283,0 тыс. рублей;</w:t>
      </w:r>
    </w:p>
    <w:p w:rsidR="002223CC" w:rsidRPr="004F7101" w:rsidRDefault="002223CC" w:rsidP="002223CC">
      <w:pPr>
        <w:spacing w:after="0" w:line="240" w:lineRule="auto"/>
        <w:ind w:firstLine="720"/>
        <w:jc w:val="both"/>
        <w:rPr>
          <w:rFonts w:ascii="Times New Roman" w:hAnsi="Times New Roman"/>
          <w:sz w:val="28"/>
          <w:szCs w:val="28"/>
        </w:rPr>
      </w:pPr>
      <w:r w:rsidRPr="004F7101">
        <w:rPr>
          <w:rFonts w:ascii="Times New Roman" w:hAnsi="Times New Roman"/>
          <w:sz w:val="28"/>
          <w:szCs w:val="28"/>
        </w:rPr>
        <w:t xml:space="preserve">– продолжение проектных работ по объекту «Филиал поликлиники </w:t>
      </w:r>
      <w:r w:rsidR="009A3010">
        <w:rPr>
          <w:rFonts w:ascii="Times New Roman" w:hAnsi="Times New Roman"/>
          <w:sz w:val="28"/>
          <w:szCs w:val="28"/>
        </w:rPr>
        <w:br/>
      </w:r>
      <w:r w:rsidRPr="004F7101">
        <w:rPr>
          <w:rFonts w:ascii="Times New Roman" w:hAnsi="Times New Roman"/>
          <w:sz w:val="28"/>
          <w:szCs w:val="28"/>
        </w:rPr>
        <w:t>ОГАУЗ «ИГКБ №1» на 2018 год в сумме 12 800,0 тыс. рублей;</w:t>
      </w:r>
    </w:p>
    <w:p w:rsidR="002223CC" w:rsidRPr="004F7101" w:rsidRDefault="002223CC" w:rsidP="002223CC">
      <w:pPr>
        <w:spacing w:after="0" w:line="240" w:lineRule="auto"/>
        <w:ind w:firstLine="720"/>
        <w:jc w:val="both"/>
        <w:rPr>
          <w:rFonts w:ascii="Times New Roman" w:hAnsi="Times New Roman"/>
          <w:sz w:val="28"/>
          <w:szCs w:val="28"/>
        </w:rPr>
      </w:pPr>
      <w:r w:rsidRPr="004F7101">
        <w:rPr>
          <w:rFonts w:ascii="Times New Roman" w:hAnsi="Times New Roman"/>
          <w:sz w:val="28"/>
          <w:szCs w:val="28"/>
        </w:rPr>
        <w:t xml:space="preserve">– продолжение проектных работ по объекту «Туберкулезное отделение </w:t>
      </w:r>
      <w:r w:rsidR="009A3010">
        <w:rPr>
          <w:rFonts w:ascii="Times New Roman" w:hAnsi="Times New Roman"/>
          <w:sz w:val="28"/>
          <w:szCs w:val="28"/>
        </w:rPr>
        <w:br/>
      </w:r>
      <w:r w:rsidRPr="004F7101">
        <w:rPr>
          <w:rFonts w:ascii="Times New Roman" w:hAnsi="Times New Roman"/>
          <w:sz w:val="28"/>
          <w:szCs w:val="28"/>
        </w:rPr>
        <w:t>ОГБУЗ «</w:t>
      </w:r>
      <w:proofErr w:type="spellStart"/>
      <w:r w:rsidRPr="004F7101">
        <w:rPr>
          <w:rFonts w:ascii="Times New Roman" w:hAnsi="Times New Roman"/>
          <w:sz w:val="28"/>
          <w:szCs w:val="28"/>
        </w:rPr>
        <w:t>Тулунская</w:t>
      </w:r>
      <w:proofErr w:type="spellEnd"/>
      <w:r w:rsidRPr="004F7101">
        <w:rPr>
          <w:rFonts w:ascii="Times New Roman" w:hAnsi="Times New Roman"/>
          <w:sz w:val="28"/>
          <w:szCs w:val="28"/>
        </w:rPr>
        <w:t xml:space="preserve"> городская больница» для больных туберкулезом органов дыхания и кабинеты фтизиатра участкового» на 2018 год в сумме 9 412,0 тыс. рублей;</w:t>
      </w:r>
    </w:p>
    <w:p w:rsidR="002223CC" w:rsidRPr="004F7101" w:rsidRDefault="002223CC" w:rsidP="002223CC">
      <w:pPr>
        <w:spacing w:after="0" w:line="240" w:lineRule="auto"/>
        <w:ind w:firstLine="720"/>
        <w:jc w:val="both"/>
      </w:pPr>
      <w:r w:rsidRPr="004F7101">
        <w:rPr>
          <w:rFonts w:ascii="Times New Roman" w:hAnsi="Times New Roman"/>
          <w:sz w:val="28"/>
          <w:szCs w:val="28"/>
        </w:rPr>
        <w:t xml:space="preserve">– объем нераспределенных средств на строительство объектов здравоохранения на 2019 год в сумме 150 000 тыс. рублей, на 2020 год </w:t>
      </w:r>
      <w:r w:rsidR="00397B16" w:rsidRPr="004F7101">
        <w:rPr>
          <w:rFonts w:ascii="Times New Roman" w:hAnsi="Times New Roman"/>
          <w:sz w:val="28"/>
          <w:szCs w:val="28"/>
        </w:rPr>
        <w:t xml:space="preserve">– </w:t>
      </w:r>
      <w:r w:rsidRPr="004F7101">
        <w:rPr>
          <w:rFonts w:ascii="Times New Roman" w:hAnsi="Times New Roman"/>
          <w:sz w:val="28"/>
          <w:szCs w:val="28"/>
        </w:rPr>
        <w:t xml:space="preserve">904 768,0 тыс. рублей; </w:t>
      </w:r>
      <w:r w:rsidRPr="004F7101">
        <w:t xml:space="preserve"> </w:t>
      </w:r>
    </w:p>
    <w:p w:rsidR="002223CC" w:rsidRPr="004F7101" w:rsidRDefault="002223CC" w:rsidP="002223CC">
      <w:pPr>
        <w:spacing w:after="0" w:line="240" w:lineRule="auto"/>
        <w:ind w:firstLine="720"/>
        <w:jc w:val="both"/>
        <w:rPr>
          <w:rFonts w:ascii="Times New Roman" w:hAnsi="Times New Roman"/>
          <w:sz w:val="28"/>
          <w:szCs w:val="28"/>
        </w:rPr>
      </w:pPr>
      <w:r w:rsidRPr="004F7101">
        <w:rPr>
          <w:rFonts w:ascii="Times New Roman" w:hAnsi="Times New Roman"/>
          <w:sz w:val="28"/>
          <w:szCs w:val="28"/>
        </w:rPr>
        <w:t>на продолжение капитального ремонта объекта «Корпус «Б» здания областного перинатального центра ГБУЗ «Иркутская ордена «Знак Почета» областная клиническая больница в г. Иркутске, м/р Юбилейный, 100» на 2018 год в сумме 116 415,7 тыс. рублей;</w:t>
      </w:r>
    </w:p>
    <w:p w:rsidR="002223CC" w:rsidRPr="004F7101" w:rsidRDefault="002223CC" w:rsidP="002223CC">
      <w:pPr>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обеспечение деятельности подведомственных учреждений здравоохранения на 2018–2020 годы в сумме 301 277,7 тыс. рублей ежегодно;  </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проведение капитального ремонта медицинских организаций, подведомственных министерству здравоохранения Иркутской области, на 2018 год в сумме 483 334,7 тыс. рублей, на 2019 год </w:t>
      </w:r>
      <w:r w:rsidRPr="004F7101">
        <w:rPr>
          <w:rFonts w:ascii="Times New Roman" w:eastAsia="Times New Roman" w:hAnsi="Times New Roman" w:cs="Times New Roman"/>
          <w:sz w:val="28"/>
          <w:szCs w:val="28"/>
          <w:lang w:eastAsia="ru-RU"/>
        </w:rPr>
        <w:t>–</w:t>
      </w:r>
      <w:r w:rsidRPr="004F7101">
        <w:rPr>
          <w:rFonts w:ascii="Times New Roman" w:hAnsi="Times New Roman" w:cs="Times New Roman"/>
          <w:sz w:val="28"/>
          <w:szCs w:val="28"/>
        </w:rPr>
        <w:t xml:space="preserve"> 307 296,3 тыс. рублей, на 2020 год –</w:t>
      </w:r>
      <w:r w:rsidR="00397B16" w:rsidRPr="004F7101">
        <w:rPr>
          <w:rFonts w:ascii="Times New Roman" w:hAnsi="Times New Roman" w:cs="Times New Roman"/>
          <w:sz w:val="28"/>
          <w:szCs w:val="28"/>
        </w:rPr>
        <w:t xml:space="preserve"> </w:t>
      </w:r>
      <w:r w:rsidRPr="004F7101">
        <w:rPr>
          <w:rFonts w:ascii="Times New Roman" w:hAnsi="Times New Roman" w:cs="Times New Roman"/>
          <w:sz w:val="28"/>
          <w:szCs w:val="28"/>
        </w:rPr>
        <w:t>362</w:t>
      </w:r>
      <w:r w:rsidR="00397B16" w:rsidRPr="004F7101">
        <w:rPr>
          <w:rFonts w:ascii="Times New Roman" w:hAnsi="Times New Roman" w:cs="Times New Roman"/>
          <w:sz w:val="28"/>
          <w:szCs w:val="28"/>
        </w:rPr>
        <w:t> </w:t>
      </w:r>
      <w:r w:rsidRPr="004F7101">
        <w:rPr>
          <w:rFonts w:ascii="Times New Roman" w:hAnsi="Times New Roman" w:cs="Times New Roman"/>
          <w:sz w:val="28"/>
          <w:szCs w:val="28"/>
        </w:rPr>
        <w:t>141,3 тыс. рублей;</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lastRenderedPageBreak/>
        <w:t xml:space="preserve">на строительство </w:t>
      </w:r>
      <w:proofErr w:type="spellStart"/>
      <w:r w:rsidRPr="004F7101">
        <w:rPr>
          <w:rFonts w:ascii="Times New Roman" w:hAnsi="Times New Roman" w:cs="Times New Roman"/>
          <w:sz w:val="28"/>
          <w:szCs w:val="28"/>
        </w:rPr>
        <w:t>фельдшерско</w:t>
      </w:r>
      <w:proofErr w:type="spellEnd"/>
      <w:r w:rsidR="00397B16" w:rsidRPr="004F7101">
        <w:rPr>
          <w:rFonts w:ascii="Times New Roman" w:hAnsi="Times New Roman" w:cs="Times New Roman"/>
          <w:sz w:val="28"/>
          <w:szCs w:val="28"/>
        </w:rPr>
        <w:t>–</w:t>
      </w:r>
      <w:r w:rsidRPr="004F7101">
        <w:rPr>
          <w:rFonts w:ascii="Times New Roman" w:hAnsi="Times New Roman" w:cs="Times New Roman"/>
          <w:sz w:val="28"/>
          <w:szCs w:val="28"/>
        </w:rPr>
        <w:t>акушерских пунктов на 2018 год в сумме 7</w:t>
      </w:r>
      <w:r w:rsidR="00397B16" w:rsidRPr="004F7101">
        <w:rPr>
          <w:rFonts w:ascii="Times New Roman" w:hAnsi="Times New Roman" w:cs="Times New Roman"/>
          <w:sz w:val="28"/>
          <w:szCs w:val="28"/>
        </w:rPr>
        <w:t> </w:t>
      </w:r>
      <w:r w:rsidRPr="004F7101">
        <w:rPr>
          <w:rFonts w:ascii="Times New Roman" w:hAnsi="Times New Roman" w:cs="Times New Roman"/>
          <w:sz w:val="28"/>
          <w:szCs w:val="28"/>
        </w:rPr>
        <w:t>000,0 тыс. рублей;</w:t>
      </w:r>
    </w:p>
    <w:p w:rsidR="002223CC" w:rsidRPr="004F7101" w:rsidRDefault="002223CC" w:rsidP="002223CC">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укрепление материально–технической базы медицинских организаций, подведомственных министерству здравоохранения Иркутской области</w:t>
      </w:r>
      <w:r w:rsidR="00397B16" w:rsidRPr="004F7101">
        <w:rPr>
          <w:rFonts w:ascii="Times New Roman" w:hAnsi="Times New Roman" w:cs="Times New Roman"/>
          <w:sz w:val="28"/>
          <w:szCs w:val="28"/>
        </w:rPr>
        <w:t>,</w:t>
      </w:r>
      <w:r w:rsidRPr="004F7101">
        <w:rPr>
          <w:rFonts w:ascii="Times New Roman" w:hAnsi="Times New Roman" w:cs="Times New Roman"/>
          <w:sz w:val="28"/>
          <w:szCs w:val="28"/>
        </w:rPr>
        <w:t xml:space="preserve"> на 2018 год в сумме 142 644,6 тыс. рублей, на 2019 год – 141 844,4 тыс. рублей, на 2020 год – </w:t>
      </w:r>
      <w:r w:rsidR="00397B16" w:rsidRPr="004F7101">
        <w:rPr>
          <w:rFonts w:ascii="Times New Roman" w:hAnsi="Times New Roman" w:cs="Times New Roman"/>
          <w:sz w:val="28"/>
          <w:szCs w:val="28"/>
        </w:rPr>
        <w:t>141 </w:t>
      </w:r>
      <w:r w:rsidRPr="004F7101">
        <w:rPr>
          <w:rFonts w:ascii="Times New Roman" w:hAnsi="Times New Roman" w:cs="Times New Roman"/>
          <w:sz w:val="28"/>
          <w:szCs w:val="28"/>
        </w:rPr>
        <w:t xml:space="preserve">904,7 тыс. рублей; </w:t>
      </w:r>
    </w:p>
    <w:p w:rsidR="002223CC" w:rsidRPr="004F7101" w:rsidRDefault="002223CC" w:rsidP="002223CC">
      <w:pPr>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обеспечение деятельности министерства здравоохранения Иркутской области на 2018–2020 годы в сумме 132 060,5 тыс. рублей ежегодно; </w:t>
      </w:r>
    </w:p>
    <w:p w:rsidR="002223CC" w:rsidRPr="004F7101" w:rsidRDefault="002223CC" w:rsidP="002223CC">
      <w:pPr>
        <w:spacing w:after="0" w:line="240" w:lineRule="auto"/>
        <w:ind w:firstLine="709"/>
        <w:jc w:val="both"/>
        <w:rPr>
          <w:rFonts w:ascii="Times New Roman" w:hAnsi="Times New Roman" w:cs="Times New Roman"/>
          <w:sz w:val="28"/>
          <w:szCs w:val="28"/>
        </w:rPr>
      </w:pPr>
      <w:r w:rsidRPr="004F7101">
        <w:rPr>
          <w:rFonts w:ascii="Times New Roman" w:hAnsi="Times New Roman" w:cs="Times New Roman"/>
          <w:sz w:val="28"/>
          <w:szCs w:val="28"/>
        </w:rPr>
        <w:t xml:space="preserve">на проведение мероприятий в области мобилизационной подготовки экономики Иркутской области на 2018 год в сумме 56 924,9 году, на 2019 год – </w:t>
      </w:r>
      <w:r w:rsidR="009A3010">
        <w:rPr>
          <w:rFonts w:ascii="Times New Roman" w:hAnsi="Times New Roman" w:cs="Times New Roman"/>
          <w:sz w:val="28"/>
          <w:szCs w:val="28"/>
        </w:rPr>
        <w:br/>
      </w:r>
      <w:r w:rsidRPr="004F7101">
        <w:rPr>
          <w:rFonts w:ascii="Times New Roman" w:hAnsi="Times New Roman" w:cs="Times New Roman"/>
          <w:sz w:val="28"/>
          <w:szCs w:val="28"/>
        </w:rPr>
        <w:t>56 924,9 тыс. рублей, на 2020 год – 56 924,9 тыс. рублей;</w:t>
      </w:r>
    </w:p>
    <w:p w:rsidR="002223CC" w:rsidRPr="004F7101" w:rsidRDefault="002223CC" w:rsidP="008C6E0D">
      <w:pPr>
        <w:autoSpaceDE w:val="0"/>
        <w:autoSpaceDN w:val="0"/>
        <w:adjustRightInd w:val="0"/>
        <w:spacing w:after="0" w:line="240" w:lineRule="auto"/>
        <w:ind w:firstLine="709"/>
        <w:jc w:val="both"/>
        <w:rPr>
          <w:rFonts w:ascii="Times New Roman" w:hAnsi="Times New Roman" w:cs="Times New Roman"/>
          <w:sz w:val="28"/>
          <w:szCs w:val="28"/>
        </w:rPr>
      </w:pPr>
      <w:r w:rsidRPr="004F7101">
        <w:rPr>
          <w:rFonts w:ascii="Times New Roman" w:hAnsi="Times New Roman" w:cs="Times New Roman"/>
          <w:sz w:val="28"/>
          <w:szCs w:val="28"/>
        </w:rPr>
        <w:t>на оказание транспортных услуг ОГБУ «Автохозяйство здравоохранения», подведомственн</w:t>
      </w:r>
      <w:r w:rsidR="00671BC7" w:rsidRPr="004F7101">
        <w:rPr>
          <w:rFonts w:ascii="Times New Roman" w:hAnsi="Times New Roman" w:cs="Times New Roman"/>
          <w:sz w:val="28"/>
          <w:szCs w:val="28"/>
        </w:rPr>
        <w:t>ым</w:t>
      </w:r>
      <w:r w:rsidRPr="004F7101">
        <w:rPr>
          <w:rFonts w:ascii="Times New Roman" w:hAnsi="Times New Roman" w:cs="Times New Roman"/>
          <w:sz w:val="28"/>
          <w:szCs w:val="28"/>
        </w:rPr>
        <w:t xml:space="preserve"> министерству здравоохранения Иркутской области, </w:t>
      </w:r>
      <w:r w:rsidR="009A3010">
        <w:rPr>
          <w:rFonts w:ascii="Times New Roman" w:hAnsi="Times New Roman" w:cs="Times New Roman"/>
          <w:sz w:val="28"/>
          <w:szCs w:val="28"/>
        </w:rPr>
        <w:br/>
      </w:r>
      <w:r w:rsidRPr="004F7101">
        <w:rPr>
          <w:rFonts w:ascii="Times New Roman" w:hAnsi="Times New Roman" w:cs="Times New Roman"/>
          <w:sz w:val="28"/>
          <w:szCs w:val="28"/>
        </w:rPr>
        <w:t xml:space="preserve">на 2018–2020 годы в сумме 42 744,9 тыс. рублей ежегодно; </w:t>
      </w:r>
    </w:p>
    <w:p w:rsidR="002223CC" w:rsidRPr="004F7101" w:rsidRDefault="002223CC" w:rsidP="008C6E0D">
      <w:pPr>
        <w:autoSpaceDE w:val="0"/>
        <w:autoSpaceDN w:val="0"/>
        <w:adjustRightInd w:val="0"/>
        <w:spacing w:after="0" w:line="240" w:lineRule="auto"/>
        <w:ind w:firstLine="709"/>
        <w:jc w:val="both"/>
        <w:rPr>
          <w:rFonts w:ascii="Times New Roman" w:hAnsi="Times New Roman" w:cs="Times New Roman"/>
          <w:sz w:val="28"/>
          <w:szCs w:val="28"/>
        </w:rPr>
      </w:pPr>
      <w:r w:rsidRPr="004F7101">
        <w:rPr>
          <w:rFonts w:ascii="Times New Roman" w:hAnsi="Times New Roman" w:cs="Times New Roman"/>
          <w:sz w:val="28"/>
          <w:szCs w:val="28"/>
        </w:rPr>
        <w:t xml:space="preserve">на обеспечение компенсаций </w:t>
      </w:r>
      <w:r w:rsidR="00671BC7" w:rsidRPr="004F7101">
        <w:rPr>
          <w:rFonts w:ascii="Times New Roman" w:hAnsi="Times New Roman" w:cs="Times New Roman"/>
          <w:sz w:val="28"/>
          <w:szCs w:val="28"/>
        </w:rPr>
        <w:t xml:space="preserve">на проезд к месту отдыха и обратно </w:t>
      </w:r>
      <w:r w:rsidRPr="004F7101">
        <w:rPr>
          <w:rFonts w:ascii="Times New Roman" w:hAnsi="Times New Roman" w:cs="Times New Roman"/>
          <w:sz w:val="28"/>
          <w:szCs w:val="28"/>
        </w:rPr>
        <w:t>для лиц, работающих в медицинских организациях, учредителем которых является министерство здравоохранения Иркутской области, расположенных в районах Крайнего Севера и приравненных к ним местностях, на 2018–2020 годы в сумме 6</w:t>
      </w:r>
      <w:r w:rsidR="00AB1B3B">
        <w:rPr>
          <w:rFonts w:ascii="Times New Roman" w:hAnsi="Times New Roman" w:cs="Times New Roman"/>
          <w:sz w:val="28"/>
          <w:szCs w:val="28"/>
        </w:rPr>
        <w:t> </w:t>
      </w:r>
      <w:r w:rsidRPr="004F7101">
        <w:rPr>
          <w:rFonts w:ascii="Times New Roman" w:hAnsi="Times New Roman" w:cs="Times New Roman"/>
          <w:sz w:val="28"/>
          <w:szCs w:val="28"/>
        </w:rPr>
        <w:t>578,9 тыс. рублей ежегодно;</w:t>
      </w:r>
    </w:p>
    <w:p w:rsidR="002223CC" w:rsidRPr="004F7101" w:rsidRDefault="002223CC" w:rsidP="008C6E0D">
      <w:pPr>
        <w:spacing w:after="0" w:line="240" w:lineRule="auto"/>
        <w:ind w:firstLine="709"/>
        <w:jc w:val="both"/>
        <w:rPr>
          <w:rFonts w:ascii="Times New Roman" w:eastAsia="Times New Roman" w:hAnsi="Times New Roman" w:cs="Times New Roman"/>
          <w:b/>
          <w:sz w:val="28"/>
          <w:szCs w:val="28"/>
          <w:lang w:eastAsia="ru-RU"/>
        </w:rPr>
      </w:pPr>
      <w:r w:rsidRPr="004F7101">
        <w:rPr>
          <w:rFonts w:ascii="Times New Roman" w:hAnsi="Times New Roman"/>
          <w:sz w:val="28"/>
          <w:szCs w:val="28"/>
        </w:rPr>
        <w:t xml:space="preserve">11) «Осуществление обязательного медицинского страхования в Иркутской области» </w:t>
      </w:r>
      <w:r w:rsidRPr="004F7101">
        <w:rPr>
          <w:rFonts w:ascii="Times New Roman" w:hAnsi="Times New Roman" w:cs="Times New Roman"/>
          <w:sz w:val="28"/>
          <w:szCs w:val="28"/>
        </w:rPr>
        <w:t>на 2018–2020 годы в сумме 16 908 317,5 тыс. рублей ежегодно</w:t>
      </w:r>
      <w:r w:rsidRPr="004F7101">
        <w:rPr>
          <w:rFonts w:ascii="Times New Roman" w:hAnsi="Times New Roman"/>
          <w:sz w:val="28"/>
          <w:szCs w:val="28"/>
        </w:rPr>
        <w:t xml:space="preserve"> на оплату страховых взносов на обязательное медицинское страхование неработающего населения Иркутской области</w:t>
      </w:r>
      <w:r w:rsidR="009C7C4A" w:rsidRPr="004F7101">
        <w:rPr>
          <w:rFonts w:ascii="Times New Roman" w:hAnsi="Times New Roman"/>
          <w:sz w:val="28"/>
          <w:szCs w:val="28"/>
        </w:rPr>
        <w:t>,</w:t>
      </w:r>
      <w:r w:rsidR="00D653E7" w:rsidRPr="004F7101">
        <w:rPr>
          <w:rFonts w:ascii="Times New Roman" w:hAnsi="Times New Roman"/>
          <w:sz w:val="28"/>
          <w:szCs w:val="28"/>
        </w:rPr>
        <w:t xml:space="preserve"> </w:t>
      </w:r>
      <w:r w:rsidR="004432C7" w:rsidRPr="004F7101">
        <w:rPr>
          <w:rFonts w:ascii="Times New Roman" w:hAnsi="Times New Roman"/>
          <w:sz w:val="28"/>
          <w:szCs w:val="28"/>
        </w:rPr>
        <w:t>исходя из численности застрахованных неработающих лиц по состоянию на 01.04.2017 г. и коэффициента удорожания стоимости медицинских услуг</w:t>
      </w:r>
      <w:r w:rsidRPr="004F7101">
        <w:rPr>
          <w:rFonts w:ascii="Times New Roman" w:hAnsi="Times New Roman"/>
          <w:sz w:val="28"/>
          <w:szCs w:val="28"/>
        </w:rPr>
        <w:t>;</w:t>
      </w:r>
      <w:r w:rsidRPr="004F7101">
        <w:rPr>
          <w:rFonts w:ascii="Times New Roman" w:hAnsi="Times New Roman" w:cs="Times New Roman"/>
          <w:sz w:val="28"/>
          <w:szCs w:val="28"/>
        </w:rPr>
        <w:t xml:space="preserve"> </w:t>
      </w:r>
    </w:p>
    <w:p w:rsidR="002223CC" w:rsidRPr="00900BA3" w:rsidRDefault="002223CC" w:rsidP="008C6E0D">
      <w:pPr>
        <w:spacing w:after="0" w:line="240" w:lineRule="auto"/>
        <w:ind w:firstLine="709"/>
        <w:jc w:val="both"/>
        <w:rPr>
          <w:rFonts w:ascii="Times New Roman" w:hAnsi="Times New Roman"/>
          <w:sz w:val="28"/>
          <w:szCs w:val="28"/>
        </w:rPr>
      </w:pPr>
      <w:r w:rsidRPr="004F7101">
        <w:rPr>
          <w:rFonts w:ascii="Times New Roman" w:hAnsi="Times New Roman"/>
          <w:sz w:val="28"/>
          <w:szCs w:val="28"/>
        </w:rPr>
        <w:t xml:space="preserve">12) «Развитие оказания скорой специализированной медицинской помощи в экстренной форме гражданам, проживающим в труднодоступных районах Иркутской области, с применением воздушных судов» на закупку авиационной услуги в целях оказания медицинской помощи (скорой специализированной медицинской помощи) с применением авиации гражданам, проживающим в труднодоступных районах Иркутской области </w:t>
      </w:r>
      <w:r w:rsidR="006F5B5E" w:rsidRPr="004F7101">
        <w:rPr>
          <w:rFonts w:ascii="Times New Roman" w:hAnsi="Times New Roman"/>
          <w:sz w:val="28"/>
          <w:szCs w:val="28"/>
        </w:rPr>
        <w:t xml:space="preserve">в рамках приоритетного проекта «Обеспечение своевременности оказания экстренной медицинской помощи гражданам, проживающим в труднодоступных районах Российской Федерации» </w:t>
      </w:r>
      <w:r w:rsidRPr="004F7101">
        <w:rPr>
          <w:rFonts w:ascii="Times New Roman" w:hAnsi="Times New Roman"/>
          <w:sz w:val="28"/>
          <w:szCs w:val="28"/>
        </w:rPr>
        <w:t xml:space="preserve">на 2018 год в сумме </w:t>
      </w:r>
      <w:r w:rsidR="00CE3D95">
        <w:rPr>
          <w:rFonts w:ascii="Times New Roman" w:hAnsi="Times New Roman"/>
          <w:sz w:val="28"/>
          <w:szCs w:val="28"/>
        </w:rPr>
        <w:br/>
      </w:r>
      <w:r w:rsidRPr="004F7101">
        <w:rPr>
          <w:rFonts w:ascii="Times New Roman" w:hAnsi="Times New Roman"/>
          <w:sz w:val="28"/>
          <w:szCs w:val="28"/>
        </w:rPr>
        <w:t>177 260,7 тыс. рублей, на 2019 год – 253 228,6 тыс. рублей, в том числе за счет средств федерального бюджета на 2018 год в сумме 140 035,9 тыс. рублей, на 2019 год – 200</w:t>
      </w:r>
      <w:r w:rsidR="006F5B5E" w:rsidRPr="004F7101">
        <w:rPr>
          <w:rFonts w:ascii="Times New Roman" w:hAnsi="Times New Roman"/>
          <w:sz w:val="28"/>
          <w:szCs w:val="28"/>
        </w:rPr>
        <w:t> </w:t>
      </w:r>
      <w:r w:rsidRPr="004F7101">
        <w:rPr>
          <w:rFonts w:ascii="Times New Roman" w:hAnsi="Times New Roman"/>
          <w:sz w:val="28"/>
          <w:szCs w:val="28"/>
        </w:rPr>
        <w:t>050,6 тыс. рублей.</w:t>
      </w:r>
    </w:p>
    <w:p w:rsidR="002223CC" w:rsidRDefault="002223CC"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22FC" w:rsidRDefault="000C22FC" w:rsidP="008C6E0D">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Государственная программа </w:t>
      </w:r>
    </w:p>
    <w:p w:rsidR="008C6E0D" w:rsidRPr="00E43DD1" w:rsidRDefault="000C22FC" w:rsidP="008C6E0D">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«Социальная поддержка </w:t>
      </w:r>
      <w:r w:rsidR="008C6E0D" w:rsidRPr="00E43DD1">
        <w:rPr>
          <w:rFonts w:ascii="Times New Roman" w:eastAsia="Times New Roman" w:hAnsi="Times New Roman" w:cs="Times New Roman"/>
          <w:b/>
          <w:sz w:val="28"/>
          <w:szCs w:val="28"/>
          <w:lang w:eastAsia="ru-RU"/>
        </w:rPr>
        <w:t>населения»</w:t>
      </w:r>
    </w:p>
    <w:p w:rsidR="008C6E0D" w:rsidRDefault="008C6E0D" w:rsidP="008C6E0D">
      <w:pPr>
        <w:autoSpaceDE w:val="0"/>
        <w:autoSpaceDN w:val="0"/>
        <w:adjustRightInd w:val="0"/>
        <w:spacing w:after="0" w:line="240" w:lineRule="auto"/>
        <w:ind w:firstLine="720"/>
        <w:jc w:val="center"/>
        <w:rPr>
          <w:rFonts w:ascii="Times New Roman" w:eastAsia="Times New Roman" w:hAnsi="Times New Roman" w:cs="Times New Roman"/>
          <w:b/>
          <w:sz w:val="28"/>
          <w:szCs w:val="28"/>
          <w:highlight w:val="yellow"/>
          <w:lang w:eastAsia="ru-RU"/>
        </w:rPr>
      </w:pPr>
    </w:p>
    <w:p w:rsidR="008C6E0D" w:rsidRPr="00BD609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BD6091">
        <w:rPr>
          <w:rFonts w:ascii="Times New Roman" w:eastAsia="Times New Roman" w:hAnsi="Times New Roman" w:cs="Times New Roman"/>
          <w:sz w:val="28"/>
          <w:szCs w:val="28"/>
          <w:lang w:eastAsia="ru-RU"/>
        </w:rPr>
        <w:t>Государственная программа Иркутской области «Социальная поддержка населения» на 2014</w:t>
      </w:r>
      <w:r>
        <w:rPr>
          <w:rFonts w:ascii="Times New Roman" w:eastAsia="Times New Roman" w:hAnsi="Times New Roman" w:cs="Times New Roman"/>
          <w:sz w:val="28"/>
          <w:szCs w:val="28"/>
          <w:lang w:eastAsia="ru-RU"/>
        </w:rPr>
        <w:t>–</w:t>
      </w:r>
      <w:r w:rsidR="00DB1E9B">
        <w:rPr>
          <w:rFonts w:ascii="Times New Roman" w:eastAsia="Times New Roman" w:hAnsi="Times New Roman" w:cs="Times New Roman"/>
          <w:sz w:val="28"/>
          <w:szCs w:val="28"/>
          <w:lang w:eastAsia="ru-RU"/>
        </w:rPr>
        <w:t>2020 годы утверждена п</w:t>
      </w:r>
      <w:r w:rsidRPr="00BD6091">
        <w:rPr>
          <w:rFonts w:ascii="Times New Roman" w:eastAsia="Times New Roman" w:hAnsi="Times New Roman" w:cs="Times New Roman"/>
          <w:sz w:val="28"/>
          <w:szCs w:val="28"/>
          <w:lang w:eastAsia="ru-RU"/>
        </w:rPr>
        <w:t>остановлением Правительства Иркутской области от 24 октября 2013 года № 437</w:t>
      </w:r>
      <w:r>
        <w:rPr>
          <w:rFonts w:ascii="Times New Roman" w:eastAsia="Times New Roman" w:hAnsi="Times New Roman" w:cs="Times New Roman"/>
          <w:sz w:val="28"/>
          <w:szCs w:val="28"/>
          <w:lang w:eastAsia="ru-RU"/>
        </w:rPr>
        <w:t>-</w:t>
      </w:r>
      <w:r w:rsidRPr="00BD6091">
        <w:rPr>
          <w:rFonts w:ascii="Times New Roman" w:eastAsia="Times New Roman" w:hAnsi="Times New Roman" w:cs="Times New Roman"/>
          <w:sz w:val="28"/>
          <w:szCs w:val="28"/>
          <w:lang w:eastAsia="ru-RU"/>
        </w:rPr>
        <w:t xml:space="preserve">пп. Объем бюджетных ассигнований на реализацию данной государственной программы </w:t>
      </w:r>
      <w:r w:rsidR="00955308">
        <w:rPr>
          <w:rFonts w:ascii="Times New Roman" w:eastAsia="Times New Roman" w:hAnsi="Times New Roman" w:cs="Times New Roman"/>
          <w:sz w:val="28"/>
          <w:szCs w:val="28"/>
          <w:lang w:eastAsia="ru-RU"/>
        </w:rPr>
        <w:t>определен</w:t>
      </w:r>
      <w:r w:rsidRPr="00BD6091">
        <w:rPr>
          <w:rFonts w:ascii="Times New Roman" w:eastAsia="Times New Roman" w:hAnsi="Times New Roman" w:cs="Times New Roman"/>
          <w:sz w:val="28"/>
          <w:szCs w:val="28"/>
          <w:lang w:eastAsia="ru-RU"/>
        </w:rPr>
        <w:t xml:space="preserve"> с учетом планируемых изменений в нее. </w:t>
      </w:r>
    </w:p>
    <w:p w:rsidR="008C6E0D" w:rsidRPr="00AE19E9"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BD6091">
        <w:rPr>
          <w:rFonts w:ascii="Times New Roman" w:eastAsia="Times New Roman" w:hAnsi="Times New Roman" w:cs="Times New Roman"/>
          <w:sz w:val="28"/>
          <w:szCs w:val="28"/>
          <w:lang w:eastAsia="ru-RU"/>
        </w:rPr>
        <w:lastRenderedPageBreak/>
        <w:t xml:space="preserve">Ресурсное обеспечение реализации мероприятий государственной программы </w:t>
      </w:r>
      <w:r w:rsidRPr="00AE19E9">
        <w:rPr>
          <w:rFonts w:ascii="Times New Roman" w:eastAsia="Times New Roman" w:hAnsi="Times New Roman" w:cs="Times New Roman"/>
          <w:sz w:val="28"/>
          <w:szCs w:val="28"/>
          <w:lang w:eastAsia="ru-RU"/>
        </w:rPr>
        <w:t xml:space="preserve">представлено в разрезе подпрограмм в таблице </w:t>
      </w:r>
      <w:r w:rsidR="0037635E">
        <w:rPr>
          <w:rFonts w:ascii="Times New Roman" w:eastAsia="Times New Roman" w:hAnsi="Times New Roman" w:cs="Times New Roman"/>
          <w:sz w:val="28"/>
          <w:szCs w:val="28"/>
          <w:lang w:eastAsia="ru-RU"/>
        </w:rPr>
        <w:t>9</w:t>
      </w:r>
      <w:r w:rsidRPr="00AE19E9">
        <w:rPr>
          <w:rFonts w:ascii="Times New Roman" w:eastAsia="Times New Roman" w:hAnsi="Times New Roman" w:cs="Times New Roman"/>
          <w:sz w:val="28"/>
          <w:szCs w:val="28"/>
          <w:lang w:eastAsia="ru-RU"/>
        </w:rPr>
        <w:t>.</w:t>
      </w:r>
    </w:p>
    <w:p w:rsidR="008C6E0D" w:rsidRDefault="008C6E0D" w:rsidP="008C6E0D">
      <w:pPr>
        <w:spacing w:after="0" w:line="240" w:lineRule="auto"/>
        <w:ind w:firstLine="720"/>
        <w:jc w:val="both"/>
        <w:rPr>
          <w:rFonts w:ascii="Times New Roman" w:eastAsia="Times New Roman" w:hAnsi="Times New Roman" w:cs="Times New Roman"/>
          <w:sz w:val="28"/>
          <w:szCs w:val="28"/>
          <w:lang w:eastAsia="ru-RU"/>
        </w:rPr>
      </w:pPr>
    </w:p>
    <w:p w:rsidR="008C6E0D" w:rsidRDefault="0037635E" w:rsidP="008C6E0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Таблица 9</w:t>
      </w:r>
      <w:r w:rsidR="008C6E0D" w:rsidRPr="00AE19E9">
        <w:rPr>
          <w:rFonts w:ascii="Times New Roman" w:eastAsia="Times New Roman" w:hAnsi="Times New Roman" w:cs="Times New Roman"/>
          <w:sz w:val="28"/>
          <w:szCs w:val="28"/>
          <w:lang w:eastAsia="ru-RU"/>
        </w:rPr>
        <w:t xml:space="preserve">. Ресурсное обеспечение государственной программы Иркутской области </w:t>
      </w:r>
      <w:r w:rsidR="008C6E0D" w:rsidRPr="00AE19E9">
        <w:rPr>
          <w:rFonts w:ascii="Times New Roman" w:eastAsia="Times New Roman" w:hAnsi="Times New Roman" w:cs="Times New Roman"/>
          <w:color w:val="000000"/>
          <w:sz w:val="28"/>
          <w:szCs w:val="28"/>
        </w:rPr>
        <w:t>«</w:t>
      </w:r>
      <w:r w:rsidR="008C6E0D" w:rsidRPr="00BD6091">
        <w:rPr>
          <w:rFonts w:ascii="Times New Roman" w:eastAsia="Times New Roman" w:hAnsi="Times New Roman" w:cs="Times New Roman"/>
          <w:color w:val="000000"/>
          <w:sz w:val="28"/>
          <w:szCs w:val="28"/>
        </w:rPr>
        <w:t>Социальная поддержка населения» на 2014</w:t>
      </w:r>
      <w:r w:rsidR="008C6E0D">
        <w:rPr>
          <w:rFonts w:ascii="Times New Roman" w:eastAsia="Times New Roman" w:hAnsi="Times New Roman" w:cs="Times New Roman"/>
          <w:color w:val="000000"/>
          <w:sz w:val="28"/>
          <w:szCs w:val="28"/>
        </w:rPr>
        <w:t>–</w:t>
      </w:r>
      <w:r w:rsidR="008C6E0D" w:rsidRPr="00BD6091">
        <w:rPr>
          <w:rFonts w:ascii="Times New Roman" w:eastAsia="Times New Roman" w:hAnsi="Times New Roman" w:cs="Times New Roman"/>
          <w:color w:val="000000"/>
          <w:sz w:val="28"/>
          <w:szCs w:val="28"/>
        </w:rPr>
        <w:t>2020 годы</w:t>
      </w:r>
    </w:p>
    <w:p w:rsidR="00557BB5" w:rsidRPr="00BD6091" w:rsidRDefault="00557BB5" w:rsidP="008C6E0D">
      <w:pPr>
        <w:spacing w:after="0" w:line="240" w:lineRule="auto"/>
        <w:jc w:val="center"/>
        <w:rPr>
          <w:rFonts w:ascii="Times New Roman" w:eastAsia="Times New Roman" w:hAnsi="Times New Roman" w:cs="Times New Roman"/>
          <w:color w:val="000000"/>
          <w:sz w:val="28"/>
          <w:szCs w:val="28"/>
        </w:rPr>
      </w:pPr>
    </w:p>
    <w:p w:rsidR="008C6E0D" w:rsidRPr="00BD6091" w:rsidRDefault="008C6E0D" w:rsidP="008C6E0D">
      <w:pPr>
        <w:spacing w:after="0" w:line="240" w:lineRule="auto"/>
        <w:ind w:firstLine="720"/>
        <w:jc w:val="right"/>
        <w:rPr>
          <w:rFonts w:ascii="Times New Roman" w:eastAsia="Times New Roman" w:hAnsi="Times New Roman" w:cs="Times New Roman"/>
          <w:sz w:val="28"/>
          <w:szCs w:val="28"/>
          <w:lang w:eastAsia="ru-RU"/>
        </w:rPr>
      </w:pPr>
      <w:r w:rsidRPr="00BD6091">
        <w:rPr>
          <w:rFonts w:ascii="Times New Roman" w:eastAsia="Times New Roman" w:hAnsi="Times New Roman" w:cs="Times New Roman"/>
          <w:sz w:val="28"/>
          <w:szCs w:val="28"/>
          <w:lang w:eastAsia="ru-RU"/>
        </w:rPr>
        <w:t>(тыс. рублей)</w:t>
      </w:r>
    </w:p>
    <w:tbl>
      <w:tblPr>
        <w:tblW w:w="10343" w:type="dxa"/>
        <w:tblLayout w:type="fixed"/>
        <w:tblLook w:val="04A0" w:firstRow="1" w:lastRow="0" w:firstColumn="1" w:lastColumn="0" w:noHBand="0" w:noVBand="1"/>
      </w:tblPr>
      <w:tblGrid>
        <w:gridCol w:w="6516"/>
        <w:gridCol w:w="1275"/>
        <w:gridCol w:w="1276"/>
        <w:gridCol w:w="1276"/>
      </w:tblGrid>
      <w:tr w:rsidR="008C6E0D" w:rsidRPr="00440BFB" w:rsidTr="00CE3D95">
        <w:trPr>
          <w:trHeight w:val="501"/>
          <w:tblHeader/>
        </w:trPr>
        <w:tc>
          <w:tcPr>
            <w:tcW w:w="6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6E0D" w:rsidRPr="00440BFB"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Наименование</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C6E0D" w:rsidRPr="00440BFB"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2018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C6E0D" w:rsidRPr="00440BFB"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2019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C6E0D" w:rsidRPr="00440BFB"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2020 год</w:t>
            </w:r>
          </w:p>
        </w:tc>
      </w:tr>
      <w:tr w:rsidR="008C6E0D" w:rsidRPr="00440BFB" w:rsidTr="00CE3D95">
        <w:trPr>
          <w:trHeight w:val="264"/>
          <w:tblHeader/>
        </w:trPr>
        <w:tc>
          <w:tcPr>
            <w:tcW w:w="6516" w:type="dxa"/>
            <w:tcBorders>
              <w:top w:val="nil"/>
              <w:left w:val="single" w:sz="4" w:space="0" w:color="auto"/>
              <w:bottom w:val="single" w:sz="4" w:space="0" w:color="auto"/>
              <w:right w:val="single" w:sz="4" w:space="0" w:color="auto"/>
            </w:tcBorders>
            <w:shd w:val="clear" w:color="000000" w:fill="FFFFFF"/>
            <w:vAlign w:val="center"/>
            <w:hideMark/>
          </w:tcPr>
          <w:p w:rsidR="008C6E0D" w:rsidRPr="00440BFB"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 1</w:t>
            </w:r>
          </w:p>
        </w:tc>
        <w:tc>
          <w:tcPr>
            <w:tcW w:w="1275" w:type="dxa"/>
            <w:tcBorders>
              <w:top w:val="nil"/>
              <w:left w:val="nil"/>
              <w:bottom w:val="single" w:sz="4" w:space="0" w:color="auto"/>
              <w:right w:val="single" w:sz="4" w:space="0" w:color="auto"/>
            </w:tcBorders>
            <w:shd w:val="clear" w:color="000000" w:fill="FFFFFF"/>
            <w:vAlign w:val="center"/>
            <w:hideMark/>
          </w:tcPr>
          <w:p w:rsidR="008C6E0D" w:rsidRPr="00440BFB"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2 </w:t>
            </w:r>
          </w:p>
        </w:tc>
        <w:tc>
          <w:tcPr>
            <w:tcW w:w="1276" w:type="dxa"/>
            <w:tcBorders>
              <w:top w:val="nil"/>
              <w:left w:val="nil"/>
              <w:bottom w:val="single" w:sz="4" w:space="0" w:color="auto"/>
              <w:right w:val="single" w:sz="4" w:space="0" w:color="auto"/>
            </w:tcBorders>
            <w:shd w:val="clear" w:color="000000" w:fill="FFFFFF"/>
            <w:vAlign w:val="center"/>
            <w:hideMark/>
          </w:tcPr>
          <w:p w:rsidR="008C6E0D" w:rsidRPr="00440BFB"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3</w:t>
            </w:r>
          </w:p>
        </w:tc>
        <w:tc>
          <w:tcPr>
            <w:tcW w:w="1276" w:type="dxa"/>
            <w:tcBorders>
              <w:top w:val="nil"/>
              <w:left w:val="nil"/>
              <w:bottom w:val="single" w:sz="4" w:space="0" w:color="auto"/>
              <w:right w:val="single" w:sz="4" w:space="0" w:color="auto"/>
            </w:tcBorders>
            <w:shd w:val="clear" w:color="000000" w:fill="FFFFFF"/>
            <w:vAlign w:val="center"/>
            <w:hideMark/>
          </w:tcPr>
          <w:p w:rsidR="008C6E0D" w:rsidRPr="00440BFB"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440BFB">
              <w:rPr>
                <w:rFonts w:ascii="Times New Roman" w:eastAsia="Times New Roman" w:hAnsi="Times New Roman" w:cs="Times New Roman"/>
                <w:b/>
                <w:bCs/>
                <w:color w:val="000000"/>
                <w:sz w:val="20"/>
                <w:szCs w:val="20"/>
                <w:lang w:eastAsia="ru-RU"/>
              </w:rPr>
              <w:t>4</w:t>
            </w:r>
          </w:p>
        </w:tc>
      </w:tr>
      <w:tr w:rsidR="008C6E0D" w:rsidRPr="00440BFB" w:rsidTr="00CE3D95">
        <w:trPr>
          <w:trHeight w:val="146"/>
        </w:trPr>
        <w:tc>
          <w:tcPr>
            <w:tcW w:w="6516" w:type="dxa"/>
            <w:tcBorders>
              <w:top w:val="nil"/>
              <w:left w:val="single" w:sz="4" w:space="0" w:color="auto"/>
              <w:bottom w:val="single" w:sz="4" w:space="0" w:color="auto"/>
              <w:right w:val="single" w:sz="4" w:space="0" w:color="auto"/>
            </w:tcBorders>
            <w:shd w:val="clear" w:color="000000" w:fill="FFFFFF"/>
            <w:hideMark/>
          </w:tcPr>
          <w:p w:rsidR="008C6E0D" w:rsidRPr="00440BFB" w:rsidRDefault="008C6E0D" w:rsidP="00C21F7B">
            <w:pPr>
              <w:spacing w:after="0" w:line="240" w:lineRule="auto"/>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Государственная программа Иркутской области «Социальная поддержка населения» на 2014 – 2020 годы</w:t>
            </w:r>
            <w:r>
              <w:rPr>
                <w:rFonts w:ascii="Times New Roman" w:eastAsia="Times New Roman" w:hAnsi="Times New Roman" w:cs="Times New Roman"/>
                <w:b/>
                <w:bCs/>
                <w:sz w:val="20"/>
                <w:szCs w:val="20"/>
                <w:lang w:eastAsia="ru-RU"/>
              </w:rPr>
              <w:t>, всего:</w:t>
            </w:r>
          </w:p>
        </w:tc>
        <w:tc>
          <w:tcPr>
            <w:tcW w:w="1275" w:type="dxa"/>
            <w:tcBorders>
              <w:top w:val="nil"/>
              <w:left w:val="nil"/>
              <w:bottom w:val="single" w:sz="4" w:space="0" w:color="auto"/>
              <w:right w:val="single" w:sz="4" w:space="0" w:color="auto"/>
            </w:tcBorders>
            <w:shd w:val="clear" w:color="000000" w:fill="FFFFFF"/>
            <w:hideMark/>
          </w:tcPr>
          <w:p w:rsidR="008C6E0D" w:rsidRPr="008D5828" w:rsidRDefault="008C6E0D" w:rsidP="00C21F7B">
            <w:pPr>
              <w:spacing w:after="0" w:line="240" w:lineRule="auto"/>
              <w:jc w:val="right"/>
              <w:rPr>
                <w:rFonts w:ascii="Times New Roman" w:eastAsia="Times New Roman" w:hAnsi="Times New Roman" w:cs="Times New Roman"/>
                <w:b/>
                <w:sz w:val="20"/>
                <w:szCs w:val="20"/>
                <w:lang w:eastAsia="ru-RU"/>
              </w:rPr>
            </w:pPr>
            <w:r w:rsidRPr="008D5828">
              <w:rPr>
                <w:rFonts w:ascii="Times New Roman" w:eastAsia="Times New Roman" w:hAnsi="Times New Roman" w:cs="Times New Roman"/>
                <w:b/>
                <w:sz w:val="20"/>
                <w:szCs w:val="20"/>
                <w:lang w:eastAsia="ru-RU"/>
              </w:rPr>
              <w:t>23 948 958,6</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spacing w:after="0" w:line="240" w:lineRule="auto"/>
              <w:jc w:val="right"/>
              <w:rPr>
                <w:rFonts w:ascii="Times New Roman" w:eastAsia="Times New Roman" w:hAnsi="Times New Roman" w:cs="Times New Roman"/>
                <w:b/>
                <w:sz w:val="20"/>
                <w:szCs w:val="20"/>
                <w:lang w:eastAsia="ru-RU"/>
              </w:rPr>
            </w:pPr>
            <w:r w:rsidRPr="008D5828">
              <w:rPr>
                <w:rFonts w:ascii="Times New Roman" w:eastAsia="Times New Roman" w:hAnsi="Times New Roman" w:cs="Times New Roman"/>
                <w:b/>
                <w:sz w:val="20"/>
                <w:szCs w:val="20"/>
                <w:lang w:eastAsia="ru-RU"/>
              </w:rPr>
              <w:t>23 827 565,2</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spacing w:after="0" w:line="240" w:lineRule="auto"/>
              <w:jc w:val="right"/>
              <w:rPr>
                <w:rFonts w:ascii="Times New Roman" w:eastAsia="Times New Roman" w:hAnsi="Times New Roman" w:cs="Times New Roman"/>
                <w:b/>
                <w:sz w:val="20"/>
                <w:szCs w:val="20"/>
                <w:lang w:eastAsia="ru-RU"/>
              </w:rPr>
            </w:pPr>
            <w:r w:rsidRPr="008D5828">
              <w:rPr>
                <w:rFonts w:ascii="Times New Roman" w:eastAsia="Times New Roman" w:hAnsi="Times New Roman" w:cs="Times New Roman"/>
                <w:b/>
                <w:sz w:val="20"/>
                <w:szCs w:val="20"/>
                <w:lang w:eastAsia="ru-RU"/>
              </w:rPr>
              <w:t>23 872 225,2</w:t>
            </w:r>
          </w:p>
        </w:tc>
      </w:tr>
      <w:tr w:rsidR="008C6E0D" w:rsidRPr="00440BFB" w:rsidTr="00CE3D95">
        <w:trPr>
          <w:trHeight w:val="276"/>
        </w:trPr>
        <w:tc>
          <w:tcPr>
            <w:tcW w:w="6516" w:type="dxa"/>
            <w:tcBorders>
              <w:top w:val="nil"/>
              <w:left w:val="single" w:sz="4" w:space="0" w:color="auto"/>
              <w:bottom w:val="single" w:sz="4" w:space="0" w:color="auto"/>
              <w:right w:val="single" w:sz="4" w:space="0" w:color="auto"/>
            </w:tcBorders>
            <w:shd w:val="clear" w:color="000000" w:fill="FFFFFF"/>
            <w:hideMark/>
          </w:tcPr>
          <w:p w:rsidR="008C6E0D" w:rsidRPr="00440BFB" w:rsidRDefault="008C6E0D" w:rsidP="00C21F7B">
            <w:pPr>
              <w:spacing w:after="0" w:line="240" w:lineRule="auto"/>
              <w:rPr>
                <w:rFonts w:ascii="Times New Roman" w:eastAsia="Times New Roman" w:hAnsi="Times New Roman" w:cs="Times New Roman"/>
                <w:i/>
                <w:iCs/>
                <w:sz w:val="20"/>
                <w:szCs w:val="20"/>
                <w:lang w:eastAsia="ru-RU"/>
              </w:rPr>
            </w:pPr>
            <w:r w:rsidRPr="00440BFB">
              <w:rPr>
                <w:rFonts w:ascii="Times New Roman" w:eastAsia="Times New Roman" w:hAnsi="Times New Roman" w:cs="Times New Roman"/>
                <w:i/>
                <w:iCs/>
                <w:sz w:val="20"/>
                <w:szCs w:val="20"/>
                <w:lang w:eastAsia="ru-RU"/>
              </w:rPr>
              <w:t>в том числе:</w:t>
            </w:r>
          </w:p>
        </w:tc>
        <w:tc>
          <w:tcPr>
            <w:tcW w:w="1275" w:type="dxa"/>
            <w:tcBorders>
              <w:top w:val="nil"/>
              <w:left w:val="nil"/>
              <w:bottom w:val="single" w:sz="4" w:space="0" w:color="auto"/>
              <w:right w:val="single" w:sz="4" w:space="0" w:color="auto"/>
            </w:tcBorders>
            <w:shd w:val="clear" w:color="000000" w:fill="FFFFFF"/>
            <w:hideMark/>
          </w:tcPr>
          <w:p w:rsidR="008C6E0D" w:rsidRPr="00440BFB" w:rsidRDefault="008C6E0D" w:rsidP="00C21F7B">
            <w:pPr>
              <w:spacing w:after="0" w:line="240" w:lineRule="auto"/>
              <w:jc w:val="right"/>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000000" w:fill="FFFFFF"/>
            <w:hideMark/>
          </w:tcPr>
          <w:p w:rsidR="008C6E0D" w:rsidRPr="00440BFB" w:rsidRDefault="008C6E0D" w:rsidP="00C21F7B">
            <w:pPr>
              <w:spacing w:after="0" w:line="240" w:lineRule="auto"/>
              <w:jc w:val="right"/>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000000" w:fill="FFFFFF"/>
            <w:hideMark/>
          </w:tcPr>
          <w:p w:rsidR="008C6E0D" w:rsidRPr="00440BFB" w:rsidRDefault="008C6E0D" w:rsidP="00C21F7B">
            <w:pPr>
              <w:spacing w:after="0" w:line="240" w:lineRule="auto"/>
              <w:jc w:val="right"/>
              <w:rPr>
                <w:rFonts w:ascii="Times New Roman" w:eastAsia="Times New Roman" w:hAnsi="Times New Roman" w:cs="Times New Roman"/>
                <w:b/>
                <w:bCs/>
                <w:sz w:val="20"/>
                <w:szCs w:val="20"/>
                <w:lang w:eastAsia="ru-RU"/>
              </w:rPr>
            </w:pPr>
            <w:r w:rsidRPr="00440BFB">
              <w:rPr>
                <w:rFonts w:ascii="Times New Roman" w:eastAsia="Times New Roman" w:hAnsi="Times New Roman" w:cs="Times New Roman"/>
                <w:b/>
                <w:bCs/>
                <w:sz w:val="20"/>
                <w:szCs w:val="20"/>
                <w:lang w:eastAsia="ru-RU"/>
              </w:rPr>
              <w:t> </w:t>
            </w:r>
          </w:p>
        </w:tc>
      </w:tr>
      <w:tr w:rsidR="008C6E0D" w:rsidRPr="00440BFB" w:rsidTr="00CE3D95">
        <w:trPr>
          <w:trHeight w:val="302"/>
        </w:trPr>
        <w:tc>
          <w:tcPr>
            <w:tcW w:w="6516" w:type="dxa"/>
            <w:tcBorders>
              <w:top w:val="nil"/>
              <w:left w:val="single" w:sz="4" w:space="0" w:color="auto"/>
              <w:bottom w:val="single" w:sz="4" w:space="0" w:color="auto"/>
              <w:right w:val="single" w:sz="4" w:space="0" w:color="auto"/>
            </w:tcBorders>
            <w:shd w:val="clear" w:color="000000" w:fill="FFFFFF"/>
            <w:hideMark/>
          </w:tcPr>
          <w:p w:rsidR="008C6E0D" w:rsidRPr="008D5828" w:rsidRDefault="008C6E0D" w:rsidP="00C21F7B">
            <w:pPr>
              <w:spacing w:after="0" w:line="240" w:lineRule="auto"/>
              <w:rPr>
                <w:rFonts w:ascii="Times New Roman" w:eastAsia="Times New Roman" w:hAnsi="Times New Roman" w:cs="Times New Roman"/>
                <w:bCs/>
                <w:sz w:val="20"/>
                <w:szCs w:val="20"/>
                <w:lang w:eastAsia="ru-RU"/>
              </w:rPr>
            </w:pPr>
            <w:r w:rsidRPr="008D5828">
              <w:rPr>
                <w:rFonts w:ascii="Times New Roman" w:eastAsia="Times New Roman" w:hAnsi="Times New Roman" w:cs="Times New Roman"/>
                <w:bCs/>
                <w:sz w:val="20"/>
                <w:szCs w:val="20"/>
                <w:lang w:eastAsia="ru-RU"/>
              </w:rPr>
              <w:t>Подпрограмма «Социальное обслуживание населения» на 2014 - 2020 годы</w:t>
            </w:r>
          </w:p>
        </w:tc>
        <w:tc>
          <w:tcPr>
            <w:tcW w:w="1275"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6 157 261,6</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5 970 765,7</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5 932 165,5</w:t>
            </w:r>
          </w:p>
        </w:tc>
      </w:tr>
      <w:tr w:rsidR="008C6E0D" w:rsidRPr="00440BFB" w:rsidTr="00CE3D95">
        <w:trPr>
          <w:trHeight w:val="467"/>
        </w:trPr>
        <w:tc>
          <w:tcPr>
            <w:tcW w:w="6516" w:type="dxa"/>
            <w:tcBorders>
              <w:top w:val="nil"/>
              <w:left w:val="single" w:sz="4" w:space="0" w:color="auto"/>
              <w:bottom w:val="single" w:sz="4" w:space="0" w:color="auto"/>
              <w:right w:val="single" w:sz="4" w:space="0" w:color="auto"/>
            </w:tcBorders>
            <w:shd w:val="clear" w:color="000000" w:fill="FFFFFF"/>
            <w:hideMark/>
          </w:tcPr>
          <w:p w:rsidR="008C6E0D" w:rsidRPr="008D5828" w:rsidRDefault="008C6E0D" w:rsidP="00C21F7B">
            <w:pPr>
              <w:spacing w:after="0" w:line="240" w:lineRule="auto"/>
              <w:rPr>
                <w:rFonts w:ascii="Times New Roman" w:eastAsia="Times New Roman" w:hAnsi="Times New Roman" w:cs="Times New Roman"/>
                <w:bCs/>
                <w:sz w:val="20"/>
                <w:szCs w:val="20"/>
                <w:lang w:eastAsia="ru-RU"/>
              </w:rPr>
            </w:pPr>
            <w:r w:rsidRPr="008D5828">
              <w:rPr>
                <w:rFonts w:ascii="Times New Roman" w:eastAsia="Times New Roman" w:hAnsi="Times New Roman" w:cs="Times New Roman"/>
                <w:bCs/>
                <w:sz w:val="20"/>
                <w:szCs w:val="20"/>
                <w:lang w:eastAsia="ru-RU"/>
              </w:rPr>
              <w:t>Подпрограмма «Обеспечение условий деятельности в сфере социального развития, опеки и попечительства Иркутской области» на 2014 - 2020 годы</w:t>
            </w:r>
          </w:p>
        </w:tc>
        <w:tc>
          <w:tcPr>
            <w:tcW w:w="1275"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1 333 157,5</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1 274 639,6</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1 274 639,6</w:t>
            </w:r>
          </w:p>
        </w:tc>
      </w:tr>
      <w:tr w:rsidR="008C6E0D" w:rsidRPr="00440BFB" w:rsidTr="00CE3D95">
        <w:trPr>
          <w:trHeight w:val="237"/>
        </w:trPr>
        <w:tc>
          <w:tcPr>
            <w:tcW w:w="6516" w:type="dxa"/>
            <w:tcBorders>
              <w:top w:val="nil"/>
              <w:left w:val="single" w:sz="4" w:space="0" w:color="auto"/>
              <w:bottom w:val="single" w:sz="4" w:space="0" w:color="auto"/>
              <w:right w:val="single" w:sz="4" w:space="0" w:color="auto"/>
            </w:tcBorders>
            <w:shd w:val="clear" w:color="000000" w:fill="FFFFFF"/>
            <w:hideMark/>
          </w:tcPr>
          <w:p w:rsidR="008C6E0D" w:rsidRPr="008D5828" w:rsidRDefault="008C6E0D" w:rsidP="00C21F7B">
            <w:pPr>
              <w:spacing w:after="0" w:line="240" w:lineRule="auto"/>
              <w:rPr>
                <w:rFonts w:ascii="Times New Roman" w:eastAsia="Times New Roman" w:hAnsi="Times New Roman" w:cs="Times New Roman"/>
                <w:bCs/>
                <w:sz w:val="20"/>
                <w:szCs w:val="20"/>
                <w:lang w:eastAsia="ru-RU"/>
              </w:rPr>
            </w:pPr>
            <w:r w:rsidRPr="008D5828">
              <w:rPr>
                <w:rFonts w:ascii="Times New Roman" w:eastAsia="Times New Roman" w:hAnsi="Times New Roman" w:cs="Times New Roman"/>
                <w:bCs/>
                <w:sz w:val="20"/>
                <w:szCs w:val="20"/>
                <w:lang w:eastAsia="ru-RU"/>
              </w:rPr>
              <w:t>Подпрограмма «Социальная поддержка населения Иркутской области» на 2014 - 2020 годы</w:t>
            </w:r>
          </w:p>
        </w:tc>
        <w:tc>
          <w:tcPr>
            <w:tcW w:w="1275"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7 829 541,0</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7 903 863,8</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7 979 979,7</w:t>
            </w:r>
          </w:p>
        </w:tc>
      </w:tr>
      <w:tr w:rsidR="008C6E0D" w:rsidRPr="00440BFB" w:rsidTr="00CE3D95">
        <w:trPr>
          <w:trHeight w:val="340"/>
        </w:trPr>
        <w:tc>
          <w:tcPr>
            <w:tcW w:w="6516" w:type="dxa"/>
            <w:tcBorders>
              <w:top w:val="single" w:sz="4" w:space="0" w:color="auto"/>
              <w:left w:val="single" w:sz="4" w:space="0" w:color="auto"/>
              <w:bottom w:val="single" w:sz="4" w:space="0" w:color="auto"/>
              <w:right w:val="single" w:sz="4" w:space="0" w:color="auto"/>
            </w:tcBorders>
            <w:shd w:val="clear" w:color="000000" w:fill="FFFFFF"/>
            <w:hideMark/>
          </w:tcPr>
          <w:p w:rsidR="008C6E0D" w:rsidRPr="008D5828" w:rsidRDefault="008C6E0D" w:rsidP="00C21F7B">
            <w:pPr>
              <w:spacing w:after="0" w:line="240" w:lineRule="auto"/>
              <w:rPr>
                <w:rFonts w:ascii="Times New Roman" w:eastAsia="Times New Roman" w:hAnsi="Times New Roman" w:cs="Times New Roman"/>
                <w:bCs/>
                <w:sz w:val="20"/>
                <w:szCs w:val="20"/>
                <w:lang w:eastAsia="ru-RU"/>
              </w:rPr>
            </w:pPr>
            <w:r w:rsidRPr="008D5828">
              <w:rPr>
                <w:rFonts w:ascii="Times New Roman" w:eastAsia="Times New Roman" w:hAnsi="Times New Roman" w:cs="Times New Roman"/>
                <w:bCs/>
                <w:sz w:val="20"/>
                <w:szCs w:val="20"/>
                <w:lang w:eastAsia="ru-RU"/>
              </w:rPr>
              <w:t>Подпрограмма «Развитие системы отдыха и оздоровления детей в Иркутской области» на 2014 - 2020 годы</w:t>
            </w:r>
          </w:p>
        </w:tc>
        <w:tc>
          <w:tcPr>
            <w:tcW w:w="1275" w:type="dxa"/>
            <w:tcBorders>
              <w:top w:val="single" w:sz="4" w:space="0" w:color="auto"/>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624 885,5</w:t>
            </w:r>
          </w:p>
        </w:tc>
        <w:tc>
          <w:tcPr>
            <w:tcW w:w="1276" w:type="dxa"/>
            <w:tcBorders>
              <w:top w:val="single" w:sz="4" w:space="0" w:color="auto"/>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624 885,5</w:t>
            </w:r>
          </w:p>
        </w:tc>
        <w:tc>
          <w:tcPr>
            <w:tcW w:w="1276" w:type="dxa"/>
            <w:tcBorders>
              <w:top w:val="single" w:sz="4" w:space="0" w:color="auto"/>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624 885,5</w:t>
            </w:r>
          </w:p>
        </w:tc>
      </w:tr>
      <w:tr w:rsidR="008C6E0D" w:rsidRPr="00440BFB" w:rsidTr="00CE3D95">
        <w:trPr>
          <w:trHeight w:val="102"/>
        </w:trPr>
        <w:tc>
          <w:tcPr>
            <w:tcW w:w="6516" w:type="dxa"/>
            <w:tcBorders>
              <w:top w:val="nil"/>
              <w:left w:val="single" w:sz="4" w:space="0" w:color="auto"/>
              <w:bottom w:val="single" w:sz="4" w:space="0" w:color="auto"/>
              <w:right w:val="single" w:sz="4" w:space="0" w:color="auto"/>
            </w:tcBorders>
            <w:shd w:val="clear" w:color="000000" w:fill="FFFFFF"/>
            <w:hideMark/>
          </w:tcPr>
          <w:p w:rsidR="008C6E0D" w:rsidRPr="008D5828" w:rsidRDefault="008C6E0D" w:rsidP="00C21F7B">
            <w:pPr>
              <w:spacing w:after="0" w:line="240" w:lineRule="auto"/>
              <w:rPr>
                <w:rFonts w:ascii="Times New Roman" w:eastAsia="Times New Roman" w:hAnsi="Times New Roman" w:cs="Times New Roman"/>
                <w:bCs/>
                <w:sz w:val="20"/>
                <w:szCs w:val="20"/>
                <w:lang w:eastAsia="ru-RU"/>
              </w:rPr>
            </w:pPr>
            <w:r w:rsidRPr="008D5828">
              <w:rPr>
                <w:rFonts w:ascii="Times New Roman" w:eastAsia="Times New Roman" w:hAnsi="Times New Roman" w:cs="Times New Roman"/>
                <w:bCs/>
                <w:sz w:val="20"/>
                <w:szCs w:val="20"/>
                <w:lang w:eastAsia="ru-RU"/>
              </w:rPr>
              <w:t>Подпрограмма «Дети Приангарья» на 2014 - 2020 годы</w:t>
            </w:r>
          </w:p>
        </w:tc>
        <w:tc>
          <w:tcPr>
            <w:tcW w:w="1275" w:type="dxa"/>
            <w:tcBorders>
              <w:top w:val="nil"/>
              <w:left w:val="nil"/>
              <w:bottom w:val="single" w:sz="4" w:space="0" w:color="auto"/>
              <w:right w:val="single" w:sz="4" w:space="0" w:color="auto"/>
            </w:tcBorders>
            <w:shd w:val="clear" w:color="000000" w:fill="FFFFFF"/>
            <w:hideMark/>
          </w:tcPr>
          <w:p w:rsidR="008C6E0D" w:rsidRPr="008D5828" w:rsidRDefault="008C6E0D" w:rsidP="00C21F7B">
            <w:pPr>
              <w:spacing w:after="0" w:line="240" w:lineRule="auto"/>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7 925 270,8</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spacing w:after="0" w:line="240" w:lineRule="auto"/>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8 003 904,4</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spacing w:after="0" w:line="240" w:lineRule="auto"/>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8 011 048,7</w:t>
            </w:r>
          </w:p>
        </w:tc>
      </w:tr>
      <w:tr w:rsidR="008C6E0D" w:rsidRPr="00440BFB" w:rsidTr="00CE3D95">
        <w:trPr>
          <w:trHeight w:val="60"/>
        </w:trPr>
        <w:tc>
          <w:tcPr>
            <w:tcW w:w="6516" w:type="dxa"/>
            <w:tcBorders>
              <w:top w:val="nil"/>
              <w:left w:val="single" w:sz="4" w:space="0" w:color="auto"/>
              <w:bottom w:val="single" w:sz="4" w:space="0" w:color="auto"/>
              <w:right w:val="single" w:sz="4" w:space="0" w:color="auto"/>
            </w:tcBorders>
            <w:shd w:val="clear" w:color="000000" w:fill="FFFFFF"/>
            <w:hideMark/>
          </w:tcPr>
          <w:p w:rsidR="008C6E0D" w:rsidRPr="008D5828" w:rsidRDefault="008C6E0D" w:rsidP="00C21F7B">
            <w:pPr>
              <w:spacing w:after="0" w:line="240" w:lineRule="auto"/>
              <w:rPr>
                <w:rFonts w:ascii="Times New Roman" w:eastAsia="Times New Roman" w:hAnsi="Times New Roman" w:cs="Times New Roman"/>
                <w:bCs/>
                <w:sz w:val="20"/>
                <w:szCs w:val="20"/>
                <w:lang w:eastAsia="ru-RU"/>
              </w:rPr>
            </w:pPr>
            <w:r w:rsidRPr="008D5828">
              <w:rPr>
                <w:rFonts w:ascii="Times New Roman" w:eastAsia="Times New Roman" w:hAnsi="Times New Roman" w:cs="Times New Roman"/>
                <w:bCs/>
                <w:sz w:val="20"/>
                <w:szCs w:val="20"/>
                <w:lang w:eastAsia="ru-RU"/>
              </w:rPr>
              <w:t>Подпрограмма «Старшее поколение» на 2014 - 2020 годы</w:t>
            </w:r>
          </w:p>
        </w:tc>
        <w:tc>
          <w:tcPr>
            <w:tcW w:w="1275" w:type="dxa"/>
            <w:tcBorders>
              <w:top w:val="nil"/>
              <w:left w:val="nil"/>
              <w:bottom w:val="single" w:sz="4" w:space="0" w:color="auto"/>
              <w:right w:val="single" w:sz="4" w:space="0" w:color="auto"/>
            </w:tcBorders>
            <w:shd w:val="clear" w:color="000000" w:fill="FFFFFF"/>
            <w:hideMark/>
          </w:tcPr>
          <w:p w:rsidR="008C6E0D" w:rsidRPr="008D5828" w:rsidRDefault="008C6E0D" w:rsidP="00C21F7B">
            <w:pPr>
              <w:spacing w:after="0" w:line="240" w:lineRule="auto"/>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10 425,6</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spacing w:after="0" w:line="240" w:lineRule="auto"/>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10 425,6</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spacing w:after="0" w:line="240" w:lineRule="auto"/>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10 425,6</w:t>
            </w:r>
          </w:p>
        </w:tc>
      </w:tr>
      <w:tr w:rsidR="008C6E0D" w:rsidRPr="00440BFB" w:rsidTr="00CE3D95">
        <w:trPr>
          <w:trHeight w:val="505"/>
        </w:trPr>
        <w:tc>
          <w:tcPr>
            <w:tcW w:w="6516" w:type="dxa"/>
            <w:tcBorders>
              <w:top w:val="nil"/>
              <w:left w:val="single" w:sz="4" w:space="0" w:color="auto"/>
              <w:bottom w:val="single" w:sz="4" w:space="0" w:color="auto"/>
              <w:right w:val="single" w:sz="4" w:space="0" w:color="auto"/>
            </w:tcBorders>
            <w:shd w:val="clear" w:color="000000" w:fill="FFFFFF"/>
            <w:hideMark/>
          </w:tcPr>
          <w:p w:rsidR="008C6E0D" w:rsidRPr="008D5828" w:rsidRDefault="008C6E0D" w:rsidP="00C21F7B">
            <w:pPr>
              <w:spacing w:after="0" w:line="240" w:lineRule="auto"/>
              <w:rPr>
                <w:rFonts w:ascii="Times New Roman" w:eastAsia="Times New Roman" w:hAnsi="Times New Roman" w:cs="Times New Roman"/>
                <w:bCs/>
                <w:sz w:val="20"/>
                <w:szCs w:val="20"/>
                <w:lang w:eastAsia="ru-RU"/>
              </w:rPr>
            </w:pPr>
            <w:r w:rsidRPr="008D5828">
              <w:rPr>
                <w:rFonts w:ascii="Times New Roman" w:eastAsia="Times New Roman" w:hAnsi="Times New Roman" w:cs="Times New Roman"/>
                <w:bCs/>
                <w:sz w:val="20"/>
                <w:szCs w:val="20"/>
                <w:lang w:eastAsia="ru-RU"/>
              </w:rPr>
              <w:t>Подпрограмма «Государственная региональная поддержка социально ориентированных некоммерческих организаций в Иркутской области» на 2014 - 2020 годы</w:t>
            </w:r>
          </w:p>
        </w:tc>
        <w:tc>
          <w:tcPr>
            <w:tcW w:w="1275"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30 540,0</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18 540,0</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18 540,0</w:t>
            </w:r>
          </w:p>
        </w:tc>
      </w:tr>
      <w:tr w:rsidR="008C6E0D" w:rsidRPr="00440BFB" w:rsidTr="00CE3D95">
        <w:trPr>
          <w:trHeight w:val="177"/>
        </w:trPr>
        <w:tc>
          <w:tcPr>
            <w:tcW w:w="6516" w:type="dxa"/>
            <w:tcBorders>
              <w:top w:val="nil"/>
              <w:left w:val="single" w:sz="4" w:space="0" w:color="auto"/>
              <w:bottom w:val="single" w:sz="4" w:space="0" w:color="auto"/>
              <w:right w:val="single" w:sz="4" w:space="0" w:color="auto"/>
            </w:tcBorders>
            <w:shd w:val="clear" w:color="000000" w:fill="FFFFFF"/>
            <w:hideMark/>
          </w:tcPr>
          <w:p w:rsidR="008C6E0D" w:rsidRPr="008D5828" w:rsidRDefault="008C6E0D" w:rsidP="00C21F7B">
            <w:pPr>
              <w:spacing w:after="0" w:line="240" w:lineRule="auto"/>
              <w:rPr>
                <w:rFonts w:ascii="Times New Roman" w:eastAsia="Times New Roman" w:hAnsi="Times New Roman" w:cs="Times New Roman"/>
                <w:bCs/>
                <w:sz w:val="20"/>
                <w:szCs w:val="20"/>
                <w:lang w:eastAsia="ru-RU"/>
              </w:rPr>
            </w:pPr>
            <w:r w:rsidRPr="008D5828">
              <w:rPr>
                <w:rFonts w:ascii="Times New Roman" w:eastAsia="Times New Roman" w:hAnsi="Times New Roman" w:cs="Times New Roman"/>
                <w:bCs/>
                <w:sz w:val="20"/>
                <w:szCs w:val="20"/>
                <w:lang w:eastAsia="ru-RU"/>
              </w:rPr>
              <w:t>Подпрограмма «Доступная среда для инвалидов и других маломобильных групп населения» на 2014 - 2020 годы</w:t>
            </w:r>
          </w:p>
        </w:tc>
        <w:tc>
          <w:tcPr>
            <w:tcW w:w="1275"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37 876,6</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20 540,6</w:t>
            </w:r>
          </w:p>
        </w:tc>
        <w:tc>
          <w:tcPr>
            <w:tcW w:w="1276" w:type="dxa"/>
            <w:tcBorders>
              <w:top w:val="nil"/>
              <w:left w:val="nil"/>
              <w:bottom w:val="single" w:sz="4" w:space="0" w:color="auto"/>
              <w:right w:val="single" w:sz="4" w:space="0" w:color="auto"/>
            </w:tcBorders>
            <w:shd w:val="clear" w:color="000000" w:fill="FFFFFF"/>
            <w:hideMark/>
          </w:tcPr>
          <w:p w:rsidR="008C6E0D" w:rsidRPr="008D5828" w:rsidRDefault="008C6E0D" w:rsidP="00C21F7B">
            <w:pPr>
              <w:jc w:val="right"/>
              <w:rPr>
                <w:rFonts w:ascii="Times New Roman" w:eastAsia="Times New Roman" w:hAnsi="Times New Roman" w:cs="Times New Roman"/>
                <w:sz w:val="20"/>
                <w:szCs w:val="20"/>
                <w:lang w:eastAsia="ru-RU"/>
              </w:rPr>
            </w:pPr>
            <w:r w:rsidRPr="008D5828">
              <w:rPr>
                <w:rFonts w:ascii="Times New Roman" w:eastAsia="Times New Roman" w:hAnsi="Times New Roman" w:cs="Times New Roman"/>
                <w:sz w:val="20"/>
                <w:szCs w:val="20"/>
                <w:lang w:eastAsia="ru-RU"/>
              </w:rPr>
              <w:t>20 540,6</w:t>
            </w:r>
          </w:p>
        </w:tc>
      </w:tr>
    </w:tbl>
    <w:p w:rsidR="008C6E0D" w:rsidRPr="00BD6091" w:rsidRDefault="008C6E0D" w:rsidP="008C6E0D">
      <w:pPr>
        <w:autoSpaceDE w:val="0"/>
        <w:autoSpaceDN w:val="0"/>
        <w:adjustRightInd w:val="0"/>
        <w:spacing w:after="0" w:line="240" w:lineRule="auto"/>
        <w:ind w:firstLine="709"/>
        <w:jc w:val="both"/>
        <w:rPr>
          <w:rFonts w:ascii="Times New Roman" w:hAnsi="Times New Roman" w:cs="Times New Roman"/>
          <w:sz w:val="28"/>
          <w:szCs w:val="28"/>
        </w:rPr>
      </w:pPr>
    </w:p>
    <w:p w:rsidR="008C6E0D" w:rsidRPr="004F7101" w:rsidRDefault="008C6E0D" w:rsidP="008C6E0D">
      <w:pPr>
        <w:spacing w:after="0" w:line="240" w:lineRule="auto"/>
        <w:ind w:firstLine="720"/>
        <w:jc w:val="both"/>
        <w:rPr>
          <w:rFonts w:ascii="Times New Roman" w:hAnsi="Times New Roman" w:cs="Times New Roman"/>
          <w:sz w:val="28"/>
          <w:szCs w:val="28"/>
        </w:rPr>
      </w:pPr>
      <w:r w:rsidRPr="004F7101">
        <w:rPr>
          <w:rFonts w:ascii="Times New Roman" w:eastAsia="Times New Roman" w:hAnsi="Times New Roman" w:cs="Times New Roman"/>
          <w:sz w:val="28"/>
          <w:szCs w:val="28"/>
          <w:lang w:eastAsia="ru-RU"/>
        </w:rPr>
        <w:t xml:space="preserve">Общий объем финансирования государственной программы </w:t>
      </w:r>
      <w:r w:rsidRPr="004F7101">
        <w:rPr>
          <w:rFonts w:ascii="Times New Roman" w:hAnsi="Times New Roman" w:cs="Times New Roman"/>
          <w:sz w:val="28"/>
          <w:szCs w:val="28"/>
        </w:rPr>
        <w:t xml:space="preserve">на 2018 год составит 23 948 958,6 тыс. рублей, на 2019 год – 23 827 565,2 тыс. рублей, на 2020 год – 23 872 225,2 тыс. рублей, в том числе за счет средств федерального бюджета </w:t>
      </w:r>
      <w:r w:rsidR="009A3010">
        <w:rPr>
          <w:rFonts w:ascii="Times New Roman" w:hAnsi="Times New Roman" w:cs="Times New Roman"/>
          <w:sz w:val="28"/>
          <w:szCs w:val="28"/>
        </w:rPr>
        <w:br/>
      </w:r>
      <w:r w:rsidRPr="004F7101">
        <w:rPr>
          <w:rFonts w:ascii="Times New Roman" w:hAnsi="Times New Roman" w:cs="Times New Roman"/>
          <w:sz w:val="28"/>
          <w:szCs w:val="28"/>
        </w:rPr>
        <w:t xml:space="preserve">на 2018 год в сумме 3 367 747,6 тыс. рублей, на 2019 год – 3 443 797,8 тыс. рублей, </w:t>
      </w:r>
      <w:r w:rsidR="009A3010">
        <w:rPr>
          <w:rFonts w:ascii="Times New Roman" w:hAnsi="Times New Roman" w:cs="Times New Roman"/>
          <w:sz w:val="28"/>
          <w:szCs w:val="28"/>
        </w:rPr>
        <w:br/>
      </w:r>
      <w:r w:rsidRPr="004F7101">
        <w:rPr>
          <w:rFonts w:ascii="Times New Roman" w:hAnsi="Times New Roman" w:cs="Times New Roman"/>
          <w:sz w:val="28"/>
          <w:szCs w:val="28"/>
        </w:rPr>
        <w:t>на 2020 год – 3 527 058,0 тыс. рублей.</w:t>
      </w:r>
    </w:p>
    <w:p w:rsidR="008C6E0D" w:rsidRPr="004F7101" w:rsidRDefault="008C6E0D" w:rsidP="008C6E0D">
      <w:pPr>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В рамках государственной программы предусмотрена реализация следующих подпрограмм:</w:t>
      </w:r>
    </w:p>
    <w:p w:rsidR="008C6E0D" w:rsidRPr="004F7101" w:rsidRDefault="008C6E0D" w:rsidP="008C6E0D">
      <w:pPr>
        <w:numPr>
          <w:ilvl w:val="0"/>
          <w:numId w:val="30"/>
        </w:numPr>
        <w:autoSpaceDE w:val="0"/>
        <w:autoSpaceDN w:val="0"/>
        <w:adjustRightInd w:val="0"/>
        <w:spacing w:after="0" w:line="240" w:lineRule="auto"/>
        <w:ind w:left="0" w:firstLine="720"/>
        <w:contextualSpacing/>
        <w:jc w:val="both"/>
        <w:rPr>
          <w:rFonts w:ascii="Times New Roman" w:hAnsi="Times New Roman" w:cs="Times New Roman"/>
          <w:sz w:val="28"/>
          <w:szCs w:val="28"/>
        </w:rPr>
      </w:pPr>
      <w:r w:rsidRPr="004F7101">
        <w:rPr>
          <w:rFonts w:ascii="Times New Roman" w:hAnsi="Times New Roman" w:cs="Times New Roman"/>
          <w:sz w:val="28"/>
          <w:szCs w:val="28"/>
        </w:rPr>
        <w:t xml:space="preserve">«Социальное обслуживание населения» на 2018 год в сумме </w:t>
      </w:r>
      <w:r w:rsidR="00CE3D95">
        <w:rPr>
          <w:rFonts w:ascii="Times New Roman" w:hAnsi="Times New Roman" w:cs="Times New Roman"/>
          <w:sz w:val="28"/>
          <w:szCs w:val="28"/>
        </w:rPr>
        <w:br/>
      </w:r>
      <w:r w:rsidRPr="004F7101">
        <w:rPr>
          <w:rFonts w:ascii="Times New Roman" w:hAnsi="Times New Roman" w:cs="Times New Roman"/>
          <w:sz w:val="28"/>
          <w:szCs w:val="28"/>
        </w:rPr>
        <w:t>6</w:t>
      </w:r>
      <w:r w:rsidRPr="004F7101">
        <w:rPr>
          <w:rFonts w:ascii="Times New Roman" w:hAnsi="Times New Roman" w:cs="Times New Roman"/>
          <w:sz w:val="28"/>
          <w:szCs w:val="28"/>
          <w:lang w:val="en-US"/>
        </w:rPr>
        <w:t> </w:t>
      </w:r>
      <w:r w:rsidRPr="004F7101">
        <w:rPr>
          <w:rFonts w:ascii="Times New Roman" w:hAnsi="Times New Roman" w:cs="Times New Roman"/>
          <w:sz w:val="28"/>
          <w:szCs w:val="28"/>
        </w:rPr>
        <w:t>157</w:t>
      </w:r>
      <w:r w:rsidRPr="004F7101">
        <w:rPr>
          <w:rFonts w:ascii="Times New Roman" w:hAnsi="Times New Roman" w:cs="Times New Roman"/>
          <w:sz w:val="28"/>
          <w:szCs w:val="28"/>
          <w:lang w:val="en-US"/>
        </w:rPr>
        <w:t> </w:t>
      </w:r>
      <w:r w:rsidRPr="004F7101">
        <w:rPr>
          <w:rFonts w:ascii="Times New Roman" w:hAnsi="Times New Roman" w:cs="Times New Roman"/>
          <w:sz w:val="28"/>
          <w:szCs w:val="28"/>
        </w:rPr>
        <w:t>261,6 тыс. рублей, на 2019 год – 5 970 765,7 тыс. рублей, на 2020 год – 5 932 165,5 тыс. рублей в том числе:</w:t>
      </w:r>
    </w:p>
    <w:p w:rsidR="002579D8" w:rsidRPr="004F7101" w:rsidRDefault="008C6E0D" w:rsidP="002579D8">
      <w:pPr>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реализацию ведомственной целевой программы «Социальное обслуживание населения Иркутской области» </w:t>
      </w:r>
      <w:r w:rsidRPr="004F7101">
        <w:rPr>
          <w:rFonts w:ascii="Times New Roman" w:eastAsia="Times New Roman" w:hAnsi="Times New Roman" w:cs="Times New Roman"/>
          <w:sz w:val="28"/>
          <w:szCs w:val="28"/>
          <w:lang w:eastAsia="ru-RU"/>
        </w:rPr>
        <w:t xml:space="preserve">на 2018 год в сумме 6 060 621,3 тыс. рублей,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 xml:space="preserve">на 2019 год – 5 949 139,4 тыс. рублей на 2020 год – 5 910 539,2 тыс. рублей, </w:t>
      </w:r>
      <w:r w:rsidR="002579D8" w:rsidRPr="004F7101">
        <w:rPr>
          <w:rFonts w:ascii="Times New Roman" w:hAnsi="Times New Roman" w:cs="Times New Roman"/>
          <w:sz w:val="28"/>
          <w:szCs w:val="28"/>
        </w:rPr>
        <w:t>из них:</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hAnsi="Times New Roman" w:cs="Times New Roman"/>
          <w:sz w:val="28"/>
          <w:szCs w:val="28"/>
        </w:rPr>
        <w:t xml:space="preserve">– на проведение капитального ремонта объектов организаций социального обслуживания населения </w:t>
      </w:r>
      <w:r w:rsidRPr="004F7101">
        <w:rPr>
          <w:rFonts w:ascii="Times New Roman" w:eastAsia="Times New Roman" w:hAnsi="Times New Roman" w:cs="Times New Roman"/>
          <w:sz w:val="28"/>
          <w:szCs w:val="28"/>
          <w:lang w:eastAsia="ru-RU"/>
        </w:rPr>
        <w:t>на 2018 год в сумме 150 082,1 тыс. рублей, на 2019 год – 38 600,2 тыс. рублей</w:t>
      </w:r>
      <w:r w:rsidRPr="004F7101">
        <w:rPr>
          <w:rFonts w:ascii="Times New Roman" w:hAnsi="Times New Roman" w:cs="Times New Roman"/>
          <w:sz w:val="28"/>
          <w:szCs w:val="28"/>
        </w:rPr>
        <w:t>;</w:t>
      </w:r>
    </w:p>
    <w:p w:rsidR="008C6E0D" w:rsidRPr="004F7101" w:rsidRDefault="008C6E0D" w:rsidP="008C6E0D">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4F7101">
        <w:rPr>
          <w:rFonts w:ascii="Times New Roman" w:hAnsi="Times New Roman" w:cs="Times New Roman"/>
          <w:sz w:val="28"/>
          <w:szCs w:val="28"/>
        </w:rPr>
        <w:t xml:space="preserve">– на выполнение мероприятия «Предоставление компенсации, выплачиваемой поставщику или поставщикам социальных услуг, включенным в реестр поставщиков социальных услуг Иркутской области, но не участвующим в выполнении государственного задания (заказа) и предоставляющим гражданину социальные </w:t>
      </w:r>
      <w:r w:rsidRPr="004F7101">
        <w:rPr>
          <w:rFonts w:ascii="Times New Roman" w:hAnsi="Times New Roman" w:cs="Times New Roman"/>
          <w:sz w:val="28"/>
          <w:szCs w:val="28"/>
        </w:rPr>
        <w:lastRenderedPageBreak/>
        <w:t>услуги, предусмотренные индивидуальной программой предоставления социальных услуг», на 2018–2020 годы в сумме 11 871,0 тыс. рублей ежегодно. Бюджетные ассигнования предусмотрены в соответствии с Федеральным законом от 28.12.2013 № 442–ФЗ «Об основах социального обслуживания граждан в Российской Федерации» и постановлением Правительства Иркутской области от 15.12.2014</w:t>
      </w:r>
      <w:r w:rsidR="002579D8" w:rsidRPr="004F7101">
        <w:rPr>
          <w:rFonts w:ascii="Times New Roman" w:hAnsi="Times New Roman" w:cs="Times New Roman"/>
          <w:sz w:val="28"/>
          <w:szCs w:val="28"/>
        </w:rPr>
        <w:t xml:space="preserve"> № </w:t>
      </w:r>
      <w:r w:rsidRPr="004F7101">
        <w:rPr>
          <w:rFonts w:ascii="Times New Roman" w:hAnsi="Times New Roman" w:cs="Times New Roman"/>
          <w:sz w:val="28"/>
          <w:szCs w:val="28"/>
        </w:rPr>
        <w:t>654-пп;</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строительство, реконструкцию объектов государственной собственности Иркутской области в сфере социальной поддержки населения на 2018 год в сумме 75 014,0 тыс. рублей, в том числе по объектам:</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реконструкция здания областного государственного автономного учреждения социального обслуживания «Ангарский психоневрологический интернат» в г.</w:t>
      </w:r>
      <w:r w:rsidR="002579D8" w:rsidRPr="004F7101">
        <w:rPr>
          <w:rFonts w:ascii="Times New Roman" w:eastAsia="Times New Roman" w:hAnsi="Times New Roman" w:cs="Times New Roman"/>
          <w:sz w:val="28"/>
          <w:szCs w:val="28"/>
          <w:lang w:eastAsia="ru-RU"/>
        </w:rPr>
        <w:t> </w:t>
      </w:r>
      <w:r w:rsidRPr="004F7101">
        <w:rPr>
          <w:rFonts w:ascii="Times New Roman" w:eastAsia="Times New Roman" w:hAnsi="Times New Roman" w:cs="Times New Roman"/>
          <w:sz w:val="28"/>
          <w:szCs w:val="28"/>
          <w:lang w:eastAsia="ru-RU"/>
        </w:rPr>
        <w:t>Ангарске на 2018 год в сумме 35 308,2 тыс. рублей;</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строительство крытого манежа на территории ОГБУСО «Реабилитационный центр для детей и подростков с ограниченными возможностями «Сосновая горка» в с. Самара </w:t>
      </w:r>
      <w:proofErr w:type="spellStart"/>
      <w:r w:rsidRPr="004F7101">
        <w:rPr>
          <w:rFonts w:ascii="Times New Roman" w:eastAsia="Times New Roman" w:hAnsi="Times New Roman" w:cs="Times New Roman"/>
          <w:sz w:val="28"/>
          <w:szCs w:val="28"/>
          <w:lang w:eastAsia="ru-RU"/>
        </w:rPr>
        <w:t>Зиминского</w:t>
      </w:r>
      <w:proofErr w:type="spellEnd"/>
      <w:r w:rsidRPr="004F7101">
        <w:rPr>
          <w:rFonts w:ascii="Times New Roman" w:eastAsia="Times New Roman" w:hAnsi="Times New Roman" w:cs="Times New Roman"/>
          <w:sz w:val="28"/>
          <w:szCs w:val="28"/>
          <w:lang w:eastAsia="ru-RU"/>
        </w:rPr>
        <w:t xml:space="preserve"> района на 2018 год в сумме 26 607,6 тыс. рублей; </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реконструкция административно–бытового корпуса (2 этап) </w:t>
      </w:r>
      <w:r w:rsidR="006E79BD" w:rsidRPr="004F7101">
        <w:rPr>
          <w:rFonts w:ascii="Times New Roman" w:eastAsia="Times New Roman" w:hAnsi="Times New Roman" w:cs="Times New Roman"/>
          <w:sz w:val="28"/>
          <w:szCs w:val="28"/>
          <w:lang w:eastAsia="ru-RU"/>
        </w:rPr>
        <w:t xml:space="preserve">и типового жилого дома </w:t>
      </w:r>
      <w:r w:rsidRPr="004F7101">
        <w:rPr>
          <w:rFonts w:ascii="Times New Roman" w:eastAsia="Times New Roman" w:hAnsi="Times New Roman" w:cs="Times New Roman"/>
          <w:sz w:val="28"/>
          <w:szCs w:val="28"/>
          <w:lang w:eastAsia="ru-RU"/>
        </w:rPr>
        <w:t>ОГКУСО «Социально–</w:t>
      </w:r>
      <w:proofErr w:type="spellStart"/>
      <w:r w:rsidRPr="004F7101">
        <w:rPr>
          <w:rFonts w:ascii="Times New Roman" w:eastAsia="Times New Roman" w:hAnsi="Times New Roman" w:cs="Times New Roman"/>
          <w:sz w:val="28"/>
          <w:szCs w:val="28"/>
          <w:lang w:eastAsia="ru-RU"/>
        </w:rPr>
        <w:t>реалибитационный</w:t>
      </w:r>
      <w:proofErr w:type="spellEnd"/>
      <w:r w:rsidRPr="004F7101">
        <w:rPr>
          <w:rFonts w:ascii="Times New Roman" w:eastAsia="Times New Roman" w:hAnsi="Times New Roman" w:cs="Times New Roman"/>
          <w:sz w:val="28"/>
          <w:szCs w:val="28"/>
          <w:lang w:eastAsia="ru-RU"/>
        </w:rPr>
        <w:t xml:space="preserve"> центр для несовершеннолетних Заларинского района» в д. </w:t>
      </w:r>
      <w:proofErr w:type="spellStart"/>
      <w:r w:rsidRPr="004F7101">
        <w:rPr>
          <w:rFonts w:ascii="Times New Roman" w:eastAsia="Times New Roman" w:hAnsi="Times New Roman" w:cs="Times New Roman"/>
          <w:sz w:val="28"/>
          <w:szCs w:val="28"/>
          <w:lang w:eastAsia="ru-RU"/>
        </w:rPr>
        <w:t>Тунгуй</w:t>
      </w:r>
      <w:proofErr w:type="spellEnd"/>
      <w:r w:rsidRPr="004F7101">
        <w:rPr>
          <w:rFonts w:ascii="Times New Roman" w:eastAsia="Times New Roman" w:hAnsi="Times New Roman" w:cs="Times New Roman"/>
          <w:sz w:val="28"/>
          <w:szCs w:val="28"/>
          <w:lang w:eastAsia="ru-RU"/>
        </w:rPr>
        <w:t xml:space="preserve"> на 2018 год в сумме </w:t>
      </w:r>
      <w:r w:rsidR="00CE3D95">
        <w:rPr>
          <w:rFonts w:ascii="Times New Roman" w:eastAsia="Times New Roman" w:hAnsi="Times New Roman" w:cs="Times New Roman"/>
          <w:sz w:val="28"/>
          <w:szCs w:val="28"/>
          <w:lang w:eastAsia="ru-RU"/>
        </w:rPr>
        <w:br/>
      </w:r>
      <w:r w:rsidR="006E79BD" w:rsidRPr="004F7101">
        <w:rPr>
          <w:rFonts w:ascii="Times New Roman" w:eastAsia="Times New Roman" w:hAnsi="Times New Roman" w:cs="Times New Roman"/>
          <w:sz w:val="28"/>
          <w:szCs w:val="28"/>
          <w:lang w:eastAsia="ru-RU"/>
        </w:rPr>
        <w:t>13 098,2</w:t>
      </w:r>
      <w:r w:rsidRPr="004F7101">
        <w:rPr>
          <w:rFonts w:ascii="Times New Roman" w:eastAsia="Times New Roman" w:hAnsi="Times New Roman" w:cs="Times New Roman"/>
          <w:sz w:val="28"/>
          <w:szCs w:val="28"/>
          <w:lang w:eastAsia="ru-RU"/>
        </w:rPr>
        <w:t xml:space="preserve"> тыс. рублей;</w:t>
      </w:r>
    </w:p>
    <w:p w:rsidR="008C6E0D" w:rsidRPr="004F7101" w:rsidRDefault="008C6E0D" w:rsidP="008C6E0D">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проведение основного мероприятия «Информационно–аналитическая и экспертная деятельность в сфере социального обслуживания» на 2018–2020 годы предусмотрено 12 592,8 тыс. рублей ежегодно. Средства будут направлены на методическое обеспечение деятельности в сфере социального обслуживания, опеки и попечительства несовершеннолетних граждан, независимую оценку качества оказания услуг организациями социального обслуживания, разработку и реализацию социально значимых мероприятий и программ;</w:t>
      </w:r>
    </w:p>
    <w:p w:rsidR="008C6E0D" w:rsidRPr="004F7101" w:rsidRDefault="008C6E0D" w:rsidP="008C6E0D">
      <w:pPr>
        <w:autoSpaceDE w:val="0"/>
        <w:autoSpaceDN w:val="0"/>
        <w:adjustRightInd w:val="0"/>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повышение квалификации для специалистов системы социальной защиты населения на 2018–2020 годы </w:t>
      </w:r>
      <w:r w:rsidR="006976C7" w:rsidRPr="004F7101">
        <w:rPr>
          <w:rFonts w:ascii="Times New Roman" w:hAnsi="Times New Roman" w:cs="Times New Roman"/>
          <w:sz w:val="28"/>
          <w:szCs w:val="28"/>
        </w:rPr>
        <w:t>в сумме</w:t>
      </w:r>
      <w:r w:rsidRPr="004F7101">
        <w:rPr>
          <w:rFonts w:ascii="Times New Roman" w:hAnsi="Times New Roman" w:cs="Times New Roman"/>
          <w:sz w:val="28"/>
          <w:szCs w:val="28"/>
        </w:rPr>
        <w:t xml:space="preserve"> 9 033,5 тыс. рублей ежегодно;</w:t>
      </w:r>
    </w:p>
    <w:p w:rsidR="008C6E0D" w:rsidRPr="004F7101" w:rsidRDefault="008C6E0D" w:rsidP="008C6E0D">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4F7101">
        <w:rPr>
          <w:rFonts w:ascii="Times New Roman" w:hAnsi="Times New Roman" w:cs="Times New Roman"/>
          <w:sz w:val="28"/>
          <w:szCs w:val="28"/>
        </w:rPr>
        <w:t xml:space="preserve">2) «Обеспечение условий деятельности в сфере социального развития, опеки и попечительства Иркутской области» на 2018 год в сумме 1 333 157,5 тыс. рублей, </w:t>
      </w:r>
      <w:r w:rsidR="009A3010">
        <w:rPr>
          <w:rFonts w:ascii="Times New Roman" w:hAnsi="Times New Roman" w:cs="Times New Roman"/>
          <w:sz w:val="28"/>
          <w:szCs w:val="28"/>
        </w:rPr>
        <w:br/>
      </w:r>
      <w:r w:rsidRPr="004F7101">
        <w:rPr>
          <w:rFonts w:ascii="Times New Roman" w:hAnsi="Times New Roman" w:cs="Times New Roman"/>
          <w:sz w:val="28"/>
          <w:szCs w:val="28"/>
        </w:rPr>
        <w:t xml:space="preserve">на 2019–2020 годы – 1 274 639,6 тыс. рублей ежегодно, из них: </w:t>
      </w:r>
    </w:p>
    <w:p w:rsidR="008C6E0D" w:rsidRPr="004F7101" w:rsidRDefault="008C6E0D" w:rsidP="008C6E0D">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4F7101">
        <w:rPr>
          <w:rFonts w:ascii="Times New Roman" w:hAnsi="Times New Roman" w:cs="Times New Roman"/>
          <w:sz w:val="28"/>
          <w:szCs w:val="28"/>
        </w:rPr>
        <w:t xml:space="preserve">на финансовое обеспечение деятельности государственных казенных учреждений, выполняющих функции по предоставлению мер социальной поддержки, социальным выплатам отдельным категориям граждан, на 2018 год в сумме </w:t>
      </w:r>
      <w:r w:rsidR="00CE3D95">
        <w:rPr>
          <w:rFonts w:ascii="Times New Roman" w:hAnsi="Times New Roman" w:cs="Times New Roman"/>
          <w:sz w:val="28"/>
          <w:szCs w:val="28"/>
        </w:rPr>
        <w:br/>
      </w:r>
      <w:r w:rsidRPr="004F7101">
        <w:rPr>
          <w:rFonts w:ascii="Times New Roman" w:hAnsi="Times New Roman" w:cs="Times New Roman"/>
          <w:sz w:val="28"/>
          <w:szCs w:val="28"/>
        </w:rPr>
        <w:t xml:space="preserve">815 581,6 тыс. рублей, на 2019–2020 годы </w:t>
      </w:r>
      <w:r w:rsidR="00362B99" w:rsidRPr="004F7101">
        <w:rPr>
          <w:rFonts w:ascii="Times New Roman" w:hAnsi="Times New Roman" w:cs="Times New Roman"/>
          <w:sz w:val="28"/>
          <w:szCs w:val="28"/>
        </w:rPr>
        <w:t>–</w:t>
      </w:r>
      <w:r w:rsidRPr="004F7101">
        <w:rPr>
          <w:rFonts w:ascii="Times New Roman" w:hAnsi="Times New Roman" w:cs="Times New Roman"/>
          <w:sz w:val="28"/>
          <w:szCs w:val="28"/>
        </w:rPr>
        <w:t xml:space="preserve"> 785 563,7 тыс. рублей ежегодно, в том числе в связи с индексацией заработной платы на 4% работников, на которых не распространяются Указы Президента Российской Федерации, и заработная плата которых не индексировалась с 1 января 2014 года;</w:t>
      </w:r>
    </w:p>
    <w:p w:rsidR="008C6E0D" w:rsidRPr="004F7101" w:rsidRDefault="008C6E0D" w:rsidP="008C6E0D">
      <w:pPr>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на обеспечение условий деятельности министерства социального развития, опеки и попечительства Иркутской области и его территориальных управлений на 2018 год в сумме 483 875,9</w:t>
      </w:r>
      <w:r w:rsidR="00362B99" w:rsidRPr="004F7101">
        <w:rPr>
          <w:rFonts w:ascii="Times New Roman" w:hAnsi="Times New Roman" w:cs="Times New Roman"/>
          <w:sz w:val="28"/>
          <w:szCs w:val="28"/>
        </w:rPr>
        <w:t xml:space="preserve"> тыс. рублей, на 2019</w:t>
      </w:r>
      <w:r w:rsidRPr="004F7101">
        <w:rPr>
          <w:rFonts w:ascii="Times New Roman" w:hAnsi="Times New Roman" w:cs="Times New Roman"/>
          <w:sz w:val="28"/>
          <w:szCs w:val="28"/>
        </w:rPr>
        <w:t xml:space="preserve">–2020 годы </w:t>
      </w:r>
      <w:r w:rsidR="00362B99" w:rsidRPr="004F7101">
        <w:rPr>
          <w:rFonts w:ascii="Times New Roman" w:hAnsi="Times New Roman" w:cs="Times New Roman"/>
          <w:sz w:val="28"/>
          <w:szCs w:val="28"/>
        </w:rPr>
        <w:t>–</w:t>
      </w:r>
      <w:r w:rsidRPr="004F7101">
        <w:rPr>
          <w:rFonts w:ascii="Times New Roman" w:hAnsi="Times New Roman" w:cs="Times New Roman"/>
          <w:sz w:val="28"/>
          <w:szCs w:val="28"/>
        </w:rPr>
        <w:t xml:space="preserve"> 455 375,9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проведение мероприятия по организации обеспечения равной доступности услуг общественного транспорта для отдельных категорий граждан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20 400,0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lastRenderedPageBreak/>
        <w:t xml:space="preserve">на проведение мероприятия по автоматизации управления отраслью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13 300,0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3) «Социальная поддержка населения Иркутской области» на 2018 год в сумме 7 829 541,0 тыс. рублей, на 2019 год – 7 903 863,8 тыс. рублей на 2020 год – </w:t>
      </w:r>
      <w:r w:rsidRPr="004F7101">
        <w:rPr>
          <w:rFonts w:ascii="Times New Roman" w:eastAsia="Times New Roman" w:hAnsi="Times New Roman" w:cs="Times New Roman"/>
          <w:sz w:val="28"/>
          <w:szCs w:val="28"/>
          <w:lang w:eastAsia="ru-RU"/>
        </w:rPr>
        <w:br/>
        <w:t>7 979 979,7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За счет средств федерального бюджета на исполнение переданных полномочий Российской Федерации на 2018 год предусмотрено 1 388 168,7 тыс. рублей,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2019 год – 1 402 971,3 тыс. рублей, на 2020 год – 1 407 480,9 тыс. рублей, в том числе:</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предоставление мер социальной поддержки в форме денежной компенсации расходов на оплату жилого помещения и коммунальных услуг отдельным категориям граждан на 2018 год в сумме 1 214 266,9 тыс. рублей, на 2019 год –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1 238 778,7 тыс. рублей, на 2020 год – 1 238 708,6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предоставление ежегодной денежной выплаты лицам, награжденным нагрудным знаком «Почетный донор России», на 2018 год в сумме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 xml:space="preserve">96 531,3 тыс. рублей, на 2019 год – 100 392,2 тыс. рублей, на 2020 год –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104 412,5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w:t>
      </w:r>
      <w:r w:rsidR="00CE3D95">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«Об обеспечении жильем ветеранов Великой Отечественной войны 1941–1945 годов» и от 24 ноября 1995 года № 181–ФЗ «О социальной защите инвалидов в Российской Федерации»</w:t>
      </w:r>
      <w:r w:rsidR="00362B99" w:rsidRPr="004F7101">
        <w:rPr>
          <w:rFonts w:ascii="Times New Roman" w:eastAsia="Times New Roman" w:hAnsi="Times New Roman" w:cs="Times New Roman"/>
          <w:sz w:val="28"/>
          <w:szCs w:val="28"/>
          <w:lang w:eastAsia="ru-RU"/>
        </w:rPr>
        <w:t>,</w:t>
      </w:r>
      <w:r w:rsidRPr="004F7101">
        <w:rPr>
          <w:rFonts w:ascii="Times New Roman" w:eastAsia="Times New Roman" w:hAnsi="Times New Roman" w:cs="Times New Roman"/>
          <w:sz w:val="28"/>
          <w:szCs w:val="28"/>
          <w:lang w:eastAsia="ru-RU"/>
        </w:rPr>
        <w:t xml:space="preserve"> на 2018 год в сумме 52 776,9 тыс. рублей, на 2019 год </w:t>
      </w:r>
      <w:r w:rsidR="00362B99" w:rsidRPr="004F7101">
        <w:rPr>
          <w:rFonts w:ascii="Times New Roman" w:eastAsia="Times New Roman" w:hAnsi="Times New Roman" w:cs="Times New Roman"/>
          <w:sz w:val="28"/>
          <w:szCs w:val="28"/>
          <w:lang w:eastAsia="ru-RU"/>
        </w:rPr>
        <w:t xml:space="preserve">–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 xml:space="preserve">50 000,5 тыс. рублей, на 2020 год </w:t>
      </w:r>
      <w:r w:rsidRPr="004F7101">
        <w:rPr>
          <w:rFonts w:ascii="Times New Roman" w:hAnsi="Times New Roman" w:cs="Times New Roman"/>
          <w:sz w:val="28"/>
          <w:szCs w:val="28"/>
        </w:rPr>
        <w:t>–</w:t>
      </w:r>
      <w:r w:rsidRPr="004F7101">
        <w:rPr>
          <w:rFonts w:ascii="Times New Roman" w:eastAsia="Times New Roman" w:hAnsi="Times New Roman" w:cs="Times New Roman"/>
          <w:sz w:val="28"/>
          <w:szCs w:val="28"/>
          <w:lang w:eastAsia="ru-RU"/>
        </w:rPr>
        <w:t xml:space="preserve"> 49 990,3 тыс. рублей;</w:t>
      </w:r>
    </w:p>
    <w:p w:rsidR="008C6E0D" w:rsidRPr="004F7101" w:rsidRDefault="008C6E0D" w:rsidP="008C6E0D">
      <w:pPr>
        <w:spacing w:after="0" w:line="228" w:lineRule="auto"/>
        <w:ind w:firstLine="720"/>
        <w:jc w:val="both"/>
        <w:rPr>
          <w:rFonts w:ascii="Times New Roman" w:eastAsia="Calibri" w:hAnsi="Times New Roman" w:cs="Times New Roman"/>
          <w:sz w:val="28"/>
          <w:szCs w:val="28"/>
        </w:rPr>
      </w:pPr>
      <w:r w:rsidRPr="004F7101">
        <w:rPr>
          <w:rFonts w:ascii="Times New Roman" w:eastAsia="Times New Roman" w:hAnsi="Times New Roman" w:cs="Times New Roman"/>
          <w:sz w:val="28"/>
          <w:szCs w:val="28"/>
          <w:lang w:eastAsia="ru-RU"/>
        </w:rPr>
        <w:t>на предоставление</w:t>
      </w:r>
      <w:r w:rsidRPr="004F7101">
        <w:rPr>
          <w:rFonts w:ascii="Times New Roman" w:eastAsia="Calibri" w:hAnsi="Times New Roman" w:cs="Times New Roman"/>
          <w:sz w:val="28"/>
          <w:szCs w:val="28"/>
        </w:rPr>
        <w:t xml:space="preserve"> отдельных мер социальной поддержки граждан, подвергшихся воздействию радиации </w:t>
      </w:r>
      <w:r w:rsidRPr="004F7101">
        <w:rPr>
          <w:rFonts w:ascii="Times New Roman" w:hAnsi="Times New Roman" w:cs="Times New Roman"/>
          <w:sz w:val="28"/>
          <w:szCs w:val="28"/>
        </w:rPr>
        <w:t xml:space="preserve">на 2018 год в сумме 10 825,3 тыс. рублей, </w:t>
      </w:r>
      <w:r w:rsidR="009A3010">
        <w:rPr>
          <w:rFonts w:ascii="Times New Roman" w:hAnsi="Times New Roman" w:cs="Times New Roman"/>
          <w:sz w:val="28"/>
          <w:szCs w:val="28"/>
        </w:rPr>
        <w:br/>
      </w:r>
      <w:r w:rsidRPr="004F7101">
        <w:rPr>
          <w:rFonts w:ascii="Times New Roman" w:hAnsi="Times New Roman" w:cs="Times New Roman"/>
          <w:sz w:val="28"/>
          <w:szCs w:val="28"/>
        </w:rPr>
        <w:t xml:space="preserve">на 2019 год </w:t>
      </w:r>
      <w:r w:rsidRPr="004F7101">
        <w:rPr>
          <w:rFonts w:ascii="Times New Roman" w:eastAsia="Times New Roman" w:hAnsi="Times New Roman" w:cs="Times New Roman"/>
          <w:sz w:val="28"/>
          <w:szCs w:val="28"/>
          <w:lang w:eastAsia="ru-RU"/>
        </w:rPr>
        <w:t xml:space="preserve">– </w:t>
      </w:r>
      <w:r w:rsidRPr="004F7101">
        <w:rPr>
          <w:rFonts w:ascii="Times New Roman" w:hAnsi="Times New Roman" w:cs="Times New Roman"/>
          <w:sz w:val="28"/>
          <w:szCs w:val="28"/>
        </w:rPr>
        <w:t xml:space="preserve">12 203,3 тыс. рублей, на 2020 год </w:t>
      </w:r>
      <w:r w:rsidRPr="004F7101">
        <w:rPr>
          <w:rFonts w:ascii="Times New Roman" w:eastAsia="Times New Roman" w:hAnsi="Times New Roman" w:cs="Times New Roman"/>
          <w:sz w:val="28"/>
          <w:szCs w:val="28"/>
          <w:lang w:eastAsia="ru-RU"/>
        </w:rPr>
        <w:t xml:space="preserve">– </w:t>
      </w:r>
      <w:r w:rsidRPr="004F7101">
        <w:rPr>
          <w:rFonts w:ascii="Times New Roman" w:hAnsi="Times New Roman" w:cs="Times New Roman"/>
          <w:sz w:val="28"/>
          <w:szCs w:val="28"/>
        </w:rPr>
        <w:t>12 691,4 тыс. рублей</w:t>
      </w:r>
      <w:r w:rsidRPr="004F7101">
        <w:rPr>
          <w:rFonts w:ascii="Times New Roman" w:eastAsia="Calibri" w:hAnsi="Times New Roman" w:cs="Times New Roman"/>
          <w:sz w:val="28"/>
          <w:szCs w:val="28"/>
        </w:rPr>
        <w:t>;</w:t>
      </w:r>
    </w:p>
    <w:p w:rsidR="008C6E0D" w:rsidRPr="004F7101" w:rsidRDefault="008C6E0D" w:rsidP="008C6E0D">
      <w:pPr>
        <w:spacing w:after="0" w:line="240" w:lineRule="auto"/>
        <w:ind w:firstLine="720"/>
        <w:jc w:val="both"/>
        <w:rPr>
          <w:rFonts w:ascii="Times New Roman" w:eastAsia="Calibri" w:hAnsi="Times New Roman" w:cs="Times New Roman"/>
          <w:sz w:val="28"/>
          <w:szCs w:val="28"/>
        </w:rPr>
      </w:pPr>
      <w:r w:rsidRPr="004F7101">
        <w:rPr>
          <w:rFonts w:ascii="Times New Roman" w:eastAsia="Times New Roman" w:hAnsi="Times New Roman" w:cs="Times New Roman"/>
          <w:sz w:val="28"/>
          <w:szCs w:val="28"/>
          <w:lang w:eastAsia="ru-RU"/>
        </w:rPr>
        <w:t xml:space="preserve">на поддержку экономического и социального развития коренных малочисленных народов Севера, Сибири и Дальнего Востока, </w:t>
      </w:r>
      <w:r w:rsidRPr="004F7101">
        <w:rPr>
          <w:rFonts w:ascii="Times New Roman" w:hAnsi="Times New Roman" w:cs="Times New Roman"/>
          <w:sz w:val="28"/>
          <w:szCs w:val="28"/>
        </w:rPr>
        <w:t xml:space="preserve">на 2018 год в сумме </w:t>
      </w:r>
      <w:r w:rsidRPr="004F7101">
        <w:rPr>
          <w:rFonts w:ascii="Times New Roman" w:hAnsi="Times New Roman" w:cs="Times New Roman"/>
          <w:sz w:val="28"/>
          <w:szCs w:val="28"/>
        </w:rPr>
        <w:br/>
        <w:t xml:space="preserve">1 272,4 тыс. рублей, на 2019 год – 1 324,6 тыс. рублей, на 2020 год – </w:t>
      </w:r>
      <w:r w:rsidR="009A3010">
        <w:rPr>
          <w:rFonts w:ascii="Times New Roman" w:hAnsi="Times New Roman" w:cs="Times New Roman"/>
          <w:sz w:val="28"/>
          <w:szCs w:val="28"/>
        </w:rPr>
        <w:br/>
      </w:r>
      <w:r w:rsidRPr="004F7101">
        <w:rPr>
          <w:rFonts w:ascii="Times New Roman" w:hAnsi="Times New Roman" w:cs="Times New Roman"/>
          <w:sz w:val="28"/>
          <w:szCs w:val="28"/>
        </w:rPr>
        <w:t>1 324,5 тыс. рублей;</w:t>
      </w:r>
    </w:p>
    <w:p w:rsidR="008C6E0D" w:rsidRPr="004F7101" w:rsidRDefault="008C6E0D" w:rsidP="008C6E0D">
      <w:pPr>
        <w:spacing w:after="0" w:line="240" w:lineRule="auto"/>
        <w:ind w:firstLine="720"/>
        <w:jc w:val="both"/>
        <w:rPr>
          <w:rFonts w:ascii="Times New Roman" w:hAnsi="Times New Roman" w:cs="Times New Roman"/>
          <w:sz w:val="28"/>
          <w:szCs w:val="28"/>
        </w:rPr>
      </w:pPr>
      <w:r w:rsidRPr="004F7101">
        <w:rPr>
          <w:rFonts w:ascii="Times New Roman" w:eastAsia="Times New Roman" w:hAnsi="Times New Roman" w:cs="Times New Roman"/>
          <w:sz w:val="28"/>
          <w:szCs w:val="28"/>
          <w:lang w:eastAsia="ru-RU"/>
        </w:rPr>
        <w:t xml:space="preserve">на выплату компенсации в размере 50 % оплаты страховых премий инвалидам, имеющим транспортные средства в соответствии с медицинскими показаниями, </w:t>
      </w:r>
      <w:r w:rsidR="009A3010">
        <w:rPr>
          <w:rFonts w:ascii="Times New Roman" w:eastAsia="Times New Roman" w:hAnsi="Times New Roman" w:cs="Times New Roman"/>
          <w:sz w:val="28"/>
          <w:szCs w:val="28"/>
          <w:lang w:eastAsia="ru-RU"/>
        </w:rPr>
        <w:br/>
      </w:r>
      <w:r w:rsidRPr="004F7101">
        <w:rPr>
          <w:rFonts w:ascii="Times New Roman" w:hAnsi="Times New Roman" w:cs="Times New Roman"/>
          <w:sz w:val="28"/>
          <w:szCs w:val="28"/>
        </w:rPr>
        <w:t>на 2018 год в сумме 243,5 тыс. рублей, на 2019 год – 272,0 тыс. рублей, на 2020 год – 353,6 тыс. рублей;</w:t>
      </w:r>
    </w:p>
    <w:p w:rsidR="008C6E0D" w:rsidRPr="004F7101" w:rsidRDefault="008C6E0D" w:rsidP="008C6E0D">
      <w:pPr>
        <w:autoSpaceDE w:val="0"/>
        <w:autoSpaceDN w:val="0"/>
        <w:adjustRightInd w:val="0"/>
        <w:spacing w:after="0" w:line="240" w:lineRule="auto"/>
        <w:ind w:firstLine="709"/>
        <w:jc w:val="both"/>
        <w:rPr>
          <w:rFonts w:ascii="Times New Roman" w:hAnsi="Times New Roman" w:cs="Times New Roman"/>
          <w:sz w:val="28"/>
          <w:szCs w:val="28"/>
        </w:rPr>
      </w:pPr>
      <w:r w:rsidRPr="004F7101">
        <w:rPr>
          <w:rFonts w:ascii="Times New Roman" w:eastAsia="Times New Roman" w:hAnsi="Times New Roman" w:cs="Times New Roman"/>
          <w:sz w:val="28"/>
          <w:szCs w:val="28"/>
          <w:lang w:eastAsia="ru-RU"/>
        </w:rPr>
        <w:t>п</w:t>
      </w:r>
      <w:r w:rsidRPr="004F7101">
        <w:rPr>
          <w:rFonts w:ascii="Times New Roman" w:hAnsi="Times New Roman" w:cs="Times New Roman"/>
          <w:sz w:val="28"/>
          <w:szCs w:val="28"/>
        </w:rPr>
        <w:t xml:space="preserve">редусмотрена субсидия на софинансирование расходных обязательств на компенсацию отдельным категориям граждан оплаты взноса на капитальный ремонт общего имущества в многоквартирном доме на 2018 год в сумме 12 252,4 тыс. рублей на основании письма Министерства строительства и жилищно-коммунального хозяйства Российской Федерации от 05.10.2017 № 35737-ЮГ/05. </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За счет средств областного бюджета</w:t>
      </w:r>
      <w:r w:rsidRPr="004F7101">
        <w:rPr>
          <w:rFonts w:ascii="Times New Roman" w:eastAsia="Times New Roman" w:hAnsi="Times New Roman" w:cs="Times New Roman"/>
          <w:b/>
          <w:sz w:val="28"/>
          <w:szCs w:val="28"/>
          <w:lang w:eastAsia="ru-RU"/>
        </w:rPr>
        <w:t xml:space="preserve"> </w:t>
      </w:r>
      <w:r w:rsidRPr="004F7101">
        <w:rPr>
          <w:rFonts w:ascii="Times New Roman" w:eastAsia="Times New Roman" w:hAnsi="Times New Roman" w:cs="Times New Roman"/>
          <w:sz w:val="28"/>
          <w:szCs w:val="28"/>
          <w:lang w:eastAsia="ru-RU"/>
        </w:rPr>
        <w:t xml:space="preserve">предусмотрены бюджетные ассигнования на 2018 год в сумме 6 441 372,3 тыс. рублей, на 2019 год </w:t>
      </w:r>
      <w:r w:rsidR="007C0D46" w:rsidRPr="004F7101">
        <w:rPr>
          <w:rFonts w:ascii="Times New Roman" w:eastAsia="Times New Roman" w:hAnsi="Times New Roman" w:cs="Times New Roman"/>
          <w:sz w:val="28"/>
          <w:szCs w:val="28"/>
          <w:lang w:eastAsia="ru-RU"/>
        </w:rPr>
        <w:t xml:space="preserve">– </w:t>
      </w:r>
      <w:r w:rsidRPr="004F7101">
        <w:rPr>
          <w:rFonts w:ascii="Times New Roman" w:eastAsia="Times New Roman" w:hAnsi="Times New Roman" w:cs="Times New Roman"/>
          <w:sz w:val="28"/>
          <w:szCs w:val="28"/>
          <w:lang w:eastAsia="ru-RU"/>
        </w:rPr>
        <w:t xml:space="preserve">6 500 892,5 тыс. рублей,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 xml:space="preserve">на 2020 год </w:t>
      </w:r>
      <w:r w:rsidR="007C0D46" w:rsidRPr="004F7101">
        <w:rPr>
          <w:rFonts w:ascii="Times New Roman" w:eastAsia="Times New Roman" w:hAnsi="Times New Roman" w:cs="Times New Roman"/>
          <w:sz w:val="28"/>
          <w:szCs w:val="28"/>
          <w:lang w:eastAsia="ru-RU"/>
        </w:rPr>
        <w:t xml:space="preserve">– </w:t>
      </w:r>
      <w:r w:rsidRPr="004F7101">
        <w:rPr>
          <w:rFonts w:ascii="Times New Roman" w:eastAsia="Times New Roman" w:hAnsi="Times New Roman" w:cs="Times New Roman"/>
          <w:sz w:val="28"/>
          <w:szCs w:val="28"/>
          <w:lang w:eastAsia="ru-RU"/>
        </w:rPr>
        <w:t xml:space="preserve">6 572 498,8 тыс. рублей, в том числе: </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предоставление мер социальной поддержки в форме денежной компенсации расходов на оплату жилого помещения и коммунальных услуг ветеранам труда, </w:t>
      </w:r>
      <w:r w:rsidRPr="004F7101">
        <w:rPr>
          <w:rFonts w:ascii="Times New Roman" w:eastAsia="Times New Roman" w:hAnsi="Times New Roman" w:cs="Times New Roman"/>
          <w:sz w:val="28"/>
          <w:szCs w:val="28"/>
          <w:lang w:eastAsia="ru-RU"/>
        </w:rPr>
        <w:lastRenderedPageBreak/>
        <w:t xml:space="preserve">труженикам тыла, реабилитированным лицам и лицам, признанным пострадавшими от политических репрессий, на 2018–2019 годы в сумме 1 457 850,5 тыс. рублей,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2020 год – 1 529 406,8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осуществление </w:t>
      </w:r>
      <w:r w:rsidR="008E0745" w:rsidRPr="004F7101">
        <w:rPr>
          <w:rFonts w:ascii="Times New Roman" w:eastAsia="Times New Roman" w:hAnsi="Times New Roman" w:cs="Times New Roman"/>
          <w:sz w:val="28"/>
          <w:szCs w:val="28"/>
          <w:lang w:eastAsia="ru-RU"/>
        </w:rPr>
        <w:t xml:space="preserve">муниципальными образованиями Иркутской области </w:t>
      </w:r>
      <w:r w:rsidRPr="004F7101">
        <w:rPr>
          <w:rFonts w:ascii="Times New Roman" w:eastAsia="Times New Roman" w:hAnsi="Times New Roman" w:cs="Times New Roman"/>
          <w:sz w:val="28"/>
          <w:szCs w:val="28"/>
          <w:lang w:eastAsia="ru-RU"/>
        </w:rPr>
        <w:t>областного государственного полномочия, в соответствии с Законом Иркутской области от 10.12.2007 № 116–</w:t>
      </w:r>
      <w:proofErr w:type="spellStart"/>
      <w:r w:rsidRPr="004F7101">
        <w:rPr>
          <w:rFonts w:ascii="Times New Roman" w:eastAsia="Times New Roman" w:hAnsi="Times New Roman" w:cs="Times New Roman"/>
          <w:sz w:val="28"/>
          <w:szCs w:val="28"/>
          <w:lang w:eastAsia="ru-RU"/>
        </w:rPr>
        <w:t>оз</w:t>
      </w:r>
      <w:proofErr w:type="spellEnd"/>
      <w:r w:rsidRPr="004F7101">
        <w:rPr>
          <w:rFonts w:ascii="Times New Roman" w:eastAsia="Times New Roman" w:hAnsi="Times New Roman" w:cs="Times New Roman"/>
          <w:sz w:val="28"/>
          <w:szCs w:val="28"/>
          <w:lang w:eastAsia="ru-RU"/>
        </w:rPr>
        <w:t xml:space="preserve"> «О наделении органов местного самоуправления областными государственными полномочиями по предоставлению гражданам субсидий на оплату жилых помещений и коммунальных услуг», на 2018</w:t>
      </w:r>
      <w:r w:rsidR="007C0D46" w:rsidRPr="004F7101">
        <w:rPr>
          <w:rFonts w:ascii="Times New Roman" w:eastAsia="Times New Roman" w:hAnsi="Times New Roman" w:cs="Times New Roman"/>
          <w:sz w:val="28"/>
          <w:szCs w:val="28"/>
          <w:lang w:eastAsia="ru-RU"/>
        </w:rPr>
        <w:t>–</w:t>
      </w:r>
      <w:r w:rsidRPr="004F7101">
        <w:rPr>
          <w:rFonts w:ascii="Times New Roman" w:eastAsia="Times New Roman" w:hAnsi="Times New Roman" w:cs="Times New Roman"/>
          <w:sz w:val="28"/>
          <w:szCs w:val="28"/>
          <w:lang w:eastAsia="ru-RU"/>
        </w:rPr>
        <w:t>2020 годы в сумме 1</w:t>
      </w:r>
      <w:r w:rsidRPr="004F7101">
        <w:rPr>
          <w:rFonts w:ascii="Times New Roman" w:eastAsia="Times New Roman" w:hAnsi="Times New Roman" w:cs="Times New Roman"/>
          <w:sz w:val="28"/>
          <w:szCs w:val="28"/>
          <w:lang w:val="en-US" w:eastAsia="ru-RU"/>
        </w:rPr>
        <w:t> </w:t>
      </w:r>
      <w:r w:rsidRPr="004F7101">
        <w:rPr>
          <w:rFonts w:ascii="Times New Roman" w:eastAsia="Times New Roman" w:hAnsi="Times New Roman" w:cs="Times New Roman"/>
          <w:sz w:val="28"/>
          <w:szCs w:val="28"/>
          <w:lang w:eastAsia="ru-RU"/>
        </w:rPr>
        <w:t>407</w:t>
      </w:r>
      <w:r w:rsidRPr="004F7101">
        <w:rPr>
          <w:rFonts w:ascii="Times New Roman" w:eastAsia="Times New Roman" w:hAnsi="Times New Roman" w:cs="Times New Roman"/>
          <w:sz w:val="28"/>
          <w:szCs w:val="28"/>
          <w:lang w:val="en-US" w:eastAsia="ru-RU"/>
        </w:rPr>
        <w:t> </w:t>
      </w:r>
      <w:r w:rsidRPr="004F7101">
        <w:rPr>
          <w:rFonts w:ascii="Times New Roman" w:eastAsia="Times New Roman" w:hAnsi="Times New Roman" w:cs="Times New Roman"/>
          <w:sz w:val="28"/>
          <w:szCs w:val="28"/>
          <w:lang w:eastAsia="ru-RU"/>
        </w:rPr>
        <w:t>647,5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предоставление ежемесячной денежной выплаты ветеранам труда, труженикам тыла и реабилитированным лицам на 2018 год в сумме</w:t>
      </w:r>
      <w:r w:rsidR="007C0D46" w:rsidRPr="004F7101">
        <w:rPr>
          <w:rFonts w:ascii="Times New Roman" w:eastAsia="Times New Roman" w:hAnsi="Times New Roman" w:cs="Times New Roman"/>
          <w:sz w:val="28"/>
          <w:szCs w:val="28"/>
          <w:lang w:eastAsia="ru-RU"/>
        </w:rPr>
        <w:t xml:space="preserve"> </w:t>
      </w:r>
      <w:r w:rsidR="009A3010">
        <w:rPr>
          <w:rFonts w:ascii="Times New Roman" w:eastAsia="Times New Roman" w:hAnsi="Times New Roman" w:cs="Times New Roman"/>
          <w:sz w:val="28"/>
          <w:szCs w:val="28"/>
          <w:lang w:eastAsia="ru-RU"/>
        </w:rPr>
        <w:br/>
      </w:r>
      <w:r w:rsidR="007C0D46" w:rsidRPr="004F7101">
        <w:rPr>
          <w:rFonts w:ascii="Times New Roman" w:eastAsia="Times New Roman" w:hAnsi="Times New Roman" w:cs="Times New Roman"/>
          <w:sz w:val="28"/>
          <w:szCs w:val="28"/>
          <w:lang w:eastAsia="ru-RU"/>
        </w:rPr>
        <w:t>974 782,8 тыс. рублей, на 2019</w:t>
      </w:r>
      <w:r w:rsidRPr="004F7101">
        <w:rPr>
          <w:rFonts w:ascii="Times New Roman" w:eastAsia="Times New Roman" w:hAnsi="Times New Roman" w:cs="Times New Roman"/>
          <w:sz w:val="28"/>
          <w:szCs w:val="28"/>
          <w:lang w:eastAsia="ru-RU"/>
        </w:rPr>
        <w:t xml:space="preserve">–2020 годы </w:t>
      </w:r>
      <w:r w:rsidR="007C0D46" w:rsidRPr="004F7101">
        <w:rPr>
          <w:rFonts w:ascii="Times New Roman" w:eastAsia="Times New Roman" w:hAnsi="Times New Roman" w:cs="Times New Roman"/>
          <w:sz w:val="28"/>
          <w:szCs w:val="28"/>
          <w:lang w:eastAsia="ru-RU"/>
        </w:rPr>
        <w:t>–</w:t>
      </w:r>
      <w:r w:rsidRPr="004F7101">
        <w:rPr>
          <w:rFonts w:ascii="Times New Roman" w:eastAsia="Times New Roman" w:hAnsi="Times New Roman" w:cs="Times New Roman"/>
          <w:sz w:val="28"/>
          <w:szCs w:val="28"/>
          <w:lang w:eastAsia="ru-RU"/>
        </w:rPr>
        <w:t xml:space="preserve"> 1 013 774,1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предоставление мер социальной поддержки по оплате жилого помещения и коммунальных услуг</w:t>
      </w:r>
      <w:r w:rsidRPr="004F7101">
        <w:rPr>
          <w:rFonts w:ascii="Times New Roman" w:eastAsia="Times New Roman" w:hAnsi="Times New Roman" w:cs="Times New Roman"/>
          <w:b/>
          <w:sz w:val="28"/>
          <w:szCs w:val="28"/>
          <w:lang w:eastAsia="ru-RU"/>
        </w:rPr>
        <w:t xml:space="preserve"> </w:t>
      </w:r>
      <w:r w:rsidRPr="004F7101">
        <w:rPr>
          <w:rFonts w:ascii="Times New Roman" w:eastAsia="Times New Roman" w:hAnsi="Times New Roman" w:cs="Times New Roman"/>
          <w:sz w:val="28"/>
          <w:szCs w:val="28"/>
          <w:lang w:eastAsia="ru-RU"/>
        </w:rPr>
        <w:t>медицинским и фармацевтическим работникам, педагогическим работникам, работникам культуры, работникам государственных учреждений</w:t>
      </w:r>
      <w:r w:rsidRPr="004F7101">
        <w:rPr>
          <w:rFonts w:ascii="Times New Roman" w:eastAsia="Times New Roman" w:hAnsi="Times New Roman" w:cs="Times New Roman"/>
          <w:b/>
          <w:sz w:val="28"/>
          <w:szCs w:val="28"/>
          <w:lang w:eastAsia="ru-RU"/>
        </w:rPr>
        <w:t xml:space="preserve">, </w:t>
      </w:r>
      <w:r w:rsidRPr="004F7101">
        <w:rPr>
          <w:rFonts w:ascii="Times New Roman" w:eastAsia="Times New Roman" w:hAnsi="Times New Roman" w:cs="Times New Roman"/>
          <w:sz w:val="28"/>
          <w:szCs w:val="28"/>
          <w:lang w:eastAsia="ru-RU"/>
        </w:rPr>
        <w:t>проживающим в сельской местности, рабочих поселках (поселках городского типа)</w:t>
      </w:r>
      <w:r w:rsidRPr="004F7101">
        <w:rPr>
          <w:rFonts w:ascii="Times New Roman" w:eastAsia="Times New Roman" w:hAnsi="Times New Roman" w:cs="Times New Roman"/>
          <w:b/>
          <w:sz w:val="28"/>
          <w:szCs w:val="28"/>
          <w:lang w:eastAsia="ru-RU"/>
        </w:rPr>
        <w:t xml:space="preserve"> </w:t>
      </w:r>
      <w:r w:rsidRPr="004F7101">
        <w:rPr>
          <w:rFonts w:ascii="Times New Roman" w:eastAsia="Times New Roman" w:hAnsi="Times New Roman" w:cs="Times New Roman"/>
          <w:sz w:val="28"/>
          <w:szCs w:val="28"/>
          <w:lang w:eastAsia="ru-RU"/>
        </w:rPr>
        <w:t>на 2018–2020 годы в сумме 836 192,0 тыс. рублей ежегодно;</w:t>
      </w:r>
    </w:p>
    <w:p w:rsidR="008C6E0D" w:rsidRPr="004F7101" w:rsidRDefault="008C6E0D" w:rsidP="008C6E0D">
      <w:pPr>
        <w:spacing w:after="0" w:line="228" w:lineRule="auto"/>
        <w:ind w:firstLine="720"/>
        <w:jc w:val="both"/>
        <w:rPr>
          <w:rFonts w:ascii="Times New Roman" w:eastAsia="Calibri" w:hAnsi="Times New Roman" w:cs="Times New Roman"/>
          <w:sz w:val="28"/>
          <w:szCs w:val="28"/>
        </w:rPr>
      </w:pPr>
      <w:r w:rsidRPr="004F7101">
        <w:rPr>
          <w:rFonts w:ascii="Times New Roman" w:eastAsia="Times New Roman" w:hAnsi="Times New Roman" w:cs="Times New Roman"/>
          <w:sz w:val="28"/>
          <w:szCs w:val="28"/>
          <w:lang w:eastAsia="ru-RU"/>
        </w:rPr>
        <w:t>на обеспечение равной доступности услуг общественного транспорта в Иркутской области для отдельных категорий граждан, оказание мер социальной поддержки которых относится к ведению Российской Федерации и Иркутской области</w:t>
      </w:r>
      <w:r w:rsidR="007C0D46" w:rsidRPr="004F7101">
        <w:rPr>
          <w:rFonts w:ascii="Times New Roman" w:eastAsia="Times New Roman" w:hAnsi="Times New Roman" w:cs="Times New Roman"/>
          <w:sz w:val="28"/>
          <w:szCs w:val="28"/>
          <w:lang w:eastAsia="ru-RU"/>
        </w:rPr>
        <w:t>,</w:t>
      </w:r>
      <w:r w:rsidRPr="004F7101">
        <w:rPr>
          <w:rFonts w:ascii="Times New Roman" w:eastAsia="Times New Roman" w:hAnsi="Times New Roman" w:cs="Times New Roman"/>
          <w:sz w:val="28"/>
          <w:szCs w:val="28"/>
          <w:lang w:eastAsia="ru-RU"/>
        </w:rPr>
        <w:t xml:space="preserve"> на 2018 год в сумме 402 866,4 тыс. рублей, </w:t>
      </w:r>
      <w:r w:rsidRPr="004F7101">
        <w:rPr>
          <w:rFonts w:ascii="Times New Roman" w:hAnsi="Times New Roman" w:cs="Times New Roman"/>
          <w:sz w:val="28"/>
          <w:szCs w:val="28"/>
        </w:rPr>
        <w:t xml:space="preserve">на 2019 год </w:t>
      </w:r>
      <w:r w:rsidRPr="004F7101">
        <w:rPr>
          <w:rFonts w:ascii="Times New Roman" w:eastAsia="Times New Roman" w:hAnsi="Times New Roman" w:cs="Times New Roman"/>
          <w:sz w:val="28"/>
          <w:szCs w:val="28"/>
          <w:lang w:eastAsia="ru-RU"/>
        </w:rPr>
        <w:t xml:space="preserve">– </w:t>
      </w:r>
      <w:r w:rsidR="009A3010">
        <w:rPr>
          <w:rFonts w:ascii="Times New Roman" w:eastAsia="Times New Roman" w:hAnsi="Times New Roman" w:cs="Times New Roman"/>
          <w:sz w:val="28"/>
          <w:szCs w:val="28"/>
          <w:lang w:eastAsia="ru-RU"/>
        </w:rPr>
        <w:br/>
      </w:r>
      <w:r w:rsidRPr="004F7101">
        <w:rPr>
          <w:rFonts w:ascii="Times New Roman" w:hAnsi="Times New Roman" w:cs="Times New Roman"/>
          <w:sz w:val="28"/>
          <w:szCs w:val="28"/>
        </w:rPr>
        <w:t xml:space="preserve">431 666,4 тыс. рублей, на 2020 год </w:t>
      </w:r>
      <w:r w:rsidRPr="004F7101">
        <w:rPr>
          <w:rFonts w:ascii="Times New Roman" w:eastAsia="Times New Roman" w:hAnsi="Times New Roman" w:cs="Times New Roman"/>
          <w:sz w:val="28"/>
          <w:szCs w:val="28"/>
          <w:lang w:eastAsia="ru-RU"/>
        </w:rPr>
        <w:t xml:space="preserve">– </w:t>
      </w:r>
      <w:r w:rsidRPr="004F7101">
        <w:rPr>
          <w:rFonts w:ascii="Times New Roman" w:hAnsi="Times New Roman" w:cs="Times New Roman"/>
          <w:sz w:val="28"/>
          <w:szCs w:val="28"/>
        </w:rPr>
        <w:t>431 716,4 тыс. рублей</w:t>
      </w:r>
      <w:r w:rsidRPr="004F7101">
        <w:rPr>
          <w:rFonts w:ascii="Times New Roman" w:eastAsia="Calibri" w:hAnsi="Times New Roman" w:cs="Times New Roman"/>
          <w:sz w:val="28"/>
          <w:szCs w:val="28"/>
        </w:rPr>
        <w:t>;</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предоставление ежемесячной денежной выплаты неработающим пенсионерам в Иркутской области на 2018 год в сумме 359 974,9 тыс. рублей,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 xml:space="preserve">на 2019–2020 годы </w:t>
      </w:r>
      <w:r w:rsidRPr="004F7101">
        <w:rPr>
          <w:rFonts w:ascii="Times New Roman" w:hAnsi="Times New Roman" w:cs="Times New Roman"/>
          <w:sz w:val="28"/>
          <w:szCs w:val="28"/>
        </w:rPr>
        <w:t>–</w:t>
      </w:r>
      <w:r w:rsidRPr="004F7101">
        <w:rPr>
          <w:rFonts w:ascii="Times New Roman" w:eastAsia="Times New Roman" w:hAnsi="Times New Roman" w:cs="Times New Roman"/>
          <w:sz w:val="28"/>
          <w:szCs w:val="28"/>
          <w:lang w:eastAsia="ru-RU"/>
        </w:rPr>
        <w:t xml:space="preserve"> 375 953,0 тыс. рублей ежегодно;</w:t>
      </w:r>
    </w:p>
    <w:p w:rsidR="008C6E0D" w:rsidRPr="004F7101" w:rsidRDefault="00DC2E8C"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предоставление ежемесячной денежной выплаты гражданам Российской Федерации, родившимся в период с 23 июня 1923 года по 2 сентября 1945 года и проживающим в Иркутской области, которым присвоен статус детей Великой Отечественной войны и на выполнение нового расходного обязательства по предоставлению ежегодной денежной выплаты ко дню Победы (9 мая) соответственно на 2018 год в сумме 85 118,1 тыс. рублей и 300 000,0 тыс. рублей, на 2019–2020 годы - 88 522,8 тыс. рублей и 300 000,0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предоставление мер социальной поддержки по бесплатному изготовлению и ремонту зубных протезов отдельным категориям граждан в Иркутской области на 2018–2020 годы в сумме 146 676,0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выплату пенсии за выслугу лет гражданам, замещавшим должности государственной гражданской службы Иркутской области на 2018–2020 годы по 142 693,3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предоставление отдельным категориям граждан в Иркутской области мер социальной поддержки по бесплатному проезду на автомобильном транспорте (кроме такси) межмуниципальных маршрутов регулярных перевозок в междугородном сообщении, муниципальных маршрутов регулярных перевозок в междугородном сообщении и внутреннем водном транспорте по местным маршрутам и бесплатному (либо с оплатой в размере 50 процентов стоимости) проезду на железнодорожном транспорте в пригородном сообщении и внутреннем водном транспорте по </w:t>
      </w:r>
      <w:r w:rsidRPr="004F7101">
        <w:rPr>
          <w:rFonts w:ascii="Times New Roman" w:eastAsia="Times New Roman" w:hAnsi="Times New Roman" w:cs="Times New Roman"/>
          <w:sz w:val="28"/>
          <w:szCs w:val="28"/>
          <w:lang w:eastAsia="ru-RU"/>
        </w:rPr>
        <w:lastRenderedPageBreak/>
        <w:t>пригородным маршрутам на 2018–2020 годы по  сумме 92 594,1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оказание государственной социальной помощи малоимущим семьям, малоимущим одиноко проживающим гражданам, реабилитированным лицам и лицам, пострадавшим от политических репрессий, на 2018–2020 годы в сумме 59 590,5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выплату социального пособия на погребение и возмещение расходов по гарантированному перечню услуг по погребению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на 2018–2020 годы в сумме 33 185,4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предоставление ежемесячной денежной выплаты пенсионерам, получающим страховую пенсию по старости (инвалидности), пенсию за выслугу лет, удостоенным знака отличия «За заслуги перед Иркутской областью», почетного звания «Почетный гражданин Иркутской области» на 2018–2020 годы в сумме 25 949,7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обеспечение ветеранов труда в Иркутской области путевками на </w:t>
      </w:r>
      <w:proofErr w:type="spellStart"/>
      <w:r w:rsidRPr="004F7101">
        <w:rPr>
          <w:rFonts w:ascii="Times New Roman" w:eastAsia="Times New Roman" w:hAnsi="Times New Roman" w:cs="Times New Roman"/>
          <w:sz w:val="28"/>
          <w:szCs w:val="28"/>
          <w:lang w:eastAsia="ru-RU"/>
        </w:rPr>
        <w:t>санаторно</w:t>
      </w:r>
      <w:proofErr w:type="spellEnd"/>
      <w:r w:rsidRPr="004F7101">
        <w:rPr>
          <w:rFonts w:ascii="Times New Roman" w:eastAsia="Times New Roman" w:hAnsi="Times New Roman" w:cs="Times New Roman"/>
          <w:sz w:val="28"/>
          <w:szCs w:val="28"/>
          <w:lang w:eastAsia="ru-RU"/>
        </w:rPr>
        <w:t>–курортное лечение на 2018 год в сумме 18 900,0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предоставление дополнительной меры социальной поддержки в виде компенсации расходов на уплату взноса на капитальный ремонт общего имущества в многоквартирном доме на 2018–2020 годы по 9 843,1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выплату ежемесячной доплаты к страховой пенсии отдельным категориям граждан на 2018 год в сумме 11 956,0 тыс. рублей, на 2019–2020 годы в сумме </w:t>
      </w:r>
      <w:r w:rsidR="00CE3D95">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12 075,6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предоставление льгот по тарифам на проезд железнодорожным транспортом общего пользования в пригородном сообщении обучающимся в общеобразовательных организациях старше 7 лет, обучающимся по очной форме обучения в профессиональных образовательных организациях и образовательных организациях высшего образования, в виде 50–процентной скидки на 2018 год в сумме 8 848,0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выплату ежемесячных доплаты к страховой пенсии по старости (инвалидности) лицам, замещавшим государственные должности Иркутской области, на 2018–2020 годы в сумме 8 004,4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предоставление реабилитированным лицам один раз в год денежной компенсации стоимости проезда на железнодорожном транспорте либо 50% стоимости проезда на водном, на воздушном или на автомобильном транспорте (туда и обратно в пределах Российской Федерации) на 2018–2020 годы в сумме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6 782,5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проведение мероприятий в Иркутской области, связанных с днями воинской славы России, памятными датами России и работой с ветеранами, на 2018–2020 годы в сумме 4 341,7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возмещение расходов гражданам, взявшим на себя обязанность осуществить погребение умершего реабилитированного лица, на 2018–2020 годы в сумме </w:t>
      </w:r>
      <w:r w:rsidR="00CE3D95">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5 000,0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lastRenderedPageBreak/>
        <w:t>на предоставление мер социальной поддержки в части оплаты в размере 50</w:t>
      </w:r>
      <w:r w:rsidR="00CE3D95">
        <w:rPr>
          <w:rFonts w:ascii="Times New Roman" w:eastAsia="Times New Roman" w:hAnsi="Times New Roman" w:cs="Times New Roman"/>
          <w:sz w:val="28"/>
          <w:szCs w:val="28"/>
          <w:lang w:eastAsia="ru-RU"/>
        </w:rPr>
        <w:t>%</w:t>
      </w:r>
      <w:r w:rsidRPr="004F7101">
        <w:rPr>
          <w:rFonts w:ascii="Times New Roman" w:eastAsia="Times New Roman" w:hAnsi="Times New Roman" w:cs="Times New Roman"/>
          <w:sz w:val="28"/>
          <w:szCs w:val="28"/>
          <w:lang w:eastAsia="ru-RU"/>
        </w:rPr>
        <w:t xml:space="preserve"> стоимости лекарственных препаратов для медицинского применения, отпускаемых по рецептам на лекарственные препараты труженикам тыла, реабилитированным лицам и лицам, признанным пострадавшими от политических репрессий,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3 570,2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выплату ежемесячной доплаты к пенсии по государственному пенсионному обеспечению военнослужащим, проходившим военную службу по призыву, ставшим инвалидами вследствие военной травмы, на 2018 год в сумме 2 903,0 тыс. рублей,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2019–2020 годы в сумме 3 019,1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оказание социальной поддержки гражданам из числа коренных малочисленных народов, общинам коренных малочисленных народов Иркутской области на 2018–2020 годы в сумме 2 466,6 тыс. рублей ежегодно;</w:t>
      </w:r>
    </w:p>
    <w:p w:rsidR="008C6E0D" w:rsidRPr="004F7101" w:rsidRDefault="008C6E0D" w:rsidP="008C6E0D">
      <w:pPr>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rPr>
      </w:pPr>
      <w:r w:rsidRPr="004F7101">
        <w:rPr>
          <w:rFonts w:ascii="Times New Roman" w:eastAsia="Times New Roman" w:hAnsi="Times New Roman" w:cs="Times New Roman"/>
          <w:color w:val="000000"/>
          <w:sz w:val="28"/>
          <w:szCs w:val="28"/>
        </w:rPr>
        <w:t>на предоставление мер социальной поддержки</w:t>
      </w:r>
      <w:r w:rsidRPr="004F7101">
        <w:rPr>
          <w:rFonts w:ascii="Times New Roman" w:hAnsi="Times New Roman" w:cs="Times New Roman"/>
          <w:sz w:val="28"/>
          <w:szCs w:val="28"/>
        </w:rPr>
        <w:t xml:space="preserve"> </w:t>
      </w:r>
      <w:r w:rsidRPr="004F7101">
        <w:rPr>
          <w:rFonts w:ascii="Times New Roman" w:eastAsia="Times New Roman" w:hAnsi="Times New Roman" w:cs="Times New Roman"/>
          <w:color w:val="000000"/>
          <w:sz w:val="28"/>
          <w:szCs w:val="28"/>
        </w:rPr>
        <w:t xml:space="preserve">гражданам, реабилитированным лицам и лицам, признанным пострадавшими от политических репрессий в Иркутской области на обеспечение жилыми помещениями, на 2018–2020 годы в сумме </w:t>
      </w:r>
      <w:r w:rsidR="00CE3D95">
        <w:rPr>
          <w:rFonts w:ascii="Times New Roman" w:eastAsia="Times New Roman" w:hAnsi="Times New Roman" w:cs="Times New Roman"/>
          <w:color w:val="000000"/>
          <w:sz w:val="28"/>
          <w:szCs w:val="28"/>
        </w:rPr>
        <w:br/>
      </w:r>
      <w:r w:rsidRPr="004F7101">
        <w:rPr>
          <w:rFonts w:ascii="Times New Roman" w:eastAsia="Times New Roman" w:hAnsi="Times New Roman" w:cs="Times New Roman"/>
          <w:color w:val="000000"/>
          <w:sz w:val="28"/>
          <w:szCs w:val="28"/>
        </w:rPr>
        <w:t>4 589,5 тыс. рублей;</w:t>
      </w:r>
    </w:p>
    <w:p w:rsidR="008C6E0D" w:rsidRPr="004F7101" w:rsidRDefault="008C6E0D" w:rsidP="008C6E0D">
      <w:pPr>
        <w:spacing w:after="0" w:line="240" w:lineRule="auto"/>
        <w:ind w:firstLine="720"/>
        <w:jc w:val="both"/>
        <w:rPr>
          <w:rFonts w:ascii="Times New Roman" w:hAnsi="Times New Roman" w:cs="Times New Roman"/>
          <w:sz w:val="28"/>
          <w:szCs w:val="28"/>
        </w:rPr>
      </w:pPr>
      <w:r w:rsidRPr="004F7101">
        <w:rPr>
          <w:rFonts w:ascii="Times New Roman" w:hAnsi="Times New Roman" w:cs="Times New Roman"/>
          <w:sz w:val="28"/>
          <w:szCs w:val="28"/>
        </w:rPr>
        <w:t xml:space="preserve">на выплату  единовременных пособий работникам противопожарной службы Иркутской области, добровольной пожарной охраны, добровольным пожарным и членам их семей в случаях, предусмотренных Законом Иркутской области </w:t>
      </w:r>
      <w:r w:rsidR="009A3010">
        <w:rPr>
          <w:rFonts w:ascii="Times New Roman" w:hAnsi="Times New Roman" w:cs="Times New Roman"/>
          <w:sz w:val="28"/>
          <w:szCs w:val="28"/>
        </w:rPr>
        <w:br/>
      </w:r>
      <w:r w:rsidRPr="004F7101">
        <w:rPr>
          <w:rFonts w:ascii="Times New Roman" w:hAnsi="Times New Roman" w:cs="Times New Roman"/>
          <w:sz w:val="28"/>
          <w:szCs w:val="28"/>
        </w:rPr>
        <w:t>от 07.10.2008 № 78–</w:t>
      </w:r>
      <w:proofErr w:type="spellStart"/>
      <w:r w:rsidRPr="004F7101">
        <w:rPr>
          <w:rFonts w:ascii="Times New Roman" w:hAnsi="Times New Roman" w:cs="Times New Roman"/>
          <w:sz w:val="28"/>
          <w:szCs w:val="28"/>
        </w:rPr>
        <w:t>оз</w:t>
      </w:r>
      <w:proofErr w:type="spellEnd"/>
      <w:r w:rsidRPr="004F7101">
        <w:rPr>
          <w:rFonts w:ascii="Times New Roman" w:hAnsi="Times New Roman" w:cs="Times New Roman"/>
          <w:sz w:val="28"/>
          <w:szCs w:val="28"/>
        </w:rPr>
        <w:t xml:space="preserve"> «О пожарной безопасности в Иркутской области», а также членам семей погибших (умерших) спасателей </w:t>
      </w:r>
      <w:proofErr w:type="spellStart"/>
      <w:r w:rsidRPr="004F7101">
        <w:rPr>
          <w:rFonts w:ascii="Times New Roman" w:hAnsi="Times New Roman" w:cs="Times New Roman"/>
          <w:sz w:val="28"/>
          <w:szCs w:val="28"/>
        </w:rPr>
        <w:t>аварийно</w:t>
      </w:r>
      <w:proofErr w:type="spellEnd"/>
      <w:r w:rsidRPr="004F7101">
        <w:rPr>
          <w:rFonts w:ascii="Times New Roman" w:hAnsi="Times New Roman" w:cs="Times New Roman"/>
          <w:sz w:val="28"/>
          <w:szCs w:val="28"/>
        </w:rPr>
        <w:t>–спасательных служб в случаях, предусмотренных Законом Иркутской области от 08.06.2009 № 34–</w:t>
      </w:r>
      <w:proofErr w:type="spellStart"/>
      <w:r w:rsidRPr="004F7101">
        <w:rPr>
          <w:rFonts w:ascii="Times New Roman" w:hAnsi="Times New Roman" w:cs="Times New Roman"/>
          <w:sz w:val="28"/>
          <w:szCs w:val="28"/>
        </w:rPr>
        <w:t>оз</w:t>
      </w:r>
      <w:proofErr w:type="spellEnd"/>
      <w:r w:rsidRPr="004F7101">
        <w:rPr>
          <w:rFonts w:ascii="Times New Roman" w:hAnsi="Times New Roman" w:cs="Times New Roman"/>
          <w:sz w:val="28"/>
          <w:szCs w:val="28"/>
        </w:rPr>
        <w:t xml:space="preserve"> </w:t>
      </w:r>
      <w:r w:rsidR="009A3010">
        <w:rPr>
          <w:rFonts w:ascii="Times New Roman" w:hAnsi="Times New Roman" w:cs="Times New Roman"/>
          <w:sz w:val="28"/>
          <w:szCs w:val="28"/>
        </w:rPr>
        <w:br/>
      </w:r>
      <w:r w:rsidRPr="004F7101">
        <w:rPr>
          <w:rFonts w:ascii="Times New Roman" w:hAnsi="Times New Roman" w:cs="Times New Roman"/>
          <w:sz w:val="28"/>
          <w:szCs w:val="28"/>
        </w:rPr>
        <w:t>«Об отдельных вопросах защиты населения и территорий от чрезвычайных ситуаций природного и техногенного характера в Иркутской области» на 2018 год в сумме 1 800,0 тыс. рублей, на 2019–2020 годы – 1 600,0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предоставление социальной выплаты отдельным категориям неработающих пенсионеров, работавших в сфере физической культуры и проживающих в Иркутской области, на 2018 год в сумме 1 460,6 тыс. рублей, на 2019–2020 годы в сумме </w:t>
      </w:r>
      <w:r w:rsidR="00CE3D95">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 xml:space="preserve">1 519,0 тыс. рублей ежегодно; </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предоставление мер социальной поддержки по обеспечению несовершеннолетних, не являющихся детьми–инвалидами, и граждан, не являющихся инвалидами, протезами (кроме зубных протезов и эндопротезов) и ортопедической обувью на 2018–2020 годы в сумме 200,0 тыс. рублей ежегодно;</w:t>
      </w:r>
    </w:p>
    <w:p w:rsidR="008C6E0D" w:rsidRPr="004F7101" w:rsidRDefault="008C6E0D" w:rsidP="008C6E0D">
      <w:pPr>
        <w:spacing w:after="0" w:line="240" w:lineRule="auto"/>
        <w:ind w:firstLine="709"/>
        <w:jc w:val="both"/>
        <w:rPr>
          <w:rFonts w:ascii="Times New Roman" w:eastAsia="Calibri" w:hAnsi="Times New Roman" w:cs="Times New Roman"/>
          <w:sz w:val="28"/>
          <w:szCs w:val="28"/>
        </w:rPr>
      </w:pPr>
      <w:r w:rsidRPr="004F7101">
        <w:rPr>
          <w:rFonts w:ascii="Times New Roman" w:eastAsia="Calibri" w:hAnsi="Times New Roman" w:cs="Times New Roman"/>
          <w:sz w:val="28"/>
          <w:szCs w:val="28"/>
        </w:rPr>
        <w:t xml:space="preserve">на оказание иных видов адресной материальной и социальной помощи </w:t>
      </w:r>
      <w:r w:rsidR="009A3010">
        <w:rPr>
          <w:rFonts w:ascii="Times New Roman" w:eastAsia="Calibri" w:hAnsi="Times New Roman" w:cs="Times New Roman"/>
          <w:sz w:val="28"/>
          <w:szCs w:val="28"/>
        </w:rPr>
        <w:br/>
      </w:r>
      <w:r w:rsidRPr="004F7101">
        <w:rPr>
          <w:rFonts w:ascii="Times New Roman" w:eastAsia="Calibri" w:hAnsi="Times New Roman" w:cs="Times New Roman"/>
          <w:sz w:val="28"/>
          <w:szCs w:val="28"/>
        </w:rPr>
        <w:t>на 2018–2020 годы в сумме 25 585,5 тыс. рублей ежегодно.</w:t>
      </w:r>
    </w:p>
    <w:p w:rsidR="008C6E0D" w:rsidRPr="004F7101" w:rsidRDefault="008C6E0D" w:rsidP="008C6E0D">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4) «Развитие системы отдыха и оздоровления детей в Иркутской области»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624 885,5 тыс. рублей ежегодно, в том числе:</w:t>
      </w:r>
    </w:p>
    <w:p w:rsidR="008C6E0D" w:rsidRPr="004F7101" w:rsidRDefault="008C6E0D" w:rsidP="008C6E0D">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организацию отдыха и оздоровления детей, укрепление материально–технической базы учреждений, оказывающих услуги по организации отдыха и оздоровления детей, повышение качества услуг по организации отдыха и оздоровления детей, совершенствование кадрового и информационно–методического обеспечения организации отдыха и оздоровления детей на 2018–2020 годы в сумме 514 522,4 тыс. рублей ежегодно;</w:t>
      </w:r>
    </w:p>
    <w:p w:rsidR="008C6E0D" w:rsidRPr="004F7101" w:rsidRDefault="008C6E0D" w:rsidP="008C6E0D">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субсидии местным бюджетам на проведение ремонтных работ и приобретение оборудования, инвентаря, техники для муниципальных учреждений, оказывающих </w:t>
      </w:r>
      <w:r w:rsidRPr="004F7101">
        <w:rPr>
          <w:rFonts w:ascii="Times New Roman" w:eastAsia="Times New Roman" w:hAnsi="Times New Roman" w:cs="Times New Roman"/>
          <w:sz w:val="28"/>
          <w:szCs w:val="28"/>
          <w:lang w:eastAsia="ru-RU"/>
        </w:rPr>
        <w:lastRenderedPageBreak/>
        <w:t>услуги по организации отдыха, оздоровления и занятости детей, на 2018–2020 годы в сумме 23 123,0 тыс. рублей ежегодно;</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субсидии местным бюджетам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 на 2018–2020 годы в сумме 87 240,1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5) «Дети Приангарья» на 2018 год в сумме 7 925 270,8 тыс. рублей, на 2019 год – 8 003 904,4 тыс. рублей, на 2020 год – 8 011 048,7 тыс. рублей, в том числе:</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за счет средств федерального бюджета на исполнение переданных органам государственной власти субъектов Российской Федерации полномочий Российской Федерации предусмотрены бюджетные ассигнования на 2018 год в сумме </w:t>
      </w:r>
      <w:r w:rsidR="00CE3D95">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 xml:space="preserve">1 962 242,9 тыс. рублей, на 2019 год – 2 040 826,5 тыс. рублей, на 2020 год – 2 119 577,1 тыс. рублей, в том числе: </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на 2018 год в сумме 1 858 667,7 тыс. рублей, на 2019 год – 1 931 809,5 тыс. рублей, на 2020 год – 2 009 081,1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выплату единовременного пособия при передаче ребенка на воспитание в семью на 2018 год в сумме 54 748,1 тыс. рублей, на 2019 год – 56 589,4 тыс. рублей, на 2020 год – 55 252,5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на 2018 год в сумме 48 242,0 тыс. рублей, на 2019 год – 51 840,0 тыс. рублей, на 2020 год –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 xml:space="preserve">54 653,4 тыс. рублей; </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перевозку несовершеннолетних, самовольно ушедших из семей, детских домов, школ–интернатов, специальных </w:t>
      </w:r>
      <w:proofErr w:type="spellStart"/>
      <w:r w:rsidRPr="004F7101">
        <w:rPr>
          <w:rFonts w:ascii="Times New Roman" w:eastAsia="Times New Roman" w:hAnsi="Times New Roman" w:cs="Times New Roman"/>
          <w:sz w:val="28"/>
          <w:szCs w:val="28"/>
          <w:lang w:eastAsia="ru-RU"/>
        </w:rPr>
        <w:t>учебно</w:t>
      </w:r>
      <w:proofErr w:type="spellEnd"/>
      <w:r w:rsidRPr="004F7101">
        <w:rPr>
          <w:rFonts w:ascii="Times New Roman" w:eastAsia="Times New Roman" w:hAnsi="Times New Roman" w:cs="Times New Roman"/>
          <w:sz w:val="28"/>
          <w:szCs w:val="28"/>
          <w:lang w:eastAsia="ru-RU"/>
        </w:rPr>
        <w:t>–воспитательных и иных детских учреждений, на 2018–2020 годы в сумме 513,0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выплату государственных единовременных пособий и ежемесячных денежных компенсаций гражданам при возникновении поствакцинальных </w:t>
      </w:r>
      <w:proofErr w:type="gramStart"/>
      <w:r w:rsidRPr="004F7101">
        <w:rPr>
          <w:rFonts w:ascii="Times New Roman" w:eastAsia="Times New Roman" w:hAnsi="Times New Roman" w:cs="Times New Roman"/>
          <w:sz w:val="28"/>
          <w:szCs w:val="28"/>
          <w:lang w:eastAsia="ru-RU"/>
        </w:rPr>
        <w:t>осложнений,  на</w:t>
      </w:r>
      <w:proofErr w:type="gramEnd"/>
      <w:r w:rsidRPr="004F7101">
        <w:rPr>
          <w:rFonts w:ascii="Times New Roman" w:eastAsia="Times New Roman" w:hAnsi="Times New Roman" w:cs="Times New Roman"/>
          <w:sz w:val="28"/>
          <w:szCs w:val="28"/>
          <w:lang w:eastAsia="ru-RU"/>
        </w:rPr>
        <w:t xml:space="preserve"> 2018 год в сумме 72,1 тыс. рублей, на 2019 год  – 74,6 тыс. рублей, на 2020 год – 77,1 тыс. рублей; </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за счет средств областного бюджета предусмотрены бюджетные ассигнования на 2018 год в сумме 5 963 027,9 тыс. рублей, на 2019 год –  5 963 077,9 тыс. рублей, на 2020 год – 5 891 471,6 тыс. рублей, в том числе:</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выплату денежных средств на содержание ребенка, находящегося под опекой или попечительством в Иркутской области на 2018–2020 годы в сумме 1 210 402,3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выплату вознаграждения приемным родителям на 2018–2020 годы в сумме 1 001 608,9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выплату пособия на ребенка на 2018–2020 годы в сумме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923 697,5 тыс. рублей ежегодно, исходя из размера 245 рублей с учетом его индексации с 1 января 2018 года с применением коэффициента 1,0208;</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lastRenderedPageBreak/>
        <w:t xml:space="preserve">– на предоставление ежемесячной денежной выплаты семьям в случае рождения третьего или последующих детей на 2018–2020 годы в сумме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774 507,8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осуществление отдельных областных государственных полномочий по предоставлению мер социальной поддержки многодетным и малоимущим семьям на обеспечение бесплатным питанием учащихся общеобразовательных организаций, на 2018–2020 годы в сумме 739 791,7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отдельных мер социальной поддержки семьям, имеющим детей,</w:t>
      </w:r>
      <w:r w:rsidRPr="004F7101">
        <w:rPr>
          <w:rFonts w:ascii="Times New Roman" w:eastAsia="Times New Roman" w:hAnsi="Times New Roman" w:cs="Times New Roman"/>
          <w:b/>
          <w:sz w:val="28"/>
          <w:szCs w:val="28"/>
          <w:lang w:eastAsia="ru-RU"/>
        </w:rPr>
        <w:t xml:space="preserve"> </w:t>
      </w:r>
      <w:r w:rsidRPr="004F7101">
        <w:rPr>
          <w:rFonts w:ascii="Times New Roman" w:eastAsia="Times New Roman" w:hAnsi="Times New Roman" w:cs="Times New Roman"/>
          <w:sz w:val="28"/>
          <w:szCs w:val="28"/>
          <w:lang w:eastAsia="ru-RU"/>
        </w:rPr>
        <w:t>на 2018–2020 годы в сумме 313 011,0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областного материнского (семейного) капитала на улучшение жилищных условий семьи, получение образования ребенком (детьми) и (или) приобретение товаров и услуг, предназначенных для социальной адаптации и интеграции в общество детей–инвалидов на 2018 год в сумме 280 000,0 тыс. рублей, на 2019 год – 280 050,0 тыс. рублей, на 2020 год – 280 000,0 тыс. рублей;</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выплату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 2018–2020 годы в сумме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263 683,0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бесплатное обеспечение лекарственными препаратами для медицинского применения, отпускаемыми по рецептам на лекарственные препараты, при амбулаторном лечении для детей первых трех лет жизни из малоимущих семей и семей одиноких родителей и для детей в возрасте до шести лет из многодетных семей, на 2018–2020 годы в сумме 85 524,8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предоставление единовременной выплаты при рождении ребенка семьям, среднедушевой доход которых ниже двукратной величины прожиточного минимума, установленной в целом по Иркутской области в расчете на душу населения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78 455,4 тыс. рублей ежегодно;</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субвенций местным бюджетам в соответствии с Законом Иркутской области от 10.10.2008 № 89–</w:t>
      </w:r>
      <w:proofErr w:type="spellStart"/>
      <w:r w:rsidRPr="004F7101">
        <w:rPr>
          <w:rFonts w:ascii="Times New Roman" w:eastAsia="Times New Roman" w:hAnsi="Times New Roman" w:cs="Times New Roman"/>
          <w:sz w:val="28"/>
          <w:szCs w:val="28"/>
          <w:lang w:eastAsia="ru-RU"/>
        </w:rPr>
        <w:t>оз</w:t>
      </w:r>
      <w:proofErr w:type="spellEnd"/>
      <w:r w:rsidRPr="004F7101">
        <w:rPr>
          <w:rFonts w:ascii="Times New Roman" w:eastAsia="Times New Roman" w:hAnsi="Times New Roman" w:cs="Times New Roman"/>
          <w:sz w:val="28"/>
          <w:szCs w:val="28"/>
          <w:lang w:eastAsia="ru-RU"/>
        </w:rPr>
        <w:t xml:space="preserve"> «О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 – 2020 годы в сумме 72 508,5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предоставление многодетным семьям в Иркутской области ежегодной денежной выплаты для подготовки детей к школе на 2018–2019 годы в сумме </w:t>
      </w:r>
      <w:r w:rsidR="00CE3D95">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71 556,3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ежемесячной выплаты пособия на усыновленного (удочеренного) ребенка на 2018–2020 годы в сумме 55 390,9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единовременной выплаты родителям при одновременном рождении двух и более детей на 2018–2020 годы в сумме 21 944,2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предоставление многодетным семьям денежной компенсации </w:t>
      </w:r>
      <w:r w:rsidRPr="004F7101">
        <w:rPr>
          <w:rFonts w:ascii="Times New Roman" w:eastAsia="Times New Roman" w:hAnsi="Times New Roman" w:cs="Times New Roman"/>
          <w:sz w:val="28"/>
          <w:szCs w:val="28"/>
          <w:lang w:eastAsia="ru-RU"/>
        </w:rPr>
        <w:br/>
        <w:t xml:space="preserve">30 % расходов на оплату жилого помещения и коммунальных услуг, отопление (теплоснабжение, в том числе поставка твердого топлива, включая его доставку  при </w:t>
      </w:r>
      <w:r w:rsidRPr="004F7101">
        <w:rPr>
          <w:rFonts w:ascii="Times New Roman" w:eastAsia="Times New Roman" w:hAnsi="Times New Roman" w:cs="Times New Roman"/>
          <w:sz w:val="28"/>
          <w:szCs w:val="28"/>
          <w:lang w:eastAsia="ru-RU"/>
        </w:rPr>
        <w:lastRenderedPageBreak/>
        <w:t>наличии печного отопления) на 2018–2020 годы в сумме 19 048,6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предоставление единовременной выплаты гражданам, усыновившим (удочерившим) детей–сирот и детей, оставшихся без попечения родителей,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12 832,0 тыс. рублей ежегодно;</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организацию и проведение социально значимых мероприятий, направленных на повышение роли в обществе семьи, материнства и детства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11 907,8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ежемесячной денежной выплаты лицам из числа детей–сирот и детей, оставшихся без попечения родителей, продолжающим обучение в общеобразовательных организациях, на 2018–2020 годы в сумме 6 574,7 тыс. рублей ежегодно;</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проведение мероприятий по укрепление института семьи, поддержание престижа материнства и отцовства, развитие и сохранение семейных ценностей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6 121,0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обеспечение и защиту прав и законных интересов детей, профилактику безнадзорности и правонарушений несовершеннолетних, создание эффективной системы мер поддержки детей, находящихся в трудной жизненной ситуации, улучшение качества жизни детей,  проживающих в учреждениях для детей–сирот и детей, оставшихся без попечения родителей, а также на организацию проведения медиакомпании по профилактике социального сиротства путем изготовления фото/видео продукции  на 2018–2020 годы в сумме 6 001,1 тыс. рублей ежегодно;</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возмещение затрат по воспитанию и обучению детей–инвалидов на дому на 2018–2020 годы в сумме 4 200,0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единовременной выплаты многодетным матерям, награжденным почетным знаком «Материнская слава», на 2018–2020 годы в сумме 1 661,6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компенсации расходов, понесенных лицами из числа детей–сирот и детей, оставшихся без попечения родителей, в связи с ремонтом жилых помещений на 2018–2020 годы в сумме 1 300,0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единовременной выплаты детям–сиротам и детям, оставшимся без попечения родителей, а также лицам из числа детей–сирот и детей, оставшихся без попечения родителей, которым вручена медаль «За особые успехи в учении», на 2018–2020 годы в сумме 403,2 тыс. рублей ежегодно;</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мероприятия в целях поддержки и развития одаренных детей в различных областях интеллектуальной, творческой, </w:t>
      </w:r>
      <w:proofErr w:type="spellStart"/>
      <w:r w:rsidRPr="004F7101">
        <w:rPr>
          <w:rFonts w:ascii="Times New Roman" w:eastAsia="Times New Roman" w:hAnsi="Times New Roman" w:cs="Times New Roman"/>
          <w:sz w:val="28"/>
          <w:szCs w:val="28"/>
          <w:lang w:eastAsia="ru-RU"/>
        </w:rPr>
        <w:t>физкультурно</w:t>
      </w:r>
      <w:proofErr w:type="spellEnd"/>
      <w:r w:rsidRPr="004F7101">
        <w:rPr>
          <w:rFonts w:ascii="Times New Roman" w:eastAsia="Times New Roman" w:hAnsi="Times New Roman" w:cs="Times New Roman"/>
          <w:sz w:val="28"/>
          <w:szCs w:val="28"/>
          <w:lang w:eastAsia="ru-RU"/>
        </w:rPr>
        <w:t>–спортивной, спортивной, технической и спортивно–технической деятельности на 2018–2020 годы в сумме 400,0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предоставление отдельным категориям семей денежной компенсации расходов по оплате за жилое помещение по договору найма жилого помещения частного жилищного фонда на территории Иркутской области на 2018–2020 годы в сумме 387,8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 на перевозку несовершеннолетних, самовольно ушедших из семей, детских домов, школ–интернатов, специальных </w:t>
      </w:r>
      <w:proofErr w:type="spellStart"/>
      <w:r w:rsidRPr="004F7101">
        <w:rPr>
          <w:rFonts w:ascii="Times New Roman" w:eastAsia="Times New Roman" w:hAnsi="Times New Roman" w:cs="Times New Roman"/>
          <w:sz w:val="28"/>
          <w:szCs w:val="28"/>
          <w:lang w:eastAsia="ru-RU"/>
        </w:rPr>
        <w:t>учебно</w:t>
      </w:r>
      <w:proofErr w:type="spellEnd"/>
      <w:r w:rsidRPr="004F7101">
        <w:rPr>
          <w:rFonts w:ascii="Times New Roman" w:eastAsia="Times New Roman" w:hAnsi="Times New Roman" w:cs="Times New Roman"/>
          <w:sz w:val="28"/>
          <w:szCs w:val="28"/>
          <w:lang w:eastAsia="ru-RU"/>
        </w:rPr>
        <w:t xml:space="preserve">–воспитательных и иных детских </w:t>
      </w:r>
      <w:r w:rsidRPr="004F7101">
        <w:rPr>
          <w:rFonts w:ascii="Times New Roman" w:eastAsia="Times New Roman" w:hAnsi="Times New Roman" w:cs="Times New Roman"/>
          <w:sz w:val="28"/>
          <w:szCs w:val="28"/>
          <w:lang w:eastAsia="ru-RU"/>
        </w:rPr>
        <w:lastRenderedPageBreak/>
        <w:t>учреждений, в пределах территории Иркутской области на 2018–2020 годы в сумме 93,8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на денежную компенсацию стоимости проезда на городском, пригородном, в сельской местности – на внутрирайонном транспорте (кроме такси) получателям дополнительных гарантий, находившихся под попечительством, обучающимся в муниципальных образовательных организациях после достижения восемнадцатилетнего возраста, на 2018–2020 годы в сумме 14,0 тыс. рублей ежегодно.</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6) «Старшее поколение» на 2018–2020 годы в сумме 10 425,6 тыс. рублей ежегодно, в том числе: </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Calibri" w:hAnsi="Times New Roman" w:cs="Times New Roman"/>
          <w:sz w:val="28"/>
          <w:szCs w:val="28"/>
        </w:rPr>
        <w:t xml:space="preserve">на улучшение материально–технической базы организаций социального обслуживания граждан пожилого возраста </w:t>
      </w:r>
      <w:r w:rsidRPr="004F7101">
        <w:rPr>
          <w:rFonts w:ascii="Times New Roman" w:eastAsia="Times New Roman" w:hAnsi="Times New Roman" w:cs="Times New Roman"/>
          <w:sz w:val="28"/>
          <w:szCs w:val="28"/>
          <w:lang w:eastAsia="ru-RU"/>
        </w:rPr>
        <w:t xml:space="preserve">на 2018–2020 годы в сумме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6 087,6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предоставление мер социальной поддержки инвалидам и ветеранам Великой Отечественной войны, ветеранам боевых действий, а также вдовам погибших (умерших) инвалидов и участников Великой Отечественной войны, путем организации их лечения и реабилитации в медицинских организациях Иркутской области, предоставляющих </w:t>
      </w:r>
      <w:proofErr w:type="spellStart"/>
      <w:r w:rsidRPr="004F7101">
        <w:rPr>
          <w:rFonts w:ascii="Times New Roman" w:eastAsia="Times New Roman" w:hAnsi="Times New Roman" w:cs="Times New Roman"/>
          <w:sz w:val="28"/>
          <w:szCs w:val="28"/>
          <w:lang w:eastAsia="ru-RU"/>
        </w:rPr>
        <w:t>лечебно</w:t>
      </w:r>
      <w:proofErr w:type="spellEnd"/>
      <w:r w:rsidRPr="004F7101">
        <w:rPr>
          <w:rFonts w:ascii="Times New Roman" w:eastAsia="Times New Roman" w:hAnsi="Times New Roman" w:cs="Times New Roman"/>
          <w:sz w:val="28"/>
          <w:szCs w:val="28"/>
          <w:lang w:eastAsia="ru-RU"/>
        </w:rPr>
        <w:t xml:space="preserve">–реабилитационные услуги, и на организацию проведения мероприятий акции «Вдовы России» на 2018–2020 годы в сумме </w:t>
      </w:r>
      <w:r w:rsidR="00CE3D95">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2 050,0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предоставление денежной компенсации расходов, связанных с изготовлением и ремонтом зубных протезов (кроме расходов на оплату стоимости драгоценных металлов и металлокерамики), инвалидам Великой Отечественной войны и инвалидам боевых действий, ветеранам Великой Отечественной войны, вдовам погибших (умерших) инвалидов Великой Отечественной войны и участников Великой Отечественной войны на 2018–2020 годы в сумме 500,0 тыс. рублей ежегодно;</w:t>
      </w:r>
    </w:p>
    <w:p w:rsidR="008C6E0D" w:rsidRPr="004F7101"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приобретение автотранспорта для мобильных социальных служб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1 260,0 тыс. рублей ежегодно;</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на обучение компьютерной грамотности неработающих пенсионеров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на 2018–2020 годы в сумме 392,0 тыс. рублей ежегодно;</w:t>
      </w:r>
    </w:p>
    <w:p w:rsidR="008C6E0D" w:rsidRPr="004F7101"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на проведение форумов, конференций, совещаний, коллегий, семинаров по организации, практической деятельности и совершенствованию работы в интересах граждан пожилого возраста на 2018–2020 годы в сумме 136,0 тыс. рублей ежегодно;</w:t>
      </w:r>
    </w:p>
    <w:p w:rsidR="00B201B1" w:rsidRPr="004F7101" w:rsidRDefault="008C6E0D" w:rsidP="00B201B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7) «Государственная региональная поддержка социально ориентированных некоммерческих организаций в Иркутской области» на 2018 год в сумме </w:t>
      </w:r>
      <w:r w:rsidR="009A3010">
        <w:rPr>
          <w:rFonts w:ascii="Times New Roman" w:eastAsia="Times New Roman" w:hAnsi="Times New Roman" w:cs="Times New Roman"/>
          <w:sz w:val="28"/>
          <w:szCs w:val="28"/>
          <w:lang w:eastAsia="ru-RU"/>
        </w:rPr>
        <w:br/>
      </w:r>
      <w:r w:rsidRPr="004F7101">
        <w:rPr>
          <w:rFonts w:ascii="Times New Roman" w:eastAsia="Times New Roman" w:hAnsi="Times New Roman" w:cs="Times New Roman"/>
          <w:sz w:val="28"/>
          <w:szCs w:val="28"/>
          <w:lang w:eastAsia="ru-RU"/>
        </w:rPr>
        <w:t>30 540,0 тыс. рублей, на 2019–2020 годы в сумме 18 540,0 тыс</w:t>
      </w:r>
      <w:r w:rsidR="00B201B1" w:rsidRPr="004F7101">
        <w:rPr>
          <w:rFonts w:ascii="Times New Roman" w:eastAsia="Times New Roman" w:hAnsi="Times New Roman" w:cs="Times New Roman"/>
          <w:sz w:val="28"/>
          <w:szCs w:val="28"/>
          <w:lang w:eastAsia="ru-RU"/>
        </w:rPr>
        <w:t>. рублей ежегодно на предоставление субсидий некоммерческим организациям на реализацию общественно полезных программ и проведение мероприятий в области социальной политики, культуры и искусства,  из них на проведение конкурса социально значимых проектов «Губернское собрание общественности Иркутской области» на 2018 год в сумме 30 000,0 тыс. рублей, на 2019–2020 годы в сумме 18 000,0 тыс. рублей ежегодно;</w:t>
      </w:r>
    </w:p>
    <w:p w:rsidR="008C6E0D" w:rsidRPr="004F7101" w:rsidRDefault="008C6E0D" w:rsidP="00B201B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7101">
        <w:rPr>
          <w:rFonts w:ascii="Times New Roman" w:eastAsia="Times New Roman" w:hAnsi="Times New Roman" w:cs="Times New Roman"/>
          <w:sz w:val="28"/>
          <w:szCs w:val="28"/>
          <w:lang w:eastAsia="ru-RU"/>
        </w:rPr>
        <w:t xml:space="preserve">8) «Доступная среда для инвалидов и других маломобильных групп населения» на 2018 год в сумме 37 876,6 тыс. рублей, в том числе за счет средств федерального </w:t>
      </w:r>
      <w:r w:rsidRPr="004F7101">
        <w:rPr>
          <w:rFonts w:ascii="Times New Roman" w:eastAsia="Times New Roman" w:hAnsi="Times New Roman" w:cs="Times New Roman"/>
          <w:sz w:val="28"/>
          <w:szCs w:val="28"/>
          <w:lang w:eastAsia="ru-RU"/>
        </w:rPr>
        <w:lastRenderedPageBreak/>
        <w:t>бюджета на 2018 год в сумме 17 336,0 тыс. рублей, на 2019–2020 годы в сумме 20 540,6 тыс. рублей ежегодно. Бюджетные ассигнования будут направлены на улучшение качества жизни инвалидов и других маломобильных групп населения, в том числе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3B3C6C" w:rsidRDefault="003B3C6C" w:rsidP="00AD5352">
      <w:pPr>
        <w:autoSpaceDE w:val="0"/>
        <w:autoSpaceDN w:val="0"/>
        <w:adjustRightInd w:val="0"/>
        <w:spacing w:after="0" w:line="240" w:lineRule="auto"/>
        <w:rPr>
          <w:rFonts w:ascii="Times New Roman" w:eastAsia="Times New Roman" w:hAnsi="Times New Roman" w:cs="Times New Roman"/>
          <w:b/>
          <w:sz w:val="28"/>
          <w:szCs w:val="28"/>
          <w:lang w:eastAsia="ru-RU"/>
        </w:rPr>
      </w:pPr>
    </w:p>
    <w:p w:rsidR="00DF7915" w:rsidRPr="00EA6481" w:rsidRDefault="00DF7915" w:rsidP="00DF7915">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EA6481">
        <w:rPr>
          <w:rFonts w:ascii="Times New Roman" w:eastAsia="Times New Roman" w:hAnsi="Times New Roman" w:cs="Times New Roman"/>
          <w:b/>
          <w:sz w:val="28"/>
          <w:szCs w:val="28"/>
          <w:lang w:eastAsia="ru-RU"/>
        </w:rPr>
        <w:t>Государственная программа</w:t>
      </w:r>
    </w:p>
    <w:p w:rsidR="00DF7915" w:rsidRPr="00EA6481" w:rsidRDefault="00DF7915" w:rsidP="00DF7915">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EA6481">
        <w:rPr>
          <w:rFonts w:ascii="Times New Roman" w:eastAsia="Times New Roman" w:hAnsi="Times New Roman" w:cs="Times New Roman"/>
          <w:b/>
          <w:sz w:val="28"/>
          <w:szCs w:val="28"/>
          <w:lang w:eastAsia="ru-RU"/>
        </w:rPr>
        <w:t>«Развитие физической культуры и спорта»</w:t>
      </w:r>
    </w:p>
    <w:p w:rsidR="00DF7915" w:rsidRPr="00EA6481" w:rsidRDefault="00DF7915" w:rsidP="00DF7915">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DF7915" w:rsidRPr="00EA6481" w:rsidRDefault="00DF7915" w:rsidP="00DF791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A6481">
        <w:rPr>
          <w:rFonts w:ascii="Times New Roman" w:eastAsia="Times New Roman" w:hAnsi="Times New Roman" w:cs="Times New Roman"/>
          <w:sz w:val="28"/>
          <w:szCs w:val="28"/>
          <w:lang w:eastAsia="ru-RU"/>
        </w:rPr>
        <w:t xml:space="preserve">Государственная программа </w:t>
      </w:r>
      <w:r w:rsidRPr="00EA6481">
        <w:rPr>
          <w:rFonts w:ascii="Times New Roman" w:eastAsia="Times New Roman" w:hAnsi="Times New Roman" w:cs="Times New Roman"/>
          <w:color w:val="000000"/>
          <w:sz w:val="28"/>
          <w:szCs w:val="28"/>
        </w:rPr>
        <w:t>Иркутской области «Развитие физической культуры и спорта» на 2014</w:t>
      </w:r>
      <w:r w:rsidR="00C5293D">
        <w:rPr>
          <w:rFonts w:ascii="Times New Roman" w:eastAsia="Times New Roman" w:hAnsi="Times New Roman" w:cs="Times New Roman"/>
          <w:color w:val="000000"/>
          <w:sz w:val="28"/>
          <w:szCs w:val="28"/>
        </w:rPr>
        <w:t>–</w:t>
      </w:r>
      <w:r w:rsidRPr="00EA6481">
        <w:rPr>
          <w:rFonts w:ascii="Times New Roman" w:eastAsia="Times New Roman" w:hAnsi="Times New Roman" w:cs="Times New Roman"/>
          <w:color w:val="000000"/>
          <w:sz w:val="28"/>
          <w:szCs w:val="28"/>
        </w:rPr>
        <w:t xml:space="preserve">2020 годы утверждена </w:t>
      </w:r>
      <w:r w:rsidR="00F16E82">
        <w:rPr>
          <w:rFonts w:ascii="Times New Roman" w:eastAsia="Times New Roman" w:hAnsi="Times New Roman" w:cs="Times New Roman"/>
          <w:color w:val="000000"/>
          <w:sz w:val="28"/>
          <w:szCs w:val="28"/>
        </w:rPr>
        <w:t>п</w:t>
      </w:r>
      <w:r w:rsidRPr="00EA6481">
        <w:rPr>
          <w:rFonts w:ascii="Times New Roman" w:eastAsia="Times New Roman" w:hAnsi="Times New Roman" w:cs="Times New Roman"/>
          <w:color w:val="000000"/>
          <w:sz w:val="28"/>
          <w:szCs w:val="28"/>
        </w:rPr>
        <w:t xml:space="preserve">остановлением Правительства Иркутской области </w:t>
      </w:r>
      <w:r w:rsidRPr="00EA6481">
        <w:rPr>
          <w:rFonts w:ascii="Times New Roman" w:eastAsia="Times New Roman" w:hAnsi="Times New Roman" w:cs="Times New Roman"/>
          <w:sz w:val="28"/>
          <w:szCs w:val="20"/>
          <w:lang w:eastAsia="ru-RU"/>
        </w:rPr>
        <w:t>от 24 октября 2013 года № 458</w:t>
      </w:r>
      <w:r w:rsidR="00C5293D">
        <w:rPr>
          <w:rFonts w:ascii="Times New Roman" w:eastAsia="Times New Roman" w:hAnsi="Times New Roman" w:cs="Times New Roman"/>
          <w:sz w:val="28"/>
          <w:szCs w:val="20"/>
          <w:lang w:eastAsia="ru-RU"/>
        </w:rPr>
        <w:t>-</w:t>
      </w:r>
      <w:r w:rsidRPr="00EA6481">
        <w:rPr>
          <w:rFonts w:ascii="Times New Roman" w:eastAsia="Times New Roman" w:hAnsi="Times New Roman" w:cs="Times New Roman"/>
          <w:sz w:val="28"/>
          <w:szCs w:val="20"/>
          <w:lang w:eastAsia="ru-RU"/>
        </w:rPr>
        <w:t xml:space="preserve">пп. Объем бюджетных ассигнований на реализацию данной государственной программы </w:t>
      </w:r>
      <w:r w:rsidR="00955308">
        <w:rPr>
          <w:rFonts w:ascii="Times New Roman" w:eastAsia="Times New Roman" w:hAnsi="Times New Roman" w:cs="Times New Roman"/>
          <w:sz w:val="28"/>
          <w:szCs w:val="20"/>
          <w:lang w:eastAsia="ru-RU"/>
        </w:rPr>
        <w:t>определен</w:t>
      </w:r>
      <w:r w:rsidRPr="00EA6481">
        <w:rPr>
          <w:rFonts w:ascii="Times New Roman" w:eastAsia="Times New Roman" w:hAnsi="Times New Roman" w:cs="Times New Roman"/>
          <w:sz w:val="28"/>
          <w:szCs w:val="20"/>
          <w:lang w:eastAsia="ru-RU"/>
        </w:rPr>
        <w:t xml:space="preserve"> с учетом планируемых изменений в нее. </w:t>
      </w:r>
    </w:p>
    <w:p w:rsidR="00DF7915" w:rsidRPr="0002675F" w:rsidRDefault="00DF7915" w:rsidP="00DF7915">
      <w:pPr>
        <w:autoSpaceDE w:val="0"/>
        <w:autoSpaceDN w:val="0"/>
        <w:adjustRightInd w:val="0"/>
        <w:spacing w:after="0" w:line="240" w:lineRule="auto"/>
        <w:ind w:firstLine="720"/>
        <w:jc w:val="both"/>
        <w:rPr>
          <w:rFonts w:ascii="Times New Roman" w:hAnsi="Times New Roman" w:cs="Times New Roman"/>
          <w:sz w:val="28"/>
          <w:szCs w:val="28"/>
        </w:rPr>
      </w:pPr>
      <w:r w:rsidRPr="00EA6481">
        <w:rPr>
          <w:rFonts w:ascii="Times New Roman" w:hAnsi="Times New Roman" w:cs="Times New Roman"/>
          <w:sz w:val="28"/>
          <w:szCs w:val="28"/>
        </w:rPr>
        <w:t xml:space="preserve">Ресурсное обеспечение </w:t>
      </w:r>
      <w:r w:rsidRPr="0002675F">
        <w:rPr>
          <w:rFonts w:ascii="Times New Roman" w:hAnsi="Times New Roman" w:cs="Times New Roman"/>
          <w:sz w:val="28"/>
          <w:szCs w:val="28"/>
        </w:rPr>
        <w:t>реализации мероприятий государственной программы представлено в разрезе подпрограмм в таблице 1</w:t>
      </w:r>
      <w:r w:rsidR="0037635E">
        <w:rPr>
          <w:rFonts w:ascii="Times New Roman" w:hAnsi="Times New Roman" w:cs="Times New Roman"/>
          <w:sz w:val="28"/>
          <w:szCs w:val="28"/>
        </w:rPr>
        <w:t>0</w:t>
      </w:r>
      <w:r w:rsidRPr="0002675F">
        <w:rPr>
          <w:rFonts w:ascii="Times New Roman" w:hAnsi="Times New Roman" w:cs="Times New Roman"/>
          <w:sz w:val="28"/>
          <w:szCs w:val="28"/>
        </w:rPr>
        <w:t xml:space="preserve">. </w:t>
      </w:r>
    </w:p>
    <w:p w:rsidR="00DF7915" w:rsidRDefault="00DF7915" w:rsidP="00DF7915">
      <w:pPr>
        <w:autoSpaceDE w:val="0"/>
        <w:autoSpaceDN w:val="0"/>
        <w:adjustRightInd w:val="0"/>
        <w:spacing w:after="0" w:line="240" w:lineRule="auto"/>
        <w:ind w:firstLine="720"/>
        <w:jc w:val="right"/>
        <w:rPr>
          <w:rFonts w:ascii="Times New Roman" w:hAnsi="Times New Roman" w:cs="Times New Roman"/>
          <w:sz w:val="28"/>
          <w:szCs w:val="28"/>
        </w:rPr>
      </w:pPr>
    </w:p>
    <w:p w:rsidR="00DF7915" w:rsidRDefault="0037635E" w:rsidP="00DF791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Таблица 10</w:t>
      </w:r>
      <w:r w:rsidR="00DF7915" w:rsidRPr="0002675F">
        <w:rPr>
          <w:rFonts w:ascii="Times New Roman" w:hAnsi="Times New Roman" w:cs="Times New Roman"/>
          <w:sz w:val="28"/>
          <w:szCs w:val="28"/>
        </w:rPr>
        <w:t xml:space="preserve">. Ресурсное обеспечение государственной </w:t>
      </w:r>
      <w:r w:rsidR="00DF7915" w:rsidRPr="0002675F">
        <w:rPr>
          <w:rFonts w:ascii="Times New Roman" w:eastAsia="Times New Roman" w:hAnsi="Times New Roman" w:cs="Times New Roman"/>
          <w:sz w:val="28"/>
          <w:szCs w:val="28"/>
          <w:lang w:eastAsia="ru-RU"/>
        </w:rPr>
        <w:t>программы Иркутской области «Развитие физической культуры</w:t>
      </w:r>
      <w:r w:rsidR="00DF7915" w:rsidRPr="00EA6481">
        <w:rPr>
          <w:rFonts w:ascii="Times New Roman" w:eastAsia="Times New Roman" w:hAnsi="Times New Roman" w:cs="Times New Roman"/>
          <w:sz w:val="28"/>
          <w:szCs w:val="28"/>
          <w:lang w:eastAsia="ru-RU"/>
        </w:rPr>
        <w:t xml:space="preserve"> и спорта» на 2014</w:t>
      </w:r>
      <w:r w:rsidR="00C5293D">
        <w:rPr>
          <w:rFonts w:ascii="Times New Roman" w:eastAsia="Times New Roman" w:hAnsi="Times New Roman" w:cs="Times New Roman"/>
          <w:sz w:val="28"/>
          <w:szCs w:val="28"/>
          <w:lang w:eastAsia="ru-RU"/>
        </w:rPr>
        <w:t>–</w:t>
      </w:r>
      <w:r w:rsidR="00DF7915" w:rsidRPr="00EA6481">
        <w:rPr>
          <w:rFonts w:ascii="Times New Roman" w:eastAsia="Times New Roman" w:hAnsi="Times New Roman" w:cs="Times New Roman"/>
          <w:sz w:val="28"/>
          <w:szCs w:val="28"/>
          <w:lang w:eastAsia="ru-RU"/>
        </w:rPr>
        <w:t>2020 годы</w:t>
      </w:r>
    </w:p>
    <w:p w:rsidR="00557BB5" w:rsidRPr="00EA6481" w:rsidRDefault="00557BB5" w:rsidP="00DF7915">
      <w:pPr>
        <w:autoSpaceDE w:val="0"/>
        <w:autoSpaceDN w:val="0"/>
        <w:adjustRightInd w:val="0"/>
        <w:spacing w:after="0" w:line="240" w:lineRule="auto"/>
        <w:jc w:val="center"/>
        <w:rPr>
          <w:rFonts w:ascii="Times New Roman" w:hAnsi="Times New Roman" w:cs="Times New Roman"/>
          <w:sz w:val="28"/>
          <w:szCs w:val="28"/>
        </w:rPr>
      </w:pPr>
    </w:p>
    <w:p w:rsidR="00DF7915" w:rsidRPr="00EA6481" w:rsidRDefault="00DF7915" w:rsidP="00DF7915">
      <w:pPr>
        <w:autoSpaceDE w:val="0"/>
        <w:autoSpaceDN w:val="0"/>
        <w:adjustRightInd w:val="0"/>
        <w:spacing w:after="0" w:line="240" w:lineRule="auto"/>
        <w:ind w:firstLine="720"/>
        <w:jc w:val="right"/>
        <w:rPr>
          <w:rFonts w:ascii="Times New Roman" w:hAnsi="Times New Roman" w:cs="Times New Roman"/>
          <w:sz w:val="28"/>
          <w:szCs w:val="28"/>
        </w:rPr>
      </w:pPr>
      <w:r w:rsidRPr="00EA6481">
        <w:rPr>
          <w:rFonts w:ascii="Times New Roman" w:hAnsi="Times New Roman" w:cs="Times New Roman"/>
          <w:sz w:val="28"/>
          <w:szCs w:val="28"/>
        </w:rPr>
        <w:t>(тыс. рублей)</w:t>
      </w:r>
    </w:p>
    <w:tbl>
      <w:tblPr>
        <w:tblW w:w="10371" w:type="dxa"/>
        <w:tblLook w:val="04A0" w:firstRow="1" w:lastRow="0" w:firstColumn="1" w:lastColumn="0" w:noHBand="0" w:noVBand="1"/>
      </w:tblPr>
      <w:tblGrid>
        <w:gridCol w:w="6516"/>
        <w:gridCol w:w="1322"/>
        <w:gridCol w:w="1276"/>
        <w:gridCol w:w="1257"/>
      </w:tblGrid>
      <w:tr w:rsidR="00EA6481" w:rsidRPr="00EA6481" w:rsidTr="00880519">
        <w:trPr>
          <w:trHeight w:val="501"/>
          <w:tblHeader/>
        </w:trPr>
        <w:tc>
          <w:tcPr>
            <w:tcW w:w="6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6481" w:rsidRPr="00EA6481" w:rsidRDefault="00EA6481" w:rsidP="00440BFB">
            <w:pPr>
              <w:spacing w:after="0" w:line="240" w:lineRule="auto"/>
              <w:jc w:val="center"/>
              <w:rPr>
                <w:rFonts w:ascii="Times New Roman" w:eastAsia="Times New Roman" w:hAnsi="Times New Roman" w:cs="Times New Roman"/>
                <w:b/>
                <w:bCs/>
                <w:color w:val="000000"/>
                <w:sz w:val="20"/>
                <w:szCs w:val="20"/>
                <w:lang w:eastAsia="ru-RU"/>
              </w:rPr>
            </w:pPr>
            <w:r w:rsidRPr="00EA6481">
              <w:rPr>
                <w:rFonts w:ascii="Times New Roman" w:eastAsia="Times New Roman" w:hAnsi="Times New Roman" w:cs="Times New Roman"/>
                <w:b/>
                <w:bCs/>
                <w:color w:val="000000"/>
                <w:sz w:val="20"/>
                <w:szCs w:val="20"/>
                <w:lang w:eastAsia="ru-RU"/>
              </w:rPr>
              <w:t>Наименование</w:t>
            </w:r>
          </w:p>
        </w:tc>
        <w:tc>
          <w:tcPr>
            <w:tcW w:w="1322" w:type="dxa"/>
            <w:tcBorders>
              <w:top w:val="single" w:sz="4" w:space="0" w:color="auto"/>
              <w:left w:val="nil"/>
              <w:bottom w:val="single" w:sz="4" w:space="0" w:color="auto"/>
              <w:right w:val="single" w:sz="4" w:space="0" w:color="auto"/>
            </w:tcBorders>
            <w:shd w:val="clear" w:color="000000" w:fill="FFFFFF"/>
            <w:vAlign w:val="center"/>
            <w:hideMark/>
          </w:tcPr>
          <w:p w:rsidR="00EA6481" w:rsidRPr="00EA6481" w:rsidRDefault="00EA6481" w:rsidP="00440BFB">
            <w:pPr>
              <w:spacing w:after="0" w:line="240" w:lineRule="auto"/>
              <w:jc w:val="center"/>
              <w:rPr>
                <w:rFonts w:ascii="Times New Roman" w:eastAsia="Times New Roman" w:hAnsi="Times New Roman" w:cs="Times New Roman"/>
                <w:b/>
                <w:bCs/>
                <w:color w:val="000000"/>
                <w:sz w:val="20"/>
                <w:szCs w:val="20"/>
                <w:lang w:eastAsia="ru-RU"/>
              </w:rPr>
            </w:pPr>
            <w:r w:rsidRPr="00EA6481">
              <w:rPr>
                <w:rFonts w:ascii="Times New Roman" w:eastAsia="Times New Roman" w:hAnsi="Times New Roman" w:cs="Times New Roman"/>
                <w:b/>
                <w:bCs/>
                <w:color w:val="000000"/>
                <w:sz w:val="20"/>
                <w:szCs w:val="20"/>
                <w:lang w:eastAsia="ru-RU"/>
              </w:rPr>
              <w:t>2018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A6481" w:rsidRPr="00EA6481" w:rsidRDefault="00EA6481" w:rsidP="00440BFB">
            <w:pPr>
              <w:spacing w:after="0" w:line="240" w:lineRule="auto"/>
              <w:jc w:val="center"/>
              <w:rPr>
                <w:rFonts w:ascii="Times New Roman" w:eastAsia="Times New Roman" w:hAnsi="Times New Roman" w:cs="Times New Roman"/>
                <w:b/>
                <w:bCs/>
                <w:color w:val="000000"/>
                <w:sz w:val="20"/>
                <w:szCs w:val="20"/>
                <w:lang w:eastAsia="ru-RU"/>
              </w:rPr>
            </w:pPr>
            <w:r w:rsidRPr="00EA6481">
              <w:rPr>
                <w:rFonts w:ascii="Times New Roman" w:eastAsia="Times New Roman" w:hAnsi="Times New Roman" w:cs="Times New Roman"/>
                <w:b/>
                <w:bCs/>
                <w:color w:val="000000"/>
                <w:sz w:val="20"/>
                <w:szCs w:val="20"/>
                <w:lang w:eastAsia="ru-RU"/>
              </w:rPr>
              <w:t>2019 год</w:t>
            </w:r>
          </w:p>
        </w:tc>
        <w:tc>
          <w:tcPr>
            <w:tcW w:w="1257" w:type="dxa"/>
            <w:tcBorders>
              <w:top w:val="single" w:sz="4" w:space="0" w:color="auto"/>
              <w:left w:val="nil"/>
              <w:bottom w:val="single" w:sz="4" w:space="0" w:color="auto"/>
              <w:right w:val="single" w:sz="4" w:space="0" w:color="auto"/>
            </w:tcBorders>
            <w:shd w:val="clear" w:color="000000" w:fill="FFFFFF"/>
            <w:vAlign w:val="center"/>
            <w:hideMark/>
          </w:tcPr>
          <w:p w:rsidR="00EA6481" w:rsidRPr="00EA6481" w:rsidRDefault="00EA6481" w:rsidP="00440BFB">
            <w:pPr>
              <w:spacing w:after="0" w:line="240" w:lineRule="auto"/>
              <w:jc w:val="center"/>
              <w:rPr>
                <w:rFonts w:ascii="Times New Roman" w:eastAsia="Times New Roman" w:hAnsi="Times New Roman" w:cs="Times New Roman"/>
                <w:b/>
                <w:bCs/>
                <w:color w:val="000000"/>
                <w:sz w:val="20"/>
                <w:szCs w:val="20"/>
                <w:lang w:eastAsia="ru-RU"/>
              </w:rPr>
            </w:pPr>
            <w:r w:rsidRPr="00EA6481">
              <w:rPr>
                <w:rFonts w:ascii="Times New Roman" w:eastAsia="Times New Roman" w:hAnsi="Times New Roman" w:cs="Times New Roman"/>
                <w:b/>
                <w:bCs/>
                <w:color w:val="000000"/>
                <w:sz w:val="20"/>
                <w:szCs w:val="20"/>
                <w:lang w:eastAsia="ru-RU"/>
              </w:rPr>
              <w:t>2020 год</w:t>
            </w:r>
          </w:p>
        </w:tc>
      </w:tr>
      <w:tr w:rsidR="00EA6481" w:rsidRPr="00EA6481" w:rsidTr="00880519">
        <w:trPr>
          <w:trHeight w:val="264"/>
          <w:tblHeader/>
        </w:trPr>
        <w:tc>
          <w:tcPr>
            <w:tcW w:w="6516" w:type="dxa"/>
            <w:tcBorders>
              <w:top w:val="nil"/>
              <w:left w:val="single" w:sz="4" w:space="0" w:color="auto"/>
              <w:bottom w:val="single" w:sz="4" w:space="0" w:color="auto"/>
              <w:right w:val="single" w:sz="4" w:space="0" w:color="auto"/>
            </w:tcBorders>
            <w:shd w:val="clear" w:color="000000" w:fill="FFFFFF"/>
            <w:vAlign w:val="center"/>
            <w:hideMark/>
          </w:tcPr>
          <w:p w:rsidR="00EA6481" w:rsidRPr="00EA6481" w:rsidRDefault="00EA6481" w:rsidP="00440BFB">
            <w:pPr>
              <w:spacing w:after="0" w:line="240" w:lineRule="auto"/>
              <w:jc w:val="center"/>
              <w:rPr>
                <w:rFonts w:ascii="Times New Roman" w:eastAsia="Times New Roman" w:hAnsi="Times New Roman" w:cs="Times New Roman"/>
                <w:b/>
                <w:bCs/>
                <w:color w:val="000000"/>
                <w:sz w:val="20"/>
                <w:szCs w:val="20"/>
                <w:lang w:eastAsia="ru-RU"/>
              </w:rPr>
            </w:pPr>
            <w:r w:rsidRPr="00EA6481">
              <w:rPr>
                <w:rFonts w:ascii="Times New Roman" w:eastAsia="Times New Roman" w:hAnsi="Times New Roman" w:cs="Times New Roman"/>
                <w:b/>
                <w:bCs/>
                <w:color w:val="000000"/>
                <w:sz w:val="20"/>
                <w:szCs w:val="20"/>
                <w:lang w:eastAsia="ru-RU"/>
              </w:rPr>
              <w:t> 1</w:t>
            </w:r>
          </w:p>
        </w:tc>
        <w:tc>
          <w:tcPr>
            <w:tcW w:w="1322" w:type="dxa"/>
            <w:tcBorders>
              <w:top w:val="nil"/>
              <w:left w:val="nil"/>
              <w:bottom w:val="single" w:sz="4" w:space="0" w:color="auto"/>
              <w:right w:val="single" w:sz="4" w:space="0" w:color="auto"/>
            </w:tcBorders>
            <w:shd w:val="clear" w:color="000000" w:fill="FFFFFF"/>
            <w:vAlign w:val="center"/>
            <w:hideMark/>
          </w:tcPr>
          <w:p w:rsidR="00EA6481" w:rsidRPr="00EA6481" w:rsidRDefault="00EA6481" w:rsidP="00440BFB">
            <w:pPr>
              <w:spacing w:after="0" w:line="240" w:lineRule="auto"/>
              <w:jc w:val="center"/>
              <w:rPr>
                <w:rFonts w:ascii="Times New Roman" w:eastAsia="Times New Roman" w:hAnsi="Times New Roman" w:cs="Times New Roman"/>
                <w:b/>
                <w:bCs/>
                <w:color w:val="000000"/>
                <w:sz w:val="20"/>
                <w:szCs w:val="20"/>
                <w:lang w:eastAsia="ru-RU"/>
              </w:rPr>
            </w:pPr>
            <w:r w:rsidRPr="00EA6481">
              <w:rPr>
                <w:rFonts w:ascii="Times New Roman" w:eastAsia="Times New Roman" w:hAnsi="Times New Roman" w:cs="Times New Roman"/>
                <w:b/>
                <w:bCs/>
                <w:color w:val="000000"/>
                <w:sz w:val="20"/>
                <w:szCs w:val="20"/>
                <w:lang w:eastAsia="ru-RU"/>
              </w:rPr>
              <w:t>2 </w:t>
            </w:r>
          </w:p>
        </w:tc>
        <w:tc>
          <w:tcPr>
            <w:tcW w:w="1276" w:type="dxa"/>
            <w:tcBorders>
              <w:top w:val="nil"/>
              <w:left w:val="nil"/>
              <w:bottom w:val="single" w:sz="4" w:space="0" w:color="auto"/>
              <w:right w:val="single" w:sz="4" w:space="0" w:color="auto"/>
            </w:tcBorders>
            <w:shd w:val="clear" w:color="000000" w:fill="FFFFFF"/>
            <w:vAlign w:val="center"/>
            <w:hideMark/>
          </w:tcPr>
          <w:p w:rsidR="00EA6481" w:rsidRPr="00EA6481" w:rsidRDefault="00EA6481" w:rsidP="00440BFB">
            <w:pPr>
              <w:spacing w:after="0" w:line="240" w:lineRule="auto"/>
              <w:jc w:val="center"/>
              <w:rPr>
                <w:rFonts w:ascii="Times New Roman" w:eastAsia="Times New Roman" w:hAnsi="Times New Roman" w:cs="Times New Roman"/>
                <w:b/>
                <w:bCs/>
                <w:color w:val="000000"/>
                <w:sz w:val="20"/>
                <w:szCs w:val="20"/>
                <w:lang w:eastAsia="ru-RU"/>
              </w:rPr>
            </w:pPr>
            <w:r w:rsidRPr="00EA6481">
              <w:rPr>
                <w:rFonts w:ascii="Times New Roman" w:eastAsia="Times New Roman" w:hAnsi="Times New Roman" w:cs="Times New Roman"/>
                <w:b/>
                <w:bCs/>
                <w:color w:val="000000"/>
                <w:sz w:val="20"/>
                <w:szCs w:val="20"/>
                <w:lang w:eastAsia="ru-RU"/>
              </w:rPr>
              <w:t>3</w:t>
            </w:r>
          </w:p>
        </w:tc>
        <w:tc>
          <w:tcPr>
            <w:tcW w:w="1257" w:type="dxa"/>
            <w:tcBorders>
              <w:top w:val="nil"/>
              <w:left w:val="nil"/>
              <w:bottom w:val="single" w:sz="4" w:space="0" w:color="auto"/>
              <w:right w:val="single" w:sz="4" w:space="0" w:color="auto"/>
            </w:tcBorders>
            <w:shd w:val="clear" w:color="000000" w:fill="FFFFFF"/>
            <w:vAlign w:val="center"/>
            <w:hideMark/>
          </w:tcPr>
          <w:p w:rsidR="00EA6481" w:rsidRPr="00EA6481" w:rsidRDefault="00EA6481" w:rsidP="00440BFB">
            <w:pPr>
              <w:spacing w:after="0" w:line="240" w:lineRule="auto"/>
              <w:jc w:val="center"/>
              <w:rPr>
                <w:rFonts w:ascii="Times New Roman" w:eastAsia="Times New Roman" w:hAnsi="Times New Roman" w:cs="Times New Roman"/>
                <w:b/>
                <w:bCs/>
                <w:color w:val="000000"/>
                <w:sz w:val="20"/>
                <w:szCs w:val="20"/>
                <w:lang w:eastAsia="ru-RU"/>
              </w:rPr>
            </w:pPr>
            <w:r w:rsidRPr="00EA6481">
              <w:rPr>
                <w:rFonts w:ascii="Times New Roman" w:eastAsia="Times New Roman" w:hAnsi="Times New Roman" w:cs="Times New Roman"/>
                <w:b/>
                <w:bCs/>
                <w:color w:val="000000"/>
                <w:sz w:val="20"/>
                <w:szCs w:val="20"/>
                <w:lang w:eastAsia="ru-RU"/>
              </w:rPr>
              <w:t>4</w:t>
            </w:r>
          </w:p>
        </w:tc>
      </w:tr>
      <w:tr w:rsidR="007523F9" w:rsidRPr="00EA6481" w:rsidTr="00880519">
        <w:trPr>
          <w:trHeight w:val="445"/>
        </w:trPr>
        <w:tc>
          <w:tcPr>
            <w:tcW w:w="6516" w:type="dxa"/>
            <w:tcBorders>
              <w:top w:val="nil"/>
              <w:left w:val="single" w:sz="4" w:space="0" w:color="auto"/>
              <w:bottom w:val="single" w:sz="4" w:space="0" w:color="auto"/>
              <w:right w:val="single" w:sz="4" w:space="0" w:color="auto"/>
            </w:tcBorders>
            <w:shd w:val="clear" w:color="000000" w:fill="FFFFFF"/>
            <w:hideMark/>
          </w:tcPr>
          <w:p w:rsidR="007523F9" w:rsidRPr="00EA6481" w:rsidRDefault="007523F9" w:rsidP="007523F9">
            <w:pPr>
              <w:spacing w:after="0" w:line="240" w:lineRule="auto"/>
              <w:rPr>
                <w:rFonts w:ascii="Times New Roman" w:eastAsia="Times New Roman" w:hAnsi="Times New Roman" w:cs="Times New Roman"/>
                <w:b/>
                <w:bCs/>
                <w:sz w:val="20"/>
                <w:szCs w:val="20"/>
                <w:lang w:eastAsia="ru-RU"/>
              </w:rPr>
            </w:pPr>
            <w:r w:rsidRPr="007523F9">
              <w:rPr>
                <w:rFonts w:ascii="Times New Roman" w:eastAsia="Times New Roman" w:hAnsi="Times New Roman" w:cs="Times New Roman"/>
                <w:b/>
                <w:bCs/>
                <w:sz w:val="20"/>
                <w:szCs w:val="20"/>
                <w:lang w:eastAsia="ru-RU"/>
              </w:rPr>
              <w:t>Государственная программа Иркутской области «Развитие физической культуры и спорта» на 2014 - 2020 годы</w:t>
            </w:r>
            <w:r w:rsidR="00666F4D">
              <w:rPr>
                <w:rFonts w:ascii="Times New Roman" w:eastAsia="Times New Roman" w:hAnsi="Times New Roman" w:cs="Times New Roman"/>
                <w:b/>
                <w:bCs/>
                <w:sz w:val="20"/>
                <w:szCs w:val="20"/>
                <w:lang w:eastAsia="ru-RU"/>
              </w:rPr>
              <w:t>, всего:</w:t>
            </w:r>
          </w:p>
        </w:tc>
        <w:tc>
          <w:tcPr>
            <w:tcW w:w="1322" w:type="dxa"/>
            <w:tcBorders>
              <w:top w:val="nil"/>
              <w:left w:val="nil"/>
              <w:bottom w:val="single" w:sz="4" w:space="0" w:color="auto"/>
              <w:right w:val="single" w:sz="4" w:space="0" w:color="auto"/>
            </w:tcBorders>
            <w:shd w:val="clear" w:color="000000" w:fill="FFFFFF"/>
            <w:vAlign w:val="bottom"/>
            <w:hideMark/>
          </w:tcPr>
          <w:p w:rsidR="007523F9" w:rsidRPr="007523F9" w:rsidRDefault="007523F9" w:rsidP="003F43A7">
            <w:pPr>
              <w:jc w:val="right"/>
              <w:rPr>
                <w:rFonts w:ascii="Times New Roman" w:eastAsia="Times New Roman" w:hAnsi="Times New Roman" w:cs="Times New Roman"/>
                <w:b/>
                <w:bCs/>
                <w:sz w:val="20"/>
                <w:szCs w:val="20"/>
                <w:lang w:eastAsia="ru-RU"/>
              </w:rPr>
            </w:pPr>
            <w:r w:rsidRPr="007523F9">
              <w:rPr>
                <w:rFonts w:ascii="Times New Roman" w:eastAsia="Times New Roman" w:hAnsi="Times New Roman" w:cs="Times New Roman"/>
                <w:b/>
                <w:bCs/>
                <w:sz w:val="20"/>
                <w:szCs w:val="20"/>
                <w:lang w:eastAsia="ru-RU"/>
              </w:rPr>
              <w:t>1</w:t>
            </w:r>
            <w:r w:rsidR="003F43A7">
              <w:rPr>
                <w:rFonts w:ascii="Times New Roman" w:eastAsia="Times New Roman" w:hAnsi="Times New Roman" w:cs="Times New Roman"/>
                <w:b/>
                <w:bCs/>
                <w:sz w:val="20"/>
                <w:szCs w:val="20"/>
                <w:lang w:eastAsia="ru-RU"/>
              </w:rPr>
              <w:t> 717 603,9</w:t>
            </w:r>
          </w:p>
        </w:tc>
        <w:tc>
          <w:tcPr>
            <w:tcW w:w="1276" w:type="dxa"/>
            <w:tcBorders>
              <w:top w:val="nil"/>
              <w:left w:val="nil"/>
              <w:bottom w:val="single" w:sz="4" w:space="0" w:color="auto"/>
              <w:right w:val="single" w:sz="4" w:space="0" w:color="auto"/>
            </w:tcBorders>
            <w:shd w:val="clear" w:color="000000" w:fill="FFFFFF"/>
            <w:vAlign w:val="bottom"/>
            <w:hideMark/>
          </w:tcPr>
          <w:p w:rsidR="007523F9" w:rsidRPr="007523F9" w:rsidRDefault="007523F9" w:rsidP="007523F9">
            <w:pPr>
              <w:jc w:val="right"/>
              <w:rPr>
                <w:rFonts w:ascii="Times New Roman" w:eastAsia="Times New Roman" w:hAnsi="Times New Roman" w:cs="Times New Roman"/>
                <w:b/>
                <w:bCs/>
                <w:sz w:val="20"/>
                <w:szCs w:val="20"/>
                <w:lang w:eastAsia="ru-RU"/>
              </w:rPr>
            </w:pPr>
            <w:r w:rsidRPr="007523F9">
              <w:rPr>
                <w:rFonts w:ascii="Times New Roman" w:eastAsia="Times New Roman" w:hAnsi="Times New Roman" w:cs="Times New Roman"/>
                <w:b/>
                <w:bCs/>
                <w:sz w:val="20"/>
                <w:szCs w:val="20"/>
                <w:lang w:eastAsia="ru-RU"/>
              </w:rPr>
              <w:t>1 683 608,3</w:t>
            </w:r>
          </w:p>
        </w:tc>
        <w:tc>
          <w:tcPr>
            <w:tcW w:w="1257" w:type="dxa"/>
            <w:tcBorders>
              <w:top w:val="nil"/>
              <w:left w:val="nil"/>
              <w:bottom w:val="single" w:sz="4" w:space="0" w:color="auto"/>
              <w:right w:val="single" w:sz="4" w:space="0" w:color="auto"/>
            </w:tcBorders>
            <w:shd w:val="clear" w:color="000000" w:fill="FFFFFF"/>
            <w:vAlign w:val="bottom"/>
            <w:hideMark/>
          </w:tcPr>
          <w:p w:rsidR="007523F9" w:rsidRPr="007523F9" w:rsidRDefault="007523F9" w:rsidP="007523F9">
            <w:pPr>
              <w:jc w:val="right"/>
              <w:rPr>
                <w:rFonts w:ascii="Times New Roman" w:eastAsia="Times New Roman" w:hAnsi="Times New Roman" w:cs="Times New Roman"/>
                <w:b/>
                <w:bCs/>
                <w:sz w:val="20"/>
                <w:szCs w:val="20"/>
                <w:lang w:eastAsia="ru-RU"/>
              </w:rPr>
            </w:pPr>
            <w:r w:rsidRPr="007523F9">
              <w:rPr>
                <w:rFonts w:ascii="Times New Roman" w:eastAsia="Times New Roman" w:hAnsi="Times New Roman" w:cs="Times New Roman"/>
                <w:b/>
                <w:bCs/>
                <w:sz w:val="20"/>
                <w:szCs w:val="20"/>
                <w:lang w:eastAsia="ru-RU"/>
              </w:rPr>
              <w:t>1 418 016,8</w:t>
            </w:r>
          </w:p>
        </w:tc>
      </w:tr>
      <w:tr w:rsidR="00EA6481" w:rsidRPr="00EA6481" w:rsidTr="00880519">
        <w:trPr>
          <w:trHeight w:val="276"/>
        </w:trPr>
        <w:tc>
          <w:tcPr>
            <w:tcW w:w="6516" w:type="dxa"/>
            <w:tcBorders>
              <w:top w:val="nil"/>
              <w:left w:val="single" w:sz="4" w:space="0" w:color="auto"/>
              <w:bottom w:val="single" w:sz="4" w:space="0" w:color="auto"/>
              <w:right w:val="single" w:sz="4" w:space="0" w:color="auto"/>
            </w:tcBorders>
            <w:shd w:val="clear" w:color="000000" w:fill="FFFFFF"/>
            <w:hideMark/>
          </w:tcPr>
          <w:p w:rsidR="00EA6481" w:rsidRPr="00EA6481" w:rsidRDefault="00EA6481" w:rsidP="00440BFB">
            <w:pPr>
              <w:spacing w:after="0" w:line="240" w:lineRule="auto"/>
              <w:rPr>
                <w:rFonts w:ascii="Times New Roman" w:eastAsia="Times New Roman" w:hAnsi="Times New Roman" w:cs="Times New Roman"/>
                <w:i/>
                <w:iCs/>
                <w:sz w:val="20"/>
                <w:szCs w:val="20"/>
                <w:lang w:eastAsia="ru-RU"/>
              </w:rPr>
            </w:pPr>
            <w:r w:rsidRPr="00EA6481">
              <w:rPr>
                <w:rFonts w:ascii="Times New Roman" w:eastAsia="Times New Roman" w:hAnsi="Times New Roman" w:cs="Times New Roman"/>
                <w:i/>
                <w:iCs/>
                <w:sz w:val="20"/>
                <w:szCs w:val="20"/>
                <w:lang w:eastAsia="ru-RU"/>
              </w:rPr>
              <w:t>в том числе:</w:t>
            </w:r>
          </w:p>
        </w:tc>
        <w:tc>
          <w:tcPr>
            <w:tcW w:w="1322" w:type="dxa"/>
            <w:tcBorders>
              <w:top w:val="nil"/>
              <w:left w:val="nil"/>
              <w:bottom w:val="single" w:sz="4" w:space="0" w:color="auto"/>
              <w:right w:val="single" w:sz="4" w:space="0" w:color="auto"/>
            </w:tcBorders>
            <w:shd w:val="clear" w:color="000000" w:fill="FFFFFF"/>
            <w:hideMark/>
          </w:tcPr>
          <w:p w:rsidR="00EA6481" w:rsidRPr="00EA6481" w:rsidRDefault="00EA6481" w:rsidP="00440BFB">
            <w:pPr>
              <w:spacing w:after="0" w:line="240" w:lineRule="auto"/>
              <w:jc w:val="right"/>
              <w:rPr>
                <w:rFonts w:ascii="Times New Roman" w:eastAsia="Times New Roman" w:hAnsi="Times New Roman" w:cs="Times New Roman"/>
                <w:b/>
                <w:bCs/>
                <w:sz w:val="20"/>
                <w:szCs w:val="20"/>
                <w:lang w:eastAsia="ru-RU"/>
              </w:rPr>
            </w:pPr>
            <w:r w:rsidRPr="00EA6481">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000000" w:fill="FFFFFF"/>
            <w:hideMark/>
          </w:tcPr>
          <w:p w:rsidR="00EA6481" w:rsidRPr="00EA6481" w:rsidRDefault="00EA6481" w:rsidP="00440BFB">
            <w:pPr>
              <w:spacing w:after="0" w:line="240" w:lineRule="auto"/>
              <w:jc w:val="right"/>
              <w:rPr>
                <w:rFonts w:ascii="Times New Roman" w:eastAsia="Times New Roman" w:hAnsi="Times New Roman" w:cs="Times New Roman"/>
                <w:b/>
                <w:bCs/>
                <w:sz w:val="20"/>
                <w:szCs w:val="20"/>
                <w:lang w:eastAsia="ru-RU"/>
              </w:rPr>
            </w:pPr>
            <w:r w:rsidRPr="00EA6481">
              <w:rPr>
                <w:rFonts w:ascii="Times New Roman" w:eastAsia="Times New Roman" w:hAnsi="Times New Roman" w:cs="Times New Roman"/>
                <w:b/>
                <w:bCs/>
                <w:sz w:val="20"/>
                <w:szCs w:val="20"/>
                <w:lang w:eastAsia="ru-RU"/>
              </w:rPr>
              <w:t> </w:t>
            </w:r>
          </w:p>
        </w:tc>
        <w:tc>
          <w:tcPr>
            <w:tcW w:w="1257" w:type="dxa"/>
            <w:tcBorders>
              <w:top w:val="nil"/>
              <w:left w:val="nil"/>
              <w:bottom w:val="single" w:sz="4" w:space="0" w:color="auto"/>
              <w:right w:val="single" w:sz="4" w:space="0" w:color="auto"/>
            </w:tcBorders>
            <w:shd w:val="clear" w:color="000000" w:fill="FFFFFF"/>
            <w:hideMark/>
          </w:tcPr>
          <w:p w:rsidR="00EA6481" w:rsidRPr="00EA6481" w:rsidRDefault="00EA6481" w:rsidP="00440BFB">
            <w:pPr>
              <w:spacing w:after="0" w:line="240" w:lineRule="auto"/>
              <w:jc w:val="right"/>
              <w:rPr>
                <w:rFonts w:ascii="Times New Roman" w:eastAsia="Times New Roman" w:hAnsi="Times New Roman" w:cs="Times New Roman"/>
                <w:b/>
                <w:bCs/>
                <w:sz w:val="20"/>
                <w:szCs w:val="20"/>
                <w:lang w:eastAsia="ru-RU"/>
              </w:rPr>
            </w:pPr>
            <w:r w:rsidRPr="00EA6481">
              <w:rPr>
                <w:rFonts w:ascii="Times New Roman" w:eastAsia="Times New Roman" w:hAnsi="Times New Roman" w:cs="Times New Roman"/>
                <w:b/>
                <w:bCs/>
                <w:sz w:val="20"/>
                <w:szCs w:val="20"/>
                <w:lang w:eastAsia="ru-RU"/>
              </w:rPr>
              <w:t> </w:t>
            </w:r>
          </w:p>
        </w:tc>
      </w:tr>
      <w:tr w:rsidR="007523F9" w:rsidRPr="00EA6481" w:rsidTr="00880519">
        <w:trPr>
          <w:trHeight w:val="257"/>
        </w:trPr>
        <w:tc>
          <w:tcPr>
            <w:tcW w:w="6516" w:type="dxa"/>
            <w:tcBorders>
              <w:top w:val="nil"/>
              <w:left w:val="single" w:sz="4" w:space="0" w:color="auto"/>
              <w:bottom w:val="single" w:sz="4" w:space="0" w:color="auto"/>
              <w:right w:val="single" w:sz="4" w:space="0" w:color="auto"/>
            </w:tcBorders>
            <w:shd w:val="clear" w:color="000000" w:fill="FFFFFF"/>
            <w:hideMark/>
          </w:tcPr>
          <w:p w:rsidR="007523F9" w:rsidRPr="007523F9" w:rsidRDefault="007523F9" w:rsidP="007523F9">
            <w:pPr>
              <w:spacing w:after="0" w:line="240" w:lineRule="auto"/>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Подпрограмма «Развитие физической культуры и массового спорта» на 2014 - 2020 годы</w:t>
            </w:r>
          </w:p>
        </w:tc>
        <w:tc>
          <w:tcPr>
            <w:tcW w:w="1322" w:type="dxa"/>
            <w:tcBorders>
              <w:top w:val="nil"/>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115 162,6</w:t>
            </w:r>
          </w:p>
        </w:tc>
        <w:tc>
          <w:tcPr>
            <w:tcW w:w="1276" w:type="dxa"/>
            <w:tcBorders>
              <w:top w:val="nil"/>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113 220,0</w:t>
            </w:r>
          </w:p>
        </w:tc>
        <w:tc>
          <w:tcPr>
            <w:tcW w:w="1257" w:type="dxa"/>
            <w:tcBorders>
              <w:top w:val="nil"/>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113 220,0</w:t>
            </w:r>
          </w:p>
        </w:tc>
      </w:tr>
      <w:tr w:rsidR="007523F9" w:rsidRPr="00EA6481" w:rsidTr="00880519">
        <w:trPr>
          <w:trHeight w:val="349"/>
        </w:trPr>
        <w:tc>
          <w:tcPr>
            <w:tcW w:w="6516" w:type="dxa"/>
            <w:tcBorders>
              <w:top w:val="nil"/>
              <w:left w:val="single" w:sz="4" w:space="0" w:color="auto"/>
              <w:bottom w:val="single" w:sz="4" w:space="0" w:color="auto"/>
              <w:right w:val="single" w:sz="4" w:space="0" w:color="auto"/>
            </w:tcBorders>
            <w:shd w:val="clear" w:color="000000" w:fill="FFFFFF"/>
            <w:hideMark/>
          </w:tcPr>
          <w:p w:rsidR="007523F9" w:rsidRPr="007523F9" w:rsidRDefault="007523F9" w:rsidP="007523F9">
            <w:pPr>
              <w:spacing w:after="0" w:line="240" w:lineRule="auto"/>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Подпрограмма «Развитие спорта высших достижений и системы подготовки спортивного резерва» на 2014 - 2020 годы</w:t>
            </w:r>
          </w:p>
        </w:tc>
        <w:tc>
          <w:tcPr>
            <w:tcW w:w="1322" w:type="dxa"/>
            <w:tcBorders>
              <w:top w:val="nil"/>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618 436,7</w:t>
            </w:r>
          </w:p>
        </w:tc>
        <w:tc>
          <w:tcPr>
            <w:tcW w:w="1276" w:type="dxa"/>
            <w:tcBorders>
              <w:top w:val="nil"/>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596 093,9</w:t>
            </w:r>
          </w:p>
        </w:tc>
        <w:tc>
          <w:tcPr>
            <w:tcW w:w="1257" w:type="dxa"/>
            <w:tcBorders>
              <w:top w:val="nil"/>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596 093,9</w:t>
            </w:r>
          </w:p>
        </w:tc>
      </w:tr>
      <w:tr w:rsidR="007523F9" w:rsidRPr="00EA6481" w:rsidTr="00880519">
        <w:trPr>
          <w:trHeight w:val="455"/>
        </w:trPr>
        <w:tc>
          <w:tcPr>
            <w:tcW w:w="6516" w:type="dxa"/>
            <w:tcBorders>
              <w:top w:val="nil"/>
              <w:left w:val="single" w:sz="4" w:space="0" w:color="auto"/>
              <w:bottom w:val="single" w:sz="4" w:space="0" w:color="auto"/>
              <w:right w:val="single" w:sz="4" w:space="0" w:color="auto"/>
            </w:tcBorders>
            <w:shd w:val="clear" w:color="000000" w:fill="FFFFFF"/>
            <w:hideMark/>
          </w:tcPr>
          <w:p w:rsidR="007523F9" w:rsidRPr="007523F9" w:rsidRDefault="007523F9" w:rsidP="007523F9">
            <w:pPr>
              <w:spacing w:after="0" w:line="240" w:lineRule="auto"/>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Подпрограмма «Управление отраслью физической культуры и спорта» на 2014 - 2020 годы</w:t>
            </w:r>
          </w:p>
        </w:tc>
        <w:tc>
          <w:tcPr>
            <w:tcW w:w="1322" w:type="dxa"/>
            <w:tcBorders>
              <w:top w:val="nil"/>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89 966,9</w:t>
            </w:r>
          </w:p>
        </w:tc>
        <w:tc>
          <w:tcPr>
            <w:tcW w:w="1276" w:type="dxa"/>
            <w:tcBorders>
              <w:top w:val="nil"/>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75 915,2</w:t>
            </w:r>
          </w:p>
        </w:tc>
        <w:tc>
          <w:tcPr>
            <w:tcW w:w="1257" w:type="dxa"/>
            <w:tcBorders>
              <w:top w:val="nil"/>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60 020,4</w:t>
            </w:r>
          </w:p>
        </w:tc>
      </w:tr>
      <w:tr w:rsidR="007523F9" w:rsidRPr="00EA6481" w:rsidTr="00880519">
        <w:trPr>
          <w:trHeight w:val="547"/>
        </w:trPr>
        <w:tc>
          <w:tcPr>
            <w:tcW w:w="6516" w:type="dxa"/>
            <w:tcBorders>
              <w:top w:val="single" w:sz="4" w:space="0" w:color="auto"/>
              <w:left w:val="single" w:sz="4" w:space="0" w:color="auto"/>
              <w:bottom w:val="single" w:sz="4" w:space="0" w:color="auto"/>
              <w:right w:val="single" w:sz="4" w:space="0" w:color="auto"/>
            </w:tcBorders>
            <w:shd w:val="clear" w:color="000000" w:fill="FFFFFF"/>
            <w:hideMark/>
          </w:tcPr>
          <w:p w:rsidR="007523F9" w:rsidRPr="007523F9" w:rsidRDefault="007523F9" w:rsidP="007523F9">
            <w:pPr>
              <w:spacing w:after="0" w:line="240" w:lineRule="auto"/>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Подпрограмма «Развитие спортивной инфраструктуры и материально- технической базы в Иркутской области» на 2014 - 2020 годы</w:t>
            </w:r>
          </w:p>
        </w:tc>
        <w:tc>
          <w:tcPr>
            <w:tcW w:w="1322" w:type="dxa"/>
            <w:tcBorders>
              <w:top w:val="single" w:sz="4" w:space="0" w:color="auto"/>
              <w:left w:val="nil"/>
              <w:bottom w:val="single" w:sz="4" w:space="0" w:color="auto"/>
              <w:right w:val="single" w:sz="4" w:space="0" w:color="auto"/>
            </w:tcBorders>
            <w:shd w:val="clear" w:color="000000" w:fill="FFFFFF"/>
            <w:hideMark/>
          </w:tcPr>
          <w:p w:rsidR="007523F9" w:rsidRPr="007523F9" w:rsidRDefault="003F43A7" w:rsidP="007523F9">
            <w:pPr>
              <w:spacing w:after="0" w:line="240" w:lineRule="auto"/>
              <w:jc w:val="right"/>
              <w:rPr>
                <w:rFonts w:ascii="Times New Roman" w:eastAsia="Times New Roman" w:hAnsi="Times New Roman" w:cs="Times New Roman"/>
                <w:bCs/>
                <w:sz w:val="20"/>
                <w:szCs w:val="20"/>
                <w:lang w:eastAsia="ru-RU"/>
              </w:rPr>
            </w:pPr>
            <w:r w:rsidRPr="003F43A7">
              <w:rPr>
                <w:rFonts w:ascii="Times New Roman" w:eastAsia="Times New Roman" w:hAnsi="Times New Roman" w:cs="Times New Roman"/>
                <w:bCs/>
                <w:sz w:val="20"/>
                <w:szCs w:val="20"/>
                <w:lang w:eastAsia="ru-RU"/>
              </w:rPr>
              <w:t>894 037,7</w:t>
            </w:r>
          </w:p>
        </w:tc>
        <w:tc>
          <w:tcPr>
            <w:tcW w:w="1276" w:type="dxa"/>
            <w:tcBorders>
              <w:top w:val="single" w:sz="4" w:space="0" w:color="auto"/>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898 379,2</w:t>
            </w:r>
          </w:p>
        </w:tc>
        <w:tc>
          <w:tcPr>
            <w:tcW w:w="1257" w:type="dxa"/>
            <w:tcBorders>
              <w:top w:val="single" w:sz="4" w:space="0" w:color="auto"/>
              <w:left w:val="nil"/>
              <w:bottom w:val="single" w:sz="4" w:space="0" w:color="auto"/>
              <w:right w:val="single" w:sz="4" w:space="0" w:color="auto"/>
            </w:tcBorders>
            <w:shd w:val="clear" w:color="000000" w:fill="FFFFFF"/>
            <w:hideMark/>
          </w:tcPr>
          <w:p w:rsidR="007523F9" w:rsidRPr="007523F9" w:rsidRDefault="007523F9" w:rsidP="007523F9">
            <w:pPr>
              <w:spacing w:after="0" w:line="240" w:lineRule="auto"/>
              <w:jc w:val="right"/>
              <w:rPr>
                <w:rFonts w:ascii="Times New Roman" w:eastAsia="Times New Roman" w:hAnsi="Times New Roman" w:cs="Times New Roman"/>
                <w:bCs/>
                <w:sz w:val="20"/>
                <w:szCs w:val="20"/>
                <w:lang w:eastAsia="ru-RU"/>
              </w:rPr>
            </w:pPr>
            <w:r w:rsidRPr="007523F9">
              <w:rPr>
                <w:rFonts w:ascii="Times New Roman" w:eastAsia="Times New Roman" w:hAnsi="Times New Roman" w:cs="Times New Roman"/>
                <w:bCs/>
                <w:sz w:val="20"/>
                <w:szCs w:val="20"/>
                <w:lang w:eastAsia="ru-RU"/>
              </w:rPr>
              <w:t>648 682,5</w:t>
            </w:r>
          </w:p>
        </w:tc>
      </w:tr>
    </w:tbl>
    <w:p w:rsidR="00DF7915" w:rsidRDefault="00DF7915" w:rsidP="00DF7915">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D6091" w:rsidRPr="00CE3D95" w:rsidRDefault="00BD6091" w:rsidP="00BD6091">
      <w:pPr>
        <w:tabs>
          <w:tab w:val="left" w:pos="0"/>
        </w:tabs>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Общий объем финансирования государственной программы на 2018 год составит 1</w:t>
      </w:r>
      <w:r w:rsidR="00513C12" w:rsidRPr="00CE3D95">
        <w:rPr>
          <w:rFonts w:ascii="Times New Roman" w:eastAsia="Times New Roman" w:hAnsi="Times New Roman" w:cs="Times New Roman"/>
          <w:bCs/>
          <w:sz w:val="28"/>
          <w:szCs w:val="28"/>
          <w:lang w:eastAsia="ru-RU"/>
        </w:rPr>
        <w:t> 717 603,9</w:t>
      </w:r>
      <w:r w:rsidRPr="00CE3D95">
        <w:rPr>
          <w:rFonts w:ascii="Times New Roman" w:eastAsia="Times New Roman" w:hAnsi="Times New Roman" w:cs="Times New Roman"/>
          <w:bCs/>
          <w:sz w:val="28"/>
          <w:szCs w:val="28"/>
          <w:lang w:eastAsia="ru-RU"/>
        </w:rPr>
        <w:t xml:space="preserve"> тыс. рублей, из них 34 842,4 тыс. рублей за счет средств федерального бюджета, на 2019 год – 1 683 608,3 тыс. рублей, на 2020 год – 1 418 016,8 тыс. рублей. </w:t>
      </w:r>
    </w:p>
    <w:p w:rsidR="00BD6091" w:rsidRPr="00CE3D95" w:rsidRDefault="00BD6091" w:rsidP="00BD6091">
      <w:pPr>
        <w:tabs>
          <w:tab w:val="left" w:pos="0"/>
        </w:tabs>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В рамках государственной программы предусмотрена реализация следующих подпрограмм:</w:t>
      </w:r>
    </w:p>
    <w:p w:rsidR="00BD6091" w:rsidRPr="00CE3D95" w:rsidRDefault="00BD6091" w:rsidP="00BD6091">
      <w:pPr>
        <w:numPr>
          <w:ilvl w:val="0"/>
          <w:numId w:val="21"/>
        </w:numPr>
        <w:tabs>
          <w:tab w:val="left" w:pos="0"/>
          <w:tab w:val="left" w:pos="993"/>
        </w:tabs>
        <w:spacing w:after="0" w:line="240" w:lineRule="auto"/>
        <w:ind w:left="0" w:firstLine="720"/>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«Развитие физической культуры и массового спорта» на 2018 год в сумме 115 162,6 тыс. рублей, на 2019–2020 годы </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113 220,0 тыс. рублей ежегодно, в том числе:</w:t>
      </w:r>
    </w:p>
    <w:p w:rsidR="00BD6091" w:rsidRPr="00CE3D95" w:rsidRDefault="00BD6091" w:rsidP="00BD6091">
      <w:pPr>
        <w:tabs>
          <w:tab w:val="left" w:pos="0"/>
          <w:tab w:val="left" w:pos="1418"/>
        </w:tabs>
        <w:spacing w:after="0" w:line="240" w:lineRule="auto"/>
        <w:ind w:firstLine="720"/>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организацию вовлечения населения в занятия физической культурой и массовым спортом на 2018–2020 годы </w:t>
      </w:r>
      <w:r w:rsidR="00F16E82" w:rsidRPr="00CE3D95">
        <w:rPr>
          <w:rFonts w:ascii="Times New Roman" w:eastAsia="Times New Roman" w:hAnsi="Times New Roman" w:cs="Times New Roman"/>
          <w:bCs/>
          <w:sz w:val="28"/>
          <w:szCs w:val="28"/>
          <w:lang w:eastAsia="ru-RU"/>
        </w:rPr>
        <w:t>в сумме</w:t>
      </w:r>
      <w:r w:rsidRPr="00CE3D95">
        <w:rPr>
          <w:rFonts w:ascii="Times New Roman" w:eastAsia="Times New Roman" w:hAnsi="Times New Roman" w:cs="Times New Roman"/>
          <w:bCs/>
          <w:sz w:val="28"/>
          <w:szCs w:val="28"/>
          <w:lang w:eastAsia="ru-RU"/>
        </w:rPr>
        <w:t xml:space="preserve"> 106 246,6 тыс. рублей ежегодно;</w:t>
      </w:r>
    </w:p>
    <w:p w:rsidR="00BD6091" w:rsidRPr="00CE3D95" w:rsidRDefault="00BD6091" w:rsidP="00BD6091">
      <w:pPr>
        <w:tabs>
          <w:tab w:val="left" w:pos="0"/>
          <w:tab w:val="left" w:pos="1418"/>
        </w:tabs>
        <w:spacing w:after="0" w:line="240" w:lineRule="auto"/>
        <w:ind w:firstLine="720"/>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lastRenderedPageBreak/>
        <w:t xml:space="preserve">на развитие адаптивного спорта на 2018 год в сумме 8 916,0 тыс. рублей, на 2019–2020 годы </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6 973,4 тыс. рублей ежегодно;</w:t>
      </w:r>
    </w:p>
    <w:p w:rsidR="00BD6091" w:rsidRPr="00CE3D95" w:rsidRDefault="00BD6091" w:rsidP="00BD6091">
      <w:pPr>
        <w:numPr>
          <w:ilvl w:val="0"/>
          <w:numId w:val="21"/>
        </w:numPr>
        <w:tabs>
          <w:tab w:val="left" w:pos="709"/>
          <w:tab w:val="left" w:pos="993"/>
        </w:tabs>
        <w:autoSpaceDE w:val="0"/>
        <w:autoSpaceDN w:val="0"/>
        <w:adjustRightInd w:val="0"/>
        <w:spacing w:after="0" w:line="240" w:lineRule="auto"/>
        <w:ind w:left="0" w:firstLine="720"/>
        <w:contextualSpacing/>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bCs/>
          <w:sz w:val="28"/>
          <w:szCs w:val="28"/>
          <w:lang w:eastAsia="ru-RU"/>
        </w:rPr>
        <w:t>«Развитие спорта высших достижений и системы подготовки спортивного резерва» на 2018 год в сумме 618 436,7 тыс. рублей, на 2019</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2020 годы </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596 093,</w:t>
      </w:r>
      <w:r w:rsidR="004D31D5" w:rsidRPr="00CE3D95">
        <w:rPr>
          <w:rFonts w:ascii="Times New Roman" w:eastAsia="Times New Roman" w:hAnsi="Times New Roman" w:cs="Times New Roman"/>
          <w:bCs/>
          <w:sz w:val="28"/>
          <w:szCs w:val="28"/>
          <w:lang w:eastAsia="ru-RU"/>
        </w:rPr>
        <w:t>9</w:t>
      </w:r>
      <w:r w:rsidRPr="00CE3D95">
        <w:rPr>
          <w:rFonts w:ascii="Times New Roman" w:eastAsia="Times New Roman" w:hAnsi="Times New Roman" w:cs="Times New Roman"/>
          <w:bCs/>
          <w:sz w:val="28"/>
          <w:szCs w:val="28"/>
          <w:lang w:eastAsia="ru-RU"/>
        </w:rPr>
        <w:t xml:space="preserve"> тыс. рублей ежегодно, в том числе:</w:t>
      </w:r>
    </w:p>
    <w:p w:rsidR="00BD6091" w:rsidRPr="00CE3D95" w:rsidRDefault="00BD6091" w:rsidP="00BD6091">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за счет средств федерального бюджета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на 2018 год в сумме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 xml:space="preserve">10 346,6 тыс. рублей, а также </w:t>
      </w:r>
      <w:r w:rsidRPr="00CE3D95">
        <w:rPr>
          <w:rFonts w:ascii="Times New Roman" w:eastAsia="Calibri" w:hAnsi="Times New Roman" w:cs="Times New Roman"/>
          <w:sz w:val="28"/>
          <w:szCs w:val="28"/>
        </w:rPr>
        <w:t>софинансирование данного направления за счет средств областного бюджета на 2018 в сумме 2 750,4 тыс. рублей, на 2019</w:t>
      </w:r>
      <w:r w:rsidR="00C5293D" w:rsidRPr="00CE3D95">
        <w:rPr>
          <w:rFonts w:ascii="Times New Roman" w:eastAsia="Calibri" w:hAnsi="Times New Roman" w:cs="Times New Roman"/>
          <w:sz w:val="28"/>
          <w:szCs w:val="28"/>
        </w:rPr>
        <w:t>–</w:t>
      </w:r>
      <w:r w:rsidRPr="00CE3D95">
        <w:rPr>
          <w:rFonts w:ascii="Times New Roman" w:eastAsia="Calibri" w:hAnsi="Times New Roman" w:cs="Times New Roman"/>
          <w:sz w:val="28"/>
          <w:szCs w:val="28"/>
        </w:rPr>
        <w:t xml:space="preserve">2020 годы </w:t>
      </w:r>
      <w:r w:rsidR="00F16E82" w:rsidRPr="00CE3D95">
        <w:rPr>
          <w:rFonts w:ascii="Times New Roman" w:eastAsia="Calibri" w:hAnsi="Times New Roman" w:cs="Times New Roman"/>
          <w:sz w:val="28"/>
          <w:szCs w:val="28"/>
        </w:rPr>
        <w:t>–</w:t>
      </w:r>
      <w:r w:rsidRPr="00CE3D95">
        <w:rPr>
          <w:rFonts w:ascii="Times New Roman" w:eastAsia="Calibri" w:hAnsi="Times New Roman" w:cs="Times New Roman"/>
          <w:sz w:val="28"/>
          <w:szCs w:val="28"/>
        </w:rPr>
        <w:t xml:space="preserve"> </w:t>
      </w:r>
      <w:r w:rsidR="009A3010">
        <w:rPr>
          <w:rFonts w:ascii="Times New Roman" w:eastAsia="Calibri" w:hAnsi="Times New Roman" w:cs="Times New Roman"/>
          <w:sz w:val="28"/>
          <w:szCs w:val="28"/>
        </w:rPr>
        <w:br/>
      </w:r>
      <w:r w:rsidRPr="00CE3D95">
        <w:rPr>
          <w:rFonts w:ascii="Times New Roman" w:eastAsia="Calibri" w:hAnsi="Times New Roman" w:cs="Times New Roman"/>
          <w:sz w:val="28"/>
          <w:szCs w:val="28"/>
        </w:rPr>
        <w:t>3 107,8 тыс. рублей ежегодно;</w:t>
      </w:r>
    </w:p>
    <w:p w:rsidR="00BD6091" w:rsidRPr="00CE3D95" w:rsidRDefault="00BD6091" w:rsidP="00BD6091">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подготовку и формирование спортивного резерва на 2018 год в сумме 463 778,4 тыс. рублей, на 2019–2020 годы </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459 772,7 тыс. рублей ежегодно;</w:t>
      </w:r>
    </w:p>
    <w:p w:rsidR="00BD6091" w:rsidRPr="00CE3D95" w:rsidRDefault="00BD6091" w:rsidP="00BD6091">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подготовку спортсменов высокого класса на 2018 год в сумме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 xml:space="preserve">97 707,1 тыс. рублей, на 2019–2020 годы </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88 528,8 тыс. рублей ежегодно;</w:t>
      </w:r>
    </w:p>
    <w:p w:rsidR="00BD6091" w:rsidRPr="00CE3D95" w:rsidRDefault="00BD6091" w:rsidP="00BD6091">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подготовку спортсменов и специалистов с учетом непрерывности процессов обучения и спортивной подготовки на 2018 год в сумме 39 305,5 тыс. рублей, на </w:t>
      </w:r>
      <w:r w:rsidR="00F16E82" w:rsidRPr="00CE3D95">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 xml:space="preserve">2019–2020 годы </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40 135,9 тыс. рублей ежегодно;</w:t>
      </w:r>
    </w:p>
    <w:p w:rsidR="00BD6091" w:rsidRPr="00CE3D95" w:rsidRDefault="00BD6091" w:rsidP="00BD6091">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развитие и укрепление кадрового потенциала спортивных учреждений на 2018</w:t>
      </w:r>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2020 годы </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4 548,7 тыс. рублей ежегодно;</w:t>
      </w:r>
    </w:p>
    <w:p w:rsidR="00BD6091" w:rsidRPr="00CE3D95" w:rsidRDefault="00BD6091" w:rsidP="00BD6091">
      <w:pPr>
        <w:numPr>
          <w:ilvl w:val="0"/>
          <w:numId w:val="21"/>
        </w:numPr>
        <w:tabs>
          <w:tab w:val="left" w:pos="993"/>
        </w:tabs>
        <w:autoSpaceDE w:val="0"/>
        <w:autoSpaceDN w:val="0"/>
        <w:adjustRightInd w:val="0"/>
        <w:spacing w:after="0" w:line="240" w:lineRule="auto"/>
        <w:ind w:left="0" w:firstLine="720"/>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«Управление отраслью физической культуры и спорта» на 2018 год в сумме 89 966,9 тыс. рублей, на 2019 год – 75 915,2 тыс. рублей, на 2020 год –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60 020,4 тыс. рублей, в том числе:</w:t>
      </w:r>
    </w:p>
    <w:p w:rsidR="004D31D5" w:rsidRPr="00CE3D95" w:rsidRDefault="004D31D5" w:rsidP="004D31D5">
      <w:pPr>
        <w:autoSpaceDE w:val="0"/>
        <w:autoSpaceDN w:val="0"/>
        <w:adjustRightInd w:val="0"/>
        <w:spacing w:after="0" w:line="240" w:lineRule="auto"/>
        <w:ind w:firstLine="720"/>
        <w:jc w:val="both"/>
        <w:rPr>
          <w:rFonts w:ascii="Times New Roman" w:eastAsia="Calibri" w:hAnsi="Times New Roman" w:cs="Times New Roman"/>
          <w:sz w:val="28"/>
          <w:szCs w:val="28"/>
        </w:rPr>
      </w:pPr>
      <w:r w:rsidRPr="00CE3D95">
        <w:rPr>
          <w:rFonts w:ascii="Times New Roman" w:eastAsia="Calibri" w:hAnsi="Times New Roman" w:cs="Times New Roman"/>
          <w:sz w:val="28"/>
          <w:szCs w:val="28"/>
        </w:rPr>
        <w:t>на обеспечение деятельности министерства спорта Иркутской области на 2018 год в сумме 43 064,9 тыс. рублей, на 2019</w:t>
      </w:r>
      <w:r w:rsidR="00C5293D" w:rsidRPr="00CE3D95">
        <w:rPr>
          <w:rFonts w:ascii="Times New Roman" w:eastAsia="Calibri" w:hAnsi="Times New Roman" w:cs="Times New Roman"/>
          <w:sz w:val="28"/>
          <w:szCs w:val="28"/>
        </w:rPr>
        <w:t>–</w:t>
      </w:r>
      <w:r w:rsidRPr="00CE3D95">
        <w:rPr>
          <w:rFonts w:ascii="Times New Roman" w:eastAsia="Calibri" w:hAnsi="Times New Roman" w:cs="Times New Roman"/>
          <w:sz w:val="28"/>
          <w:szCs w:val="28"/>
        </w:rPr>
        <w:t xml:space="preserve">2020 годы </w:t>
      </w:r>
      <w:r w:rsidR="00F16E82" w:rsidRPr="00CE3D95">
        <w:rPr>
          <w:rFonts w:ascii="Times New Roman" w:eastAsia="Calibri" w:hAnsi="Times New Roman" w:cs="Times New Roman"/>
          <w:sz w:val="28"/>
          <w:szCs w:val="28"/>
        </w:rPr>
        <w:t>–</w:t>
      </w:r>
      <w:r w:rsidRPr="00CE3D95">
        <w:rPr>
          <w:rFonts w:ascii="Times New Roman" w:eastAsia="Calibri" w:hAnsi="Times New Roman" w:cs="Times New Roman"/>
          <w:sz w:val="28"/>
          <w:szCs w:val="28"/>
        </w:rPr>
        <w:t xml:space="preserve"> 33 118,4 тыс. рублей ежегодно;</w:t>
      </w:r>
    </w:p>
    <w:p w:rsidR="00BD6091" w:rsidRPr="00CE3D95" w:rsidRDefault="00BD6091" w:rsidP="004D31D5">
      <w:pPr>
        <w:autoSpaceDE w:val="0"/>
        <w:autoSpaceDN w:val="0"/>
        <w:adjustRightInd w:val="0"/>
        <w:spacing w:after="0" w:line="240" w:lineRule="auto"/>
        <w:ind w:firstLine="720"/>
        <w:jc w:val="both"/>
        <w:rPr>
          <w:rFonts w:ascii="Times New Roman" w:eastAsia="Calibri" w:hAnsi="Times New Roman" w:cs="Times New Roman"/>
          <w:sz w:val="28"/>
          <w:szCs w:val="28"/>
        </w:rPr>
      </w:pPr>
      <w:r w:rsidRPr="00CE3D95">
        <w:rPr>
          <w:rFonts w:ascii="Times New Roman" w:eastAsia="Calibri" w:hAnsi="Times New Roman" w:cs="Times New Roman"/>
          <w:sz w:val="28"/>
          <w:szCs w:val="28"/>
        </w:rPr>
        <w:t>на проведение капитального ремонта в учреждениях, подведомственных министерству спорта Иркутской области, а также разработк</w:t>
      </w:r>
      <w:r w:rsidR="00F16E82" w:rsidRPr="00CE3D95">
        <w:rPr>
          <w:rFonts w:ascii="Times New Roman" w:eastAsia="Calibri" w:hAnsi="Times New Roman" w:cs="Times New Roman"/>
          <w:sz w:val="28"/>
          <w:szCs w:val="28"/>
        </w:rPr>
        <w:t>у</w:t>
      </w:r>
      <w:r w:rsidRPr="00CE3D95">
        <w:rPr>
          <w:rFonts w:ascii="Times New Roman" w:eastAsia="Calibri" w:hAnsi="Times New Roman" w:cs="Times New Roman"/>
          <w:sz w:val="28"/>
          <w:szCs w:val="28"/>
        </w:rPr>
        <w:t xml:space="preserve"> и экспертиз</w:t>
      </w:r>
      <w:r w:rsidR="00F16E82" w:rsidRPr="00CE3D95">
        <w:rPr>
          <w:rFonts w:ascii="Times New Roman" w:eastAsia="Calibri" w:hAnsi="Times New Roman" w:cs="Times New Roman"/>
          <w:sz w:val="28"/>
          <w:szCs w:val="28"/>
        </w:rPr>
        <w:t>у</w:t>
      </w:r>
      <w:r w:rsidRPr="00CE3D95">
        <w:rPr>
          <w:rFonts w:ascii="Times New Roman" w:eastAsia="Calibri" w:hAnsi="Times New Roman" w:cs="Times New Roman"/>
          <w:sz w:val="28"/>
          <w:szCs w:val="28"/>
        </w:rPr>
        <w:t xml:space="preserve"> проектной документации на 2018 год в сумме 20 000,0 тыс. рублей, на 2019 год – </w:t>
      </w:r>
      <w:r w:rsidR="009A3010">
        <w:rPr>
          <w:rFonts w:ascii="Times New Roman" w:eastAsia="Calibri" w:hAnsi="Times New Roman" w:cs="Times New Roman"/>
          <w:sz w:val="28"/>
          <w:szCs w:val="28"/>
        </w:rPr>
        <w:br/>
      </w:r>
      <w:r w:rsidRPr="00CE3D95">
        <w:rPr>
          <w:rFonts w:ascii="Times New Roman" w:eastAsia="Calibri" w:hAnsi="Times New Roman" w:cs="Times New Roman"/>
          <w:sz w:val="28"/>
          <w:szCs w:val="28"/>
        </w:rPr>
        <w:t>15 894,8 тыс. рублей;</w:t>
      </w:r>
    </w:p>
    <w:p w:rsidR="00BD6091" w:rsidRPr="00CE3D95" w:rsidRDefault="00BD6091" w:rsidP="00BD609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предоставление субсидий аккредитованным спортивным федерациям из областного бюджета на 2018</w:t>
      </w:r>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2020 годы </w:t>
      </w:r>
      <w:r w:rsidR="00F16E82" w:rsidRPr="00CE3D95">
        <w:rPr>
          <w:rFonts w:ascii="Times New Roman" w:eastAsia="Times New Roman" w:hAnsi="Times New Roman" w:cs="Times New Roman"/>
          <w:bCs/>
          <w:sz w:val="28"/>
          <w:szCs w:val="28"/>
          <w:lang w:eastAsia="ru-RU"/>
        </w:rPr>
        <w:t>в сумме</w:t>
      </w:r>
      <w:r w:rsidRPr="00CE3D95">
        <w:rPr>
          <w:rFonts w:ascii="Times New Roman" w:eastAsia="Times New Roman" w:hAnsi="Times New Roman" w:cs="Times New Roman"/>
          <w:bCs/>
          <w:sz w:val="28"/>
          <w:szCs w:val="28"/>
          <w:lang w:eastAsia="ru-RU"/>
        </w:rPr>
        <w:t xml:space="preserve"> 14 000,0 тыс. рублей ежегодно;</w:t>
      </w:r>
    </w:p>
    <w:p w:rsidR="00BD6091" w:rsidRPr="00CE3D95" w:rsidRDefault="00BD6091" w:rsidP="00BD609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обеспечение деятельности учреждений в области физической культуры и спорта на 2018</w:t>
      </w:r>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2020 годы </w:t>
      </w:r>
      <w:r w:rsidR="00F16E82" w:rsidRPr="00CE3D95">
        <w:rPr>
          <w:rFonts w:ascii="Times New Roman" w:eastAsia="Times New Roman" w:hAnsi="Times New Roman" w:cs="Times New Roman"/>
          <w:bCs/>
          <w:sz w:val="28"/>
          <w:szCs w:val="28"/>
          <w:lang w:eastAsia="ru-RU"/>
        </w:rPr>
        <w:t>в сумме</w:t>
      </w:r>
      <w:r w:rsidRPr="00CE3D95">
        <w:rPr>
          <w:rFonts w:ascii="Times New Roman" w:eastAsia="Times New Roman" w:hAnsi="Times New Roman" w:cs="Times New Roman"/>
          <w:bCs/>
          <w:sz w:val="28"/>
          <w:szCs w:val="28"/>
          <w:lang w:eastAsia="ru-RU"/>
        </w:rPr>
        <w:t xml:space="preserve"> 11 805,2 тыс. рублей ежегодно;</w:t>
      </w:r>
    </w:p>
    <w:p w:rsidR="00BD6091" w:rsidRPr="00CE3D95" w:rsidRDefault="00BD6091" w:rsidP="00BD609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противопожарные мероприятия в учреждениях, подведомственных министерству спорта Иркутской области, на 2018</w:t>
      </w:r>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2020 годы </w:t>
      </w:r>
      <w:r w:rsidR="00F16E82" w:rsidRPr="00CE3D95">
        <w:rPr>
          <w:rFonts w:ascii="Times New Roman" w:eastAsia="Times New Roman" w:hAnsi="Times New Roman" w:cs="Times New Roman"/>
          <w:bCs/>
          <w:sz w:val="28"/>
          <w:szCs w:val="28"/>
          <w:lang w:eastAsia="ru-RU"/>
        </w:rPr>
        <w:t>в сумме</w:t>
      </w:r>
      <w:r w:rsidRPr="00CE3D95">
        <w:rPr>
          <w:rFonts w:ascii="Times New Roman" w:eastAsia="Times New Roman" w:hAnsi="Times New Roman" w:cs="Times New Roman"/>
          <w:bCs/>
          <w:sz w:val="28"/>
          <w:szCs w:val="28"/>
          <w:lang w:eastAsia="ru-RU"/>
        </w:rPr>
        <w:t xml:space="preserve">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656,8 тыс. рублей ежегодно;</w:t>
      </w:r>
    </w:p>
    <w:p w:rsidR="00BD6091" w:rsidRPr="00CE3D95" w:rsidRDefault="00BD6091" w:rsidP="00BD6091">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дополнительное материальное обеспечение отдельных категорий лиц, имеющих выдающиеся достижения и особые заслуги перед Российской Федерацией в области физической культуры и спорта, на 2018</w:t>
      </w:r>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2020 годы </w:t>
      </w:r>
      <w:r w:rsidR="00F16E82" w:rsidRPr="00CE3D95">
        <w:rPr>
          <w:rFonts w:ascii="Times New Roman" w:eastAsia="Times New Roman" w:hAnsi="Times New Roman" w:cs="Times New Roman"/>
          <w:bCs/>
          <w:sz w:val="28"/>
          <w:szCs w:val="28"/>
          <w:lang w:eastAsia="ru-RU"/>
        </w:rPr>
        <w:t>в сумме</w:t>
      </w:r>
      <w:r w:rsidRPr="00CE3D95">
        <w:rPr>
          <w:rFonts w:ascii="Times New Roman" w:eastAsia="Times New Roman" w:hAnsi="Times New Roman" w:cs="Times New Roman"/>
          <w:bCs/>
          <w:sz w:val="28"/>
          <w:szCs w:val="28"/>
          <w:lang w:eastAsia="ru-RU"/>
        </w:rPr>
        <w:t xml:space="preserve">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440,0 тыс. рублей ежегодно;</w:t>
      </w:r>
    </w:p>
    <w:p w:rsidR="00BD6091" w:rsidRPr="00CE3D95" w:rsidRDefault="00BD6091" w:rsidP="00E270C3">
      <w:pPr>
        <w:numPr>
          <w:ilvl w:val="0"/>
          <w:numId w:val="2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«Развитие спортивной инфраструктуры и материально</w:t>
      </w:r>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технической базы в Иркутской области» на 2018 год в сумме </w:t>
      </w:r>
      <w:r w:rsidR="0019517D" w:rsidRPr="00CE3D95">
        <w:rPr>
          <w:rFonts w:ascii="Times New Roman" w:eastAsia="Times New Roman" w:hAnsi="Times New Roman" w:cs="Times New Roman"/>
          <w:bCs/>
          <w:sz w:val="28"/>
          <w:szCs w:val="28"/>
          <w:lang w:eastAsia="ru-RU"/>
        </w:rPr>
        <w:t>8</w:t>
      </w:r>
      <w:r w:rsidR="00513C12" w:rsidRPr="00CE3D95">
        <w:rPr>
          <w:rFonts w:ascii="Times New Roman" w:eastAsia="Times New Roman" w:hAnsi="Times New Roman" w:cs="Times New Roman"/>
          <w:bCs/>
          <w:sz w:val="28"/>
          <w:szCs w:val="28"/>
          <w:lang w:eastAsia="ru-RU"/>
        </w:rPr>
        <w:t>94 037,7</w:t>
      </w:r>
      <w:r w:rsidRPr="00CE3D95">
        <w:rPr>
          <w:rFonts w:ascii="Times New Roman" w:eastAsia="Times New Roman" w:hAnsi="Times New Roman" w:cs="Times New Roman"/>
          <w:bCs/>
          <w:sz w:val="28"/>
          <w:szCs w:val="28"/>
          <w:lang w:eastAsia="ru-RU"/>
        </w:rPr>
        <w:t xml:space="preserve"> тыс. рублей, на 2019 год – 898 379,2 тыс. рублей, на 2020 год – 648 682,5 тыс. рублей, в том числе:</w:t>
      </w:r>
    </w:p>
    <w:p w:rsidR="00BD6091" w:rsidRPr="00CE3D95" w:rsidRDefault="00D245E8" w:rsidP="00E270C3">
      <w:pPr>
        <w:spacing w:after="0" w:line="240" w:lineRule="auto"/>
        <w:ind w:firstLine="709"/>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за счет средств федерального бюджета предусмотрено </w:t>
      </w:r>
      <w:r w:rsidR="00BD6091" w:rsidRPr="00CE3D95">
        <w:rPr>
          <w:rFonts w:ascii="Times New Roman" w:eastAsia="Times New Roman" w:hAnsi="Times New Roman" w:cs="Times New Roman"/>
          <w:bCs/>
          <w:sz w:val="28"/>
          <w:szCs w:val="28"/>
          <w:lang w:eastAsia="ru-RU"/>
        </w:rPr>
        <w:t xml:space="preserve">на закупку комплектов искусственных покрытий для футбольных полей, включая их доставку и </w:t>
      </w:r>
      <w:r w:rsidR="00BD6091" w:rsidRPr="00CE3D95">
        <w:rPr>
          <w:rFonts w:ascii="Times New Roman" w:eastAsia="Times New Roman" w:hAnsi="Times New Roman" w:cs="Times New Roman"/>
          <w:bCs/>
          <w:sz w:val="28"/>
          <w:szCs w:val="28"/>
          <w:lang w:eastAsia="ru-RU"/>
        </w:rPr>
        <w:lastRenderedPageBreak/>
        <w:t>сертификацию полей, на 2018 году в сумме 8 540,5 тыс. рублей, а также софинансирование данного направления за счет средств областного бюджета в сумме 2 270,3 тыс. рублей;</w:t>
      </w:r>
    </w:p>
    <w:p w:rsidR="00E270C3" w:rsidRPr="00CE3D95" w:rsidRDefault="00E270C3" w:rsidP="00BD6091">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предоставление субсидии из областного бюджета местным бюджетам в целях софинансирования расходных обязательств муниципальных образований Иркутской области на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 на 2018 год в сумме 25 000,0 тыс. рублей;</w:t>
      </w:r>
    </w:p>
    <w:p w:rsidR="00BD6091" w:rsidRPr="00CE3D95" w:rsidRDefault="00D245E8" w:rsidP="00BD6091">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за счет средств федерального бюджета предусмотрено</w:t>
      </w:r>
      <w:r w:rsidR="00BD6091" w:rsidRPr="00CE3D95">
        <w:rPr>
          <w:rFonts w:ascii="Times New Roman" w:eastAsia="Times New Roman" w:hAnsi="Times New Roman" w:cs="Times New Roman"/>
          <w:bCs/>
          <w:sz w:val="28"/>
          <w:szCs w:val="28"/>
          <w:lang w:eastAsia="ru-RU"/>
        </w:rPr>
        <w:t xml:space="preserve"> на закупку </w:t>
      </w:r>
      <w:r w:rsidRPr="00CE3D95">
        <w:rPr>
          <w:rFonts w:ascii="Times New Roman" w:eastAsia="Times New Roman" w:hAnsi="Times New Roman" w:cs="Times New Roman"/>
          <w:bCs/>
          <w:sz w:val="28"/>
          <w:szCs w:val="28"/>
          <w:lang w:eastAsia="ru-RU"/>
        </w:rPr>
        <w:t xml:space="preserve">спортивного оборудования </w:t>
      </w:r>
      <w:r w:rsidR="00BD6091" w:rsidRPr="00CE3D95">
        <w:rPr>
          <w:rFonts w:ascii="Times New Roman" w:eastAsia="Times New Roman" w:hAnsi="Times New Roman" w:cs="Times New Roman"/>
          <w:bCs/>
          <w:sz w:val="28"/>
          <w:szCs w:val="28"/>
          <w:lang w:eastAsia="ru-RU"/>
        </w:rPr>
        <w:t xml:space="preserve">для спортивных школ и училищ олимпийского резерва на 2018 год в сумме 15 955,3 тыс. рублей, а также софинансирование данного направления за счет средств областного бюджета </w:t>
      </w:r>
      <w:r w:rsidR="00005BA8" w:rsidRPr="00CE3D95">
        <w:rPr>
          <w:rFonts w:ascii="Times New Roman" w:eastAsia="Times New Roman" w:hAnsi="Times New Roman" w:cs="Times New Roman"/>
          <w:bCs/>
          <w:sz w:val="28"/>
          <w:szCs w:val="28"/>
          <w:lang w:eastAsia="ru-RU"/>
        </w:rPr>
        <w:t xml:space="preserve">на 2018 год </w:t>
      </w:r>
      <w:r w:rsidR="00BD6091" w:rsidRPr="00CE3D95">
        <w:rPr>
          <w:rFonts w:ascii="Times New Roman" w:eastAsia="Times New Roman" w:hAnsi="Times New Roman" w:cs="Times New Roman"/>
          <w:bCs/>
          <w:sz w:val="28"/>
          <w:szCs w:val="28"/>
          <w:lang w:eastAsia="ru-RU"/>
        </w:rPr>
        <w:t>в сумме 4 241,3 тыс. рублей</w:t>
      </w:r>
      <w:r w:rsidR="00005BA8" w:rsidRPr="00CE3D95">
        <w:rPr>
          <w:rFonts w:ascii="Times New Roman" w:eastAsia="Times New Roman" w:hAnsi="Times New Roman" w:cs="Times New Roman"/>
          <w:bCs/>
          <w:sz w:val="28"/>
          <w:szCs w:val="28"/>
          <w:lang w:eastAsia="ru-RU"/>
        </w:rPr>
        <w:t xml:space="preserve">, </w:t>
      </w:r>
      <w:r w:rsidR="009A3010">
        <w:rPr>
          <w:rFonts w:ascii="Times New Roman" w:eastAsia="Times New Roman" w:hAnsi="Times New Roman" w:cs="Times New Roman"/>
          <w:bCs/>
          <w:sz w:val="28"/>
          <w:szCs w:val="28"/>
          <w:lang w:eastAsia="ru-RU"/>
        </w:rPr>
        <w:br/>
      </w:r>
      <w:r w:rsidR="00005BA8" w:rsidRPr="00CE3D95">
        <w:rPr>
          <w:rFonts w:ascii="Times New Roman" w:eastAsia="Times New Roman" w:hAnsi="Times New Roman" w:cs="Times New Roman"/>
          <w:bCs/>
          <w:sz w:val="28"/>
          <w:szCs w:val="28"/>
          <w:lang w:eastAsia="ru-RU"/>
        </w:rPr>
        <w:t>на 201</w:t>
      </w:r>
      <w:r w:rsidR="005E42C7" w:rsidRPr="00CE3D95">
        <w:rPr>
          <w:rFonts w:ascii="Times New Roman" w:eastAsia="Times New Roman" w:hAnsi="Times New Roman" w:cs="Times New Roman"/>
          <w:bCs/>
          <w:sz w:val="28"/>
          <w:szCs w:val="28"/>
          <w:lang w:eastAsia="ru-RU"/>
        </w:rPr>
        <w:t>9</w:t>
      </w:r>
      <w:r w:rsidR="00C5293D" w:rsidRPr="00CE3D95">
        <w:rPr>
          <w:rFonts w:ascii="Times New Roman" w:eastAsia="Times New Roman" w:hAnsi="Times New Roman" w:cs="Times New Roman"/>
          <w:bCs/>
          <w:sz w:val="28"/>
          <w:szCs w:val="28"/>
          <w:lang w:eastAsia="ru-RU"/>
        </w:rPr>
        <w:t>–</w:t>
      </w:r>
      <w:r w:rsidR="00005BA8" w:rsidRPr="00CE3D95">
        <w:rPr>
          <w:rFonts w:ascii="Times New Roman" w:eastAsia="Times New Roman" w:hAnsi="Times New Roman" w:cs="Times New Roman"/>
          <w:bCs/>
          <w:sz w:val="28"/>
          <w:szCs w:val="28"/>
          <w:lang w:eastAsia="ru-RU"/>
        </w:rPr>
        <w:t xml:space="preserve">2020 годы </w:t>
      </w:r>
      <w:r w:rsidR="00F16E82" w:rsidRPr="00CE3D95">
        <w:rPr>
          <w:rFonts w:ascii="Times New Roman" w:eastAsia="Times New Roman" w:hAnsi="Times New Roman" w:cs="Times New Roman"/>
          <w:bCs/>
          <w:sz w:val="28"/>
          <w:szCs w:val="28"/>
          <w:lang w:eastAsia="ru-RU"/>
        </w:rPr>
        <w:t xml:space="preserve">– </w:t>
      </w:r>
      <w:r w:rsidR="00005BA8" w:rsidRPr="00CE3D95">
        <w:rPr>
          <w:rFonts w:ascii="Times New Roman" w:eastAsia="Times New Roman" w:hAnsi="Times New Roman" w:cs="Times New Roman"/>
          <w:bCs/>
          <w:sz w:val="28"/>
          <w:szCs w:val="28"/>
          <w:lang w:eastAsia="ru-RU"/>
        </w:rPr>
        <w:t>3 000 тыс. рублей ежегодно</w:t>
      </w:r>
      <w:r w:rsidR="00BD6091" w:rsidRPr="00CE3D95">
        <w:rPr>
          <w:rFonts w:ascii="Times New Roman" w:eastAsia="Times New Roman" w:hAnsi="Times New Roman" w:cs="Times New Roman"/>
          <w:bCs/>
          <w:sz w:val="28"/>
          <w:szCs w:val="28"/>
          <w:lang w:eastAsia="ru-RU"/>
        </w:rPr>
        <w:t>;</w:t>
      </w:r>
    </w:p>
    <w:p w:rsidR="00BD6091" w:rsidRPr="00CE3D95" w:rsidRDefault="00BD6091" w:rsidP="004D31D5">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реализацию мероприятий по поэтапному внедрению Всероссийского </w:t>
      </w:r>
      <w:proofErr w:type="spellStart"/>
      <w:r w:rsidRPr="00CE3D95">
        <w:rPr>
          <w:rFonts w:ascii="Times New Roman" w:eastAsia="Times New Roman" w:hAnsi="Times New Roman" w:cs="Times New Roman"/>
          <w:bCs/>
          <w:sz w:val="28"/>
          <w:szCs w:val="28"/>
          <w:lang w:eastAsia="ru-RU"/>
        </w:rPr>
        <w:t>физкультурно</w:t>
      </w:r>
      <w:proofErr w:type="spellEnd"/>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спортивного комплекса «</w:t>
      </w:r>
      <w:r w:rsidR="005F2100" w:rsidRPr="00CE3D95">
        <w:rPr>
          <w:rFonts w:ascii="Times New Roman" w:eastAsia="Times New Roman" w:hAnsi="Times New Roman" w:cs="Times New Roman"/>
          <w:bCs/>
          <w:sz w:val="28"/>
          <w:szCs w:val="28"/>
          <w:lang w:eastAsia="ru-RU"/>
        </w:rPr>
        <w:t xml:space="preserve">Готов к труду и обороне» (ГТО)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на 201</w:t>
      </w:r>
      <w:r w:rsidR="005E42C7" w:rsidRPr="00CE3D95">
        <w:rPr>
          <w:rFonts w:ascii="Times New Roman" w:eastAsia="Times New Roman" w:hAnsi="Times New Roman" w:cs="Times New Roman"/>
          <w:bCs/>
          <w:sz w:val="28"/>
          <w:szCs w:val="28"/>
          <w:lang w:eastAsia="ru-RU"/>
        </w:rPr>
        <w:t>8</w:t>
      </w:r>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2020 годы</w:t>
      </w:r>
      <w:r w:rsidR="004D31D5" w:rsidRPr="00CE3D95">
        <w:rPr>
          <w:rFonts w:ascii="Times New Roman" w:eastAsia="Times New Roman" w:hAnsi="Times New Roman" w:cs="Times New Roman"/>
          <w:bCs/>
          <w:sz w:val="28"/>
          <w:szCs w:val="28"/>
          <w:lang w:eastAsia="ru-RU"/>
        </w:rPr>
        <w:t xml:space="preserve"> </w:t>
      </w:r>
      <w:r w:rsidR="00F16E82" w:rsidRPr="00CE3D95">
        <w:rPr>
          <w:rFonts w:ascii="Times New Roman" w:eastAsia="Times New Roman" w:hAnsi="Times New Roman" w:cs="Times New Roman"/>
          <w:bCs/>
          <w:sz w:val="28"/>
          <w:szCs w:val="28"/>
          <w:lang w:eastAsia="ru-RU"/>
        </w:rPr>
        <w:t>в сумме</w:t>
      </w:r>
      <w:r w:rsidR="004D31D5" w:rsidRPr="00CE3D95">
        <w:rPr>
          <w:rFonts w:ascii="Times New Roman" w:eastAsia="Times New Roman" w:hAnsi="Times New Roman" w:cs="Times New Roman"/>
          <w:bCs/>
          <w:sz w:val="28"/>
          <w:szCs w:val="28"/>
          <w:lang w:eastAsia="ru-RU"/>
        </w:rPr>
        <w:t xml:space="preserve"> 494,0 тыс. рублей ежегодно;</w:t>
      </w:r>
    </w:p>
    <w:p w:rsidR="001E6C05" w:rsidRPr="00CE3D95" w:rsidRDefault="001E6C05" w:rsidP="001E6C05">
      <w:pPr>
        <w:spacing w:after="0" w:line="240" w:lineRule="auto"/>
        <w:ind w:firstLine="720"/>
        <w:jc w:val="both"/>
        <w:rPr>
          <w:rFonts w:ascii="Times New Roman" w:eastAsia="Calibri" w:hAnsi="Times New Roman" w:cs="Times New Roman"/>
          <w:sz w:val="28"/>
          <w:szCs w:val="28"/>
        </w:rPr>
      </w:pPr>
      <w:r w:rsidRPr="00CE3D95">
        <w:rPr>
          <w:rFonts w:ascii="Times New Roman" w:eastAsia="Calibri" w:hAnsi="Times New Roman" w:cs="Times New Roman"/>
          <w:sz w:val="28"/>
          <w:szCs w:val="28"/>
        </w:rPr>
        <w:t>на строительство, реконструкцию четырнадцати объектов государственной собственности Иркутской области и муниципальной собственности в сфере физической культуры и</w:t>
      </w:r>
      <w:r w:rsidR="005F2100" w:rsidRPr="00CE3D95">
        <w:rPr>
          <w:rFonts w:ascii="Times New Roman" w:eastAsia="Calibri" w:hAnsi="Times New Roman" w:cs="Times New Roman"/>
          <w:sz w:val="28"/>
          <w:szCs w:val="28"/>
        </w:rPr>
        <w:t xml:space="preserve"> спорта на 2018 год в сумме </w:t>
      </w:r>
      <w:r w:rsidRPr="00CE3D95">
        <w:rPr>
          <w:rFonts w:ascii="Times New Roman" w:eastAsia="Calibri" w:hAnsi="Times New Roman" w:cs="Times New Roman"/>
          <w:sz w:val="28"/>
          <w:szCs w:val="28"/>
        </w:rPr>
        <w:t>7</w:t>
      </w:r>
      <w:r w:rsidR="00513C12" w:rsidRPr="00CE3D95">
        <w:rPr>
          <w:rFonts w:ascii="Times New Roman" w:eastAsia="Calibri" w:hAnsi="Times New Roman" w:cs="Times New Roman"/>
          <w:sz w:val="28"/>
          <w:szCs w:val="28"/>
        </w:rPr>
        <w:t>52 035,3</w:t>
      </w:r>
      <w:r w:rsidRPr="00CE3D95">
        <w:rPr>
          <w:rFonts w:ascii="Times New Roman" w:eastAsia="Calibri" w:hAnsi="Times New Roman" w:cs="Times New Roman"/>
          <w:sz w:val="28"/>
          <w:szCs w:val="28"/>
        </w:rPr>
        <w:t xml:space="preserve"> тыс. рублей, на 2019 год – 809 258,7 тыс. рублей, на 2020 год – 567 152,0 тыс. рублей, из них на:</w:t>
      </w:r>
    </w:p>
    <w:p w:rsidR="001E6C05" w:rsidRPr="00CE3D95" w:rsidRDefault="009E3AB4" w:rsidP="004D31D5">
      <w:pPr>
        <w:spacing w:after="0" w:line="240" w:lineRule="auto"/>
        <w:ind w:firstLine="68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 xml:space="preserve">завершение строительства </w:t>
      </w:r>
      <w:proofErr w:type="spellStart"/>
      <w:r w:rsidR="001E6C05" w:rsidRPr="00CE3D95">
        <w:rPr>
          <w:rFonts w:ascii="Times New Roman" w:eastAsia="Times New Roman" w:hAnsi="Times New Roman" w:cs="Times New Roman"/>
          <w:bCs/>
          <w:sz w:val="28"/>
          <w:szCs w:val="28"/>
          <w:lang w:eastAsia="ru-RU"/>
        </w:rPr>
        <w:t>физкультурно</w:t>
      </w:r>
      <w:proofErr w:type="spellEnd"/>
      <w:r w:rsidR="00C5293D"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 xml:space="preserve">оздоровительного комплекса в </w:t>
      </w:r>
      <w:r w:rsidR="009A3010">
        <w:rPr>
          <w:rFonts w:ascii="Times New Roman" w:eastAsia="Times New Roman" w:hAnsi="Times New Roman" w:cs="Times New Roman"/>
          <w:bCs/>
          <w:sz w:val="28"/>
          <w:szCs w:val="28"/>
          <w:lang w:eastAsia="ru-RU"/>
        </w:rPr>
        <w:br/>
      </w:r>
      <w:r w:rsidR="001E6C05" w:rsidRPr="00CE3D95">
        <w:rPr>
          <w:rFonts w:ascii="Times New Roman" w:eastAsia="Times New Roman" w:hAnsi="Times New Roman" w:cs="Times New Roman"/>
          <w:bCs/>
          <w:sz w:val="28"/>
          <w:szCs w:val="28"/>
          <w:lang w:eastAsia="ru-RU"/>
        </w:rPr>
        <w:t xml:space="preserve">г. Тайшете </w:t>
      </w:r>
      <w:proofErr w:type="spellStart"/>
      <w:r w:rsidR="001E6C05" w:rsidRPr="00CE3D95">
        <w:rPr>
          <w:rFonts w:ascii="Times New Roman" w:eastAsia="Times New Roman" w:hAnsi="Times New Roman" w:cs="Times New Roman"/>
          <w:bCs/>
          <w:sz w:val="28"/>
          <w:szCs w:val="28"/>
          <w:lang w:eastAsia="ru-RU"/>
        </w:rPr>
        <w:t>Тайшетского</w:t>
      </w:r>
      <w:proofErr w:type="spellEnd"/>
      <w:r w:rsidR="001E6C05" w:rsidRPr="00CE3D95">
        <w:rPr>
          <w:rFonts w:ascii="Times New Roman" w:eastAsia="Times New Roman" w:hAnsi="Times New Roman" w:cs="Times New Roman"/>
          <w:bCs/>
          <w:sz w:val="28"/>
          <w:szCs w:val="28"/>
          <w:lang w:eastAsia="ru-RU"/>
        </w:rPr>
        <w:t xml:space="preserve"> района на 2018 год в сумме 34 168,5 тыс. рублей; </w:t>
      </w:r>
    </w:p>
    <w:p w:rsidR="001E6C05" w:rsidRPr="00CE3D95" w:rsidRDefault="009E3AB4" w:rsidP="004D31D5">
      <w:pPr>
        <w:tabs>
          <w:tab w:val="right" w:pos="9498"/>
        </w:tabs>
        <w:spacing w:after="0" w:line="240" w:lineRule="auto"/>
        <w:ind w:firstLine="68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1E6C05" w:rsidRPr="00CE3D95">
        <w:rPr>
          <w:rFonts w:ascii="Times New Roman" w:eastAsia="Times New Roman" w:hAnsi="Times New Roman" w:cs="Times New Roman"/>
          <w:bCs/>
          <w:sz w:val="28"/>
          <w:szCs w:val="28"/>
          <w:lang w:eastAsia="ru-RU"/>
        </w:rPr>
        <w:t>продолжение строительства:</w:t>
      </w:r>
    </w:p>
    <w:p w:rsidR="001E6C05" w:rsidRPr="00CE3D95" w:rsidRDefault="001E6C05" w:rsidP="004D31D5">
      <w:pPr>
        <w:tabs>
          <w:tab w:val="right" w:pos="9498"/>
        </w:tabs>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плавательного </w:t>
      </w:r>
      <w:r w:rsidR="004D31D5" w:rsidRPr="00CE3D95">
        <w:rPr>
          <w:rFonts w:ascii="Times New Roman" w:eastAsia="Times New Roman" w:hAnsi="Times New Roman" w:cs="Times New Roman"/>
          <w:bCs/>
          <w:sz w:val="28"/>
          <w:szCs w:val="28"/>
          <w:lang w:eastAsia="ru-RU"/>
        </w:rPr>
        <w:t>бассейна (</w:t>
      </w:r>
      <w:proofErr w:type="spellStart"/>
      <w:r w:rsidR="004D31D5" w:rsidRPr="00CE3D95">
        <w:rPr>
          <w:rFonts w:ascii="Times New Roman" w:eastAsia="Times New Roman" w:hAnsi="Times New Roman" w:cs="Times New Roman"/>
          <w:bCs/>
          <w:sz w:val="28"/>
          <w:szCs w:val="28"/>
          <w:lang w:eastAsia="ru-RU"/>
        </w:rPr>
        <w:t>ФОКа</w:t>
      </w:r>
      <w:proofErr w:type="spellEnd"/>
      <w:r w:rsidR="004D31D5" w:rsidRPr="00CE3D95">
        <w:rPr>
          <w:rFonts w:ascii="Times New Roman" w:eastAsia="Times New Roman" w:hAnsi="Times New Roman" w:cs="Times New Roman"/>
          <w:bCs/>
          <w:sz w:val="28"/>
          <w:szCs w:val="28"/>
          <w:lang w:eastAsia="ru-RU"/>
        </w:rPr>
        <w:t xml:space="preserve">) в г. </w:t>
      </w:r>
      <w:proofErr w:type="spellStart"/>
      <w:r w:rsidR="004D31D5" w:rsidRPr="00CE3D95">
        <w:rPr>
          <w:rFonts w:ascii="Times New Roman" w:eastAsia="Times New Roman" w:hAnsi="Times New Roman" w:cs="Times New Roman"/>
          <w:bCs/>
          <w:sz w:val="28"/>
          <w:szCs w:val="28"/>
          <w:lang w:eastAsia="ru-RU"/>
        </w:rPr>
        <w:t>Усть</w:t>
      </w:r>
      <w:proofErr w:type="spellEnd"/>
      <w:r w:rsidR="00C5293D" w:rsidRPr="00CE3D95">
        <w:rPr>
          <w:rFonts w:ascii="Times New Roman" w:eastAsia="Times New Roman" w:hAnsi="Times New Roman" w:cs="Times New Roman"/>
          <w:bCs/>
          <w:sz w:val="28"/>
          <w:szCs w:val="28"/>
          <w:lang w:eastAsia="ru-RU"/>
        </w:rPr>
        <w:t>–</w:t>
      </w:r>
      <w:r w:rsidR="004D31D5" w:rsidRPr="00CE3D95">
        <w:rPr>
          <w:rFonts w:ascii="Times New Roman" w:eastAsia="Times New Roman" w:hAnsi="Times New Roman" w:cs="Times New Roman"/>
          <w:bCs/>
          <w:sz w:val="28"/>
          <w:szCs w:val="28"/>
          <w:lang w:eastAsia="ru-RU"/>
        </w:rPr>
        <w:t xml:space="preserve">Куте </w:t>
      </w:r>
      <w:r w:rsidRPr="00CE3D95">
        <w:rPr>
          <w:rFonts w:ascii="Times New Roman" w:eastAsia="Times New Roman" w:hAnsi="Times New Roman" w:cs="Times New Roman"/>
          <w:bCs/>
          <w:sz w:val="28"/>
          <w:szCs w:val="28"/>
          <w:lang w:eastAsia="ru-RU"/>
        </w:rPr>
        <w:t xml:space="preserve">на 2018 год </w:t>
      </w:r>
      <w:r w:rsidR="00F16E82" w:rsidRPr="00CE3D95">
        <w:rPr>
          <w:rFonts w:ascii="Times New Roman" w:eastAsia="Times New Roman" w:hAnsi="Times New Roman" w:cs="Times New Roman"/>
          <w:bCs/>
          <w:sz w:val="28"/>
          <w:szCs w:val="28"/>
          <w:lang w:eastAsia="ru-RU"/>
        </w:rPr>
        <w:t xml:space="preserve">в сумме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34 </w:t>
      </w:r>
      <w:r w:rsidR="00D245E8" w:rsidRPr="00CE3D95">
        <w:rPr>
          <w:rFonts w:ascii="Times New Roman" w:eastAsia="Times New Roman" w:hAnsi="Times New Roman" w:cs="Times New Roman"/>
          <w:bCs/>
          <w:sz w:val="28"/>
          <w:szCs w:val="28"/>
          <w:lang w:eastAsia="ru-RU"/>
        </w:rPr>
        <w:t xml:space="preserve">470,0 тыс. рублей, на 2019 год </w:t>
      </w:r>
      <w:r w:rsidR="00F16E82" w:rsidRPr="00CE3D95">
        <w:rPr>
          <w:rFonts w:ascii="Times New Roman" w:eastAsia="Times New Roman" w:hAnsi="Times New Roman" w:cs="Times New Roman"/>
          <w:bCs/>
          <w:sz w:val="28"/>
          <w:szCs w:val="28"/>
          <w:lang w:eastAsia="ru-RU"/>
        </w:rPr>
        <w:t xml:space="preserve">– </w:t>
      </w:r>
      <w:r w:rsidRPr="00CE3D95">
        <w:rPr>
          <w:rFonts w:ascii="Times New Roman" w:eastAsia="Times New Roman" w:hAnsi="Times New Roman" w:cs="Times New Roman"/>
          <w:bCs/>
          <w:sz w:val="28"/>
          <w:szCs w:val="28"/>
          <w:lang w:eastAsia="ru-RU"/>
        </w:rPr>
        <w:t>86 015,3 тыс. рублей;</w:t>
      </w:r>
    </w:p>
    <w:p w:rsidR="001E6C05" w:rsidRPr="00CE3D95" w:rsidRDefault="001E6C05" w:rsidP="004D31D5">
      <w:pPr>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универсального спортивно</w:t>
      </w:r>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оздоровительного комплекса в п. </w:t>
      </w:r>
      <w:proofErr w:type="spellStart"/>
      <w:r w:rsidRPr="00CE3D95">
        <w:rPr>
          <w:rFonts w:ascii="Times New Roman" w:eastAsia="Times New Roman" w:hAnsi="Times New Roman" w:cs="Times New Roman"/>
          <w:bCs/>
          <w:sz w:val="28"/>
          <w:szCs w:val="28"/>
          <w:lang w:eastAsia="ru-RU"/>
        </w:rPr>
        <w:t>Уховский</w:t>
      </w:r>
      <w:proofErr w:type="spellEnd"/>
      <w:r w:rsidRPr="00CE3D95">
        <w:rPr>
          <w:rFonts w:ascii="Times New Roman" w:eastAsia="Times New Roman" w:hAnsi="Times New Roman" w:cs="Times New Roman"/>
          <w:bCs/>
          <w:sz w:val="28"/>
          <w:szCs w:val="28"/>
          <w:lang w:eastAsia="ru-RU"/>
        </w:rPr>
        <w:t xml:space="preserve"> </w:t>
      </w:r>
      <w:proofErr w:type="spellStart"/>
      <w:r w:rsidR="00BD38D6" w:rsidRPr="00BD38D6">
        <w:rPr>
          <w:rFonts w:ascii="Times New Roman" w:eastAsia="Times New Roman" w:hAnsi="Times New Roman" w:cs="Times New Roman"/>
          <w:bCs/>
          <w:sz w:val="28"/>
          <w:szCs w:val="28"/>
          <w:lang w:eastAsia="ru-RU"/>
        </w:rPr>
        <w:t>Куйтунск</w:t>
      </w:r>
      <w:r w:rsidR="00BD38D6">
        <w:rPr>
          <w:rFonts w:ascii="Times New Roman" w:eastAsia="Times New Roman" w:hAnsi="Times New Roman" w:cs="Times New Roman"/>
          <w:bCs/>
          <w:sz w:val="28"/>
          <w:szCs w:val="28"/>
          <w:lang w:eastAsia="ru-RU"/>
        </w:rPr>
        <w:t>ого</w:t>
      </w:r>
      <w:proofErr w:type="spellEnd"/>
      <w:r w:rsidR="00BD38D6" w:rsidRPr="00BD38D6">
        <w:rPr>
          <w:rFonts w:ascii="Times New Roman" w:eastAsia="Times New Roman" w:hAnsi="Times New Roman" w:cs="Times New Roman"/>
          <w:bCs/>
          <w:sz w:val="28"/>
          <w:szCs w:val="28"/>
          <w:lang w:eastAsia="ru-RU"/>
        </w:rPr>
        <w:t xml:space="preserve"> район</w:t>
      </w:r>
      <w:r w:rsidR="00BD38D6">
        <w:rPr>
          <w:rFonts w:ascii="Times New Roman" w:eastAsia="Times New Roman" w:hAnsi="Times New Roman" w:cs="Times New Roman"/>
          <w:bCs/>
          <w:sz w:val="28"/>
          <w:szCs w:val="28"/>
          <w:lang w:eastAsia="ru-RU"/>
        </w:rPr>
        <w:t xml:space="preserve">а </w:t>
      </w:r>
      <w:r w:rsidRPr="00CE3D95">
        <w:rPr>
          <w:rFonts w:ascii="Times New Roman" w:eastAsia="Times New Roman" w:hAnsi="Times New Roman" w:cs="Times New Roman"/>
          <w:bCs/>
          <w:sz w:val="28"/>
          <w:szCs w:val="28"/>
          <w:lang w:eastAsia="ru-RU"/>
        </w:rPr>
        <w:t xml:space="preserve">на 2018 год </w:t>
      </w:r>
      <w:r w:rsidR="00F16E82" w:rsidRPr="00CE3D95">
        <w:rPr>
          <w:rFonts w:ascii="Times New Roman" w:eastAsia="Times New Roman" w:hAnsi="Times New Roman" w:cs="Times New Roman"/>
          <w:bCs/>
          <w:sz w:val="28"/>
          <w:szCs w:val="28"/>
          <w:lang w:eastAsia="ru-RU"/>
        </w:rPr>
        <w:t xml:space="preserve">в сумме </w:t>
      </w:r>
      <w:r w:rsidRPr="00CE3D95">
        <w:rPr>
          <w:rFonts w:ascii="Times New Roman" w:eastAsia="Times New Roman" w:hAnsi="Times New Roman" w:cs="Times New Roman"/>
          <w:bCs/>
          <w:sz w:val="28"/>
          <w:szCs w:val="28"/>
          <w:lang w:eastAsia="ru-RU"/>
        </w:rPr>
        <w:t>26 282,7 тыс. рублей;</w:t>
      </w:r>
    </w:p>
    <w:p w:rsidR="001E6C05" w:rsidRPr="00CE3D95" w:rsidRDefault="009E3AB4" w:rsidP="004D31D5">
      <w:pPr>
        <w:spacing w:after="0" w:line="240" w:lineRule="auto"/>
        <w:ind w:firstLine="68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w:t>
      </w:r>
      <w:r w:rsidR="001E6C05" w:rsidRPr="00CE3D95">
        <w:rPr>
          <w:rFonts w:ascii="Times New Roman" w:eastAsia="Times New Roman" w:hAnsi="Times New Roman" w:cs="Times New Roman"/>
          <w:bCs/>
          <w:sz w:val="28"/>
          <w:szCs w:val="28"/>
          <w:lang w:eastAsia="ru-RU"/>
        </w:rPr>
        <w:t xml:space="preserve">ома спорта в п. </w:t>
      </w:r>
      <w:proofErr w:type="spellStart"/>
      <w:r w:rsidR="001E6C05" w:rsidRPr="00CE3D95">
        <w:rPr>
          <w:rFonts w:ascii="Times New Roman" w:eastAsia="Times New Roman" w:hAnsi="Times New Roman" w:cs="Times New Roman"/>
          <w:bCs/>
          <w:sz w:val="28"/>
          <w:szCs w:val="28"/>
          <w:lang w:eastAsia="ru-RU"/>
        </w:rPr>
        <w:t>Усть</w:t>
      </w:r>
      <w:proofErr w:type="spellEnd"/>
      <w:r w:rsidR="00C5293D"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 xml:space="preserve">Ордынский </w:t>
      </w:r>
      <w:proofErr w:type="spellStart"/>
      <w:r w:rsidR="001E6C05" w:rsidRPr="00CE3D95">
        <w:rPr>
          <w:rFonts w:ascii="Times New Roman" w:eastAsia="Times New Roman" w:hAnsi="Times New Roman" w:cs="Times New Roman"/>
          <w:bCs/>
          <w:sz w:val="28"/>
          <w:szCs w:val="28"/>
          <w:lang w:eastAsia="ru-RU"/>
        </w:rPr>
        <w:t>Эхирит</w:t>
      </w:r>
      <w:proofErr w:type="spellEnd"/>
      <w:r w:rsidR="00C5293D" w:rsidRPr="00CE3D95">
        <w:rPr>
          <w:rFonts w:ascii="Times New Roman" w:eastAsia="Times New Roman" w:hAnsi="Times New Roman" w:cs="Times New Roman"/>
          <w:bCs/>
          <w:sz w:val="28"/>
          <w:szCs w:val="28"/>
          <w:lang w:eastAsia="ru-RU"/>
        </w:rPr>
        <w:t>–</w:t>
      </w:r>
      <w:proofErr w:type="spellStart"/>
      <w:r w:rsidR="001E6C05" w:rsidRPr="00CE3D95">
        <w:rPr>
          <w:rFonts w:ascii="Times New Roman" w:eastAsia="Times New Roman" w:hAnsi="Times New Roman" w:cs="Times New Roman"/>
          <w:bCs/>
          <w:sz w:val="28"/>
          <w:szCs w:val="28"/>
          <w:lang w:eastAsia="ru-RU"/>
        </w:rPr>
        <w:t>Булагатского</w:t>
      </w:r>
      <w:proofErr w:type="spellEnd"/>
      <w:r w:rsidR="001E6C05" w:rsidRPr="00CE3D95">
        <w:rPr>
          <w:rFonts w:ascii="Times New Roman" w:eastAsia="Times New Roman" w:hAnsi="Times New Roman" w:cs="Times New Roman"/>
          <w:bCs/>
          <w:sz w:val="28"/>
          <w:szCs w:val="28"/>
          <w:lang w:eastAsia="ru-RU"/>
        </w:rPr>
        <w:t xml:space="preserve"> района (</w:t>
      </w:r>
      <w:proofErr w:type="spellStart"/>
      <w:r w:rsidR="001E6C05" w:rsidRPr="00CE3D95">
        <w:rPr>
          <w:rFonts w:ascii="Times New Roman" w:eastAsia="Times New Roman" w:hAnsi="Times New Roman" w:cs="Times New Roman"/>
          <w:bCs/>
          <w:sz w:val="28"/>
          <w:szCs w:val="28"/>
          <w:lang w:eastAsia="ru-RU"/>
        </w:rPr>
        <w:t>проектно</w:t>
      </w:r>
      <w:proofErr w:type="spellEnd"/>
      <w:r w:rsidR="00C5293D"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изыскательские работы) на 2018 год в сумме 4 750,0 тыс. рублей;</w:t>
      </w:r>
    </w:p>
    <w:p w:rsidR="001E6C05" w:rsidRPr="00CE3D95" w:rsidRDefault="009E3AB4" w:rsidP="004D31D5">
      <w:pPr>
        <w:spacing w:after="0" w:line="240" w:lineRule="auto"/>
        <w:ind w:firstLine="68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1E6C05" w:rsidRPr="00CE3D95">
        <w:rPr>
          <w:rFonts w:ascii="Times New Roman" w:eastAsia="Times New Roman" w:hAnsi="Times New Roman" w:cs="Times New Roman"/>
          <w:bCs/>
          <w:sz w:val="28"/>
          <w:szCs w:val="28"/>
          <w:lang w:eastAsia="ru-RU"/>
        </w:rPr>
        <w:t xml:space="preserve">начало строительства шести </w:t>
      </w:r>
      <w:proofErr w:type="spellStart"/>
      <w:r w:rsidR="001E6C05" w:rsidRPr="00CE3D95">
        <w:rPr>
          <w:rFonts w:ascii="Times New Roman" w:eastAsia="Times New Roman" w:hAnsi="Times New Roman" w:cs="Times New Roman"/>
          <w:bCs/>
          <w:sz w:val="28"/>
          <w:szCs w:val="28"/>
          <w:lang w:eastAsia="ru-RU"/>
        </w:rPr>
        <w:t>физкультурно</w:t>
      </w:r>
      <w:proofErr w:type="spellEnd"/>
      <w:r w:rsidR="00C5293D"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оздоровительных комплексов, а именно:</w:t>
      </w:r>
    </w:p>
    <w:p w:rsidR="001E6C05" w:rsidRPr="00CE3D95" w:rsidRDefault="00D245E8" w:rsidP="004D31D5">
      <w:pPr>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в г. Зима на 2018 год </w:t>
      </w:r>
      <w:r w:rsidR="001E6C05" w:rsidRPr="00CE3D95">
        <w:rPr>
          <w:rFonts w:ascii="Times New Roman" w:eastAsia="Times New Roman" w:hAnsi="Times New Roman" w:cs="Times New Roman"/>
          <w:bCs/>
          <w:sz w:val="28"/>
          <w:szCs w:val="28"/>
          <w:lang w:eastAsia="ru-RU"/>
        </w:rPr>
        <w:t xml:space="preserve">в сумме 28 492,0 тыс. рублей, на 2019 год </w:t>
      </w:r>
      <w:r w:rsidR="00F16E82"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 xml:space="preserve"> </w:t>
      </w:r>
      <w:r w:rsidR="009A3010">
        <w:rPr>
          <w:rFonts w:ascii="Times New Roman" w:eastAsia="Times New Roman" w:hAnsi="Times New Roman" w:cs="Times New Roman"/>
          <w:bCs/>
          <w:sz w:val="28"/>
          <w:szCs w:val="28"/>
          <w:lang w:eastAsia="ru-RU"/>
        </w:rPr>
        <w:br/>
      </w:r>
      <w:r w:rsidR="001E6C05" w:rsidRPr="00CE3D95">
        <w:rPr>
          <w:rFonts w:ascii="Times New Roman" w:eastAsia="Times New Roman" w:hAnsi="Times New Roman" w:cs="Times New Roman"/>
          <w:bCs/>
          <w:sz w:val="28"/>
          <w:szCs w:val="28"/>
          <w:lang w:eastAsia="ru-RU"/>
        </w:rPr>
        <w:t>66 481,3 тыс. рублей;</w:t>
      </w:r>
    </w:p>
    <w:p w:rsidR="001E6C05" w:rsidRPr="00CE3D95" w:rsidRDefault="001E6C05" w:rsidP="004D31D5">
      <w:pPr>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территории </w:t>
      </w:r>
      <w:proofErr w:type="spellStart"/>
      <w:r w:rsidRPr="00CE3D95">
        <w:rPr>
          <w:rFonts w:ascii="Times New Roman" w:eastAsia="Times New Roman" w:hAnsi="Times New Roman" w:cs="Times New Roman"/>
          <w:bCs/>
          <w:sz w:val="28"/>
          <w:szCs w:val="28"/>
          <w:lang w:eastAsia="ru-RU"/>
        </w:rPr>
        <w:t>Большелугского</w:t>
      </w:r>
      <w:proofErr w:type="spellEnd"/>
      <w:r w:rsidRPr="00CE3D95">
        <w:rPr>
          <w:rFonts w:ascii="Times New Roman" w:eastAsia="Times New Roman" w:hAnsi="Times New Roman" w:cs="Times New Roman"/>
          <w:bCs/>
          <w:sz w:val="28"/>
          <w:szCs w:val="28"/>
          <w:lang w:eastAsia="ru-RU"/>
        </w:rPr>
        <w:t xml:space="preserve"> городского</w:t>
      </w:r>
      <w:r w:rsidR="00F16E82" w:rsidRPr="00CE3D95">
        <w:rPr>
          <w:rFonts w:ascii="Times New Roman" w:eastAsia="Times New Roman" w:hAnsi="Times New Roman" w:cs="Times New Roman"/>
          <w:bCs/>
          <w:sz w:val="28"/>
          <w:szCs w:val="28"/>
          <w:lang w:eastAsia="ru-RU"/>
        </w:rPr>
        <w:t xml:space="preserve"> поселения </w:t>
      </w:r>
      <w:proofErr w:type="spellStart"/>
      <w:r w:rsidR="00F16E82" w:rsidRPr="00CE3D95">
        <w:rPr>
          <w:rFonts w:ascii="Times New Roman" w:eastAsia="Times New Roman" w:hAnsi="Times New Roman" w:cs="Times New Roman"/>
          <w:bCs/>
          <w:sz w:val="28"/>
          <w:szCs w:val="28"/>
          <w:lang w:eastAsia="ru-RU"/>
        </w:rPr>
        <w:t>Шелеховского</w:t>
      </w:r>
      <w:proofErr w:type="spellEnd"/>
      <w:r w:rsidR="00F16E82" w:rsidRPr="00CE3D95">
        <w:rPr>
          <w:rFonts w:ascii="Times New Roman" w:eastAsia="Times New Roman" w:hAnsi="Times New Roman" w:cs="Times New Roman"/>
          <w:bCs/>
          <w:sz w:val="28"/>
          <w:szCs w:val="28"/>
          <w:lang w:eastAsia="ru-RU"/>
        </w:rPr>
        <w:t xml:space="preserve"> района </w:t>
      </w:r>
      <w:r w:rsidRPr="00CE3D95">
        <w:rPr>
          <w:rFonts w:ascii="Times New Roman" w:eastAsia="Times New Roman" w:hAnsi="Times New Roman" w:cs="Times New Roman"/>
          <w:bCs/>
          <w:sz w:val="28"/>
          <w:szCs w:val="28"/>
          <w:lang w:eastAsia="ru-RU"/>
        </w:rPr>
        <w:t xml:space="preserve">на 2018 год </w:t>
      </w:r>
      <w:r w:rsidR="00F16E82" w:rsidRPr="00CE3D95">
        <w:rPr>
          <w:rFonts w:ascii="Times New Roman" w:eastAsia="Times New Roman" w:hAnsi="Times New Roman" w:cs="Times New Roman"/>
          <w:bCs/>
          <w:sz w:val="28"/>
          <w:szCs w:val="28"/>
          <w:lang w:eastAsia="ru-RU"/>
        </w:rPr>
        <w:t xml:space="preserve">в сумме </w:t>
      </w:r>
      <w:r w:rsidRPr="00CE3D95">
        <w:rPr>
          <w:rFonts w:ascii="Times New Roman" w:eastAsia="Times New Roman" w:hAnsi="Times New Roman" w:cs="Times New Roman"/>
          <w:bCs/>
          <w:sz w:val="28"/>
          <w:szCs w:val="28"/>
          <w:lang w:eastAsia="ru-RU"/>
        </w:rPr>
        <w:t>36 759,2 тыс. рублей, на 2019 год</w:t>
      </w:r>
      <w:r w:rsidR="00F16E82" w:rsidRPr="00CE3D95">
        <w:rPr>
          <w:rFonts w:ascii="Times New Roman" w:eastAsia="Times New Roman" w:hAnsi="Times New Roman" w:cs="Times New Roman"/>
          <w:bCs/>
          <w:sz w:val="28"/>
          <w:szCs w:val="28"/>
          <w:lang w:eastAsia="ru-RU"/>
        </w:rPr>
        <w:t xml:space="preserve"> – 28 258,4 тыс. рублей, н</w:t>
      </w:r>
      <w:r w:rsidRPr="00CE3D95">
        <w:rPr>
          <w:rFonts w:ascii="Times New Roman" w:eastAsia="Times New Roman" w:hAnsi="Times New Roman" w:cs="Times New Roman"/>
          <w:bCs/>
          <w:sz w:val="28"/>
          <w:szCs w:val="28"/>
          <w:lang w:eastAsia="ru-RU"/>
        </w:rPr>
        <w:t xml:space="preserve">а 2020 год </w:t>
      </w:r>
      <w:r w:rsidR="00F16E82" w:rsidRPr="00CE3D95">
        <w:rPr>
          <w:rFonts w:ascii="Times New Roman" w:eastAsia="Times New Roman" w:hAnsi="Times New Roman" w:cs="Times New Roman"/>
          <w:bCs/>
          <w:sz w:val="28"/>
          <w:szCs w:val="28"/>
          <w:lang w:eastAsia="ru-RU"/>
        </w:rPr>
        <w:t xml:space="preserve">– </w:t>
      </w:r>
      <w:r w:rsidRPr="00CE3D95">
        <w:rPr>
          <w:rFonts w:ascii="Times New Roman" w:eastAsia="Times New Roman" w:hAnsi="Times New Roman" w:cs="Times New Roman"/>
          <w:bCs/>
          <w:sz w:val="28"/>
          <w:szCs w:val="28"/>
          <w:lang w:eastAsia="ru-RU"/>
        </w:rPr>
        <w:t>28 748,4 тыс. рублей;</w:t>
      </w:r>
    </w:p>
    <w:p w:rsidR="001E6C05" w:rsidRPr="00CE3D95" w:rsidRDefault="001E6C05" w:rsidP="004D31D5">
      <w:pPr>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в р. п. Чунский Чунского района </w:t>
      </w:r>
      <w:r w:rsidR="00495435" w:rsidRPr="00CE3D95">
        <w:rPr>
          <w:rFonts w:ascii="Times New Roman" w:eastAsia="Times New Roman" w:hAnsi="Times New Roman" w:cs="Times New Roman"/>
          <w:bCs/>
          <w:sz w:val="28"/>
          <w:szCs w:val="28"/>
          <w:lang w:eastAsia="ru-RU"/>
        </w:rPr>
        <w:t xml:space="preserve">на 2018 год в сумме 41 344,0 тыс. рублей,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 xml:space="preserve">на 2019 год </w:t>
      </w:r>
      <w:r w:rsidR="00495435"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36 591,8 тыс. рублей; </w:t>
      </w:r>
    </w:p>
    <w:p w:rsidR="001E6C05" w:rsidRPr="00CE3D95" w:rsidRDefault="001E6C05" w:rsidP="004D31D5">
      <w:pPr>
        <w:tabs>
          <w:tab w:val="right" w:pos="9498"/>
        </w:tabs>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в г. Саянске на 2018</w:t>
      </w:r>
      <w:r w:rsidR="00C5293D"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2019 годы в сумме 33 073,4 тыс. рублей ежегодно;</w:t>
      </w:r>
    </w:p>
    <w:p w:rsidR="001E6C05" w:rsidRPr="00CE3D95" w:rsidRDefault="001E6C05" w:rsidP="004D31D5">
      <w:pPr>
        <w:tabs>
          <w:tab w:val="right" w:pos="9498"/>
        </w:tabs>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в г. Иркутске на 2018 год в сумме 25 000,0 тыс. рублей, в 2019 году </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w:t>
      </w:r>
      <w:r w:rsidR="009A3010">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 xml:space="preserve">50 235,6 тыс. рублей, в 2020 году </w:t>
      </w:r>
      <w:r w:rsidR="00F16E82"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96 930,4 тыс. рублей;</w:t>
      </w:r>
    </w:p>
    <w:p w:rsidR="001E6C05" w:rsidRPr="00CE3D95" w:rsidRDefault="001E6C05" w:rsidP="004D31D5">
      <w:pPr>
        <w:tabs>
          <w:tab w:val="right" w:pos="9498"/>
        </w:tabs>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в с. Хор</w:t>
      </w:r>
      <w:r w:rsidR="00C5293D" w:rsidRPr="00CE3D95">
        <w:rPr>
          <w:rFonts w:ascii="Times New Roman" w:eastAsia="Times New Roman" w:hAnsi="Times New Roman" w:cs="Times New Roman"/>
          <w:bCs/>
          <w:sz w:val="28"/>
          <w:szCs w:val="28"/>
          <w:lang w:eastAsia="ru-RU"/>
        </w:rPr>
        <w:t>–</w:t>
      </w:r>
      <w:proofErr w:type="spellStart"/>
      <w:r w:rsidRPr="00CE3D95">
        <w:rPr>
          <w:rFonts w:ascii="Times New Roman" w:eastAsia="Times New Roman" w:hAnsi="Times New Roman" w:cs="Times New Roman"/>
          <w:bCs/>
          <w:sz w:val="28"/>
          <w:szCs w:val="28"/>
          <w:lang w:eastAsia="ru-RU"/>
        </w:rPr>
        <w:t>Тагна</w:t>
      </w:r>
      <w:proofErr w:type="spellEnd"/>
      <w:r w:rsidRPr="00CE3D95">
        <w:rPr>
          <w:rFonts w:ascii="Times New Roman" w:eastAsia="Times New Roman" w:hAnsi="Times New Roman" w:cs="Times New Roman"/>
          <w:bCs/>
          <w:sz w:val="28"/>
          <w:szCs w:val="28"/>
          <w:lang w:eastAsia="ru-RU"/>
        </w:rPr>
        <w:t xml:space="preserve"> </w:t>
      </w:r>
      <w:proofErr w:type="spellStart"/>
      <w:r w:rsidRPr="00CE3D95">
        <w:rPr>
          <w:rFonts w:ascii="Times New Roman" w:eastAsia="Times New Roman" w:hAnsi="Times New Roman" w:cs="Times New Roman"/>
          <w:bCs/>
          <w:sz w:val="28"/>
          <w:szCs w:val="28"/>
          <w:lang w:eastAsia="ru-RU"/>
        </w:rPr>
        <w:t>Заларинского</w:t>
      </w:r>
      <w:proofErr w:type="spellEnd"/>
      <w:r w:rsidRPr="00CE3D95">
        <w:rPr>
          <w:rFonts w:ascii="Times New Roman" w:eastAsia="Times New Roman" w:hAnsi="Times New Roman" w:cs="Times New Roman"/>
          <w:bCs/>
          <w:sz w:val="28"/>
          <w:szCs w:val="28"/>
          <w:lang w:eastAsia="ru-RU"/>
        </w:rPr>
        <w:t xml:space="preserve"> района на 2018 год в сумме 9 248,0 тыс. рублей, </w:t>
      </w:r>
      <w:r w:rsidR="00BC209F">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 xml:space="preserve">на 2019 год </w:t>
      </w:r>
      <w:r w:rsidR="005E42C7"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15 614,8 тыс. рублей;</w:t>
      </w:r>
    </w:p>
    <w:p w:rsidR="001E6C05" w:rsidRPr="00CE3D95" w:rsidRDefault="009E3AB4" w:rsidP="004D31D5">
      <w:pPr>
        <w:spacing w:after="0" w:line="240" w:lineRule="auto"/>
        <w:ind w:firstLine="68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1E6C05" w:rsidRPr="00CE3D95">
        <w:rPr>
          <w:rFonts w:ascii="Times New Roman" w:eastAsia="Times New Roman" w:hAnsi="Times New Roman" w:cs="Times New Roman"/>
          <w:bCs/>
          <w:sz w:val="28"/>
          <w:szCs w:val="28"/>
          <w:lang w:eastAsia="ru-RU"/>
        </w:rPr>
        <w:t>начало строительства</w:t>
      </w:r>
      <w:r w:rsidR="004D31D5" w:rsidRPr="00CE3D95">
        <w:rPr>
          <w:rFonts w:ascii="Times New Roman" w:eastAsia="Times New Roman" w:hAnsi="Times New Roman" w:cs="Times New Roman"/>
          <w:bCs/>
          <w:sz w:val="28"/>
          <w:szCs w:val="28"/>
          <w:lang w:eastAsia="ru-RU"/>
        </w:rPr>
        <w:t xml:space="preserve"> следующих объектов</w:t>
      </w:r>
      <w:r w:rsidR="001E6C05" w:rsidRPr="00CE3D95">
        <w:rPr>
          <w:rFonts w:ascii="Times New Roman" w:eastAsia="Times New Roman" w:hAnsi="Times New Roman" w:cs="Times New Roman"/>
          <w:bCs/>
          <w:sz w:val="28"/>
          <w:szCs w:val="28"/>
          <w:lang w:eastAsia="ru-RU"/>
        </w:rPr>
        <w:t>:</w:t>
      </w:r>
    </w:p>
    <w:p w:rsidR="001E6C05" w:rsidRPr="00CE3D95" w:rsidRDefault="001E6C05" w:rsidP="004D31D5">
      <w:pPr>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lastRenderedPageBreak/>
        <w:t xml:space="preserve">стадиона областного училища олимпийского резерва </w:t>
      </w:r>
      <w:r w:rsidR="004D31D5" w:rsidRPr="00CE3D95">
        <w:rPr>
          <w:rFonts w:ascii="Times New Roman" w:eastAsia="Times New Roman" w:hAnsi="Times New Roman" w:cs="Times New Roman"/>
          <w:bCs/>
          <w:sz w:val="28"/>
          <w:szCs w:val="28"/>
          <w:lang w:eastAsia="ru-RU"/>
        </w:rPr>
        <w:t xml:space="preserve">в г. Ангарске </w:t>
      </w:r>
      <w:r w:rsidRPr="00CE3D95">
        <w:rPr>
          <w:rFonts w:ascii="Times New Roman" w:eastAsia="Times New Roman" w:hAnsi="Times New Roman" w:cs="Times New Roman"/>
          <w:bCs/>
          <w:sz w:val="28"/>
          <w:szCs w:val="28"/>
          <w:lang w:eastAsia="ru-RU"/>
        </w:rPr>
        <w:t xml:space="preserve">на 2018 год в сумме 40 000,0 тыс. рублей, на 2019 год </w:t>
      </w:r>
      <w:r w:rsidR="005E42C7"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45 000,0 тыс. рублей;</w:t>
      </w:r>
    </w:p>
    <w:p w:rsidR="001E6C05" w:rsidRPr="00CE3D95" w:rsidRDefault="004D31D5" w:rsidP="004D31D5">
      <w:pPr>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ц</w:t>
      </w:r>
      <w:r w:rsidR="001E6C05" w:rsidRPr="00CE3D95">
        <w:rPr>
          <w:rFonts w:ascii="Times New Roman" w:eastAsia="Times New Roman" w:hAnsi="Times New Roman" w:cs="Times New Roman"/>
          <w:bCs/>
          <w:sz w:val="28"/>
          <w:szCs w:val="28"/>
          <w:lang w:eastAsia="ru-RU"/>
        </w:rPr>
        <w:t xml:space="preserve">ентра по хоккею с мячом и конькобежным видам спорта с искусственным льдом </w:t>
      </w:r>
      <w:r w:rsidRPr="00CE3D95">
        <w:rPr>
          <w:rFonts w:ascii="Times New Roman" w:eastAsia="Times New Roman" w:hAnsi="Times New Roman" w:cs="Times New Roman"/>
          <w:bCs/>
          <w:sz w:val="28"/>
          <w:szCs w:val="28"/>
          <w:lang w:eastAsia="ru-RU"/>
        </w:rPr>
        <w:t xml:space="preserve">в г. Иркутске </w:t>
      </w:r>
      <w:r w:rsidR="001E6C05" w:rsidRPr="00CE3D95">
        <w:rPr>
          <w:rFonts w:ascii="Times New Roman" w:eastAsia="Times New Roman" w:hAnsi="Times New Roman" w:cs="Times New Roman"/>
          <w:bCs/>
          <w:sz w:val="28"/>
          <w:szCs w:val="28"/>
          <w:lang w:eastAsia="ru-RU"/>
        </w:rPr>
        <w:t>на 2018</w:t>
      </w:r>
      <w:r w:rsidR="00C5293D"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2020 годы в сумме 400 000,0 тыс. рублей ежегодно;</w:t>
      </w:r>
    </w:p>
    <w:p w:rsidR="001E6C05" w:rsidRPr="00CE3D95" w:rsidRDefault="001E6C05" w:rsidP="004D31D5">
      <w:pPr>
        <w:spacing w:after="0" w:line="240" w:lineRule="auto"/>
        <w:ind w:firstLine="68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бассейна с чашей 25х11</w:t>
      </w:r>
      <w:r w:rsidR="004D31D5" w:rsidRPr="00CE3D95">
        <w:rPr>
          <w:rFonts w:ascii="Times New Roman" w:eastAsia="Times New Roman" w:hAnsi="Times New Roman" w:cs="Times New Roman"/>
          <w:bCs/>
          <w:sz w:val="28"/>
          <w:szCs w:val="28"/>
          <w:lang w:eastAsia="ru-RU"/>
        </w:rPr>
        <w:t xml:space="preserve"> в п. </w:t>
      </w:r>
      <w:proofErr w:type="spellStart"/>
      <w:r w:rsidR="004D31D5" w:rsidRPr="00CE3D95">
        <w:rPr>
          <w:rFonts w:ascii="Times New Roman" w:eastAsia="Times New Roman" w:hAnsi="Times New Roman" w:cs="Times New Roman"/>
          <w:bCs/>
          <w:sz w:val="28"/>
          <w:szCs w:val="28"/>
          <w:lang w:eastAsia="ru-RU"/>
        </w:rPr>
        <w:t>Залари</w:t>
      </w:r>
      <w:proofErr w:type="spellEnd"/>
      <w:r w:rsidR="004D31D5" w:rsidRPr="00CE3D95">
        <w:rPr>
          <w:rFonts w:ascii="Times New Roman" w:eastAsia="Times New Roman" w:hAnsi="Times New Roman" w:cs="Times New Roman"/>
          <w:bCs/>
          <w:sz w:val="28"/>
          <w:szCs w:val="28"/>
          <w:lang w:eastAsia="ru-RU"/>
        </w:rPr>
        <w:t xml:space="preserve"> </w:t>
      </w:r>
      <w:proofErr w:type="spellStart"/>
      <w:r w:rsidR="00B664EC">
        <w:rPr>
          <w:rFonts w:ascii="Times New Roman" w:eastAsia="Times New Roman" w:hAnsi="Times New Roman" w:cs="Times New Roman"/>
          <w:bCs/>
          <w:sz w:val="28"/>
          <w:szCs w:val="28"/>
          <w:lang w:eastAsia="ru-RU"/>
        </w:rPr>
        <w:t>Заларинского</w:t>
      </w:r>
      <w:proofErr w:type="spellEnd"/>
      <w:r w:rsidR="00B664EC">
        <w:rPr>
          <w:rFonts w:ascii="Times New Roman" w:eastAsia="Times New Roman" w:hAnsi="Times New Roman" w:cs="Times New Roman"/>
          <w:bCs/>
          <w:sz w:val="28"/>
          <w:szCs w:val="28"/>
          <w:lang w:eastAsia="ru-RU"/>
        </w:rPr>
        <w:t xml:space="preserve"> района </w:t>
      </w:r>
      <w:r w:rsidR="00E942DE" w:rsidRPr="00CE3D95">
        <w:rPr>
          <w:rFonts w:ascii="Times New Roman" w:eastAsia="Times New Roman" w:hAnsi="Times New Roman" w:cs="Times New Roman"/>
          <w:bCs/>
          <w:sz w:val="28"/>
          <w:szCs w:val="28"/>
          <w:lang w:eastAsia="ru-RU"/>
        </w:rPr>
        <w:t xml:space="preserve">на 2018 год </w:t>
      </w:r>
      <w:r w:rsidRPr="00CE3D95">
        <w:rPr>
          <w:rFonts w:ascii="Times New Roman" w:eastAsia="Times New Roman" w:hAnsi="Times New Roman" w:cs="Times New Roman"/>
          <w:bCs/>
          <w:sz w:val="28"/>
          <w:szCs w:val="28"/>
          <w:lang w:eastAsia="ru-RU"/>
        </w:rPr>
        <w:t>в сумме 21</w:t>
      </w:r>
      <w:r w:rsidR="00BC209F">
        <w:rPr>
          <w:rFonts w:ascii="Times New Roman" w:eastAsia="Times New Roman" w:hAnsi="Times New Roman" w:cs="Times New Roman"/>
          <w:bCs/>
          <w:sz w:val="28"/>
          <w:szCs w:val="28"/>
          <w:lang w:eastAsia="ru-RU"/>
        </w:rPr>
        <w:t> </w:t>
      </w:r>
      <w:r w:rsidRPr="00CE3D95">
        <w:rPr>
          <w:rFonts w:ascii="Times New Roman" w:eastAsia="Times New Roman" w:hAnsi="Times New Roman" w:cs="Times New Roman"/>
          <w:bCs/>
          <w:sz w:val="28"/>
          <w:szCs w:val="28"/>
          <w:lang w:eastAsia="ru-RU"/>
        </w:rPr>
        <w:t xml:space="preserve">361,5 тыс. рублей, на 2019 год </w:t>
      </w:r>
      <w:r w:rsidR="005E42C7" w:rsidRPr="00CE3D95">
        <w:rPr>
          <w:rFonts w:ascii="Times New Roman" w:eastAsia="Times New Roman" w:hAnsi="Times New Roman" w:cs="Times New Roman"/>
          <w:bCs/>
          <w:sz w:val="28"/>
          <w:szCs w:val="28"/>
          <w:lang w:eastAsia="ru-RU"/>
        </w:rPr>
        <w:t>–</w:t>
      </w:r>
      <w:r w:rsidRPr="00CE3D95">
        <w:rPr>
          <w:rFonts w:ascii="Times New Roman" w:eastAsia="Times New Roman" w:hAnsi="Times New Roman" w:cs="Times New Roman"/>
          <w:bCs/>
          <w:sz w:val="28"/>
          <w:szCs w:val="28"/>
          <w:lang w:eastAsia="ru-RU"/>
        </w:rPr>
        <w:t xml:space="preserve"> 42 805,9 тыс. рублей;</w:t>
      </w:r>
    </w:p>
    <w:p w:rsidR="001E6C05" w:rsidRPr="00CE3D95" w:rsidRDefault="009E3AB4" w:rsidP="004D31D5">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1E6C05" w:rsidRPr="00CE3D95">
        <w:rPr>
          <w:rFonts w:ascii="Times New Roman" w:eastAsia="Times New Roman" w:hAnsi="Times New Roman" w:cs="Times New Roman"/>
          <w:bCs/>
          <w:sz w:val="28"/>
          <w:szCs w:val="28"/>
          <w:lang w:eastAsia="ru-RU"/>
        </w:rPr>
        <w:t xml:space="preserve">проведение </w:t>
      </w:r>
      <w:proofErr w:type="spellStart"/>
      <w:r w:rsidR="001E6C05" w:rsidRPr="00CE3D95">
        <w:rPr>
          <w:rFonts w:ascii="Times New Roman" w:eastAsia="Times New Roman" w:hAnsi="Times New Roman" w:cs="Times New Roman"/>
          <w:bCs/>
          <w:sz w:val="28"/>
          <w:szCs w:val="28"/>
          <w:lang w:eastAsia="ru-RU"/>
        </w:rPr>
        <w:t>проектно</w:t>
      </w:r>
      <w:proofErr w:type="spellEnd"/>
      <w:r w:rsidR="00C5293D"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изыскательских работ для строительства и реконструкции объектов спорта областной собственности</w:t>
      </w:r>
      <w:r w:rsidR="001E6C05" w:rsidRPr="00CE3D95">
        <w:rPr>
          <w:rFonts w:ascii="Times New Roman" w:eastAsia="Times New Roman" w:hAnsi="Times New Roman" w:cs="Times New Roman"/>
          <w:sz w:val="28"/>
          <w:szCs w:val="28"/>
          <w:lang w:eastAsia="ru-RU"/>
        </w:rPr>
        <w:t xml:space="preserve"> на 2018 год в сумме 17</w:t>
      </w:r>
      <w:r w:rsidR="005E42C7" w:rsidRPr="00CE3D95">
        <w:rPr>
          <w:rFonts w:ascii="Times New Roman" w:eastAsia="Times New Roman" w:hAnsi="Times New Roman" w:cs="Times New Roman"/>
          <w:sz w:val="28"/>
          <w:szCs w:val="28"/>
          <w:lang w:eastAsia="ru-RU"/>
        </w:rPr>
        <w:t> </w:t>
      </w:r>
      <w:r w:rsidR="001E6C05" w:rsidRPr="00CE3D95">
        <w:rPr>
          <w:rFonts w:ascii="Times New Roman" w:eastAsia="Times New Roman" w:hAnsi="Times New Roman" w:cs="Times New Roman"/>
          <w:sz w:val="28"/>
          <w:szCs w:val="28"/>
          <w:lang w:eastAsia="ru-RU"/>
        </w:rPr>
        <w:t xml:space="preserve">086,0 тыс. рублей, на 2019 год </w:t>
      </w:r>
      <w:r w:rsidR="005E42C7" w:rsidRPr="00CE3D95">
        <w:rPr>
          <w:rFonts w:ascii="Times New Roman" w:eastAsia="Times New Roman" w:hAnsi="Times New Roman" w:cs="Times New Roman"/>
          <w:sz w:val="28"/>
          <w:szCs w:val="28"/>
          <w:lang w:eastAsia="ru-RU"/>
        </w:rPr>
        <w:t>–</w:t>
      </w:r>
      <w:r w:rsidR="001E6C05" w:rsidRPr="00CE3D95">
        <w:rPr>
          <w:rFonts w:ascii="Times New Roman" w:eastAsia="Times New Roman" w:hAnsi="Times New Roman" w:cs="Times New Roman"/>
          <w:sz w:val="28"/>
          <w:szCs w:val="28"/>
          <w:lang w:eastAsia="ru-RU"/>
        </w:rPr>
        <w:t xml:space="preserve"> 5 182,2 т</w:t>
      </w:r>
      <w:r w:rsidR="001B6C3E" w:rsidRPr="00CE3D95">
        <w:rPr>
          <w:rFonts w:ascii="Times New Roman" w:eastAsia="Times New Roman" w:hAnsi="Times New Roman" w:cs="Times New Roman"/>
          <w:sz w:val="28"/>
          <w:szCs w:val="28"/>
          <w:lang w:eastAsia="ru-RU"/>
        </w:rPr>
        <w:t xml:space="preserve">ыс. рублей, на 2020 год </w:t>
      </w:r>
      <w:r w:rsidR="005E42C7" w:rsidRPr="00CE3D95">
        <w:rPr>
          <w:rFonts w:ascii="Times New Roman" w:eastAsia="Times New Roman" w:hAnsi="Times New Roman" w:cs="Times New Roman"/>
          <w:sz w:val="28"/>
          <w:szCs w:val="28"/>
          <w:lang w:eastAsia="ru-RU"/>
        </w:rPr>
        <w:t xml:space="preserve">– </w:t>
      </w:r>
      <w:r w:rsidR="00BC209F">
        <w:rPr>
          <w:rFonts w:ascii="Times New Roman" w:eastAsia="Times New Roman" w:hAnsi="Times New Roman" w:cs="Times New Roman"/>
          <w:sz w:val="28"/>
          <w:szCs w:val="28"/>
          <w:lang w:eastAsia="ru-RU"/>
        </w:rPr>
        <w:br/>
      </w:r>
      <w:r w:rsidR="001E6C05" w:rsidRPr="00CE3D95">
        <w:rPr>
          <w:rFonts w:ascii="Times New Roman" w:eastAsia="Times New Roman" w:hAnsi="Times New Roman" w:cs="Times New Roman"/>
          <w:sz w:val="28"/>
          <w:szCs w:val="28"/>
          <w:lang w:eastAsia="ru-RU"/>
        </w:rPr>
        <w:t>12 086,0 тыс. рублей;</w:t>
      </w:r>
    </w:p>
    <w:p w:rsidR="00FB78BA" w:rsidRPr="00CE3D95" w:rsidRDefault="009E3AB4" w:rsidP="00005BA8">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t xml:space="preserve"> </w:t>
      </w:r>
      <w:r w:rsidR="00FB78BA" w:rsidRPr="00CE3D95">
        <w:rPr>
          <w:rFonts w:ascii="Times New Roman" w:eastAsia="Times New Roman" w:hAnsi="Times New Roman" w:cs="Times New Roman"/>
          <w:sz w:val="28"/>
          <w:szCs w:val="28"/>
          <w:lang w:eastAsia="ru-RU"/>
        </w:rPr>
        <w:t xml:space="preserve">объем нераспределенных средств на строительство, реконструкцию объектов физической культуры и спорта на 2020 год составляет </w:t>
      </w:r>
      <w:r>
        <w:rPr>
          <w:rFonts w:ascii="Times New Roman" w:eastAsia="Times New Roman" w:hAnsi="Times New Roman" w:cs="Times New Roman"/>
          <w:sz w:val="28"/>
          <w:szCs w:val="28"/>
          <w:lang w:eastAsia="ru-RU"/>
        </w:rPr>
        <w:t>29 387,2 тыс. рублей;</w:t>
      </w:r>
    </w:p>
    <w:p w:rsidR="001E6C05" w:rsidRPr="00CE3D95" w:rsidRDefault="001E6C05" w:rsidP="004D31D5">
      <w:pPr>
        <w:spacing w:after="0" w:line="240" w:lineRule="auto"/>
        <w:ind w:firstLine="720"/>
        <w:jc w:val="both"/>
        <w:rPr>
          <w:rFonts w:ascii="Times New Roman" w:eastAsia="Calibri" w:hAnsi="Times New Roman" w:cs="Times New Roman"/>
          <w:sz w:val="28"/>
          <w:szCs w:val="28"/>
        </w:rPr>
      </w:pPr>
      <w:r w:rsidRPr="00CE3D95">
        <w:rPr>
          <w:rFonts w:ascii="Times New Roman" w:eastAsia="Calibri" w:hAnsi="Times New Roman" w:cs="Times New Roman"/>
          <w:sz w:val="28"/>
          <w:szCs w:val="28"/>
        </w:rPr>
        <w:t>на осуществление капитальных ремонтов семи объектов муниципальной собственности в сфере физической культуры и сп</w:t>
      </w:r>
      <w:r w:rsidR="004D31D5" w:rsidRPr="00CE3D95">
        <w:rPr>
          <w:rFonts w:ascii="Times New Roman" w:eastAsia="Calibri" w:hAnsi="Times New Roman" w:cs="Times New Roman"/>
          <w:sz w:val="28"/>
          <w:szCs w:val="28"/>
        </w:rPr>
        <w:t xml:space="preserve">орта на 2018 год в сумме </w:t>
      </w:r>
      <w:r w:rsidR="00BC209F">
        <w:rPr>
          <w:rFonts w:ascii="Times New Roman" w:eastAsia="Calibri" w:hAnsi="Times New Roman" w:cs="Times New Roman"/>
          <w:sz w:val="28"/>
          <w:szCs w:val="28"/>
        </w:rPr>
        <w:br/>
      </w:r>
      <w:r w:rsidRPr="00CE3D95">
        <w:rPr>
          <w:rFonts w:ascii="Times New Roman" w:eastAsia="Calibri" w:hAnsi="Times New Roman" w:cs="Times New Roman"/>
          <w:sz w:val="28"/>
          <w:szCs w:val="28"/>
        </w:rPr>
        <w:t xml:space="preserve">85 501,0 тыс. рублей, на 2019 год – 85 626,5 тыс. рублей, на 2020 год – </w:t>
      </w:r>
      <w:r w:rsidR="00BC209F">
        <w:rPr>
          <w:rFonts w:ascii="Times New Roman" w:eastAsia="Calibri" w:hAnsi="Times New Roman" w:cs="Times New Roman"/>
          <w:sz w:val="28"/>
          <w:szCs w:val="28"/>
        </w:rPr>
        <w:br/>
      </w:r>
      <w:r w:rsidRPr="00CE3D95">
        <w:rPr>
          <w:rFonts w:ascii="Times New Roman" w:eastAsia="Calibri" w:hAnsi="Times New Roman" w:cs="Times New Roman"/>
          <w:sz w:val="28"/>
          <w:szCs w:val="28"/>
        </w:rPr>
        <w:t xml:space="preserve">78 036,5 тыс. рублей, </w:t>
      </w:r>
      <w:r w:rsidR="00502B8A" w:rsidRPr="00CE3D95">
        <w:rPr>
          <w:rFonts w:ascii="Times New Roman" w:eastAsia="Calibri" w:hAnsi="Times New Roman" w:cs="Times New Roman"/>
          <w:sz w:val="28"/>
          <w:szCs w:val="28"/>
        </w:rPr>
        <w:t>в том числе</w:t>
      </w:r>
      <w:r w:rsidRPr="00CE3D95">
        <w:rPr>
          <w:rFonts w:ascii="Times New Roman" w:eastAsia="Calibri" w:hAnsi="Times New Roman" w:cs="Times New Roman"/>
          <w:sz w:val="28"/>
          <w:szCs w:val="28"/>
        </w:rPr>
        <w:t>:</w:t>
      </w:r>
    </w:p>
    <w:p w:rsidR="00B664EC" w:rsidRPr="00CE3D95" w:rsidRDefault="00B664EC" w:rsidP="00B664EC">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спортивного комплекса «Мегаполис–спорт» в г. Саянске на 2018 год в сумме 5 703,1 тыс. рублей;</w:t>
      </w:r>
    </w:p>
    <w:p w:rsidR="001E6C05" w:rsidRPr="00CE3D95" w:rsidRDefault="00C5293D" w:rsidP="004D31D5">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 xml:space="preserve"> продолжение капитального ремонта здания муниципального автономного учреждения «Оздоровительный комплекс» в г. Железногорске</w:t>
      </w:r>
      <w:r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Илимском</w:t>
      </w:r>
      <w:r w:rsidR="00B664EC" w:rsidRPr="00B664EC">
        <w:rPr>
          <w:rFonts w:ascii="Times New Roman" w:eastAsia="Times New Roman" w:hAnsi="Times New Roman" w:cs="Times New Roman"/>
          <w:bCs/>
          <w:sz w:val="28"/>
          <w:szCs w:val="28"/>
          <w:lang w:eastAsia="ru-RU"/>
        </w:rPr>
        <w:t xml:space="preserve"> </w:t>
      </w:r>
      <w:proofErr w:type="spellStart"/>
      <w:r w:rsidR="00B664EC" w:rsidRPr="00B664EC">
        <w:rPr>
          <w:rFonts w:ascii="Times New Roman" w:eastAsia="Times New Roman" w:hAnsi="Times New Roman" w:cs="Times New Roman"/>
          <w:bCs/>
          <w:sz w:val="28"/>
          <w:szCs w:val="28"/>
          <w:lang w:eastAsia="ru-RU"/>
        </w:rPr>
        <w:t>Нижнеилимск</w:t>
      </w:r>
      <w:r w:rsidR="00B664EC">
        <w:rPr>
          <w:rFonts w:ascii="Times New Roman" w:eastAsia="Times New Roman" w:hAnsi="Times New Roman" w:cs="Times New Roman"/>
          <w:bCs/>
          <w:sz w:val="28"/>
          <w:szCs w:val="28"/>
          <w:lang w:eastAsia="ru-RU"/>
        </w:rPr>
        <w:t>ого</w:t>
      </w:r>
      <w:proofErr w:type="spellEnd"/>
      <w:r w:rsidR="00B664EC" w:rsidRPr="00B664EC">
        <w:rPr>
          <w:rFonts w:ascii="Times New Roman" w:eastAsia="Times New Roman" w:hAnsi="Times New Roman" w:cs="Times New Roman"/>
          <w:bCs/>
          <w:sz w:val="28"/>
          <w:szCs w:val="28"/>
          <w:lang w:eastAsia="ru-RU"/>
        </w:rPr>
        <w:t xml:space="preserve"> район</w:t>
      </w:r>
      <w:r w:rsidR="00B664EC">
        <w:rPr>
          <w:rFonts w:ascii="Times New Roman" w:eastAsia="Times New Roman" w:hAnsi="Times New Roman" w:cs="Times New Roman"/>
          <w:bCs/>
          <w:sz w:val="28"/>
          <w:szCs w:val="28"/>
          <w:lang w:eastAsia="ru-RU"/>
        </w:rPr>
        <w:t>а</w:t>
      </w:r>
      <w:r w:rsidR="001E6C05" w:rsidRPr="00CE3D95">
        <w:rPr>
          <w:rFonts w:ascii="Times New Roman" w:eastAsia="Times New Roman" w:hAnsi="Times New Roman" w:cs="Times New Roman"/>
          <w:bCs/>
          <w:sz w:val="28"/>
          <w:szCs w:val="28"/>
          <w:lang w:eastAsia="ru-RU"/>
        </w:rPr>
        <w:t xml:space="preserve"> на 2018 год в сумме 23 751,0 тыс. рублей, на 2019 год </w:t>
      </w:r>
      <w:r w:rsidR="005E42C7"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 xml:space="preserve"> 35 </w:t>
      </w:r>
      <w:r w:rsidR="001B6C3E" w:rsidRPr="00CE3D95">
        <w:rPr>
          <w:rFonts w:ascii="Times New Roman" w:eastAsia="Times New Roman" w:hAnsi="Times New Roman" w:cs="Times New Roman"/>
          <w:bCs/>
          <w:sz w:val="28"/>
          <w:szCs w:val="28"/>
          <w:lang w:eastAsia="ru-RU"/>
        </w:rPr>
        <w:t xml:space="preserve">626,5 тыс. рублей, на 2020 год </w:t>
      </w:r>
      <w:r w:rsidR="001E6C05" w:rsidRPr="00CE3D95">
        <w:rPr>
          <w:rFonts w:ascii="Times New Roman" w:eastAsia="Times New Roman" w:hAnsi="Times New Roman" w:cs="Times New Roman"/>
          <w:bCs/>
          <w:sz w:val="28"/>
          <w:szCs w:val="28"/>
          <w:lang w:eastAsia="ru-RU"/>
        </w:rPr>
        <w:t>в сумме 59 377,5 тыс. рублей;</w:t>
      </w:r>
    </w:p>
    <w:p w:rsidR="00502B8A" w:rsidRPr="00CE3D95" w:rsidRDefault="00C5293D" w:rsidP="00502B8A">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w:t>
      </w:r>
      <w:r w:rsidR="00502B8A" w:rsidRPr="00CE3D95">
        <w:rPr>
          <w:rFonts w:ascii="Times New Roman" w:eastAsia="Times New Roman" w:hAnsi="Times New Roman" w:cs="Times New Roman"/>
          <w:bCs/>
          <w:sz w:val="28"/>
          <w:szCs w:val="28"/>
          <w:lang w:eastAsia="ru-RU"/>
        </w:rPr>
        <w:t xml:space="preserve"> здания лыжной базы муниципального бюджетного образовательного учреждения дошкольного образования детей «Специальная </w:t>
      </w:r>
      <w:proofErr w:type="spellStart"/>
      <w:r w:rsidR="00502B8A" w:rsidRPr="00CE3D95">
        <w:rPr>
          <w:rFonts w:ascii="Times New Roman" w:eastAsia="Times New Roman" w:hAnsi="Times New Roman" w:cs="Times New Roman"/>
          <w:bCs/>
          <w:sz w:val="28"/>
          <w:szCs w:val="28"/>
          <w:lang w:eastAsia="ru-RU"/>
        </w:rPr>
        <w:t>детско</w:t>
      </w:r>
      <w:proofErr w:type="spellEnd"/>
      <w:r w:rsidRPr="00CE3D95">
        <w:rPr>
          <w:rFonts w:ascii="Times New Roman" w:eastAsia="Times New Roman" w:hAnsi="Times New Roman" w:cs="Times New Roman"/>
          <w:bCs/>
          <w:sz w:val="28"/>
          <w:szCs w:val="28"/>
          <w:lang w:eastAsia="ru-RU"/>
        </w:rPr>
        <w:t>–</w:t>
      </w:r>
      <w:r w:rsidR="00502B8A" w:rsidRPr="00CE3D95">
        <w:rPr>
          <w:rFonts w:ascii="Times New Roman" w:eastAsia="Times New Roman" w:hAnsi="Times New Roman" w:cs="Times New Roman"/>
          <w:bCs/>
          <w:sz w:val="28"/>
          <w:szCs w:val="28"/>
          <w:lang w:eastAsia="ru-RU"/>
        </w:rPr>
        <w:t>юношеская спортивная школа олимпийского резерва «Сибиряк» в г. Ангарске на 2018 год в сумме 20 428,9 тыс. рублей;</w:t>
      </w:r>
    </w:p>
    <w:p w:rsidR="00502B8A" w:rsidRPr="00CE3D95" w:rsidRDefault="00C5293D" w:rsidP="00502B8A">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w:t>
      </w:r>
      <w:r w:rsidR="00502B8A" w:rsidRPr="00CE3D95">
        <w:rPr>
          <w:rFonts w:ascii="Times New Roman" w:eastAsia="Times New Roman" w:hAnsi="Times New Roman" w:cs="Times New Roman"/>
          <w:bCs/>
          <w:sz w:val="28"/>
          <w:szCs w:val="28"/>
          <w:lang w:eastAsia="ru-RU"/>
        </w:rPr>
        <w:t xml:space="preserve"> здания МБУ ДО «</w:t>
      </w:r>
      <w:proofErr w:type="spellStart"/>
      <w:r w:rsidR="00502B8A" w:rsidRPr="00CE3D95">
        <w:rPr>
          <w:rFonts w:ascii="Times New Roman" w:eastAsia="Times New Roman" w:hAnsi="Times New Roman" w:cs="Times New Roman"/>
          <w:bCs/>
          <w:sz w:val="28"/>
          <w:szCs w:val="28"/>
          <w:lang w:eastAsia="ru-RU"/>
        </w:rPr>
        <w:t>Осинская</w:t>
      </w:r>
      <w:proofErr w:type="spellEnd"/>
      <w:r w:rsidR="00502B8A" w:rsidRPr="00CE3D95">
        <w:rPr>
          <w:rFonts w:ascii="Times New Roman" w:eastAsia="Times New Roman" w:hAnsi="Times New Roman" w:cs="Times New Roman"/>
          <w:bCs/>
          <w:sz w:val="28"/>
          <w:szCs w:val="28"/>
          <w:lang w:eastAsia="ru-RU"/>
        </w:rPr>
        <w:t xml:space="preserve"> ДЮСШ им В.В. Кузина» в с. Оса </w:t>
      </w:r>
      <w:proofErr w:type="spellStart"/>
      <w:r w:rsidR="00B664EC">
        <w:rPr>
          <w:rFonts w:ascii="Times New Roman" w:eastAsia="Times New Roman" w:hAnsi="Times New Roman" w:cs="Times New Roman"/>
          <w:bCs/>
          <w:sz w:val="28"/>
          <w:szCs w:val="28"/>
          <w:lang w:eastAsia="ru-RU"/>
        </w:rPr>
        <w:t>Осинского</w:t>
      </w:r>
      <w:proofErr w:type="spellEnd"/>
      <w:r w:rsidR="00B664EC">
        <w:rPr>
          <w:rFonts w:ascii="Times New Roman" w:eastAsia="Times New Roman" w:hAnsi="Times New Roman" w:cs="Times New Roman"/>
          <w:bCs/>
          <w:sz w:val="28"/>
          <w:szCs w:val="28"/>
          <w:lang w:eastAsia="ru-RU"/>
        </w:rPr>
        <w:t xml:space="preserve"> района </w:t>
      </w:r>
      <w:r w:rsidR="00502B8A" w:rsidRPr="00CE3D95">
        <w:rPr>
          <w:rFonts w:ascii="Times New Roman" w:eastAsia="Times New Roman" w:hAnsi="Times New Roman" w:cs="Times New Roman"/>
          <w:bCs/>
          <w:sz w:val="28"/>
          <w:szCs w:val="28"/>
          <w:lang w:eastAsia="ru-RU"/>
        </w:rPr>
        <w:t>на 2018 год в сумме 11 252,3 тыс. рублей;</w:t>
      </w:r>
    </w:p>
    <w:p w:rsidR="001E6C05" w:rsidRPr="00CE3D95" w:rsidRDefault="00C5293D" w:rsidP="001E6C05">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 xml:space="preserve"> нежилого здания МБУДО «ДЮСШ № 1» в г. Усолье</w:t>
      </w:r>
      <w:r w:rsidRPr="00CE3D95">
        <w:rPr>
          <w:rFonts w:ascii="Times New Roman" w:eastAsia="Times New Roman" w:hAnsi="Times New Roman" w:cs="Times New Roman"/>
          <w:bCs/>
          <w:sz w:val="28"/>
          <w:szCs w:val="28"/>
          <w:lang w:eastAsia="ru-RU"/>
        </w:rPr>
        <w:t>–</w:t>
      </w:r>
      <w:r w:rsidR="001E6C05" w:rsidRPr="00CE3D95">
        <w:rPr>
          <w:rFonts w:ascii="Times New Roman" w:eastAsia="Times New Roman" w:hAnsi="Times New Roman" w:cs="Times New Roman"/>
          <w:bCs/>
          <w:sz w:val="28"/>
          <w:szCs w:val="28"/>
          <w:lang w:eastAsia="ru-RU"/>
        </w:rPr>
        <w:t>Сибирском на 2018 год в сумме 9 797,0 тыс. рублей;</w:t>
      </w:r>
    </w:p>
    <w:p w:rsidR="00502B8A" w:rsidRPr="00CE3D95" w:rsidRDefault="00C5293D" w:rsidP="00502B8A">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w:t>
      </w:r>
      <w:r w:rsidR="00502B8A" w:rsidRPr="00CE3D95">
        <w:rPr>
          <w:rFonts w:ascii="Times New Roman" w:eastAsia="Times New Roman" w:hAnsi="Times New Roman" w:cs="Times New Roman"/>
          <w:bCs/>
          <w:sz w:val="28"/>
          <w:szCs w:val="28"/>
          <w:lang w:eastAsia="ru-RU"/>
        </w:rPr>
        <w:t xml:space="preserve"> здания спортивного комплекса им. Олега Алексеева в п. </w:t>
      </w:r>
      <w:proofErr w:type="spellStart"/>
      <w:r w:rsidR="00502B8A" w:rsidRPr="00CE3D95">
        <w:rPr>
          <w:rFonts w:ascii="Times New Roman" w:eastAsia="Times New Roman" w:hAnsi="Times New Roman" w:cs="Times New Roman"/>
          <w:bCs/>
          <w:sz w:val="28"/>
          <w:szCs w:val="28"/>
          <w:lang w:eastAsia="ru-RU"/>
        </w:rPr>
        <w:t>Усть</w:t>
      </w:r>
      <w:proofErr w:type="spellEnd"/>
      <w:r w:rsidRPr="00CE3D95">
        <w:rPr>
          <w:rFonts w:ascii="Times New Roman" w:eastAsia="Times New Roman" w:hAnsi="Times New Roman" w:cs="Times New Roman"/>
          <w:bCs/>
          <w:sz w:val="28"/>
          <w:szCs w:val="28"/>
          <w:lang w:eastAsia="ru-RU"/>
        </w:rPr>
        <w:t>–</w:t>
      </w:r>
      <w:r w:rsidR="00502B8A" w:rsidRPr="00CE3D95">
        <w:rPr>
          <w:rFonts w:ascii="Times New Roman" w:eastAsia="Times New Roman" w:hAnsi="Times New Roman" w:cs="Times New Roman"/>
          <w:bCs/>
          <w:sz w:val="28"/>
          <w:szCs w:val="28"/>
          <w:lang w:eastAsia="ru-RU"/>
        </w:rPr>
        <w:t xml:space="preserve">Ордынский </w:t>
      </w:r>
      <w:proofErr w:type="spellStart"/>
      <w:r w:rsidR="00C31E42" w:rsidRPr="00C31E42">
        <w:rPr>
          <w:rFonts w:ascii="Times New Roman" w:eastAsia="Times New Roman" w:hAnsi="Times New Roman" w:cs="Times New Roman"/>
          <w:bCs/>
          <w:sz w:val="28"/>
          <w:szCs w:val="28"/>
          <w:lang w:eastAsia="ru-RU"/>
        </w:rPr>
        <w:t>Эхирит-Булагатск</w:t>
      </w:r>
      <w:r w:rsidR="00C31E42">
        <w:rPr>
          <w:rFonts w:ascii="Times New Roman" w:eastAsia="Times New Roman" w:hAnsi="Times New Roman" w:cs="Times New Roman"/>
          <w:bCs/>
          <w:sz w:val="28"/>
          <w:szCs w:val="28"/>
          <w:lang w:eastAsia="ru-RU"/>
        </w:rPr>
        <w:t>ого</w:t>
      </w:r>
      <w:proofErr w:type="spellEnd"/>
      <w:r w:rsidR="00C31E42" w:rsidRPr="00C31E42">
        <w:rPr>
          <w:rFonts w:ascii="Times New Roman" w:eastAsia="Times New Roman" w:hAnsi="Times New Roman" w:cs="Times New Roman"/>
          <w:bCs/>
          <w:sz w:val="28"/>
          <w:szCs w:val="28"/>
          <w:lang w:eastAsia="ru-RU"/>
        </w:rPr>
        <w:t xml:space="preserve"> район</w:t>
      </w:r>
      <w:r w:rsidR="00C31E42">
        <w:rPr>
          <w:rFonts w:ascii="Times New Roman" w:eastAsia="Times New Roman" w:hAnsi="Times New Roman" w:cs="Times New Roman"/>
          <w:bCs/>
          <w:sz w:val="28"/>
          <w:szCs w:val="28"/>
          <w:lang w:eastAsia="ru-RU"/>
        </w:rPr>
        <w:t xml:space="preserve">а </w:t>
      </w:r>
      <w:r w:rsidR="00502B8A" w:rsidRPr="00CE3D95">
        <w:rPr>
          <w:rFonts w:ascii="Times New Roman" w:eastAsia="Times New Roman" w:hAnsi="Times New Roman" w:cs="Times New Roman"/>
          <w:bCs/>
          <w:sz w:val="28"/>
          <w:szCs w:val="28"/>
          <w:lang w:eastAsia="ru-RU"/>
        </w:rPr>
        <w:t>на 2018 год в сумме 7 927,5 тыс. рублей;</w:t>
      </w:r>
    </w:p>
    <w:p w:rsidR="001E6C05" w:rsidRPr="00CE3D95" w:rsidRDefault="00C5293D" w:rsidP="001E6C05">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w:t>
      </w:r>
      <w:r w:rsidR="00502B8A" w:rsidRPr="00CE3D95">
        <w:rPr>
          <w:rFonts w:ascii="Times New Roman" w:eastAsia="Times New Roman" w:hAnsi="Times New Roman" w:cs="Times New Roman"/>
          <w:bCs/>
          <w:sz w:val="28"/>
          <w:szCs w:val="28"/>
          <w:lang w:eastAsia="ru-RU"/>
        </w:rPr>
        <w:t xml:space="preserve"> </w:t>
      </w:r>
      <w:r w:rsidR="001E6C05" w:rsidRPr="00CE3D95">
        <w:rPr>
          <w:rFonts w:ascii="Times New Roman" w:eastAsia="Times New Roman" w:hAnsi="Times New Roman" w:cs="Times New Roman"/>
          <w:bCs/>
          <w:sz w:val="28"/>
          <w:szCs w:val="28"/>
          <w:lang w:eastAsia="ru-RU"/>
        </w:rPr>
        <w:t xml:space="preserve">спортивного комплекса «Дом спорта» в г. Саянске на 2018 год в сумме </w:t>
      </w:r>
      <w:r w:rsidR="00BC209F">
        <w:rPr>
          <w:rFonts w:ascii="Times New Roman" w:eastAsia="Times New Roman" w:hAnsi="Times New Roman" w:cs="Times New Roman"/>
          <w:bCs/>
          <w:sz w:val="28"/>
          <w:szCs w:val="28"/>
          <w:lang w:eastAsia="ru-RU"/>
        </w:rPr>
        <w:br/>
      </w:r>
      <w:r w:rsidR="001E6C05" w:rsidRPr="00CE3D95">
        <w:rPr>
          <w:rFonts w:ascii="Times New Roman" w:eastAsia="Times New Roman" w:hAnsi="Times New Roman" w:cs="Times New Roman"/>
          <w:bCs/>
          <w:sz w:val="28"/>
          <w:szCs w:val="28"/>
          <w:lang w:eastAsia="ru-RU"/>
        </w:rPr>
        <w:t>6 641,2 тыс. рублей;</w:t>
      </w:r>
    </w:p>
    <w:p w:rsidR="005F2100" w:rsidRPr="00CE3D95" w:rsidRDefault="00C5293D" w:rsidP="005F2100">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w:t>
      </w:r>
      <w:r w:rsidR="005F2100" w:rsidRPr="00CE3D95">
        <w:rPr>
          <w:rFonts w:ascii="Times New Roman" w:eastAsia="Times New Roman" w:hAnsi="Times New Roman" w:cs="Times New Roman"/>
          <w:bCs/>
          <w:sz w:val="28"/>
          <w:szCs w:val="28"/>
          <w:lang w:eastAsia="ru-RU"/>
        </w:rPr>
        <w:t xml:space="preserve"> объем нераспределенных средств на проведение капитальных ремонтов объектов спорта и физической культуры составил на 2019 год 50 000,0 тыс. рублей, на 2020 год </w:t>
      </w:r>
      <w:r w:rsidRPr="00CE3D95">
        <w:rPr>
          <w:rFonts w:ascii="Times New Roman" w:eastAsia="Times New Roman" w:hAnsi="Times New Roman" w:cs="Times New Roman"/>
          <w:bCs/>
          <w:sz w:val="28"/>
          <w:szCs w:val="28"/>
          <w:lang w:eastAsia="ru-RU"/>
        </w:rPr>
        <w:t>–</w:t>
      </w:r>
      <w:r w:rsidR="00FB78BA" w:rsidRPr="00CE3D95">
        <w:rPr>
          <w:rFonts w:ascii="Times New Roman" w:eastAsia="Times New Roman" w:hAnsi="Times New Roman" w:cs="Times New Roman"/>
          <w:bCs/>
          <w:sz w:val="28"/>
          <w:szCs w:val="28"/>
          <w:lang w:eastAsia="ru-RU"/>
        </w:rPr>
        <w:t>18 659,0 тыс. рублей.</w:t>
      </w:r>
    </w:p>
    <w:p w:rsidR="004A38B4" w:rsidRPr="00CE3D95" w:rsidRDefault="004A38B4" w:rsidP="000F7E97">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8C6E0D" w:rsidRPr="00CE3D95" w:rsidRDefault="008C6E0D" w:rsidP="008C6E0D">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CE3D95">
        <w:rPr>
          <w:rFonts w:ascii="Times New Roman" w:eastAsia="Times New Roman" w:hAnsi="Times New Roman" w:cs="Times New Roman"/>
          <w:b/>
          <w:sz w:val="28"/>
          <w:szCs w:val="28"/>
          <w:lang w:eastAsia="ru-RU"/>
        </w:rPr>
        <w:t>Государственная программа</w:t>
      </w:r>
    </w:p>
    <w:p w:rsidR="008C6E0D" w:rsidRPr="00CE3D95" w:rsidRDefault="008C6E0D" w:rsidP="008C6E0D">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CE3D95">
        <w:rPr>
          <w:rFonts w:ascii="Times New Roman" w:eastAsia="Times New Roman" w:hAnsi="Times New Roman" w:cs="Times New Roman"/>
          <w:b/>
          <w:sz w:val="28"/>
          <w:szCs w:val="28"/>
          <w:lang w:eastAsia="ru-RU"/>
        </w:rPr>
        <w:t>«Развитие культуры»</w:t>
      </w:r>
    </w:p>
    <w:p w:rsidR="008C6E0D" w:rsidRPr="00CE3D95" w:rsidRDefault="008C6E0D" w:rsidP="008C6E0D">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8C6E0D" w:rsidRPr="00FC25BC"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Государственная программа </w:t>
      </w:r>
      <w:r w:rsidRPr="00CE3D95">
        <w:rPr>
          <w:rFonts w:ascii="Times New Roman" w:eastAsia="Times New Roman" w:hAnsi="Times New Roman" w:cs="Times New Roman"/>
          <w:color w:val="000000"/>
          <w:sz w:val="28"/>
          <w:szCs w:val="28"/>
        </w:rPr>
        <w:t>Иркутской области «Развитие культуры</w:t>
      </w:r>
      <w:r w:rsidR="00550CF5" w:rsidRPr="00CE3D95">
        <w:rPr>
          <w:rFonts w:ascii="Times New Roman" w:eastAsia="Times New Roman" w:hAnsi="Times New Roman" w:cs="Times New Roman"/>
          <w:color w:val="000000"/>
          <w:sz w:val="28"/>
          <w:szCs w:val="28"/>
        </w:rPr>
        <w:t xml:space="preserve">» </w:t>
      </w:r>
      <w:r w:rsidR="00BC209F">
        <w:rPr>
          <w:rFonts w:ascii="Times New Roman" w:eastAsia="Times New Roman" w:hAnsi="Times New Roman" w:cs="Times New Roman"/>
          <w:color w:val="000000"/>
          <w:sz w:val="28"/>
          <w:szCs w:val="28"/>
        </w:rPr>
        <w:br/>
      </w:r>
      <w:r w:rsidR="00550CF5" w:rsidRPr="00CE3D95">
        <w:rPr>
          <w:rFonts w:ascii="Times New Roman" w:eastAsia="Times New Roman" w:hAnsi="Times New Roman" w:cs="Times New Roman"/>
          <w:color w:val="000000"/>
          <w:sz w:val="28"/>
          <w:szCs w:val="28"/>
        </w:rPr>
        <w:t>на 2014–2020 годы утверждена п</w:t>
      </w:r>
      <w:r w:rsidRPr="00CE3D95">
        <w:rPr>
          <w:rFonts w:ascii="Times New Roman" w:eastAsia="Times New Roman" w:hAnsi="Times New Roman" w:cs="Times New Roman"/>
          <w:color w:val="000000"/>
          <w:sz w:val="28"/>
          <w:szCs w:val="28"/>
        </w:rPr>
        <w:t>остановлением Правительства Иркутской области</w:t>
      </w:r>
      <w:r w:rsidRPr="00CE3D95">
        <w:rPr>
          <w:rFonts w:ascii="Times New Roman" w:eastAsia="Times New Roman" w:hAnsi="Times New Roman" w:cs="Times New Roman"/>
          <w:sz w:val="28"/>
          <w:szCs w:val="20"/>
          <w:lang w:eastAsia="ru-RU"/>
        </w:rPr>
        <w:t xml:space="preserve"> от </w:t>
      </w:r>
      <w:r w:rsidRPr="00CE3D95">
        <w:rPr>
          <w:rFonts w:ascii="Times New Roman" w:eastAsia="Times New Roman" w:hAnsi="Times New Roman" w:cs="Times New Roman"/>
          <w:sz w:val="28"/>
          <w:szCs w:val="20"/>
          <w:lang w:eastAsia="ru-RU"/>
        </w:rPr>
        <w:br/>
        <w:t>24 октября 2013 года № 438–</w:t>
      </w:r>
      <w:proofErr w:type="spellStart"/>
      <w:r w:rsidRPr="00CE3D95">
        <w:rPr>
          <w:rFonts w:ascii="Times New Roman" w:eastAsia="Times New Roman" w:hAnsi="Times New Roman" w:cs="Times New Roman"/>
          <w:sz w:val="28"/>
          <w:szCs w:val="20"/>
          <w:lang w:eastAsia="ru-RU"/>
        </w:rPr>
        <w:t>пп</w:t>
      </w:r>
      <w:proofErr w:type="spellEnd"/>
      <w:r w:rsidRPr="00CE3D95">
        <w:rPr>
          <w:rFonts w:ascii="Times New Roman" w:eastAsia="Times New Roman" w:hAnsi="Times New Roman" w:cs="Times New Roman"/>
          <w:sz w:val="28"/>
          <w:szCs w:val="20"/>
          <w:lang w:eastAsia="ru-RU"/>
        </w:rPr>
        <w:t xml:space="preserve">. Объем бюджетных ассигнований на реализацию </w:t>
      </w:r>
      <w:r w:rsidRPr="00CE3D95">
        <w:rPr>
          <w:rFonts w:ascii="Times New Roman" w:eastAsia="Times New Roman" w:hAnsi="Times New Roman" w:cs="Times New Roman"/>
          <w:sz w:val="28"/>
          <w:szCs w:val="20"/>
          <w:lang w:eastAsia="ru-RU"/>
        </w:rPr>
        <w:lastRenderedPageBreak/>
        <w:t xml:space="preserve">данной государственной программы </w:t>
      </w:r>
      <w:r w:rsidR="004112F9">
        <w:rPr>
          <w:rFonts w:ascii="Times New Roman" w:eastAsia="Times New Roman" w:hAnsi="Times New Roman" w:cs="Times New Roman"/>
          <w:sz w:val="28"/>
          <w:szCs w:val="20"/>
          <w:lang w:eastAsia="ru-RU"/>
        </w:rPr>
        <w:t>определен</w:t>
      </w:r>
      <w:r w:rsidRPr="00CE3D95">
        <w:rPr>
          <w:rFonts w:ascii="Times New Roman" w:eastAsia="Times New Roman" w:hAnsi="Times New Roman" w:cs="Times New Roman"/>
          <w:sz w:val="28"/>
          <w:szCs w:val="20"/>
          <w:lang w:eastAsia="ru-RU"/>
        </w:rPr>
        <w:t xml:space="preserve"> с учетом планируемых изменений в нее.</w:t>
      </w:r>
      <w:r w:rsidRPr="00FC25BC">
        <w:rPr>
          <w:rFonts w:ascii="Times New Roman" w:eastAsia="Times New Roman" w:hAnsi="Times New Roman" w:cs="Times New Roman"/>
          <w:sz w:val="28"/>
          <w:szCs w:val="20"/>
          <w:lang w:eastAsia="ru-RU"/>
        </w:rPr>
        <w:t xml:space="preserve"> </w:t>
      </w:r>
    </w:p>
    <w:p w:rsidR="008C6E0D" w:rsidRPr="0002675F" w:rsidRDefault="008C6E0D" w:rsidP="008C6E0D">
      <w:pPr>
        <w:autoSpaceDE w:val="0"/>
        <w:autoSpaceDN w:val="0"/>
        <w:adjustRightInd w:val="0"/>
        <w:spacing w:after="0" w:line="240" w:lineRule="auto"/>
        <w:ind w:firstLine="720"/>
        <w:jc w:val="both"/>
        <w:rPr>
          <w:rFonts w:ascii="Times New Roman" w:hAnsi="Times New Roman" w:cs="Times New Roman"/>
          <w:sz w:val="28"/>
          <w:szCs w:val="28"/>
        </w:rPr>
      </w:pPr>
      <w:r w:rsidRPr="00FC25BC">
        <w:rPr>
          <w:rFonts w:ascii="Times New Roman" w:hAnsi="Times New Roman" w:cs="Times New Roman"/>
          <w:sz w:val="28"/>
          <w:szCs w:val="28"/>
        </w:rPr>
        <w:t xml:space="preserve">Ресурсное обеспечение </w:t>
      </w:r>
      <w:r w:rsidRPr="0002675F">
        <w:rPr>
          <w:rFonts w:ascii="Times New Roman" w:hAnsi="Times New Roman" w:cs="Times New Roman"/>
          <w:sz w:val="28"/>
          <w:szCs w:val="28"/>
        </w:rPr>
        <w:t>реализации мероприятий государственной программы представлено в разрезе подпрограмм в таблице 1</w:t>
      </w:r>
      <w:r w:rsidR="0037635E">
        <w:rPr>
          <w:rFonts w:ascii="Times New Roman" w:hAnsi="Times New Roman" w:cs="Times New Roman"/>
          <w:sz w:val="28"/>
          <w:szCs w:val="28"/>
        </w:rPr>
        <w:t>1</w:t>
      </w:r>
      <w:r w:rsidRPr="0002675F">
        <w:rPr>
          <w:rFonts w:ascii="Times New Roman" w:hAnsi="Times New Roman" w:cs="Times New Roman"/>
          <w:sz w:val="28"/>
          <w:szCs w:val="28"/>
        </w:rPr>
        <w:t>.</w:t>
      </w:r>
    </w:p>
    <w:p w:rsidR="008C6E0D" w:rsidRDefault="008C6E0D" w:rsidP="008C6E0D">
      <w:pPr>
        <w:autoSpaceDE w:val="0"/>
        <w:autoSpaceDN w:val="0"/>
        <w:adjustRightInd w:val="0"/>
        <w:spacing w:after="0" w:line="240" w:lineRule="auto"/>
        <w:ind w:firstLine="720"/>
        <w:jc w:val="both"/>
        <w:rPr>
          <w:rFonts w:ascii="Times New Roman" w:hAnsi="Times New Roman" w:cs="Times New Roman"/>
          <w:sz w:val="28"/>
          <w:szCs w:val="28"/>
        </w:rPr>
      </w:pPr>
    </w:p>
    <w:p w:rsidR="008C6E0D" w:rsidRDefault="008C6E0D" w:rsidP="008C6E0D">
      <w:pPr>
        <w:spacing w:after="0" w:line="240" w:lineRule="auto"/>
        <w:jc w:val="center"/>
        <w:rPr>
          <w:rFonts w:ascii="Times New Roman" w:eastAsia="Times New Roman" w:hAnsi="Times New Roman" w:cs="Times New Roman"/>
          <w:color w:val="000000"/>
          <w:sz w:val="28"/>
          <w:szCs w:val="28"/>
        </w:rPr>
      </w:pPr>
      <w:r w:rsidRPr="0002675F">
        <w:rPr>
          <w:rFonts w:ascii="Times New Roman" w:hAnsi="Times New Roman" w:cs="Times New Roman"/>
          <w:sz w:val="28"/>
          <w:szCs w:val="28"/>
        </w:rPr>
        <w:t>Таблица 1</w:t>
      </w:r>
      <w:r w:rsidR="0037635E">
        <w:rPr>
          <w:rFonts w:ascii="Times New Roman" w:hAnsi="Times New Roman" w:cs="Times New Roman"/>
          <w:sz w:val="28"/>
          <w:szCs w:val="28"/>
        </w:rPr>
        <w:t>1</w:t>
      </w:r>
      <w:r w:rsidRPr="0002675F">
        <w:rPr>
          <w:rFonts w:ascii="Times New Roman" w:hAnsi="Times New Roman" w:cs="Times New Roman"/>
          <w:sz w:val="28"/>
          <w:szCs w:val="28"/>
        </w:rPr>
        <w:t>. Ресурсное обеспечение</w:t>
      </w:r>
      <w:r w:rsidRPr="00FC25BC">
        <w:rPr>
          <w:rFonts w:ascii="Times New Roman" w:hAnsi="Times New Roman" w:cs="Times New Roman"/>
          <w:sz w:val="28"/>
          <w:szCs w:val="28"/>
        </w:rPr>
        <w:t xml:space="preserve"> </w:t>
      </w:r>
      <w:r w:rsidRPr="00FC25BC">
        <w:rPr>
          <w:rFonts w:ascii="Times New Roman" w:eastAsia="Times New Roman" w:hAnsi="Times New Roman" w:cs="Times New Roman"/>
          <w:sz w:val="28"/>
          <w:szCs w:val="28"/>
          <w:lang w:eastAsia="ru-RU"/>
        </w:rPr>
        <w:t xml:space="preserve">государственной программы </w:t>
      </w:r>
      <w:r w:rsidRPr="00FC25BC">
        <w:rPr>
          <w:rFonts w:ascii="Times New Roman" w:eastAsia="Times New Roman" w:hAnsi="Times New Roman" w:cs="Times New Roman"/>
          <w:color w:val="000000"/>
          <w:sz w:val="28"/>
          <w:szCs w:val="28"/>
        </w:rPr>
        <w:t>Иркутской области «Развитие культуры» на 2014–20</w:t>
      </w:r>
      <w:r>
        <w:rPr>
          <w:rFonts w:ascii="Times New Roman" w:eastAsia="Times New Roman" w:hAnsi="Times New Roman" w:cs="Times New Roman"/>
          <w:color w:val="000000"/>
          <w:sz w:val="28"/>
          <w:szCs w:val="28"/>
        </w:rPr>
        <w:t>20</w:t>
      </w:r>
      <w:r w:rsidRPr="00FC25BC">
        <w:rPr>
          <w:rFonts w:ascii="Times New Roman" w:eastAsia="Times New Roman" w:hAnsi="Times New Roman" w:cs="Times New Roman"/>
          <w:color w:val="000000"/>
          <w:sz w:val="28"/>
          <w:szCs w:val="28"/>
        </w:rPr>
        <w:t xml:space="preserve"> годы</w:t>
      </w:r>
    </w:p>
    <w:p w:rsidR="00557BB5" w:rsidRPr="00FC25BC" w:rsidRDefault="00557BB5" w:rsidP="008C6E0D">
      <w:pPr>
        <w:spacing w:after="0" w:line="240" w:lineRule="auto"/>
        <w:jc w:val="center"/>
        <w:rPr>
          <w:rFonts w:ascii="Times New Roman" w:eastAsia="Times New Roman" w:hAnsi="Times New Roman" w:cs="Times New Roman"/>
          <w:sz w:val="28"/>
          <w:szCs w:val="28"/>
          <w:lang w:eastAsia="ru-RU"/>
        </w:rPr>
      </w:pPr>
    </w:p>
    <w:p w:rsidR="008C6E0D" w:rsidRPr="00FC25BC" w:rsidRDefault="008C6E0D" w:rsidP="008C6E0D">
      <w:pPr>
        <w:autoSpaceDE w:val="0"/>
        <w:autoSpaceDN w:val="0"/>
        <w:adjustRightInd w:val="0"/>
        <w:spacing w:after="0" w:line="240" w:lineRule="auto"/>
        <w:ind w:firstLine="720"/>
        <w:jc w:val="right"/>
        <w:rPr>
          <w:rFonts w:ascii="Times New Roman" w:hAnsi="Times New Roman" w:cs="Times New Roman"/>
          <w:sz w:val="28"/>
          <w:szCs w:val="28"/>
        </w:rPr>
      </w:pPr>
      <w:r w:rsidRPr="00FC25BC">
        <w:rPr>
          <w:rFonts w:ascii="Times New Roman" w:hAnsi="Times New Roman" w:cs="Times New Roman"/>
          <w:sz w:val="28"/>
          <w:szCs w:val="28"/>
        </w:rPr>
        <w:t xml:space="preserve"> (тыс. рублей)</w:t>
      </w:r>
    </w:p>
    <w:tbl>
      <w:tblPr>
        <w:tblW w:w="10187" w:type="dxa"/>
        <w:tblLook w:val="04A0" w:firstRow="1" w:lastRow="0" w:firstColumn="1" w:lastColumn="0" w:noHBand="0" w:noVBand="1"/>
      </w:tblPr>
      <w:tblGrid>
        <w:gridCol w:w="6374"/>
        <w:gridCol w:w="1261"/>
        <w:gridCol w:w="1276"/>
        <w:gridCol w:w="1276"/>
      </w:tblGrid>
      <w:tr w:rsidR="008C6E0D" w:rsidRPr="00FC25BC" w:rsidTr="00CE3D95">
        <w:trPr>
          <w:trHeight w:val="501"/>
          <w:tblHeader/>
        </w:trPr>
        <w:tc>
          <w:tcPr>
            <w:tcW w:w="63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6E0D" w:rsidRPr="00FC25BC"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FC25BC">
              <w:rPr>
                <w:rFonts w:ascii="Times New Roman" w:eastAsia="Times New Roman" w:hAnsi="Times New Roman" w:cs="Times New Roman"/>
                <w:b/>
                <w:bCs/>
                <w:color w:val="000000"/>
                <w:sz w:val="20"/>
                <w:szCs w:val="20"/>
                <w:lang w:eastAsia="ru-RU"/>
              </w:rPr>
              <w:t>Наименование</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rsidR="008C6E0D" w:rsidRPr="00FC25BC"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FC25BC">
              <w:rPr>
                <w:rFonts w:ascii="Times New Roman" w:eastAsia="Times New Roman" w:hAnsi="Times New Roman" w:cs="Times New Roman"/>
                <w:b/>
                <w:bCs/>
                <w:color w:val="000000"/>
                <w:sz w:val="20"/>
                <w:szCs w:val="20"/>
                <w:lang w:eastAsia="ru-RU"/>
              </w:rPr>
              <w:t>2018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C6E0D" w:rsidRPr="00FC25BC"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FC25BC">
              <w:rPr>
                <w:rFonts w:ascii="Times New Roman" w:eastAsia="Times New Roman" w:hAnsi="Times New Roman" w:cs="Times New Roman"/>
                <w:b/>
                <w:bCs/>
                <w:color w:val="000000"/>
                <w:sz w:val="20"/>
                <w:szCs w:val="20"/>
                <w:lang w:eastAsia="ru-RU"/>
              </w:rPr>
              <w:t>2019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C6E0D" w:rsidRPr="00FC25BC"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FC25BC">
              <w:rPr>
                <w:rFonts w:ascii="Times New Roman" w:eastAsia="Times New Roman" w:hAnsi="Times New Roman" w:cs="Times New Roman"/>
                <w:b/>
                <w:bCs/>
                <w:color w:val="000000"/>
                <w:sz w:val="20"/>
                <w:szCs w:val="20"/>
                <w:lang w:eastAsia="ru-RU"/>
              </w:rPr>
              <w:t>2020 год</w:t>
            </w:r>
          </w:p>
        </w:tc>
      </w:tr>
      <w:tr w:rsidR="008C6E0D" w:rsidRPr="00FC25BC" w:rsidTr="00CE3D95">
        <w:trPr>
          <w:trHeight w:val="264"/>
          <w:tblHeader/>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8C6E0D" w:rsidRPr="00FC25BC"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FC25BC">
              <w:rPr>
                <w:rFonts w:ascii="Times New Roman" w:eastAsia="Times New Roman" w:hAnsi="Times New Roman" w:cs="Times New Roman"/>
                <w:b/>
                <w:bCs/>
                <w:color w:val="000000"/>
                <w:sz w:val="20"/>
                <w:szCs w:val="20"/>
                <w:lang w:eastAsia="ru-RU"/>
              </w:rPr>
              <w:t> 1</w:t>
            </w:r>
          </w:p>
        </w:tc>
        <w:tc>
          <w:tcPr>
            <w:tcW w:w="1261" w:type="dxa"/>
            <w:tcBorders>
              <w:top w:val="nil"/>
              <w:left w:val="nil"/>
              <w:bottom w:val="single" w:sz="4" w:space="0" w:color="auto"/>
              <w:right w:val="single" w:sz="4" w:space="0" w:color="auto"/>
            </w:tcBorders>
            <w:shd w:val="clear" w:color="000000" w:fill="FFFFFF"/>
            <w:vAlign w:val="center"/>
            <w:hideMark/>
          </w:tcPr>
          <w:p w:rsidR="008C6E0D" w:rsidRPr="00FC25BC"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FC25BC">
              <w:rPr>
                <w:rFonts w:ascii="Times New Roman" w:eastAsia="Times New Roman" w:hAnsi="Times New Roman" w:cs="Times New Roman"/>
                <w:b/>
                <w:bCs/>
                <w:color w:val="000000"/>
                <w:sz w:val="20"/>
                <w:szCs w:val="20"/>
                <w:lang w:eastAsia="ru-RU"/>
              </w:rPr>
              <w:t>2 </w:t>
            </w:r>
          </w:p>
        </w:tc>
        <w:tc>
          <w:tcPr>
            <w:tcW w:w="1276" w:type="dxa"/>
            <w:tcBorders>
              <w:top w:val="nil"/>
              <w:left w:val="nil"/>
              <w:bottom w:val="single" w:sz="4" w:space="0" w:color="auto"/>
              <w:right w:val="single" w:sz="4" w:space="0" w:color="auto"/>
            </w:tcBorders>
            <w:shd w:val="clear" w:color="000000" w:fill="FFFFFF"/>
            <w:vAlign w:val="center"/>
            <w:hideMark/>
          </w:tcPr>
          <w:p w:rsidR="008C6E0D" w:rsidRPr="00FC25BC"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FC25BC">
              <w:rPr>
                <w:rFonts w:ascii="Times New Roman" w:eastAsia="Times New Roman" w:hAnsi="Times New Roman" w:cs="Times New Roman"/>
                <w:b/>
                <w:bCs/>
                <w:color w:val="000000"/>
                <w:sz w:val="20"/>
                <w:szCs w:val="20"/>
                <w:lang w:eastAsia="ru-RU"/>
              </w:rPr>
              <w:t>3</w:t>
            </w:r>
          </w:p>
        </w:tc>
        <w:tc>
          <w:tcPr>
            <w:tcW w:w="1276" w:type="dxa"/>
            <w:tcBorders>
              <w:top w:val="nil"/>
              <w:left w:val="nil"/>
              <w:bottom w:val="single" w:sz="4" w:space="0" w:color="auto"/>
              <w:right w:val="single" w:sz="4" w:space="0" w:color="auto"/>
            </w:tcBorders>
            <w:shd w:val="clear" w:color="000000" w:fill="FFFFFF"/>
            <w:vAlign w:val="center"/>
            <w:hideMark/>
          </w:tcPr>
          <w:p w:rsidR="008C6E0D" w:rsidRPr="00FC25BC"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FC25BC">
              <w:rPr>
                <w:rFonts w:ascii="Times New Roman" w:eastAsia="Times New Roman" w:hAnsi="Times New Roman" w:cs="Times New Roman"/>
                <w:b/>
                <w:bCs/>
                <w:color w:val="000000"/>
                <w:sz w:val="20"/>
                <w:szCs w:val="20"/>
                <w:lang w:eastAsia="ru-RU"/>
              </w:rPr>
              <w:t>4</w:t>
            </w:r>
          </w:p>
        </w:tc>
      </w:tr>
      <w:tr w:rsidR="008C6E0D" w:rsidRPr="00FC25BC" w:rsidTr="00CE3D95">
        <w:trPr>
          <w:trHeight w:val="319"/>
        </w:trPr>
        <w:tc>
          <w:tcPr>
            <w:tcW w:w="6374" w:type="dxa"/>
            <w:tcBorders>
              <w:top w:val="nil"/>
              <w:left w:val="single" w:sz="4" w:space="0" w:color="auto"/>
              <w:bottom w:val="single" w:sz="4" w:space="0" w:color="auto"/>
              <w:right w:val="single" w:sz="4" w:space="0" w:color="auto"/>
            </w:tcBorders>
            <w:shd w:val="clear" w:color="000000" w:fill="FFFFFF"/>
            <w:hideMark/>
          </w:tcPr>
          <w:p w:rsidR="008C6E0D" w:rsidRPr="00FC25BC" w:rsidRDefault="008C6E0D" w:rsidP="00C21F7B">
            <w:pPr>
              <w:spacing w:after="0" w:line="240" w:lineRule="auto"/>
              <w:rPr>
                <w:rFonts w:ascii="Times New Roman" w:eastAsia="Times New Roman" w:hAnsi="Times New Roman" w:cs="Times New Roman"/>
                <w:b/>
                <w:bCs/>
                <w:sz w:val="20"/>
                <w:szCs w:val="20"/>
                <w:lang w:eastAsia="ru-RU"/>
              </w:rPr>
            </w:pPr>
            <w:r w:rsidRPr="00022AF3">
              <w:rPr>
                <w:rFonts w:ascii="Times New Roman" w:eastAsia="Times New Roman" w:hAnsi="Times New Roman" w:cs="Times New Roman"/>
                <w:b/>
                <w:bCs/>
                <w:sz w:val="20"/>
                <w:szCs w:val="20"/>
                <w:lang w:eastAsia="ru-RU"/>
              </w:rPr>
              <w:t>Государственная программа Иркутской области «Развитие культуры» на 2014 - 2020 годы</w:t>
            </w:r>
            <w:r>
              <w:rPr>
                <w:rFonts w:ascii="Times New Roman" w:eastAsia="Times New Roman" w:hAnsi="Times New Roman" w:cs="Times New Roman"/>
                <w:b/>
                <w:bCs/>
                <w:sz w:val="20"/>
                <w:szCs w:val="20"/>
                <w:lang w:eastAsia="ru-RU"/>
              </w:rPr>
              <w:t>, всего:</w:t>
            </w:r>
          </w:p>
        </w:tc>
        <w:tc>
          <w:tcPr>
            <w:tcW w:w="1261"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
                <w:bCs/>
                <w:sz w:val="20"/>
                <w:szCs w:val="20"/>
                <w:lang w:eastAsia="ru-RU"/>
              </w:rPr>
            </w:pPr>
            <w:r w:rsidRPr="00022AF3">
              <w:rPr>
                <w:rFonts w:ascii="Times New Roman" w:eastAsia="Times New Roman" w:hAnsi="Times New Roman" w:cs="Times New Roman"/>
                <w:b/>
                <w:bCs/>
                <w:sz w:val="20"/>
                <w:szCs w:val="20"/>
                <w:lang w:eastAsia="ru-RU"/>
              </w:rPr>
              <w:t>2 244 992,0</w:t>
            </w:r>
          </w:p>
        </w:tc>
        <w:tc>
          <w:tcPr>
            <w:tcW w:w="1276"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
                <w:bCs/>
                <w:sz w:val="20"/>
                <w:szCs w:val="20"/>
                <w:lang w:eastAsia="ru-RU"/>
              </w:rPr>
            </w:pPr>
            <w:r w:rsidRPr="00022AF3">
              <w:rPr>
                <w:rFonts w:ascii="Times New Roman" w:eastAsia="Times New Roman" w:hAnsi="Times New Roman" w:cs="Times New Roman"/>
                <w:b/>
                <w:bCs/>
                <w:sz w:val="20"/>
                <w:szCs w:val="20"/>
                <w:lang w:eastAsia="ru-RU"/>
              </w:rPr>
              <w:t>2 089 049,7</w:t>
            </w:r>
          </w:p>
        </w:tc>
        <w:tc>
          <w:tcPr>
            <w:tcW w:w="1276"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
                <w:bCs/>
                <w:sz w:val="20"/>
                <w:szCs w:val="20"/>
                <w:lang w:eastAsia="ru-RU"/>
              </w:rPr>
            </w:pPr>
            <w:r w:rsidRPr="00022AF3">
              <w:rPr>
                <w:rFonts w:ascii="Times New Roman" w:eastAsia="Times New Roman" w:hAnsi="Times New Roman" w:cs="Times New Roman"/>
                <w:b/>
                <w:bCs/>
                <w:sz w:val="20"/>
                <w:szCs w:val="20"/>
                <w:lang w:eastAsia="ru-RU"/>
              </w:rPr>
              <w:t>2 047 661,1</w:t>
            </w:r>
          </w:p>
        </w:tc>
      </w:tr>
      <w:tr w:rsidR="008C6E0D" w:rsidRPr="00FC25BC" w:rsidTr="00CE3D95">
        <w:trPr>
          <w:trHeight w:val="276"/>
        </w:trPr>
        <w:tc>
          <w:tcPr>
            <w:tcW w:w="6374" w:type="dxa"/>
            <w:tcBorders>
              <w:top w:val="nil"/>
              <w:left w:val="single" w:sz="4" w:space="0" w:color="auto"/>
              <w:bottom w:val="single" w:sz="4" w:space="0" w:color="auto"/>
              <w:right w:val="single" w:sz="4" w:space="0" w:color="auto"/>
            </w:tcBorders>
            <w:shd w:val="clear" w:color="000000" w:fill="FFFFFF"/>
            <w:hideMark/>
          </w:tcPr>
          <w:p w:rsidR="008C6E0D" w:rsidRPr="00FC25BC" w:rsidRDefault="008C6E0D" w:rsidP="00C21F7B">
            <w:pPr>
              <w:spacing w:after="0" w:line="240" w:lineRule="auto"/>
              <w:rPr>
                <w:rFonts w:ascii="Times New Roman" w:eastAsia="Times New Roman" w:hAnsi="Times New Roman" w:cs="Times New Roman"/>
                <w:i/>
                <w:iCs/>
                <w:sz w:val="20"/>
                <w:szCs w:val="20"/>
                <w:lang w:eastAsia="ru-RU"/>
              </w:rPr>
            </w:pPr>
            <w:r w:rsidRPr="00FC25BC">
              <w:rPr>
                <w:rFonts w:ascii="Times New Roman" w:eastAsia="Times New Roman" w:hAnsi="Times New Roman" w:cs="Times New Roman"/>
                <w:i/>
                <w:iCs/>
                <w:sz w:val="20"/>
                <w:szCs w:val="20"/>
                <w:lang w:eastAsia="ru-RU"/>
              </w:rPr>
              <w:t>в том числе:</w:t>
            </w:r>
          </w:p>
        </w:tc>
        <w:tc>
          <w:tcPr>
            <w:tcW w:w="1261" w:type="dxa"/>
            <w:tcBorders>
              <w:top w:val="nil"/>
              <w:left w:val="nil"/>
              <w:bottom w:val="single" w:sz="4" w:space="0" w:color="auto"/>
              <w:right w:val="single" w:sz="4" w:space="0" w:color="auto"/>
            </w:tcBorders>
            <w:shd w:val="clear" w:color="000000" w:fill="FFFFFF"/>
            <w:hideMark/>
          </w:tcPr>
          <w:p w:rsidR="008C6E0D" w:rsidRPr="00FC25BC" w:rsidRDefault="008C6E0D" w:rsidP="00C21F7B">
            <w:pPr>
              <w:spacing w:after="0" w:line="240" w:lineRule="auto"/>
              <w:jc w:val="right"/>
              <w:rPr>
                <w:rFonts w:ascii="Times New Roman" w:eastAsia="Times New Roman" w:hAnsi="Times New Roman" w:cs="Times New Roman"/>
                <w:b/>
                <w:bCs/>
                <w:sz w:val="20"/>
                <w:szCs w:val="20"/>
                <w:lang w:eastAsia="ru-RU"/>
              </w:rPr>
            </w:pPr>
            <w:r w:rsidRPr="00FC25BC">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000000" w:fill="FFFFFF"/>
            <w:hideMark/>
          </w:tcPr>
          <w:p w:rsidR="008C6E0D" w:rsidRPr="00FC25BC" w:rsidRDefault="008C6E0D" w:rsidP="00C21F7B">
            <w:pPr>
              <w:spacing w:after="0" w:line="240" w:lineRule="auto"/>
              <w:jc w:val="right"/>
              <w:rPr>
                <w:rFonts w:ascii="Times New Roman" w:eastAsia="Times New Roman" w:hAnsi="Times New Roman" w:cs="Times New Roman"/>
                <w:b/>
                <w:bCs/>
                <w:sz w:val="20"/>
                <w:szCs w:val="20"/>
                <w:lang w:eastAsia="ru-RU"/>
              </w:rPr>
            </w:pPr>
            <w:r w:rsidRPr="00FC25BC">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000000" w:fill="FFFFFF"/>
            <w:hideMark/>
          </w:tcPr>
          <w:p w:rsidR="008C6E0D" w:rsidRPr="00FC25BC" w:rsidRDefault="008C6E0D" w:rsidP="00C21F7B">
            <w:pPr>
              <w:spacing w:after="0" w:line="240" w:lineRule="auto"/>
              <w:jc w:val="right"/>
              <w:rPr>
                <w:rFonts w:ascii="Times New Roman" w:eastAsia="Times New Roman" w:hAnsi="Times New Roman" w:cs="Times New Roman"/>
                <w:b/>
                <w:bCs/>
                <w:sz w:val="20"/>
                <w:szCs w:val="20"/>
                <w:lang w:eastAsia="ru-RU"/>
              </w:rPr>
            </w:pPr>
            <w:r w:rsidRPr="00FC25BC">
              <w:rPr>
                <w:rFonts w:ascii="Times New Roman" w:eastAsia="Times New Roman" w:hAnsi="Times New Roman" w:cs="Times New Roman"/>
                <w:b/>
                <w:bCs/>
                <w:sz w:val="20"/>
                <w:szCs w:val="20"/>
                <w:lang w:eastAsia="ru-RU"/>
              </w:rPr>
              <w:t> </w:t>
            </w:r>
          </w:p>
        </w:tc>
      </w:tr>
      <w:tr w:rsidR="008C6E0D" w:rsidRPr="00FC25BC" w:rsidTr="00CE3D95">
        <w:trPr>
          <w:trHeight w:val="557"/>
        </w:trPr>
        <w:tc>
          <w:tcPr>
            <w:tcW w:w="6374" w:type="dxa"/>
            <w:tcBorders>
              <w:top w:val="nil"/>
              <w:left w:val="single" w:sz="4" w:space="0" w:color="auto"/>
              <w:bottom w:val="single" w:sz="4" w:space="0" w:color="auto"/>
              <w:right w:val="single" w:sz="4" w:space="0" w:color="auto"/>
            </w:tcBorders>
            <w:shd w:val="clear" w:color="000000" w:fill="FFFFFF"/>
            <w:hideMark/>
          </w:tcPr>
          <w:p w:rsidR="008C6E0D" w:rsidRPr="00022AF3" w:rsidRDefault="008C6E0D" w:rsidP="00C21F7B">
            <w:pPr>
              <w:spacing w:after="0" w:line="240" w:lineRule="auto"/>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Подпрограмма «Оказание финансовой поддержки муниципальным образованиям Иркутской области в сфере культуры и архивного дела» на 2014 - 2020 годы</w:t>
            </w:r>
          </w:p>
        </w:tc>
        <w:tc>
          <w:tcPr>
            <w:tcW w:w="1261"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395 360,6</w:t>
            </w:r>
          </w:p>
        </w:tc>
        <w:tc>
          <w:tcPr>
            <w:tcW w:w="1276"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303 142,2</w:t>
            </w:r>
          </w:p>
        </w:tc>
        <w:tc>
          <w:tcPr>
            <w:tcW w:w="1276"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222 711,1</w:t>
            </w:r>
          </w:p>
        </w:tc>
      </w:tr>
      <w:tr w:rsidR="008C6E0D" w:rsidRPr="00FC25BC" w:rsidTr="00CE3D95">
        <w:trPr>
          <w:trHeight w:val="283"/>
        </w:trPr>
        <w:tc>
          <w:tcPr>
            <w:tcW w:w="6374" w:type="dxa"/>
            <w:tcBorders>
              <w:top w:val="nil"/>
              <w:left w:val="single" w:sz="4" w:space="0" w:color="auto"/>
              <w:bottom w:val="single" w:sz="4" w:space="0" w:color="auto"/>
              <w:right w:val="single" w:sz="4" w:space="0" w:color="auto"/>
            </w:tcBorders>
            <w:shd w:val="clear" w:color="000000" w:fill="FFFFFF"/>
            <w:hideMark/>
          </w:tcPr>
          <w:p w:rsidR="008C6E0D" w:rsidRPr="00022AF3" w:rsidRDefault="008C6E0D" w:rsidP="00C21F7B">
            <w:pPr>
              <w:spacing w:after="0" w:line="240" w:lineRule="auto"/>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Подпрограмма «Реализация единой государственной политики в сфере культуры» на 2014 - 2020 годы</w:t>
            </w:r>
          </w:p>
        </w:tc>
        <w:tc>
          <w:tcPr>
            <w:tcW w:w="1261"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1 596 539,6</w:t>
            </w:r>
          </w:p>
        </w:tc>
        <w:tc>
          <w:tcPr>
            <w:tcW w:w="1276"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1 559 388,6</w:t>
            </w:r>
          </w:p>
        </w:tc>
        <w:tc>
          <w:tcPr>
            <w:tcW w:w="1276"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1 604 241,3</w:t>
            </w:r>
          </w:p>
        </w:tc>
      </w:tr>
      <w:tr w:rsidR="008C6E0D" w:rsidRPr="00FC25BC" w:rsidTr="00CE3D95">
        <w:trPr>
          <w:trHeight w:val="531"/>
        </w:trPr>
        <w:tc>
          <w:tcPr>
            <w:tcW w:w="6374" w:type="dxa"/>
            <w:tcBorders>
              <w:top w:val="nil"/>
              <w:left w:val="single" w:sz="4" w:space="0" w:color="auto"/>
              <w:bottom w:val="single" w:sz="4" w:space="0" w:color="auto"/>
              <w:right w:val="single" w:sz="4" w:space="0" w:color="auto"/>
            </w:tcBorders>
            <w:shd w:val="clear" w:color="000000" w:fill="FFFFFF"/>
            <w:hideMark/>
          </w:tcPr>
          <w:p w:rsidR="008C6E0D" w:rsidRPr="00022AF3" w:rsidRDefault="008C6E0D" w:rsidP="00C21F7B">
            <w:pPr>
              <w:spacing w:after="0" w:line="240" w:lineRule="auto"/>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Подпрограмма «Государственное управление культурой, архивным делом и сохранение национальной самобытности» на 2014 - 2020 годы</w:t>
            </w:r>
          </w:p>
        </w:tc>
        <w:tc>
          <w:tcPr>
            <w:tcW w:w="1261"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253 091,8</w:t>
            </w:r>
          </w:p>
        </w:tc>
        <w:tc>
          <w:tcPr>
            <w:tcW w:w="1276"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226 518,9</w:t>
            </w:r>
          </w:p>
        </w:tc>
        <w:tc>
          <w:tcPr>
            <w:tcW w:w="1276" w:type="dxa"/>
            <w:tcBorders>
              <w:top w:val="nil"/>
              <w:left w:val="nil"/>
              <w:bottom w:val="single" w:sz="4" w:space="0" w:color="auto"/>
              <w:right w:val="single" w:sz="4" w:space="0" w:color="auto"/>
            </w:tcBorders>
            <w:shd w:val="clear" w:color="000000" w:fill="FFFFFF"/>
            <w:hideMark/>
          </w:tcPr>
          <w:p w:rsidR="008C6E0D" w:rsidRPr="00022AF3" w:rsidRDefault="008C6E0D" w:rsidP="00C21F7B">
            <w:pPr>
              <w:spacing w:after="0" w:line="240" w:lineRule="auto"/>
              <w:jc w:val="right"/>
              <w:rPr>
                <w:rFonts w:ascii="Times New Roman" w:eastAsia="Times New Roman" w:hAnsi="Times New Roman" w:cs="Times New Roman"/>
                <w:bCs/>
                <w:sz w:val="20"/>
                <w:szCs w:val="20"/>
                <w:lang w:eastAsia="ru-RU"/>
              </w:rPr>
            </w:pPr>
            <w:r w:rsidRPr="00022AF3">
              <w:rPr>
                <w:rFonts w:ascii="Times New Roman" w:eastAsia="Times New Roman" w:hAnsi="Times New Roman" w:cs="Times New Roman"/>
                <w:bCs/>
                <w:sz w:val="20"/>
                <w:szCs w:val="20"/>
                <w:lang w:eastAsia="ru-RU"/>
              </w:rPr>
              <w:t>220 708,7</w:t>
            </w:r>
          </w:p>
        </w:tc>
      </w:tr>
    </w:tbl>
    <w:p w:rsidR="008C6E0D" w:rsidRDefault="008C6E0D" w:rsidP="008C6E0D">
      <w:pPr>
        <w:autoSpaceDE w:val="0"/>
        <w:autoSpaceDN w:val="0"/>
        <w:adjustRightInd w:val="0"/>
        <w:spacing w:after="0" w:line="240" w:lineRule="auto"/>
        <w:jc w:val="both"/>
        <w:rPr>
          <w:rFonts w:ascii="Times New Roman" w:hAnsi="Times New Roman" w:cs="Times New Roman"/>
          <w:sz w:val="28"/>
          <w:szCs w:val="28"/>
          <w:highlight w:val="yellow"/>
        </w:rPr>
      </w:pP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Общий объем финансирования государственной программы на 2018 год составит 2 244 992,0 тыс. рублей, на 2019 год – 2 089 049,7 тыс. рублей, на 2020 год – 2 047 661,1 тыс. рублей, в том числе за счет средств федерального бюджета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 xml:space="preserve">на 2017 год в сумме 40 760,8 тыс. рублей, </w:t>
      </w:r>
      <w:r w:rsidRPr="00CE3D95">
        <w:rPr>
          <w:rFonts w:ascii="Times New Roman" w:eastAsia="Times New Roman" w:hAnsi="Times New Roman" w:cs="Times New Roman"/>
          <w:sz w:val="28"/>
          <w:szCs w:val="28"/>
        </w:rPr>
        <w:t xml:space="preserve">на 2019 год – 40 927,2 тыс. рублей, </w:t>
      </w:r>
      <w:r w:rsidR="00BC209F">
        <w:rPr>
          <w:rFonts w:ascii="Times New Roman" w:eastAsia="Times New Roman" w:hAnsi="Times New Roman" w:cs="Times New Roman"/>
          <w:sz w:val="28"/>
          <w:szCs w:val="28"/>
        </w:rPr>
        <w:br/>
      </w:r>
      <w:r w:rsidRPr="00CE3D95">
        <w:rPr>
          <w:rFonts w:ascii="Times New Roman" w:eastAsia="Times New Roman" w:hAnsi="Times New Roman" w:cs="Times New Roman"/>
          <w:sz w:val="28"/>
          <w:szCs w:val="28"/>
        </w:rPr>
        <w:t>на 2020 год – 13 182,2 тыс. рублей</w:t>
      </w:r>
      <w:r w:rsidRPr="00CE3D95">
        <w:rPr>
          <w:rFonts w:ascii="Times New Roman" w:eastAsia="Times New Roman" w:hAnsi="Times New Roman" w:cs="Times New Roman"/>
          <w:sz w:val="28"/>
          <w:szCs w:val="28"/>
          <w:lang w:eastAsia="ru-RU"/>
        </w:rPr>
        <w:t>.</w:t>
      </w:r>
    </w:p>
    <w:p w:rsidR="008C6E0D" w:rsidRPr="00CE3D95" w:rsidRDefault="008C6E0D" w:rsidP="008C6E0D">
      <w:pPr>
        <w:autoSpaceDE w:val="0"/>
        <w:autoSpaceDN w:val="0"/>
        <w:adjustRightInd w:val="0"/>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В рамках государственной программы предусмотрена реализация следующих подпрограмм:</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xml:space="preserve">1) «Оказание финансовой поддержки муниципальным образованиям Иркутской области в сфере культуры и архивного дела» на 2018 год в сумме 395 360,6 тыс. рублей, на 2019 год – 303 142,2 тыс. рублей, на 2020 год – </w:t>
      </w:r>
      <w:r w:rsidR="00BC209F">
        <w:rPr>
          <w:rFonts w:ascii="Times New Roman" w:eastAsia="Times New Roman" w:hAnsi="Times New Roman" w:cs="Times New Roman"/>
          <w:sz w:val="28"/>
          <w:szCs w:val="28"/>
        </w:rPr>
        <w:br/>
      </w:r>
      <w:r w:rsidRPr="00CE3D95">
        <w:rPr>
          <w:rFonts w:ascii="Times New Roman" w:eastAsia="Times New Roman" w:hAnsi="Times New Roman" w:cs="Times New Roman"/>
          <w:sz w:val="28"/>
          <w:szCs w:val="28"/>
        </w:rPr>
        <w:t>222 711,1 тыс. рублей, в том числе:</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CE3D95">
        <w:rPr>
          <w:rFonts w:ascii="Times New Roman" w:eastAsia="Times New Roman" w:hAnsi="Times New Roman" w:cs="Times New Roman"/>
          <w:sz w:val="28"/>
          <w:szCs w:val="28"/>
        </w:rPr>
        <w:t xml:space="preserve">за счет средств федерального бюджета предусмотрено </w:t>
      </w:r>
      <w:r w:rsidRPr="00CE3D95">
        <w:rPr>
          <w:rFonts w:ascii="Times New Roman" w:eastAsia="Times New Roman" w:hAnsi="Times New Roman" w:cs="Times New Roman"/>
          <w:sz w:val="28"/>
          <w:szCs w:val="28"/>
          <w:lang w:eastAsia="ru-RU"/>
        </w:rPr>
        <w:t xml:space="preserve">на предоставление субсидии местным бюджетам на обеспечение развития и укрепления материально–технической базы муниципальных домов культуры </w:t>
      </w:r>
      <w:r w:rsidRPr="00CE3D95">
        <w:rPr>
          <w:rFonts w:ascii="Times New Roman" w:eastAsia="Times New Roman" w:hAnsi="Times New Roman" w:cs="Times New Roman"/>
          <w:sz w:val="28"/>
          <w:szCs w:val="28"/>
        </w:rPr>
        <w:t xml:space="preserve">на 2018–2019 годы в сумме </w:t>
      </w:r>
      <w:r w:rsidRPr="00CE3D95">
        <w:rPr>
          <w:rFonts w:ascii="Times New Roman" w:eastAsia="Times New Roman" w:hAnsi="Times New Roman" w:cs="Times New Roman"/>
          <w:sz w:val="28"/>
          <w:szCs w:val="28"/>
          <w:lang w:eastAsia="ru-RU"/>
        </w:rPr>
        <w:t xml:space="preserve">30 649,2 тыс. рублей ежегодно, за счет средств областного бюджета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color w:val="000000"/>
          <w:sz w:val="28"/>
          <w:szCs w:val="28"/>
        </w:rPr>
        <w:t>на 2018–2019 годы в сумме 8 147,3 тыс. рублей ежегодно;</w:t>
      </w:r>
    </w:p>
    <w:p w:rsidR="008C6E0D" w:rsidRPr="00CE3D95" w:rsidRDefault="008C6E0D" w:rsidP="008C6E0D">
      <w:pPr>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предоставление муниципальным образованиям Иркутской области субвенции на осуществление областного государственного полномочия по хранению, комплектованию, учету и использованию архивных документов, относящихся к государственной собственности Иркутской области на 2018 – 2020 годы в сумме 66 999,0 тыс. рублей ежегодно;</w:t>
      </w:r>
    </w:p>
    <w:p w:rsidR="008C6E0D" w:rsidRPr="00CE3D95" w:rsidRDefault="008C6E0D" w:rsidP="008C6E0D">
      <w:pPr>
        <w:tabs>
          <w:tab w:val="left" w:pos="0"/>
          <w:tab w:val="left" w:pos="851"/>
          <w:tab w:val="left" w:pos="993"/>
          <w:tab w:val="left" w:pos="1276"/>
          <w:tab w:val="left" w:pos="2410"/>
          <w:tab w:val="left" w:pos="4678"/>
        </w:tabs>
        <w:suppressAutoHyphens/>
        <w:spacing w:after="0" w:line="240" w:lineRule="atLeast"/>
        <w:ind w:firstLine="709"/>
        <w:contextualSpacing/>
        <w:jc w:val="both"/>
        <w:outlineLvl w:val="0"/>
        <w:rPr>
          <w:rFonts w:ascii="Times New Roman" w:eastAsia="Times New Roman" w:hAnsi="Times New Roman" w:cs="Times New Roman"/>
          <w:color w:val="000000"/>
          <w:sz w:val="28"/>
          <w:szCs w:val="28"/>
        </w:rPr>
      </w:pPr>
      <w:r w:rsidRPr="00CE3D95">
        <w:rPr>
          <w:rFonts w:ascii="Times New Roman" w:eastAsia="Times New Roman" w:hAnsi="Times New Roman" w:cs="Times New Roman"/>
          <w:color w:val="000000"/>
          <w:sz w:val="28"/>
          <w:szCs w:val="28"/>
        </w:rPr>
        <w:t xml:space="preserve"> на оснащение домов культуры, в структуре которых в том числе находятся любительские объединения и клубные формирования, в муниципальных образованиях Иркутской области оборудованием и необходимым для него </w:t>
      </w:r>
      <w:r w:rsidRPr="00CE3D95">
        <w:rPr>
          <w:rFonts w:ascii="Times New Roman" w:eastAsia="Times New Roman" w:hAnsi="Times New Roman" w:cs="Times New Roman"/>
          <w:color w:val="000000"/>
          <w:sz w:val="28"/>
          <w:szCs w:val="28"/>
        </w:rPr>
        <w:lastRenderedPageBreak/>
        <w:t xml:space="preserve">программным обеспечением, а также материальными ценностями и (или) материальными запасами для их изготовления» на 2018–2019 годы в сумме </w:t>
      </w:r>
      <w:r w:rsidR="00BC209F">
        <w:rPr>
          <w:rFonts w:ascii="Times New Roman" w:eastAsia="Times New Roman" w:hAnsi="Times New Roman" w:cs="Times New Roman"/>
          <w:color w:val="000000"/>
          <w:sz w:val="28"/>
          <w:szCs w:val="28"/>
        </w:rPr>
        <w:br/>
      </w:r>
      <w:r w:rsidRPr="00CE3D95">
        <w:rPr>
          <w:rFonts w:ascii="Times New Roman" w:eastAsia="Times New Roman" w:hAnsi="Times New Roman" w:cs="Times New Roman"/>
          <w:color w:val="000000"/>
          <w:sz w:val="28"/>
          <w:szCs w:val="28"/>
        </w:rPr>
        <w:t>36 808,0 тыс. рублей ежегодно;</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Calibri" w:hAnsi="Times New Roman" w:cs="Times New Roman"/>
          <w:sz w:val="28"/>
          <w:szCs w:val="28"/>
        </w:rPr>
        <w:t>на строительство и реконструкцию объектов культуры на 2018 год в сумме 176 365,9</w:t>
      </w:r>
      <w:r w:rsidRPr="00CE3D95">
        <w:rPr>
          <w:rFonts w:ascii="Times New Roman" w:eastAsia="Times New Roman" w:hAnsi="Times New Roman" w:cs="Times New Roman"/>
          <w:sz w:val="28"/>
          <w:szCs w:val="28"/>
        </w:rPr>
        <w:t xml:space="preserve"> тыс. рублей</w:t>
      </w:r>
      <w:r w:rsidRPr="00CE3D95">
        <w:rPr>
          <w:rFonts w:ascii="Times New Roman" w:eastAsia="Times New Roman" w:hAnsi="Times New Roman" w:cs="Times New Roman"/>
          <w:sz w:val="28"/>
          <w:szCs w:val="28"/>
          <w:lang w:eastAsia="ru-RU"/>
        </w:rPr>
        <w:t xml:space="preserve">, на 2019 год – 160 538,7 </w:t>
      </w:r>
      <w:r w:rsidRPr="00CE3D95">
        <w:rPr>
          <w:rFonts w:ascii="Times New Roman" w:eastAsia="Times New Roman" w:hAnsi="Times New Roman" w:cs="Times New Roman"/>
          <w:sz w:val="28"/>
          <w:szCs w:val="28"/>
        </w:rPr>
        <w:t>тыс. рублей, на</w:t>
      </w:r>
      <w:r w:rsidRPr="00CE3D95">
        <w:rPr>
          <w:rFonts w:ascii="Times New Roman" w:eastAsia="Times New Roman" w:hAnsi="Times New Roman" w:cs="Times New Roman"/>
          <w:sz w:val="28"/>
          <w:szCs w:val="28"/>
          <w:lang w:eastAsia="ru-RU"/>
        </w:rPr>
        <w:t xml:space="preserve"> 2020 год –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rPr>
        <w:t>119 926,6 тыс. рублей, в том числе на:</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xml:space="preserve">– строительство детской школы искусств на 650 мест в городе Саянске, </w:t>
      </w:r>
      <w:proofErr w:type="spellStart"/>
      <w:r w:rsidRPr="00CE3D95">
        <w:rPr>
          <w:rFonts w:ascii="Times New Roman" w:eastAsia="Times New Roman" w:hAnsi="Times New Roman" w:cs="Times New Roman"/>
          <w:sz w:val="28"/>
          <w:szCs w:val="28"/>
        </w:rPr>
        <w:t>мкр</w:t>
      </w:r>
      <w:proofErr w:type="spellEnd"/>
      <w:r w:rsidRPr="00CE3D95">
        <w:rPr>
          <w:rFonts w:ascii="Times New Roman" w:eastAsia="Times New Roman" w:hAnsi="Times New Roman" w:cs="Times New Roman"/>
          <w:sz w:val="28"/>
          <w:szCs w:val="28"/>
        </w:rPr>
        <w:t xml:space="preserve">. Солнечный на 2018 год в сумме 47 970,6 тыс. рублей, на 2019 год – </w:t>
      </w:r>
      <w:r w:rsidR="00BC209F">
        <w:rPr>
          <w:rFonts w:ascii="Times New Roman" w:eastAsia="Times New Roman" w:hAnsi="Times New Roman" w:cs="Times New Roman"/>
          <w:sz w:val="28"/>
          <w:szCs w:val="28"/>
        </w:rPr>
        <w:br/>
      </w:r>
      <w:r w:rsidRPr="00CE3D95">
        <w:rPr>
          <w:rFonts w:ascii="Times New Roman" w:eastAsia="Times New Roman" w:hAnsi="Times New Roman" w:cs="Times New Roman"/>
          <w:sz w:val="28"/>
          <w:szCs w:val="28"/>
        </w:rPr>
        <w:t>71 956,0 тыс. рублей, на 2020 год – 119 926,6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xml:space="preserve">– реконструкция здания дома культуры со зрительным залом на 250 мест в с. Казачинское </w:t>
      </w:r>
      <w:proofErr w:type="spellStart"/>
      <w:r w:rsidRPr="00CE3D95">
        <w:rPr>
          <w:rFonts w:ascii="Times New Roman" w:eastAsia="Times New Roman" w:hAnsi="Times New Roman" w:cs="Times New Roman"/>
          <w:sz w:val="28"/>
          <w:szCs w:val="28"/>
        </w:rPr>
        <w:t>Казачинско</w:t>
      </w:r>
      <w:proofErr w:type="spellEnd"/>
      <w:r w:rsidRPr="00CE3D95">
        <w:rPr>
          <w:rFonts w:ascii="Times New Roman" w:eastAsia="Times New Roman" w:hAnsi="Times New Roman" w:cs="Times New Roman"/>
          <w:sz w:val="28"/>
          <w:szCs w:val="28"/>
        </w:rPr>
        <w:t>–Ленского района на 2018 год в сумме – 26 059,0 тыс. рублей, 2019 год – 26 059,0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xml:space="preserve">– строительство здания дома досуга в д. </w:t>
      </w:r>
      <w:proofErr w:type="spellStart"/>
      <w:r w:rsidRPr="00CE3D95">
        <w:rPr>
          <w:rFonts w:ascii="Times New Roman" w:eastAsia="Times New Roman" w:hAnsi="Times New Roman" w:cs="Times New Roman"/>
          <w:sz w:val="28"/>
          <w:szCs w:val="28"/>
        </w:rPr>
        <w:t>Люры</w:t>
      </w:r>
      <w:proofErr w:type="spellEnd"/>
      <w:r w:rsidRPr="00CE3D95">
        <w:rPr>
          <w:rFonts w:ascii="Times New Roman" w:eastAsia="Times New Roman" w:hAnsi="Times New Roman" w:cs="Times New Roman"/>
          <w:sz w:val="28"/>
          <w:szCs w:val="28"/>
        </w:rPr>
        <w:t xml:space="preserve"> </w:t>
      </w:r>
      <w:proofErr w:type="spellStart"/>
      <w:r w:rsidRPr="00CE3D95">
        <w:rPr>
          <w:rFonts w:ascii="Times New Roman" w:eastAsia="Times New Roman" w:hAnsi="Times New Roman" w:cs="Times New Roman"/>
          <w:sz w:val="28"/>
          <w:szCs w:val="28"/>
        </w:rPr>
        <w:t>Баяндаевского</w:t>
      </w:r>
      <w:proofErr w:type="spellEnd"/>
      <w:r w:rsidRPr="00CE3D95">
        <w:rPr>
          <w:rFonts w:ascii="Times New Roman" w:eastAsia="Times New Roman" w:hAnsi="Times New Roman" w:cs="Times New Roman"/>
          <w:sz w:val="28"/>
          <w:szCs w:val="28"/>
        </w:rPr>
        <w:t xml:space="preserve"> района </w:t>
      </w:r>
      <w:r w:rsidR="00BC209F">
        <w:rPr>
          <w:rFonts w:ascii="Times New Roman" w:eastAsia="Times New Roman" w:hAnsi="Times New Roman" w:cs="Times New Roman"/>
          <w:sz w:val="28"/>
          <w:szCs w:val="28"/>
        </w:rPr>
        <w:br/>
      </w:r>
      <w:r w:rsidRPr="00CE3D95">
        <w:rPr>
          <w:rFonts w:ascii="Times New Roman" w:eastAsia="Times New Roman" w:hAnsi="Times New Roman" w:cs="Times New Roman"/>
          <w:sz w:val="28"/>
          <w:szCs w:val="28"/>
        </w:rPr>
        <w:t>на 2018 год в сумме 24 337,1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завершение строительства здания районного архива в с. </w:t>
      </w:r>
      <w:proofErr w:type="spellStart"/>
      <w:r w:rsidRPr="00CE3D95">
        <w:rPr>
          <w:rFonts w:ascii="Times New Roman" w:eastAsia="Times New Roman" w:hAnsi="Times New Roman" w:cs="Times New Roman"/>
          <w:sz w:val="28"/>
          <w:szCs w:val="28"/>
        </w:rPr>
        <w:t>Ербогачен</w:t>
      </w:r>
      <w:proofErr w:type="spellEnd"/>
      <w:r w:rsidRPr="00CE3D95">
        <w:rPr>
          <w:rFonts w:ascii="Times New Roman" w:eastAsia="Times New Roman" w:hAnsi="Times New Roman" w:cs="Times New Roman"/>
          <w:sz w:val="28"/>
          <w:szCs w:val="28"/>
        </w:rPr>
        <w:t xml:space="preserve"> </w:t>
      </w:r>
      <w:proofErr w:type="spellStart"/>
      <w:r w:rsidRPr="00CE3D95">
        <w:rPr>
          <w:rFonts w:ascii="Times New Roman" w:eastAsia="Times New Roman" w:hAnsi="Times New Roman" w:cs="Times New Roman"/>
          <w:sz w:val="28"/>
          <w:szCs w:val="28"/>
        </w:rPr>
        <w:t>Катангского</w:t>
      </w:r>
      <w:proofErr w:type="spellEnd"/>
      <w:r w:rsidRPr="00CE3D95">
        <w:rPr>
          <w:rFonts w:ascii="Times New Roman" w:eastAsia="Times New Roman" w:hAnsi="Times New Roman" w:cs="Times New Roman"/>
          <w:sz w:val="28"/>
          <w:szCs w:val="28"/>
        </w:rPr>
        <w:t xml:space="preserve"> района на 2018 год в сумме 23 809,4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реконструкция здания открытой галереи МБКДУ «Дворец культуры» в г.</w:t>
      </w:r>
      <w:r w:rsidR="00BC209F">
        <w:rPr>
          <w:rFonts w:ascii="Times New Roman" w:eastAsia="Times New Roman" w:hAnsi="Times New Roman" w:cs="Times New Roman"/>
          <w:sz w:val="28"/>
          <w:szCs w:val="28"/>
        </w:rPr>
        <w:t> </w:t>
      </w:r>
      <w:r w:rsidRPr="00CE3D95">
        <w:rPr>
          <w:rFonts w:ascii="Times New Roman" w:eastAsia="Times New Roman" w:hAnsi="Times New Roman" w:cs="Times New Roman"/>
          <w:sz w:val="28"/>
          <w:szCs w:val="28"/>
        </w:rPr>
        <w:t>Усолье–Сибирское на 2018 год в сумме 21 189,1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продолжение строительства дома культуры в п. Большой Луг, ул. Клубная Шелеховского района, на 2018 год в сумме 17 977,1 тыс. рублей, на 2019 год – 47 500,1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xml:space="preserve">– строительство библиотеки имени В.Г. Распутина в </w:t>
      </w:r>
      <w:proofErr w:type="spellStart"/>
      <w:r w:rsidRPr="00CE3D95">
        <w:rPr>
          <w:rFonts w:ascii="Times New Roman" w:eastAsia="Times New Roman" w:hAnsi="Times New Roman" w:cs="Times New Roman"/>
          <w:sz w:val="28"/>
          <w:szCs w:val="28"/>
        </w:rPr>
        <w:t>р.п</w:t>
      </w:r>
      <w:proofErr w:type="spellEnd"/>
      <w:r w:rsidRPr="00CE3D95">
        <w:rPr>
          <w:rFonts w:ascii="Times New Roman" w:eastAsia="Times New Roman" w:hAnsi="Times New Roman" w:cs="Times New Roman"/>
          <w:sz w:val="28"/>
          <w:szCs w:val="28"/>
        </w:rPr>
        <w:t xml:space="preserve">. </w:t>
      </w:r>
      <w:proofErr w:type="spellStart"/>
      <w:r w:rsidRPr="00CE3D95">
        <w:rPr>
          <w:rFonts w:ascii="Times New Roman" w:eastAsia="Times New Roman" w:hAnsi="Times New Roman" w:cs="Times New Roman"/>
          <w:sz w:val="28"/>
          <w:szCs w:val="28"/>
        </w:rPr>
        <w:t>Усть</w:t>
      </w:r>
      <w:proofErr w:type="spellEnd"/>
      <w:r w:rsidRPr="00CE3D95">
        <w:rPr>
          <w:rFonts w:ascii="Times New Roman" w:eastAsia="Times New Roman" w:hAnsi="Times New Roman" w:cs="Times New Roman"/>
          <w:sz w:val="28"/>
          <w:szCs w:val="28"/>
        </w:rPr>
        <w:t xml:space="preserve">–Уда </w:t>
      </w:r>
      <w:proofErr w:type="spellStart"/>
      <w:r w:rsidR="00A26454" w:rsidRPr="00A26454">
        <w:rPr>
          <w:rFonts w:ascii="Times New Roman" w:eastAsia="Times New Roman" w:hAnsi="Times New Roman" w:cs="Times New Roman"/>
          <w:sz w:val="28"/>
          <w:szCs w:val="28"/>
        </w:rPr>
        <w:t>Усть-Удинск</w:t>
      </w:r>
      <w:r w:rsidR="00A26454">
        <w:rPr>
          <w:rFonts w:ascii="Times New Roman" w:eastAsia="Times New Roman" w:hAnsi="Times New Roman" w:cs="Times New Roman"/>
          <w:sz w:val="28"/>
          <w:szCs w:val="28"/>
        </w:rPr>
        <w:t>ого</w:t>
      </w:r>
      <w:proofErr w:type="spellEnd"/>
      <w:r w:rsidR="00A26454" w:rsidRPr="00A26454">
        <w:rPr>
          <w:rFonts w:ascii="Times New Roman" w:eastAsia="Times New Roman" w:hAnsi="Times New Roman" w:cs="Times New Roman"/>
          <w:sz w:val="28"/>
          <w:szCs w:val="28"/>
        </w:rPr>
        <w:t xml:space="preserve"> райо</w:t>
      </w:r>
      <w:r w:rsidRPr="00CE3D95">
        <w:rPr>
          <w:rFonts w:ascii="Times New Roman" w:eastAsia="Times New Roman" w:hAnsi="Times New Roman" w:cs="Times New Roman"/>
          <w:sz w:val="28"/>
          <w:szCs w:val="28"/>
        </w:rPr>
        <w:t>на</w:t>
      </w:r>
      <w:r w:rsidR="00A26454">
        <w:rPr>
          <w:rFonts w:ascii="Times New Roman" w:eastAsia="Times New Roman" w:hAnsi="Times New Roman" w:cs="Times New Roman"/>
          <w:sz w:val="28"/>
          <w:szCs w:val="28"/>
        </w:rPr>
        <w:t xml:space="preserve"> на</w:t>
      </w:r>
      <w:r w:rsidRPr="00CE3D95">
        <w:rPr>
          <w:rFonts w:ascii="Times New Roman" w:eastAsia="Times New Roman" w:hAnsi="Times New Roman" w:cs="Times New Roman"/>
          <w:sz w:val="28"/>
          <w:szCs w:val="28"/>
        </w:rPr>
        <w:t xml:space="preserve"> 2018 год в сумме 15 023,6 тыс. рублей, на 2019 год – </w:t>
      </w:r>
      <w:r w:rsidR="00BC209F">
        <w:rPr>
          <w:rFonts w:ascii="Times New Roman" w:eastAsia="Times New Roman" w:hAnsi="Times New Roman" w:cs="Times New Roman"/>
          <w:sz w:val="28"/>
          <w:szCs w:val="28"/>
        </w:rPr>
        <w:br/>
      </w:r>
      <w:r w:rsidRPr="00CE3D95">
        <w:rPr>
          <w:rFonts w:ascii="Times New Roman" w:eastAsia="Times New Roman" w:hAnsi="Times New Roman" w:cs="Times New Roman"/>
          <w:sz w:val="28"/>
          <w:szCs w:val="28"/>
        </w:rPr>
        <w:t>15 023,6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xml:space="preserve">на осуществление капитальных ремонтов шести дворцов культуры в городах: Саянске, Усолье–Сибирское, Железногорске–Илимском, в районах: </w:t>
      </w:r>
      <w:proofErr w:type="spellStart"/>
      <w:r w:rsidRPr="00CE3D95">
        <w:rPr>
          <w:rFonts w:ascii="Times New Roman" w:eastAsia="Times New Roman" w:hAnsi="Times New Roman" w:cs="Times New Roman"/>
          <w:sz w:val="28"/>
          <w:szCs w:val="28"/>
        </w:rPr>
        <w:t>Тулунском</w:t>
      </w:r>
      <w:proofErr w:type="spellEnd"/>
      <w:r w:rsidRPr="00CE3D95">
        <w:rPr>
          <w:rFonts w:ascii="Times New Roman" w:eastAsia="Times New Roman" w:hAnsi="Times New Roman" w:cs="Times New Roman"/>
          <w:sz w:val="28"/>
          <w:szCs w:val="28"/>
        </w:rPr>
        <w:t>, Нижнеилимском, Чунском на 2018 год в сумме 76 391,2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объем нераспределенных на 2020 год средств на капитальный ремонт объектов культуры составляет 35 785,5 тыс. рублей;</w:t>
      </w:r>
    </w:p>
    <w:p w:rsidR="008C6E0D" w:rsidRPr="00CE3D95" w:rsidRDefault="008C6E0D" w:rsidP="008C6E0D">
      <w:pPr>
        <w:tabs>
          <w:tab w:val="left" w:pos="0"/>
          <w:tab w:val="left" w:pos="851"/>
          <w:tab w:val="left" w:pos="993"/>
          <w:tab w:val="left" w:pos="1276"/>
          <w:tab w:val="left" w:pos="2410"/>
          <w:tab w:val="left" w:pos="4678"/>
        </w:tabs>
        <w:suppressAutoHyphens/>
        <w:spacing w:after="0" w:line="240" w:lineRule="atLeast"/>
        <w:ind w:firstLine="709"/>
        <w:contextualSpacing/>
        <w:jc w:val="both"/>
        <w:outlineLvl w:val="0"/>
        <w:rPr>
          <w:rFonts w:ascii="Times New Roman" w:eastAsia="Times New Roman" w:hAnsi="Times New Roman" w:cs="Times New Roman"/>
          <w:color w:val="000000"/>
          <w:sz w:val="28"/>
          <w:szCs w:val="28"/>
          <w:lang w:eastAsia="ru-RU"/>
        </w:rPr>
      </w:pPr>
      <w:r w:rsidRPr="00CE3D95">
        <w:rPr>
          <w:rFonts w:ascii="Times New Roman" w:eastAsia="Times New Roman" w:hAnsi="Times New Roman" w:cs="Times New Roman"/>
          <w:color w:val="000000"/>
          <w:sz w:val="28"/>
          <w:szCs w:val="28"/>
          <w:lang w:eastAsia="ru-RU"/>
        </w:rPr>
        <w:t>2) «Реализация единой государственной политики в сфере культуры и архивного дела» на 2018 год в сумме 1 596 539,6 тыс. рублей, на 2019 год в сумме 1 559 388,6 тыс. рублей, на 2020 год в сумме 1 604 241,3 тыс. рублей, в том числе:</w:t>
      </w:r>
    </w:p>
    <w:p w:rsidR="008C6E0D" w:rsidRPr="00CE3D95" w:rsidRDefault="008C6E0D" w:rsidP="008C6E0D">
      <w:pPr>
        <w:tabs>
          <w:tab w:val="left" w:pos="0"/>
          <w:tab w:val="left" w:pos="851"/>
          <w:tab w:val="left" w:pos="993"/>
          <w:tab w:val="left" w:pos="1276"/>
          <w:tab w:val="left" w:pos="2410"/>
          <w:tab w:val="left" w:pos="4678"/>
        </w:tabs>
        <w:suppressAutoHyphens/>
        <w:spacing w:after="0" w:line="240" w:lineRule="atLeast"/>
        <w:ind w:firstLine="709"/>
        <w:contextualSpacing/>
        <w:jc w:val="both"/>
        <w:outlineLvl w:val="0"/>
        <w:rPr>
          <w:rFonts w:ascii="Times New Roman" w:eastAsia="Times New Roman" w:hAnsi="Times New Roman" w:cs="Times New Roman"/>
          <w:color w:val="000000"/>
          <w:sz w:val="28"/>
          <w:szCs w:val="28"/>
        </w:rPr>
      </w:pPr>
      <w:r w:rsidRPr="00CE3D95">
        <w:rPr>
          <w:rFonts w:ascii="Times New Roman" w:eastAsia="Times New Roman" w:hAnsi="Times New Roman" w:cs="Times New Roman"/>
          <w:color w:val="000000"/>
          <w:sz w:val="28"/>
          <w:szCs w:val="28"/>
        </w:rPr>
        <w:t xml:space="preserve">в области профессионального искусства </w:t>
      </w:r>
      <w:r w:rsidRPr="00CE3D95">
        <w:rPr>
          <w:rFonts w:ascii="Times New Roman" w:eastAsia="Times New Roman" w:hAnsi="Times New Roman" w:cs="Times New Roman"/>
          <w:color w:val="000000"/>
          <w:sz w:val="28"/>
          <w:szCs w:val="28"/>
          <w:lang w:eastAsia="ru-RU"/>
        </w:rPr>
        <w:t xml:space="preserve">в </w:t>
      </w:r>
      <w:r w:rsidRPr="00CE3D95">
        <w:rPr>
          <w:rFonts w:ascii="Times New Roman" w:eastAsia="Times New Roman" w:hAnsi="Times New Roman" w:cs="Times New Roman"/>
          <w:color w:val="000000"/>
          <w:sz w:val="28"/>
          <w:szCs w:val="28"/>
        </w:rPr>
        <w:t xml:space="preserve">2018 году в сумме </w:t>
      </w:r>
      <w:r w:rsidR="00BC209F">
        <w:rPr>
          <w:rFonts w:ascii="Times New Roman" w:eastAsia="Times New Roman" w:hAnsi="Times New Roman" w:cs="Times New Roman"/>
          <w:color w:val="000000"/>
          <w:sz w:val="28"/>
          <w:szCs w:val="28"/>
        </w:rPr>
        <w:br/>
      </w:r>
      <w:r w:rsidRPr="00CE3D95">
        <w:rPr>
          <w:rFonts w:ascii="Times New Roman" w:eastAsia="Times New Roman" w:hAnsi="Times New Roman" w:cs="Times New Roman"/>
          <w:color w:val="000000"/>
          <w:sz w:val="28"/>
          <w:szCs w:val="28"/>
        </w:rPr>
        <w:t>617 119,9 тыс. рублей, в 2019 году в сумме 616 856,2 тыс. рублей, в 2020 году в сумме 640 670,9 тыс. рублей</w:t>
      </w:r>
      <w:r w:rsidRPr="00CE3D95">
        <w:rPr>
          <w:rFonts w:ascii="Times New Roman" w:eastAsia="Times New Roman" w:hAnsi="Times New Roman" w:cs="Times New Roman"/>
          <w:sz w:val="28"/>
          <w:szCs w:val="28"/>
        </w:rPr>
        <w:t>;</w:t>
      </w:r>
    </w:p>
    <w:p w:rsidR="008C6E0D" w:rsidRPr="00CE3D95" w:rsidRDefault="008C6E0D" w:rsidP="008C6E0D">
      <w:pPr>
        <w:spacing w:after="0" w:line="240" w:lineRule="auto"/>
        <w:ind w:firstLine="709"/>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xml:space="preserve">на организацию деятельности государственных музеев Иркутской области </w:t>
      </w:r>
      <w:r w:rsidRPr="00CE3D95">
        <w:rPr>
          <w:rFonts w:ascii="Times New Roman" w:eastAsia="Times New Roman" w:hAnsi="Times New Roman" w:cs="Times New Roman"/>
          <w:sz w:val="28"/>
          <w:szCs w:val="28"/>
          <w:lang w:eastAsia="ru-RU"/>
        </w:rPr>
        <w:t>в 2018 году в сумме 267 156,0 тыс. рублей, в 2019 году в сумме 265 652,7 тыс. рублей, в 2020 году в сумме 275 601,5 тыс. рублей;</w:t>
      </w:r>
    </w:p>
    <w:p w:rsidR="008C6E0D" w:rsidRPr="00CE3D95" w:rsidRDefault="008C6E0D" w:rsidP="008C6E0D">
      <w:pPr>
        <w:spacing w:after="0" w:line="240" w:lineRule="auto"/>
        <w:ind w:firstLine="709"/>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lang w:eastAsia="ru-RU"/>
        </w:rPr>
        <w:t>на организацию деятельности государственных библиотек Иркутской области в 2018 году в сумме 203 202,0 тыс. рублей, в 2019 году в сумме 202 021,4 тыс. рублей, в 2020 году в сумме 209 466,0 тыс. рублей</w:t>
      </w:r>
      <w:r w:rsidRPr="00CE3D95">
        <w:rPr>
          <w:rFonts w:ascii="Times New Roman" w:eastAsia="Times New Roman" w:hAnsi="Times New Roman" w:cs="Times New Roman"/>
          <w:sz w:val="28"/>
          <w:szCs w:val="28"/>
        </w:rPr>
        <w:t>;</w:t>
      </w:r>
    </w:p>
    <w:p w:rsidR="008C6E0D" w:rsidRPr="00CE3D95" w:rsidRDefault="008C6E0D" w:rsidP="008C6E0D">
      <w:pPr>
        <w:spacing w:after="0" w:line="240" w:lineRule="auto"/>
        <w:ind w:firstLine="709"/>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lang w:eastAsia="ru-RU"/>
        </w:rPr>
        <w:t xml:space="preserve">на мероприятия по обеспечению сохранности и использования, популяризации объектов культурного наследия, находящихся в собственности Иркутской области, и государственной охране объектов культурного наследия Иркутской области»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lastRenderedPageBreak/>
        <w:t>на 2018 год в сумме 224 800,9 тыс. рублей, на 2019–2020 годы – 224 002,9 тыс. рублей ежегодно;</w:t>
      </w:r>
    </w:p>
    <w:p w:rsidR="008C6E0D" w:rsidRPr="00CE3D95" w:rsidRDefault="008C6E0D" w:rsidP="008C6E0D">
      <w:pPr>
        <w:spacing w:after="0" w:line="240" w:lineRule="auto"/>
        <w:ind w:firstLine="709"/>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rPr>
        <w:t xml:space="preserve">на развитие народной культуры, досуг и просвещение </w:t>
      </w:r>
      <w:r w:rsidRPr="00CE3D95">
        <w:rPr>
          <w:rFonts w:ascii="Times New Roman" w:eastAsia="Times New Roman" w:hAnsi="Times New Roman" w:cs="Times New Roman"/>
          <w:sz w:val="28"/>
          <w:szCs w:val="28"/>
          <w:lang w:eastAsia="ru-RU"/>
        </w:rPr>
        <w:t>в 2018 году в сумме 107 090,1 тыс. рублей, в 2019 году в сумме 105 500,5 тыс. рублей, в 2020 году в сумме 109 916,3 тыс. рублей</w:t>
      </w:r>
      <w:r w:rsidRPr="00CE3D95">
        <w:rPr>
          <w:rFonts w:ascii="Times New Roman" w:eastAsia="Times New Roman" w:hAnsi="Times New Roman" w:cs="Times New Roman"/>
          <w:sz w:val="28"/>
          <w:szCs w:val="28"/>
        </w:rPr>
        <w:t>;</w:t>
      </w:r>
    </w:p>
    <w:p w:rsidR="008C6E0D" w:rsidRPr="00CE3D95" w:rsidRDefault="008C6E0D" w:rsidP="008C6E0D">
      <w:pPr>
        <w:spacing w:after="0" w:line="240" w:lineRule="auto"/>
        <w:ind w:firstLine="709"/>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lang w:eastAsia="ru-RU"/>
        </w:rPr>
        <w:t>на развитие областных государственных учреждений культуры в 2018 году в сумме 89 884,8 тыс. рублей, в 2019 году в сумме 59 274,0 тыс. рублей, в 2020 году в сумме 58 502,8 тыс. рублей</w:t>
      </w:r>
      <w:r w:rsidRPr="00CE3D95">
        <w:rPr>
          <w:rFonts w:ascii="Times New Roman" w:eastAsia="Times New Roman" w:hAnsi="Times New Roman" w:cs="Times New Roman"/>
          <w:sz w:val="28"/>
          <w:szCs w:val="28"/>
        </w:rPr>
        <w:t>. Данные расходы направлены на капитальный и текущий ремонт, приобретение основных средств учреждений культуры, межрегиональную и международную деятельность;</w:t>
      </w:r>
    </w:p>
    <w:p w:rsidR="008C6E0D" w:rsidRPr="00CE3D95" w:rsidRDefault="008C6E0D" w:rsidP="008C6E0D">
      <w:pPr>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на обеспечение деятельности и проведение мероприятий учреждений, подведомственных администрации </w:t>
      </w:r>
      <w:proofErr w:type="spellStart"/>
      <w:r w:rsidRPr="00CE3D95">
        <w:rPr>
          <w:rFonts w:ascii="Times New Roman" w:eastAsia="Times New Roman" w:hAnsi="Times New Roman" w:cs="Times New Roman"/>
          <w:sz w:val="28"/>
          <w:szCs w:val="28"/>
          <w:lang w:eastAsia="ru-RU"/>
        </w:rPr>
        <w:t>Усть</w:t>
      </w:r>
      <w:proofErr w:type="spellEnd"/>
      <w:r w:rsidRPr="00CE3D95">
        <w:rPr>
          <w:rFonts w:ascii="Times New Roman" w:eastAsia="Times New Roman" w:hAnsi="Times New Roman" w:cs="Times New Roman"/>
          <w:sz w:val="28"/>
          <w:szCs w:val="28"/>
          <w:lang w:eastAsia="ru-RU"/>
        </w:rPr>
        <w:t>–Ордынского Бурятского округа на 2018 год в сумме 83 366,7 тыс. рублей, на 2019–2020 годы - 82 161,7 тыс. рублей ежегодно;</w:t>
      </w:r>
    </w:p>
    <w:p w:rsidR="008C6E0D" w:rsidRPr="00CE3D95" w:rsidRDefault="008C6E0D" w:rsidP="008C6E0D">
      <w:pPr>
        <w:spacing w:after="0" w:line="240" w:lineRule="auto"/>
        <w:ind w:firstLine="709"/>
        <w:jc w:val="both"/>
        <w:rPr>
          <w:rFonts w:ascii="Times New Roman" w:eastAsia="Times New Roman" w:hAnsi="Times New Roman" w:cs="Times New Roman"/>
          <w:sz w:val="28"/>
          <w:szCs w:val="28"/>
        </w:rPr>
      </w:pPr>
      <w:r w:rsidRPr="00CE3D95">
        <w:rPr>
          <w:rFonts w:ascii="Times New Roman" w:eastAsia="Times New Roman" w:hAnsi="Times New Roman" w:cs="Times New Roman"/>
          <w:sz w:val="28"/>
          <w:szCs w:val="28"/>
          <w:lang w:eastAsia="ru-RU"/>
        </w:rPr>
        <w:t>на мероприятия по выявлению и предоставлению мер поддержки одаренным детям и талантливой молодежи в 2018–2020 годах в сумме 3 919,2 тыс. рублей ежегодно.</w:t>
      </w:r>
    </w:p>
    <w:p w:rsidR="008C6E0D" w:rsidRPr="00CE3D95" w:rsidRDefault="008C6E0D" w:rsidP="008C6E0D">
      <w:pPr>
        <w:spacing w:after="0" w:line="240" w:lineRule="auto"/>
        <w:ind w:firstLine="567"/>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 3) «Государственное управление культурой, архивным делом и сохранение национальной самобытности» на 2018 год в сумме 253 091,8 тыс. рублей, в 2019 году в сумме 226 518,9 тыс. рублей, в 2020 году в сумме 220 708,7 тыс. рублей, из них:</w:t>
      </w:r>
    </w:p>
    <w:p w:rsidR="008C6E0D" w:rsidRPr="00CE3D95" w:rsidRDefault="008C6E0D" w:rsidP="008C6E0D">
      <w:pPr>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средства федерального бюджета в 2018 году в сумме 10 111,6 тыс. рублей, в 2019 году в сумме 10 278,0 тыс. рублей, в 2020 году в сумме 13</w:t>
      </w:r>
      <w:r w:rsidRPr="00CE3D95">
        <w:rPr>
          <w:rFonts w:ascii="Times New Roman" w:eastAsia="Times New Roman" w:hAnsi="Times New Roman" w:cs="Times New Roman"/>
          <w:sz w:val="28"/>
          <w:szCs w:val="28"/>
          <w:lang w:val="en-US" w:eastAsia="ru-RU"/>
        </w:rPr>
        <w:t> </w:t>
      </w:r>
      <w:r w:rsidRPr="00CE3D95">
        <w:rPr>
          <w:rFonts w:ascii="Times New Roman" w:eastAsia="Times New Roman" w:hAnsi="Times New Roman" w:cs="Times New Roman"/>
          <w:sz w:val="28"/>
          <w:szCs w:val="28"/>
          <w:lang w:eastAsia="ru-RU"/>
        </w:rPr>
        <w:t xml:space="preserve">182,2 тыс. рублей. За счет средств федерального бюджета: </w:t>
      </w:r>
    </w:p>
    <w:p w:rsidR="008C6E0D" w:rsidRPr="00CE3D95" w:rsidRDefault="008C6E0D" w:rsidP="008C6E0D">
      <w:pPr>
        <w:autoSpaceDE w:val="0"/>
        <w:autoSpaceDN w:val="0"/>
        <w:adjustRightInd w:val="0"/>
        <w:spacing w:after="0" w:line="240" w:lineRule="auto"/>
        <w:ind w:firstLine="709"/>
        <w:jc w:val="both"/>
        <w:rPr>
          <w:rFonts w:ascii="Times New Roman" w:hAnsi="Times New Roman" w:cs="Times New Roman"/>
          <w:sz w:val="28"/>
          <w:szCs w:val="28"/>
        </w:rPr>
      </w:pPr>
      <w:r w:rsidRPr="00CE3D95">
        <w:rPr>
          <w:rFonts w:ascii="Times New Roman" w:hAnsi="Times New Roman" w:cs="Times New Roman"/>
          <w:sz w:val="28"/>
          <w:szCs w:val="28"/>
        </w:rPr>
        <w:t xml:space="preserve">на осуществление полномочий Российской Федерации по государственной охране объектов культурного наследия федерального значения на 2018 год в сумме 7 526,2 тыс. рублей, на 2019 год – 7 692,6 тыс. рублей, на 2020 год – </w:t>
      </w:r>
      <w:r w:rsidR="00BC209F">
        <w:rPr>
          <w:rFonts w:ascii="Times New Roman" w:hAnsi="Times New Roman" w:cs="Times New Roman"/>
          <w:sz w:val="28"/>
          <w:szCs w:val="28"/>
        </w:rPr>
        <w:br/>
      </w:r>
      <w:r w:rsidRPr="00CE3D95">
        <w:rPr>
          <w:rFonts w:ascii="Times New Roman" w:hAnsi="Times New Roman" w:cs="Times New Roman"/>
          <w:sz w:val="28"/>
          <w:szCs w:val="28"/>
        </w:rPr>
        <w:t>7 841,1 тыс. рублей;</w:t>
      </w:r>
    </w:p>
    <w:p w:rsidR="008C6E0D" w:rsidRPr="00CE3D95"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субсидии местным бюджетам на поддержку отрасли культуры в 2018 и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 xml:space="preserve">2019 годах в сумме 977,7 тыс. рублей ежегодно, в 2020 году в сумме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3 733,4 тыс. рублей, в том числе:</w:t>
      </w:r>
    </w:p>
    <w:p w:rsidR="008C6E0D" w:rsidRPr="00CE3D95"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на комплектование книжных фондов муниципальных общедоступных библиотек и государственных центральных библиотек субъектов Российской Федерации на 2018–2020 годы в сумме 717,0 тыс. рублей ежегодно;</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на 2018–2020 годы в сумме 260,7 тыс. рублей ежегодно;</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 на обеспечение муниципальных учреждений культуры, находящихся на территории сельских поселений, </w:t>
      </w:r>
      <w:r w:rsidR="00E709C5" w:rsidRPr="00CE3D95">
        <w:rPr>
          <w:rFonts w:ascii="Times New Roman" w:eastAsia="Times New Roman" w:hAnsi="Times New Roman" w:cs="Times New Roman"/>
          <w:sz w:val="28"/>
          <w:szCs w:val="28"/>
          <w:lang w:eastAsia="ru-RU"/>
        </w:rPr>
        <w:t xml:space="preserve">специализированным автотранспортом, на </w:t>
      </w:r>
      <w:r w:rsidRPr="00CE3D95">
        <w:rPr>
          <w:rFonts w:ascii="Times New Roman" w:eastAsia="Times New Roman" w:hAnsi="Times New Roman" w:cs="Times New Roman"/>
          <w:sz w:val="28"/>
          <w:szCs w:val="28"/>
          <w:lang w:eastAsia="ru-RU"/>
        </w:rPr>
        <w:t>2020 год</w:t>
      </w:r>
      <w:r w:rsidR="00E67F7E" w:rsidRPr="00CE3D95">
        <w:rPr>
          <w:rFonts w:ascii="Times New Roman" w:eastAsia="Times New Roman" w:hAnsi="Times New Roman" w:cs="Times New Roman"/>
          <w:sz w:val="28"/>
          <w:szCs w:val="28"/>
          <w:lang w:eastAsia="ru-RU"/>
        </w:rPr>
        <w:t xml:space="preserve"> в сумме 2 755,7 тыс. рублей;</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иные межбюджетные трансферты на государственную поддержку муниципальных учреждений культуры, находящихся на территории сельских поселений, на 2018</w:t>
      </w:r>
      <w:r w:rsidR="00894D6A">
        <w:rPr>
          <w:rFonts w:ascii="Times New Roman" w:eastAsia="Times New Roman" w:hAnsi="Times New Roman" w:cs="Times New Roman"/>
          <w:sz w:val="28"/>
          <w:szCs w:val="28"/>
          <w:lang w:eastAsia="ru-RU"/>
        </w:rPr>
        <w:t>–</w:t>
      </w:r>
      <w:r w:rsidRPr="00CE3D95">
        <w:rPr>
          <w:rFonts w:ascii="Times New Roman" w:eastAsia="Times New Roman" w:hAnsi="Times New Roman" w:cs="Times New Roman"/>
          <w:sz w:val="28"/>
          <w:szCs w:val="28"/>
          <w:lang w:eastAsia="ru-RU"/>
        </w:rPr>
        <w:t>2020 годы в сумме 700 тыс. рублей ежегодно;</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иные межбюджетные трансферты на государственную поддержку лучших работников муниципальных учреждений культуры, находящихся на территории сельских поселений, на 2018-2020 годы в сумме 700 тыс. рублей ежегодно;</w:t>
      </w:r>
    </w:p>
    <w:p w:rsidR="008C6E0D" w:rsidRPr="00CE3D95" w:rsidRDefault="008C6E0D" w:rsidP="008C6E0D">
      <w:pPr>
        <w:spacing w:after="0" w:line="240" w:lineRule="auto"/>
        <w:ind w:firstLine="709"/>
        <w:jc w:val="both"/>
        <w:rPr>
          <w:rFonts w:ascii="Times New Roman" w:eastAsia="Times New Roman" w:hAnsi="Times New Roman" w:cs="Times New Roman"/>
          <w:sz w:val="28"/>
          <w:szCs w:val="28"/>
          <w:lang w:eastAsia="ru-RU"/>
        </w:rPr>
      </w:pPr>
      <w:r w:rsidRPr="00DA4F39">
        <w:rPr>
          <w:rFonts w:ascii="Times New Roman" w:eastAsia="Times New Roman" w:hAnsi="Times New Roman" w:cs="Times New Roman"/>
          <w:sz w:val="28"/>
          <w:szCs w:val="28"/>
          <w:lang w:eastAsia="ru-RU"/>
        </w:rPr>
        <w:lastRenderedPageBreak/>
        <w:t xml:space="preserve">средства на укрепление материально–технической базы и оснащение оборудованием </w:t>
      </w:r>
      <w:r w:rsidR="00B0422E" w:rsidRPr="00DA4F39">
        <w:rPr>
          <w:rFonts w:ascii="Times New Roman" w:eastAsia="Times New Roman" w:hAnsi="Times New Roman" w:cs="Times New Roman"/>
          <w:sz w:val="28"/>
          <w:szCs w:val="28"/>
          <w:lang w:eastAsia="ru-RU"/>
        </w:rPr>
        <w:t xml:space="preserve">государственного учреждения дополнительного образования </w:t>
      </w:r>
      <w:r w:rsidR="00F4073A" w:rsidRPr="00DA4F39">
        <w:rPr>
          <w:rFonts w:ascii="Times New Roman" w:eastAsia="Times New Roman" w:hAnsi="Times New Roman" w:cs="Times New Roman"/>
          <w:sz w:val="28"/>
          <w:szCs w:val="28"/>
          <w:lang w:eastAsia="ru-RU"/>
        </w:rPr>
        <w:t xml:space="preserve">в сфере культуры </w:t>
      </w:r>
      <w:r w:rsidRPr="00DA4F39">
        <w:rPr>
          <w:rFonts w:ascii="Times New Roman" w:eastAsia="Times New Roman" w:hAnsi="Times New Roman" w:cs="Times New Roman"/>
          <w:sz w:val="28"/>
          <w:szCs w:val="28"/>
          <w:lang w:eastAsia="ru-RU"/>
        </w:rPr>
        <w:t>в сумме 665,7 тыс. рублей ежегодно, из них: средства</w:t>
      </w:r>
      <w:r w:rsidR="001247C7" w:rsidRPr="00DA4F39">
        <w:rPr>
          <w:rFonts w:ascii="Times New Roman" w:eastAsia="Times New Roman" w:hAnsi="Times New Roman" w:cs="Times New Roman"/>
          <w:sz w:val="28"/>
          <w:szCs w:val="28"/>
          <w:lang w:eastAsia="ru-RU"/>
        </w:rPr>
        <w:t xml:space="preserve"> федерального бюджета </w:t>
      </w:r>
      <w:r w:rsidRPr="00DA4F39">
        <w:rPr>
          <w:rFonts w:ascii="Times New Roman" w:eastAsia="Times New Roman" w:hAnsi="Times New Roman" w:cs="Times New Roman"/>
          <w:sz w:val="28"/>
          <w:szCs w:val="28"/>
          <w:lang w:eastAsia="ru-RU"/>
        </w:rPr>
        <w:t>в 2018–2020 годах –</w:t>
      </w:r>
      <w:r w:rsidR="00894D6A" w:rsidRPr="00DA4F39">
        <w:rPr>
          <w:rFonts w:ascii="Times New Roman" w:eastAsia="Times New Roman" w:hAnsi="Times New Roman" w:cs="Times New Roman"/>
          <w:sz w:val="28"/>
          <w:szCs w:val="28"/>
          <w:lang w:eastAsia="ru-RU"/>
        </w:rPr>
        <w:t xml:space="preserve"> </w:t>
      </w:r>
      <w:r w:rsidRPr="00DA4F39">
        <w:rPr>
          <w:rFonts w:ascii="Times New Roman" w:eastAsia="Times New Roman" w:hAnsi="Times New Roman" w:cs="Times New Roman"/>
          <w:sz w:val="28"/>
          <w:szCs w:val="28"/>
          <w:lang w:eastAsia="ru-RU"/>
        </w:rPr>
        <w:t>207,7 тыс. рублей ежегодно, софинансирование за счет средств</w:t>
      </w:r>
      <w:r w:rsidRPr="00CE3D95">
        <w:rPr>
          <w:rFonts w:ascii="Times New Roman" w:eastAsia="Times New Roman" w:hAnsi="Times New Roman" w:cs="Times New Roman"/>
          <w:sz w:val="28"/>
          <w:szCs w:val="28"/>
          <w:lang w:eastAsia="ru-RU"/>
        </w:rPr>
        <w:t xml:space="preserve"> областного бюджета в 2018–2020 годах – 458,0 тыс. рублей ежегодно.</w:t>
      </w:r>
    </w:p>
    <w:p w:rsidR="008C6E0D" w:rsidRPr="00CE3D95" w:rsidRDefault="008C6E0D" w:rsidP="008C6E0D">
      <w:pPr>
        <w:spacing w:after="0" w:line="240" w:lineRule="auto"/>
        <w:ind w:firstLine="567"/>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Кроме того, за счет средств областного бюджета на 2018 год и плановый период 2019 и 2020 годы предусмотрены средства:</w:t>
      </w:r>
    </w:p>
    <w:p w:rsidR="008C6E0D" w:rsidRPr="00CE3D95" w:rsidRDefault="008C6E0D" w:rsidP="008C6E0D">
      <w:pPr>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 xml:space="preserve">на обеспечение деятельности государственных архивных учреждений Иркутской области за счет средств областного бюджета на 2018 год в сумме </w:t>
      </w:r>
      <w:r w:rsidR="00BC209F">
        <w:rPr>
          <w:rFonts w:ascii="Times New Roman" w:hAnsi="Times New Roman" w:cs="Times New Roman"/>
          <w:sz w:val="28"/>
          <w:szCs w:val="28"/>
        </w:rPr>
        <w:br/>
      </w:r>
      <w:r w:rsidRPr="00CE3D95">
        <w:rPr>
          <w:rFonts w:ascii="Times New Roman" w:hAnsi="Times New Roman" w:cs="Times New Roman"/>
          <w:sz w:val="28"/>
          <w:szCs w:val="28"/>
        </w:rPr>
        <w:t xml:space="preserve">101 612,1 тыс. рублей, на 2019 год – 101 442,1 тыс. рублей, на 2020 год – </w:t>
      </w:r>
      <w:r w:rsidR="00BC209F">
        <w:rPr>
          <w:rFonts w:ascii="Times New Roman" w:hAnsi="Times New Roman" w:cs="Times New Roman"/>
          <w:sz w:val="28"/>
          <w:szCs w:val="28"/>
        </w:rPr>
        <w:br/>
      </w:r>
      <w:r w:rsidRPr="00CE3D95">
        <w:rPr>
          <w:rFonts w:ascii="Times New Roman" w:hAnsi="Times New Roman" w:cs="Times New Roman"/>
          <w:sz w:val="28"/>
          <w:szCs w:val="28"/>
        </w:rPr>
        <w:t>91 995,1 тыс. рублей;</w:t>
      </w:r>
    </w:p>
    <w:p w:rsidR="008C6E0D" w:rsidRPr="00CE3D95" w:rsidRDefault="008C6E0D" w:rsidP="008C6E0D">
      <w:pPr>
        <w:tabs>
          <w:tab w:val="left" w:pos="1134"/>
          <w:tab w:val="left" w:pos="1418"/>
        </w:tabs>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 xml:space="preserve">на осуществление государственных функций органами государственной власти Иркутской области в сфере культуры и архивов (содержание министерства культуры и архивов Иркутской области, архивного агентства Иркутской области, службы по охране объектов культурного наследия Иркутской области) за счет средств областного бюджета на 2018 год в сумме 78 782,9 тыс. рублей, на 2019 год – </w:t>
      </w:r>
      <w:r w:rsidR="00BC209F">
        <w:rPr>
          <w:rFonts w:ascii="Times New Roman" w:hAnsi="Times New Roman" w:cs="Times New Roman"/>
          <w:sz w:val="28"/>
          <w:szCs w:val="28"/>
        </w:rPr>
        <w:br/>
      </w:r>
      <w:r w:rsidRPr="00CE3D95">
        <w:rPr>
          <w:rFonts w:ascii="Times New Roman" w:hAnsi="Times New Roman" w:cs="Times New Roman"/>
          <w:sz w:val="28"/>
          <w:szCs w:val="28"/>
        </w:rPr>
        <w:t>76 652,9 тыс. рублей, на 2020 год – 76 652,9 тыс. рублей;</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hAnsi="Times New Roman" w:cs="Times New Roman"/>
          <w:sz w:val="28"/>
          <w:szCs w:val="28"/>
        </w:rPr>
        <w:t>на приобретение музыкальных инструментов и специального учебного оборудования для муниципальных учреждений дополнительного образования детей в области искусств в соответствии с установленным порядком в 2018 году в сумме 21 000,0 тыс. рублей;</w:t>
      </w:r>
    </w:p>
    <w:p w:rsidR="008C6E0D" w:rsidRPr="00CE3D95" w:rsidRDefault="008C6E0D" w:rsidP="008C6E0D">
      <w:pPr>
        <w:autoSpaceDE w:val="0"/>
        <w:autoSpaceDN w:val="0"/>
        <w:adjustRightInd w:val="0"/>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 xml:space="preserve">на обеспечение деятельности администрации </w:t>
      </w:r>
      <w:proofErr w:type="spellStart"/>
      <w:r w:rsidRPr="00CE3D95">
        <w:rPr>
          <w:rFonts w:ascii="Times New Roman" w:hAnsi="Times New Roman" w:cs="Times New Roman"/>
          <w:sz w:val="28"/>
          <w:szCs w:val="28"/>
        </w:rPr>
        <w:t>Усть</w:t>
      </w:r>
      <w:proofErr w:type="spellEnd"/>
      <w:r w:rsidRPr="00CE3D95">
        <w:rPr>
          <w:rFonts w:ascii="Times New Roman" w:hAnsi="Times New Roman" w:cs="Times New Roman"/>
          <w:sz w:val="28"/>
          <w:szCs w:val="28"/>
        </w:rPr>
        <w:t>–Ордынского Бурятского округа на 2018 год в сумме 20 766,8 тыс. рублей, на 2019 год – 20 566,8 тыс. рублей, на 2020 год – 20 566,8 тыс. рублей;</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на государственную поддержку в области культуры в 2018 году в сумме 14 623,6 тыс. рублей, в 2019–2020 годах в сумме 14 714,2 тыс. рублей, в том числе:</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 на подготовку и издание газеты </w:t>
      </w:r>
      <w:proofErr w:type="spellStart"/>
      <w:r w:rsidRPr="00CE3D95">
        <w:rPr>
          <w:rFonts w:ascii="Times New Roman" w:eastAsia="Times New Roman" w:hAnsi="Times New Roman" w:cs="Times New Roman"/>
          <w:sz w:val="28"/>
          <w:szCs w:val="28"/>
          <w:lang w:eastAsia="ru-RU"/>
        </w:rPr>
        <w:t>Усть</w:t>
      </w:r>
      <w:proofErr w:type="spellEnd"/>
      <w:r w:rsidRPr="00CE3D95">
        <w:rPr>
          <w:rFonts w:ascii="Times New Roman" w:eastAsia="Times New Roman" w:hAnsi="Times New Roman" w:cs="Times New Roman"/>
          <w:sz w:val="28"/>
          <w:szCs w:val="28"/>
          <w:lang w:eastAsia="ru-RU"/>
        </w:rPr>
        <w:t xml:space="preserve">–Ордынского Бурятского округа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w:t>
      </w:r>
      <w:proofErr w:type="spellStart"/>
      <w:r w:rsidRPr="00CE3D95">
        <w:rPr>
          <w:rFonts w:ascii="Times New Roman" w:eastAsia="Times New Roman" w:hAnsi="Times New Roman" w:cs="Times New Roman"/>
          <w:sz w:val="28"/>
          <w:szCs w:val="28"/>
          <w:lang w:eastAsia="ru-RU"/>
        </w:rPr>
        <w:t>Усть</w:t>
      </w:r>
      <w:proofErr w:type="spellEnd"/>
      <w:r w:rsidRPr="00CE3D95">
        <w:rPr>
          <w:rFonts w:ascii="Times New Roman" w:eastAsia="Times New Roman" w:hAnsi="Times New Roman" w:cs="Times New Roman"/>
          <w:sz w:val="28"/>
          <w:szCs w:val="28"/>
          <w:lang w:eastAsia="ru-RU"/>
        </w:rPr>
        <w:t>–</w:t>
      </w:r>
      <w:proofErr w:type="spellStart"/>
      <w:r w:rsidRPr="00CE3D95">
        <w:rPr>
          <w:rFonts w:ascii="Times New Roman" w:eastAsia="Times New Roman" w:hAnsi="Times New Roman" w:cs="Times New Roman"/>
          <w:sz w:val="28"/>
          <w:szCs w:val="28"/>
          <w:lang w:eastAsia="ru-RU"/>
        </w:rPr>
        <w:t>Ордын</w:t>
      </w:r>
      <w:proofErr w:type="spellEnd"/>
      <w:r w:rsidRPr="00CE3D95">
        <w:rPr>
          <w:rFonts w:ascii="Times New Roman" w:eastAsia="Times New Roman" w:hAnsi="Times New Roman" w:cs="Times New Roman"/>
          <w:sz w:val="28"/>
          <w:szCs w:val="28"/>
          <w:lang w:eastAsia="ru-RU"/>
        </w:rPr>
        <w:t xml:space="preserve"> </w:t>
      </w:r>
      <w:proofErr w:type="spellStart"/>
      <w:r w:rsidRPr="00CE3D95">
        <w:rPr>
          <w:rFonts w:ascii="Times New Roman" w:eastAsia="Times New Roman" w:hAnsi="Times New Roman" w:cs="Times New Roman"/>
          <w:sz w:val="28"/>
          <w:szCs w:val="28"/>
          <w:lang w:eastAsia="ru-RU"/>
        </w:rPr>
        <w:t>унэн</w:t>
      </w:r>
      <w:proofErr w:type="spellEnd"/>
      <w:r w:rsidRPr="00CE3D95">
        <w:rPr>
          <w:rFonts w:ascii="Times New Roman" w:eastAsia="Times New Roman" w:hAnsi="Times New Roman" w:cs="Times New Roman"/>
          <w:sz w:val="28"/>
          <w:szCs w:val="28"/>
          <w:lang w:eastAsia="ru-RU"/>
        </w:rPr>
        <w:t>»  на 2018 год в сумме 3 047,6 тыс. рублей, в 2019–2020 годах в сумме 3 138,2 тыс. рублей ежегодно;</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 на проведение социально–значимых мероприятий на территории </w:t>
      </w:r>
      <w:r w:rsidR="00BC209F">
        <w:rPr>
          <w:rFonts w:ascii="Times New Roman" w:eastAsia="Times New Roman" w:hAnsi="Times New Roman" w:cs="Times New Roman"/>
          <w:sz w:val="28"/>
          <w:szCs w:val="28"/>
          <w:lang w:eastAsia="ru-RU"/>
        </w:rPr>
        <w:br/>
      </w:r>
      <w:proofErr w:type="spellStart"/>
      <w:r w:rsidRPr="00CE3D95">
        <w:rPr>
          <w:rFonts w:ascii="Times New Roman" w:eastAsia="Times New Roman" w:hAnsi="Times New Roman" w:cs="Times New Roman"/>
          <w:sz w:val="28"/>
          <w:szCs w:val="28"/>
          <w:lang w:eastAsia="ru-RU"/>
        </w:rPr>
        <w:t>Усть</w:t>
      </w:r>
      <w:proofErr w:type="spellEnd"/>
      <w:r w:rsidRPr="00CE3D95">
        <w:rPr>
          <w:rFonts w:ascii="Times New Roman" w:eastAsia="Times New Roman" w:hAnsi="Times New Roman" w:cs="Times New Roman"/>
          <w:sz w:val="28"/>
          <w:szCs w:val="28"/>
          <w:lang w:eastAsia="ru-RU"/>
        </w:rPr>
        <w:t xml:space="preserve">–Ордынского Бурятского округа на 2018 –2020 годы в сумме 2 845,6 тыс. рублей ежегодно; </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на поощрение работников культуры, педагогических работников образовательных организаций (премии Губернатора Иркутской области, гранты) на 2018–2020 годы в сумме 3 072,0 тыс. рублей ежегодно;</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на выплату стипендий Губернатора Иркутской области для одаренных детей и талантливой молодежи на 2018 – 2020 годы в сумме 1 440,0 тыс. рублей ежегодно;</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 на предоставление субсидий юридическим лицам (кроме государственных учреждений) и физическим лицам – производителям товаров, работ, услуг, осуществляющим деятельность в сфере культуры, в том числе на реализацию творческих проектов на 2018–2020 годы в сумме 4 000,0 тыс. рублей ежегодно; </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на иные мероприятия, проводимые министерством культуры и архивов Иркутской области на 2018–2020 годы в сумме 218,4 тыс. рублей ежегодно.</w:t>
      </w:r>
    </w:p>
    <w:p w:rsidR="008C6E0D" w:rsidRPr="00CE3D95" w:rsidRDefault="008C6E0D" w:rsidP="008C6E0D">
      <w:pPr>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lastRenderedPageBreak/>
        <w:t xml:space="preserve">предусмотрены средства на софинансирование поддержки отрасли культуры в 2018 и 2019 годах в сумме 1 806,9 тыс. рублей ежегодно, в 2020 году в сумме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2 539,5 тыс. рублей, в том числе:</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на комплектование книжных фондов муниципальных общедоступных библиотек и государственных центральных библиотек субъектов Российской Федерации на 2018-2020 годы в сумме 828 тыс. рублей ежегодно;</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на 2018-2020 годы в сумме 978,9 тыс. рублей ежегодно;</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 на обеспечение муниципальных учреждений культуры, находящихся на территории сельских поселений, </w:t>
      </w:r>
      <w:r w:rsidR="002C148C" w:rsidRPr="00CE3D95">
        <w:rPr>
          <w:rFonts w:ascii="Times New Roman" w:eastAsia="Times New Roman" w:hAnsi="Times New Roman" w:cs="Times New Roman"/>
          <w:sz w:val="28"/>
          <w:szCs w:val="28"/>
          <w:lang w:eastAsia="ru-RU"/>
        </w:rPr>
        <w:t>специализированным автотранспортом на</w:t>
      </w:r>
      <w:r w:rsidRPr="00CE3D95">
        <w:rPr>
          <w:rFonts w:ascii="Times New Roman" w:eastAsia="Times New Roman" w:hAnsi="Times New Roman" w:cs="Times New Roman"/>
          <w:sz w:val="28"/>
          <w:szCs w:val="28"/>
          <w:lang w:eastAsia="ru-RU"/>
        </w:rPr>
        <w:t xml:space="preserve"> 2020 год в сумме 732,6 тыс. рублей. </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предусмотрены средства областного бюджета на продолжение проектных работ на строительство объекта «Национальная библиотека им. Хангалова с помещениями для народного творчества и народных промыслов в пос. </w:t>
      </w:r>
      <w:proofErr w:type="spellStart"/>
      <w:r w:rsidRPr="00CE3D95">
        <w:rPr>
          <w:rFonts w:ascii="Times New Roman" w:eastAsia="Times New Roman" w:hAnsi="Times New Roman" w:cs="Times New Roman"/>
          <w:sz w:val="28"/>
          <w:szCs w:val="28"/>
          <w:lang w:eastAsia="ru-RU"/>
        </w:rPr>
        <w:t>Усть</w:t>
      </w:r>
      <w:proofErr w:type="spellEnd"/>
      <w:r w:rsidRPr="00CE3D95">
        <w:rPr>
          <w:rFonts w:ascii="Times New Roman" w:eastAsia="Times New Roman" w:hAnsi="Times New Roman" w:cs="Times New Roman"/>
          <w:sz w:val="28"/>
          <w:szCs w:val="28"/>
          <w:lang w:eastAsia="ru-RU"/>
        </w:rPr>
        <w:t xml:space="preserve">–Ордынский»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на 2018 год в сумме 3 329,9 тыс. рублей;</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предусмотрены иные межбюджетные трансферты местным бюджетам предусмотрены на 2018–2020 годы в сумме 600 тыс. рублей ежегодно, в том числе:</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на государственную поддержку муниципальных учреждений культуры, находящихся на территории сельских поселений, в сумме 300 тыс. рублей ежегодно;</w:t>
      </w:r>
    </w:p>
    <w:p w:rsidR="008C6E0D" w:rsidRDefault="008C6E0D" w:rsidP="008C6E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 на государственную поддержку лучших работников муниципальных учреждений культуры, находящихся на территории сельских поселений, в сумме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300 тыс. рублей ежегодно.</w:t>
      </w:r>
    </w:p>
    <w:p w:rsidR="00055EAE" w:rsidRDefault="00055EAE" w:rsidP="008C6E0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C6E0D" w:rsidRPr="005A1DC3" w:rsidRDefault="008C6E0D" w:rsidP="008C6E0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A1DC3">
        <w:rPr>
          <w:rFonts w:ascii="Times New Roman" w:eastAsia="Times New Roman" w:hAnsi="Times New Roman" w:cs="Times New Roman"/>
          <w:b/>
          <w:sz w:val="28"/>
          <w:szCs w:val="28"/>
          <w:lang w:eastAsia="ru-RU"/>
        </w:rPr>
        <w:t>Государственная программа</w:t>
      </w:r>
    </w:p>
    <w:p w:rsidR="008C6E0D" w:rsidRPr="005A1DC3" w:rsidRDefault="008C6E0D" w:rsidP="008C6E0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A1DC3">
        <w:rPr>
          <w:rFonts w:ascii="Times New Roman" w:eastAsia="Times New Roman" w:hAnsi="Times New Roman" w:cs="Times New Roman"/>
          <w:b/>
          <w:sz w:val="28"/>
          <w:szCs w:val="28"/>
          <w:lang w:eastAsia="ru-RU"/>
        </w:rPr>
        <w:t>«Молодежная политика»</w:t>
      </w:r>
    </w:p>
    <w:p w:rsidR="008C6E0D" w:rsidRPr="005A1DC3" w:rsidRDefault="008C6E0D" w:rsidP="008C6E0D">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8C6E0D" w:rsidRPr="005A1DC3" w:rsidRDefault="008C6E0D" w:rsidP="008C6E0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A1DC3">
        <w:rPr>
          <w:rFonts w:ascii="Times New Roman" w:eastAsia="Times New Roman" w:hAnsi="Times New Roman" w:cs="Times New Roman"/>
          <w:sz w:val="28"/>
          <w:szCs w:val="28"/>
          <w:lang w:eastAsia="ru-RU"/>
        </w:rPr>
        <w:t>Государственная программа Иркутской области «</w:t>
      </w:r>
      <w:r w:rsidRPr="005A1DC3">
        <w:rPr>
          <w:rFonts w:ascii="Times New Roman" w:eastAsia="Times New Roman" w:hAnsi="Times New Roman" w:cs="Times New Roman"/>
          <w:color w:val="000000"/>
          <w:sz w:val="28"/>
          <w:szCs w:val="28"/>
        </w:rPr>
        <w:t>Молодежная политика» на 2014</w:t>
      </w:r>
      <w:r>
        <w:rPr>
          <w:rFonts w:ascii="Times New Roman" w:eastAsia="Times New Roman" w:hAnsi="Times New Roman" w:cs="Times New Roman"/>
          <w:color w:val="000000"/>
          <w:sz w:val="28"/>
          <w:szCs w:val="28"/>
        </w:rPr>
        <w:t xml:space="preserve"> – </w:t>
      </w:r>
      <w:r w:rsidR="00550CF5">
        <w:rPr>
          <w:rFonts w:ascii="Times New Roman" w:eastAsia="Times New Roman" w:hAnsi="Times New Roman" w:cs="Times New Roman"/>
          <w:color w:val="000000"/>
          <w:sz w:val="28"/>
          <w:szCs w:val="28"/>
        </w:rPr>
        <w:t>2020 годы утверждена п</w:t>
      </w:r>
      <w:r w:rsidRPr="005A1DC3">
        <w:rPr>
          <w:rFonts w:ascii="Times New Roman" w:eastAsia="Times New Roman" w:hAnsi="Times New Roman" w:cs="Times New Roman"/>
          <w:color w:val="000000"/>
          <w:sz w:val="28"/>
          <w:szCs w:val="28"/>
        </w:rPr>
        <w:t xml:space="preserve">остановлением Правительства Иркутской области </w:t>
      </w:r>
      <w:r w:rsidR="00BC209F">
        <w:rPr>
          <w:rFonts w:ascii="Times New Roman" w:eastAsia="Times New Roman" w:hAnsi="Times New Roman" w:cs="Times New Roman"/>
          <w:color w:val="000000"/>
          <w:sz w:val="28"/>
          <w:szCs w:val="28"/>
        </w:rPr>
        <w:br/>
      </w:r>
      <w:r w:rsidRPr="005A1DC3">
        <w:rPr>
          <w:rFonts w:ascii="Times New Roman" w:eastAsia="Times New Roman" w:hAnsi="Times New Roman" w:cs="Times New Roman"/>
          <w:sz w:val="28"/>
          <w:szCs w:val="20"/>
          <w:lang w:eastAsia="ru-RU"/>
        </w:rPr>
        <w:t>от 24 октября 2013 года № 447</w:t>
      </w:r>
      <w:r>
        <w:rPr>
          <w:rFonts w:ascii="Times New Roman" w:eastAsia="Times New Roman" w:hAnsi="Times New Roman" w:cs="Times New Roman"/>
          <w:sz w:val="28"/>
          <w:szCs w:val="20"/>
          <w:lang w:eastAsia="ru-RU"/>
        </w:rPr>
        <w:t>-</w:t>
      </w:r>
      <w:r w:rsidRPr="005A1DC3">
        <w:rPr>
          <w:rFonts w:ascii="Times New Roman" w:eastAsia="Times New Roman" w:hAnsi="Times New Roman" w:cs="Times New Roman"/>
          <w:sz w:val="28"/>
          <w:szCs w:val="20"/>
          <w:lang w:eastAsia="ru-RU"/>
        </w:rPr>
        <w:t xml:space="preserve">пп. Объем бюджетных ассигнований на реализацию данной государственной программы </w:t>
      </w:r>
      <w:r w:rsidR="004112F9">
        <w:rPr>
          <w:rFonts w:ascii="Times New Roman" w:eastAsia="Times New Roman" w:hAnsi="Times New Roman" w:cs="Times New Roman"/>
          <w:sz w:val="28"/>
          <w:szCs w:val="20"/>
          <w:lang w:eastAsia="ru-RU"/>
        </w:rPr>
        <w:t>определен</w:t>
      </w:r>
      <w:r w:rsidRPr="005A1DC3">
        <w:rPr>
          <w:rFonts w:ascii="Times New Roman" w:eastAsia="Times New Roman" w:hAnsi="Times New Roman" w:cs="Times New Roman"/>
          <w:sz w:val="28"/>
          <w:szCs w:val="20"/>
          <w:lang w:eastAsia="ru-RU"/>
        </w:rPr>
        <w:t xml:space="preserve"> с учетом планируемых изменений в нее. </w:t>
      </w:r>
    </w:p>
    <w:p w:rsidR="008C6E0D" w:rsidRPr="000A290B" w:rsidRDefault="008C6E0D" w:rsidP="008C6E0D">
      <w:pPr>
        <w:autoSpaceDE w:val="0"/>
        <w:autoSpaceDN w:val="0"/>
        <w:adjustRightInd w:val="0"/>
        <w:spacing w:after="0" w:line="240" w:lineRule="auto"/>
        <w:ind w:firstLine="720"/>
        <w:jc w:val="both"/>
        <w:rPr>
          <w:rFonts w:ascii="Times New Roman" w:hAnsi="Times New Roman" w:cs="Times New Roman"/>
          <w:sz w:val="28"/>
          <w:szCs w:val="28"/>
        </w:rPr>
      </w:pPr>
      <w:r w:rsidRPr="005A1DC3">
        <w:rPr>
          <w:rFonts w:ascii="Times New Roman" w:hAnsi="Times New Roman" w:cs="Times New Roman"/>
          <w:sz w:val="28"/>
          <w:szCs w:val="28"/>
        </w:rPr>
        <w:t xml:space="preserve">Ресурсное обеспечение реализации мероприятий государственной программы представлено в разрезе подпрограмм </w:t>
      </w:r>
      <w:r w:rsidRPr="000A290B">
        <w:rPr>
          <w:rFonts w:ascii="Times New Roman" w:hAnsi="Times New Roman" w:cs="Times New Roman"/>
          <w:sz w:val="28"/>
          <w:szCs w:val="28"/>
        </w:rPr>
        <w:t>в таблице 1</w:t>
      </w:r>
      <w:r w:rsidR="0037635E">
        <w:rPr>
          <w:rFonts w:ascii="Times New Roman" w:hAnsi="Times New Roman" w:cs="Times New Roman"/>
          <w:sz w:val="28"/>
          <w:szCs w:val="28"/>
        </w:rPr>
        <w:t>2</w:t>
      </w:r>
      <w:r w:rsidRPr="000A290B">
        <w:rPr>
          <w:rFonts w:ascii="Times New Roman" w:hAnsi="Times New Roman" w:cs="Times New Roman"/>
          <w:sz w:val="28"/>
          <w:szCs w:val="28"/>
        </w:rPr>
        <w:t>.</w:t>
      </w:r>
    </w:p>
    <w:p w:rsidR="00055EAE" w:rsidRDefault="00055EAE" w:rsidP="008C6E0D">
      <w:pPr>
        <w:spacing w:after="0" w:line="240" w:lineRule="auto"/>
        <w:ind w:hanging="142"/>
        <w:jc w:val="center"/>
        <w:rPr>
          <w:rFonts w:ascii="Times New Roman" w:hAnsi="Times New Roman" w:cs="Times New Roman"/>
          <w:sz w:val="28"/>
          <w:szCs w:val="28"/>
        </w:rPr>
      </w:pPr>
    </w:p>
    <w:p w:rsidR="00231678" w:rsidRDefault="00231678" w:rsidP="008C6E0D">
      <w:pPr>
        <w:spacing w:after="0" w:line="240" w:lineRule="auto"/>
        <w:ind w:hanging="142"/>
        <w:jc w:val="center"/>
        <w:rPr>
          <w:rFonts w:ascii="Times New Roman" w:hAnsi="Times New Roman" w:cs="Times New Roman"/>
          <w:sz w:val="28"/>
          <w:szCs w:val="28"/>
        </w:rPr>
      </w:pPr>
    </w:p>
    <w:p w:rsidR="00231678" w:rsidRDefault="00231678" w:rsidP="008C6E0D">
      <w:pPr>
        <w:spacing w:after="0" w:line="240" w:lineRule="auto"/>
        <w:ind w:hanging="142"/>
        <w:jc w:val="center"/>
        <w:rPr>
          <w:rFonts w:ascii="Times New Roman" w:hAnsi="Times New Roman" w:cs="Times New Roman"/>
          <w:sz w:val="28"/>
          <w:szCs w:val="28"/>
        </w:rPr>
      </w:pPr>
    </w:p>
    <w:p w:rsidR="00231678" w:rsidRDefault="00231678" w:rsidP="008C6E0D">
      <w:pPr>
        <w:spacing w:after="0" w:line="240" w:lineRule="auto"/>
        <w:ind w:hanging="142"/>
        <w:jc w:val="center"/>
        <w:rPr>
          <w:rFonts w:ascii="Times New Roman" w:hAnsi="Times New Roman" w:cs="Times New Roman"/>
          <w:sz w:val="28"/>
          <w:szCs w:val="28"/>
        </w:rPr>
      </w:pPr>
    </w:p>
    <w:p w:rsidR="00231678" w:rsidRDefault="00231678" w:rsidP="008C6E0D">
      <w:pPr>
        <w:spacing w:after="0" w:line="240" w:lineRule="auto"/>
        <w:ind w:hanging="142"/>
        <w:jc w:val="center"/>
        <w:rPr>
          <w:rFonts w:ascii="Times New Roman" w:hAnsi="Times New Roman" w:cs="Times New Roman"/>
          <w:sz w:val="28"/>
          <w:szCs w:val="28"/>
        </w:rPr>
      </w:pPr>
    </w:p>
    <w:p w:rsidR="00231678" w:rsidRDefault="00231678" w:rsidP="008C6E0D">
      <w:pPr>
        <w:spacing w:after="0" w:line="240" w:lineRule="auto"/>
        <w:ind w:hanging="142"/>
        <w:jc w:val="center"/>
        <w:rPr>
          <w:rFonts w:ascii="Times New Roman" w:hAnsi="Times New Roman" w:cs="Times New Roman"/>
          <w:sz w:val="28"/>
          <w:szCs w:val="28"/>
        </w:rPr>
      </w:pPr>
    </w:p>
    <w:p w:rsidR="00231678" w:rsidRDefault="00231678" w:rsidP="008C6E0D">
      <w:pPr>
        <w:spacing w:after="0" w:line="240" w:lineRule="auto"/>
        <w:ind w:hanging="142"/>
        <w:jc w:val="center"/>
        <w:rPr>
          <w:rFonts w:ascii="Times New Roman" w:hAnsi="Times New Roman" w:cs="Times New Roman"/>
          <w:sz w:val="28"/>
          <w:szCs w:val="28"/>
        </w:rPr>
      </w:pPr>
    </w:p>
    <w:p w:rsidR="00231678" w:rsidRDefault="00231678" w:rsidP="008C6E0D">
      <w:pPr>
        <w:spacing w:after="0" w:line="240" w:lineRule="auto"/>
        <w:ind w:hanging="142"/>
        <w:jc w:val="center"/>
        <w:rPr>
          <w:rFonts w:ascii="Times New Roman" w:hAnsi="Times New Roman" w:cs="Times New Roman"/>
          <w:sz w:val="28"/>
          <w:szCs w:val="28"/>
        </w:rPr>
      </w:pPr>
    </w:p>
    <w:p w:rsidR="00231678" w:rsidRDefault="00231678" w:rsidP="008C6E0D">
      <w:pPr>
        <w:spacing w:after="0" w:line="240" w:lineRule="auto"/>
        <w:ind w:hanging="142"/>
        <w:jc w:val="center"/>
        <w:rPr>
          <w:rFonts w:ascii="Times New Roman" w:hAnsi="Times New Roman" w:cs="Times New Roman"/>
          <w:sz w:val="28"/>
          <w:szCs w:val="28"/>
        </w:rPr>
      </w:pPr>
    </w:p>
    <w:p w:rsidR="008C6E0D" w:rsidRPr="005A1DC3" w:rsidRDefault="008C6E0D" w:rsidP="008C6E0D">
      <w:pPr>
        <w:spacing w:after="0" w:line="240" w:lineRule="auto"/>
        <w:ind w:hanging="142"/>
        <w:jc w:val="center"/>
        <w:rPr>
          <w:rFonts w:ascii="Times New Roman" w:eastAsia="Times New Roman" w:hAnsi="Times New Roman" w:cs="Times New Roman"/>
          <w:color w:val="000000"/>
          <w:sz w:val="28"/>
          <w:szCs w:val="28"/>
        </w:rPr>
      </w:pPr>
      <w:r w:rsidRPr="000A290B">
        <w:rPr>
          <w:rFonts w:ascii="Times New Roman" w:hAnsi="Times New Roman" w:cs="Times New Roman"/>
          <w:sz w:val="28"/>
          <w:szCs w:val="28"/>
        </w:rPr>
        <w:lastRenderedPageBreak/>
        <w:t>Таблица 1</w:t>
      </w:r>
      <w:r w:rsidR="0037635E">
        <w:rPr>
          <w:rFonts w:ascii="Times New Roman" w:hAnsi="Times New Roman" w:cs="Times New Roman"/>
          <w:sz w:val="28"/>
          <w:szCs w:val="28"/>
        </w:rPr>
        <w:t>2</w:t>
      </w:r>
      <w:r w:rsidRPr="000A290B">
        <w:rPr>
          <w:rFonts w:ascii="Times New Roman" w:hAnsi="Times New Roman" w:cs="Times New Roman"/>
          <w:sz w:val="28"/>
          <w:szCs w:val="28"/>
        </w:rPr>
        <w:t xml:space="preserve">. Ресурсное обеспечение </w:t>
      </w:r>
      <w:r w:rsidRPr="000A290B">
        <w:rPr>
          <w:rFonts w:ascii="Times New Roman" w:eastAsia="Times New Roman" w:hAnsi="Times New Roman" w:cs="Times New Roman"/>
          <w:sz w:val="28"/>
          <w:szCs w:val="28"/>
          <w:lang w:eastAsia="ru-RU"/>
        </w:rPr>
        <w:t>государственной программы Иркутской области «</w:t>
      </w:r>
      <w:r w:rsidRPr="000A290B">
        <w:rPr>
          <w:rFonts w:ascii="Times New Roman" w:eastAsia="Times New Roman" w:hAnsi="Times New Roman" w:cs="Times New Roman"/>
          <w:color w:val="000000"/>
          <w:sz w:val="28"/>
          <w:szCs w:val="28"/>
        </w:rPr>
        <w:t>Молодежная политика</w:t>
      </w:r>
      <w:r w:rsidRPr="005A1DC3">
        <w:rPr>
          <w:rFonts w:ascii="Times New Roman" w:eastAsia="Times New Roman" w:hAnsi="Times New Roman" w:cs="Times New Roman"/>
          <w:color w:val="000000"/>
          <w:sz w:val="28"/>
          <w:szCs w:val="28"/>
        </w:rPr>
        <w:t>» на 2014</w:t>
      </w:r>
      <w:r>
        <w:rPr>
          <w:rFonts w:ascii="Times New Roman" w:eastAsia="Times New Roman" w:hAnsi="Times New Roman" w:cs="Times New Roman"/>
          <w:color w:val="000000"/>
          <w:sz w:val="28"/>
          <w:szCs w:val="28"/>
        </w:rPr>
        <w:t xml:space="preserve"> – </w:t>
      </w:r>
      <w:r w:rsidRPr="005A1DC3">
        <w:rPr>
          <w:rFonts w:ascii="Times New Roman" w:eastAsia="Times New Roman" w:hAnsi="Times New Roman" w:cs="Times New Roman"/>
          <w:color w:val="000000"/>
          <w:sz w:val="28"/>
          <w:szCs w:val="28"/>
        </w:rPr>
        <w:t>2020 годы</w:t>
      </w:r>
    </w:p>
    <w:p w:rsidR="008C6E0D" w:rsidRPr="005A1DC3" w:rsidRDefault="008C6E0D" w:rsidP="008C6E0D">
      <w:pPr>
        <w:spacing w:after="0" w:line="240" w:lineRule="auto"/>
        <w:ind w:firstLine="720"/>
        <w:jc w:val="right"/>
        <w:rPr>
          <w:rFonts w:ascii="Times New Roman" w:hAnsi="Times New Roman" w:cs="Times New Roman"/>
          <w:sz w:val="28"/>
          <w:szCs w:val="28"/>
        </w:rPr>
      </w:pPr>
    </w:p>
    <w:p w:rsidR="008C6E0D" w:rsidRPr="005A1DC3" w:rsidRDefault="008C6E0D" w:rsidP="008C6E0D">
      <w:pPr>
        <w:spacing w:after="0" w:line="240" w:lineRule="auto"/>
        <w:ind w:firstLine="720"/>
        <w:jc w:val="right"/>
        <w:rPr>
          <w:rFonts w:ascii="Times New Roman" w:hAnsi="Times New Roman" w:cs="Times New Roman"/>
          <w:sz w:val="28"/>
          <w:szCs w:val="28"/>
        </w:rPr>
      </w:pPr>
      <w:r w:rsidRPr="005A1DC3">
        <w:rPr>
          <w:rFonts w:ascii="Times New Roman" w:hAnsi="Times New Roman" w:cs="Times New Roman"/>
          <w:sz w:val="28"/>
          <w:szCs w:val="28"/>
        </w:rPr>
        <w:t>(тыс. рублей)</w:t>
      </w:r>
    </w:p>
    <w:tbl>
      <w:tblPr>
        <w:tblW w:w="10206" w:type="dxa"/>
        <w:tblLayout w:type="fixed"/>
        <w:tblLook w:val="04A0" w:firstRow="1" w:lastRow="0" w:firstColumn="1" w:lastColumn="0" w:noHBand="0" w:noVBand="1"/>
      </w:tblPr>
      <w:tblGrid>
        <w:gridCol w:w="6658"/>
        <w:gridCol w:w="1133"/>
        <w:gridCol w:w="1135"/>
        <w:gridCol w:w="1280"/>
      </w:tblGrid>
      <w:tr w:rsidR="008C6E0D" w:rsidRPr="000C5E3D" w:rsidTr="00FE3CBD">
        <w:trPr>
          <w:trHeight w:val="501"/>
          <w:tblHeader/>
        </w:trPr>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E0D" w:rsidRPr="000C5E3D"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0C5E3D">
              <w:rPr>
                <w:rFonts w:ascii="Times New Roman" w:eastAsia="Times New Roman" w:hAnsi="Times New Roman" w:cs="Times New Roman"/>
                <w:b/>
                <w:bCs/>
                <w:color w:val="000000"/>
                <w:sz w:val="20"/>
                <w:szCs w:val="20"/>
                <w:lang w:eastAsia="ru-RU"/>
              </w:rPr>
              <w:t>Наименование</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8C6E0D" w:rsidRPr="000C5E3D"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0C5E3D">
              <w:rPr>
                <w:rFonts w:ascii="Times New Roman" w:eastAsia="Times New Roman" w:hAnsi="Times New Roman" w:cs="Times New Roman"/>
                <w:b/>
                <w:bCs/>
                <w:color w:val="000000"/>
                <w:sz w:val="20"/>
                <w:szCs w:val="20"/>
                <w:lang w:eastAsia="ru-RU"/>
              </w:rPr>
              <w:t>2018 год</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8C6E0D" w:rsidRPr="000C5E3D"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0C5E3D">
              <w:rPr>
                <w:rFonts w:ascii="Times New Roman" w:eastAsia="Times New Roman" w:hAnsi="Times New Roman" w:cs="Times New Roman"/>
                <w:b/>
                <w:bCs/>
                <w:color w:val="000000"/>
                <w:sz w:val="20"/>
                <w:szCs w:val="20"/>
                <w:lang w:eastAsia="ru-RU"/>
              </w:rPr>
              <w:t>2019 год</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C6E0D" w:rsidRPr="000C5E3D"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0C5E3D">
              <w:rPr>
                <w:rFonts w:ascii="Times New Roman" w:eastAsia="Times New Roman" w:hAnsi="Times New Roman" w:cs="Times New Roman"/>
                <w:b/>
                <w:bCs/>
                <w:color w:val="000000"/>
                <w:sz w:val="20"/>
                <w:szCs w:val="20"/>
                <w:lang w:eastAsia="ru-RU"/>
              </w:rPr>
              <w:t>2020 год</w:t>
            </w:r>
          </w:p>
        </w:tc>
      </w:tr>
      <w:tr w:rsidR="008C6E0D" w:rsidRPr="000C5E3D" w:rsidTr="00FE3CBD">
        <w:trPr>
          <w:trHeight w:val="264"/>
          <w:tblHeader/>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8C6E0D" w:rsidRPr="000C5E3D"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0C5E3D">
              <w:rPr>
                <w:rFonts w:ascii="Times New Roman" w:eastAsia="Times New Roman" w:hAnsi="Times New Roman" w:cs="Times New Roman"/>
                <w:b/>
                <w:bCs/>
                <w:color w:val="000000"/>
                <w:sz w:val="20"/>
                <w:szCs w:val="20"/>
                <w:lang w:eastAsia="ru-RU"/>
              </w:rPr>
              <w:t> 1</w:t>
            </w:r>
          </w:p>
        </w:tc>
        <w:tc>
          <w:tcPr>
            <w:tcW w:w="1133" w:type="dxa"/>
            <w:tcBorders>
              <w:top w:val="nil"/>
              <w:left w:val="nil"/>
              <w:bottom w:val="single" w:sz="4" w:space="0" w:color="auto"/>
              <w:right w:val="single" w:sz="4" w:space="0" w:color="auto"/>
            </w:tcBorders>
            <w:shd w:val="clear" w:color="auto" w:fill="auto"/>
            <w:vAlign w:val="center"/>
            <w:hideMark/>
          </w:tcPr>
          <w:p w:rsidR="008C6E0D" w:rsidRPr="000C5E3D"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0C5E3D">
              <w:rPr>
                <w:rFonts w:ascii="Times New Roman" w:eastAsia="Times New Roman" w:hAnsi="Times New Roman" w:cs="Times New Roman"/>
                <w:b/>
                <w:bCs/>
                <w:color w:val="000000"/>
                <w:sz w:val="20"/>
                <w:szCs w:val="20"/>
                <w:lang w:eastAsia="ru-RU"/>
              </w:rPr>
              <w:t>2 </w:t>
            </w:r>
          </w:p>
        </w:tc>
        <w:tc>
          <w:tcPr>
            <w:tcW w:w="1135" w:type="dxa"/>
            <w:tcBorders>
              <w:top w:val="nil"/>
              <w:left w:val="nil"/>
              <w:bottom w:val="single" w:sz="4" w:space="0" w:color="auto"/>
              <w:right w:val="single" w:sz="4" w:space="0" w:color="auto"/>
            </w:tcBorders>
            <w:shd w:val="clear" w:color="auto" w:fill="auto"/>
            <w:vAlign w:val="center"/>
            <w:hideMark/>
          </w:tcPr>
          <w:p w:rsidR="008C6E0D" w:rsidRPr="000C5E3D"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0C5E3D">
              <w:rPr>
                <w:rFonts w:ascii="Times New Roman" w:eastAsia="Times New Roman" w:hAnsi="Times New Roman" w:cs="Times New Roman"/>
                <w:b/>
                <w:bCs/>
                <w:color w:val="000000"/>
                <w:sz w:val="20"/>
                <w:szCs w:val="20"/>
                <w:lang w:eastAsia="ru-RU"/>
              </w:rPr>
              <w:t>3</w:t>
            </w:r>
          </w:p>
        </w:tc>
        <w:tc>
          <w:tcPr>
            <w:tcW w:w="1280" w:type="dxa"/>
            <w:tcBorders>
              <w:top w:val="nil"/>
              <w:left w:val="nil"/>
              <w:bottom w:val="single" w:sz="4" w:space="0" w:color="auto"/>
              <w:right w:val="single" w:sz="4" w:space="0" w:color="auto"/>
            </w:tcBorders>
            <w:shd w:val="clear" w:color="auto" w:fill="auto"/>
            <w:vAlign w:val="center"/>
            <w:hideMark/>
          </w:tcPr>
          <w:p w:rsidR="008C6E0D" w:rsidRPr="000C5E3D" w:rsidRDefault="008C6E0D" w:rsidP="00C21F7B">
            <w:pPr>
              <w:spacing w:after="0" w:line="240" w:lineRule="auto"/>
              <w:jc w:val="center"/>
              <w:rPr>
                <w:rFonts w:ascii="Times New Roman" w:eastAsia="Times New Roman" w:hAnsi="Times New Roman" w:cs="Times New Roman"/>
                <w:b/>
                <w:bCs/>
                <w:color w:val="000000"/>
                <w:sz w:val="20"/>
                <w:szCs w:val="20"/>
                <w:lang w:eastAsia="ru-RU"/>
              </w:rPr>
            </w:pPr>
            <w:r w:rsidRPr="000C5E3D">
              <w:rPr>
                <w:rFonts w:ascii="Times New Roman" w:eastAsia="Times New Roman" w:hAnsi="Times New Roman" w:cs="Times New Roman"/>
                <w:b/>
                <w:bCs/>
                <w:color w:val="000000"/>
                <w:sz w:val="20"/>
                <w:szCs w:val="20"/>
                <w:lang w:eastAsia="ru-RU"/>
              </w:rPr>
              <w:t>4</w:t>
            </w:r>
          </w:p>
        </w:tc>
      </w:tr>
      <w:tr w:rsidR="008C6E0D" w:rsidRPr="000C5E3D" w:rsidTr="00C21F7B">
        <w:trPr>
          <w:trHeight w:val="336"/>
        </w:trPr>
        <w:tc>
          <w:tcPr>
            <w:tcW w:w="6658" w:type="dxa"/>
            <w:tcBorders>
              <w:top w:val="nil"/>
              <w:left w:val="single" w:sz="4" w:space="0" w:color="auto"/>
              <w:bottom w:val="single" w:sz="4" w:space="0" w:color="auto"/>
              <w:right w:val="single" w:sz="4" w:space="0" w:color="auto"/>
            </w:tcBorders>
            <w:shd w:val="clear" w:color="auto" w:fill="auto"/>
            <w:hideMark/>
          </w:tcPr>
          <w:p w:rsidR="008C6E0D" w:rsidRPr="000C5E3D" w:rsidRDefault="008C6E0D" w:rsidP="00C21F7B">
            <w:pPr>
              <w:spacing w:after="0" w:line="240" w:lineRule="auto"/>
              <w:rPr>
                <w:rFonts w:ascii="Times New Roman" w:eastAsia="Times New Roman" w:hAnsi="Times New Roman" w:cs="Times New Roman"/>
                <w:b/>
                <w:bCs/>
                <w:sz w:val="20"/>
                <w:szCs w:val="20"/>
                <w:lang w:eastAsia="ru-RU"/>
              </w:rPr>
            </w:pPr>
            <w:r w:rsidRPr="00F001B8">
              <w:rPr>
                <w:rFonts w:ascii="Times New Roman" w:eastAsia="Times New Roman" w:hAnsi="Times New Roman" w:cs="Times New Roman"/>
                <w:b/>
                <w:bCs/>
                <w:sz w:val="20"/>
                <w:szCs w:val="20"/>
                <w:lang w:eastAsia="ru-RU"/>
              </w:rPr>
              <w:t>Государственная программа Иркутской области «Молодежная политика» на 2014 - 2020 годы</w:t>
            </w:r>
            <w:r>
              <w:rPr>
                <w:rFonts w:ascii="Times New Roman" w:eastAsia="Times New Roman" w:hAnsi="Times New Roman" w:cs="Times New Roman"/>
                <w:b/>
                <w:bCs/>
                <w:sz w:val="20"/>
                <w:szCs w:val="20"/>
                <w:lang w:eastAsia="ru-RU"/>
              </w:rPr>
              <w:t>, всего:</w:t>
            </w:r>
          </w:p>
        </w:tc>
        <w:tc>
          <w:tcPr>
            <w:tcW w:w="1133" w:type="dxa"/>
            <w:tcBorders>
              <w:top w:val="nil"/>
              <w:left w:val="nil"/>
              <w:bottom w:val="single" w:sz="4" w:space="0" w:color="auto"/>
              <w:right w:val="single" w:sz="4" w:space="0" w:color="auto"/>
            </w:tcBorders>
            <w:shd w:val="clear" w:color="auto" w:fill="auto"/>
            <w:hideMark/>
          </w:tcPr>
          <w:p w:rsidR="008C6E0D" w:rsidRPr="00F001B8" w:rsidRDefault="008C6E0D" w:rsidP="00C21F7B">
            <w:pPr>
              <w:spacing w:after="0" w:line="240" w:lineRule="auto"/>
              <w:jc w:val="right"/>
              <w:rPr>
                <w:rFonts w:ascii="Times New Roman" w:eastAsia="Times New Roman" w:hAnsi="Times New Roman" w:cs="Times New Roman"/>
                <w:b/>
                <w:bCs/>
                <w:sz w:val="20"/>
                <w:szCs w:val="20"/>
                <w:lang w:eastAsia="ru-RU"/>
              </w:rPr>
            </w:pPr>
            <w:r w:rsidRPr="00F001B8">
              <w:rPr>
                <w:rFonts w:ascii="Times New Roman" w:eastAsia="Times New Roman" w:hAnsi="Times New Roman" w:cs="Times New Roman"/>
                <w:b/>
                <w:bCs/>
                <w:sz w:val="20"/>
                <w:szCs w:val="20"/>
                <w:lang w:eastAsia="ru-RU"/>
              </w:rPr>
              <w:t>176 157,4</w:t>
            </w:r>
          </w:p>
        </w:tc>
        <w:tc>
          <w:tcPr>
            <w:tcW w:w="1135" w:type="dxa"/>
            <w:tcBorders>
              <w:top w:val="nil"/>
              <w:left w:val="nil"/>
              <w:bottom w:val="single" w:sz="4" w:space="0" w:color="auto"/>
              <w:right w:val="single" w:sz="4" w:space="0" w:color="auto"/>
            </w:tcBorders>
            <w:shd w:val="clear" w:color="auto" w:fill="auto"/>
            <w:hideMark/>
          </w:tcPr>
          <w:p w:rsidR="008C6E0D" w:rsidRPr="00F001B8" w:rsidRDefault="008C6E0D" w:rsidP="00C21F7B">
            <w:pPr>
              <w:spacing w:after="0" w:line="240" w:lineRule="auto"/>
              <w:jc w:val="right"/>
              <w:rPr>
                <w:rFonts w:ascii="Times New Roman" w:eastAsia="Times New Roman" w:hAnsi="Times New Roman" w:cs="Times New Roman"/>
                <w:b/>
                <w:bCs/>
                <w:sz w:val="20"/>
                <w:szCs w:val="20"/>
                <w:lang w:eastAsia="ru-RU"/>
              </w:rPr>
            </w:pPr>
            <w:r w:rsidRPr="00F001B8">
              <w:rPr>
                <w:rFonts w:ascii="Times New Roman" w:eastAsia="Times New Roman" w:hAnsi="Times New Roman" w:cs="Times New Roman"/>
                <w:b/>
                <w:bCs/>
                <w:sz w:val="20"/>
                <w:szCs w:val="20"/>
                <w:lang w:eastAsia="ru-RU"/>
              </w:rPr>
              <w:t>149 381,8</w:t>
            </w:r>
          </w:p>
        </w:tc>
        <w:tc>
          <w:tcPr>
            <w:tcW w:w="1280" w:type="dxa"/>
            <w:tcBorders>
              <w:top w:val="nil"/>
              <w:left w:val="nil"/>
              <w:bottom w:val="single" w:sz="4" w:space="0" w:color="auto"/>
              <w:right w:val="single" w:sz="4" w:space="0" w:color="auto"/>
            </w:tcBorders>
            <w:shd w:val="clear" w:color="auto" w:fill="auto"/>
            <w:hideMark/>
          </w:tcPr>
          <w:p w:rsidR="008C6E0D" w:rsidRPr="00F001B8" w:rsidRDefault="008C6E0D" w:rsidP="00C21F7B">
            <w:pPr>
              <w:spacing w:after="0" w:line="240" w:lineRule="auto"/>
              <w:jc w:val="right"/>
              <w:rPr>
                <w:rFonts w:ascii="Times New Roman" w:eastAsia="Times New Roman" w:hAnsi="Times New Roman" w:cs="Times New Roman"/>
                <w:b/>
                <w:bCs/>
                <w:sz w:val="20"/>
                <w:szCs w:val="20"/>
                <w:lang w:eastAsia="ru-RU"/>
              </w:rPr>
            </w:pPr>
            <w:r w:rsidRPr="00F001B8">
              <w:rPr>
                <w:rFonts w:ascii="Times New Roman" w:eastAsia="Times New Roman" w:hAnsi="Times New Roman" w:cs="Times New Roman"/>
                <w:b/>
                <w:bCs/>
                <w:sz w:val="20"/>
                <w:szCs w:val="20"/>
                <w:lang w:eastAsia="ru-RU"/>
              </w:rPr>
              <w:t>149 031,8</w:t>
            </w:r>
          </w:p>
        </w:tc>
      </w:tr>
      <w:tr w:rsidR="008C6E0D" w:rsidRPr="000C5E3D" w:rsidTr="00C21F7B">
        <w:trPr>
          <w:trHeight w:val="276"/>
        </w:trPr>
        <w:tc>
          <w:tcPr>
            <w:tcW w:w="6658" w:type="dxa"/>
            <w:tcBorders>
              <w:top w:val="nil"/>
              <w:left w:val="single" w:sz="4" w:space="0" w:color="auto"/>
              <w:bottom w:val="single" w:sz="4" w:space="0" w:color="auto"/>
              <w:right w:val="single" w:sz="4" w:space="0" w:color="auto"/>
            </w:tcBorders>
            <w:shd w:val="clear" w:color="auto" w:fill="auto"/>
            <w:hideMark/>
          </w:tcPr>
          <w:p w:rsidR="008C6E0D" w:rsidRPr="000C5E3D" w:rsidRDefault="008C6E0D" w:rsidP="00C21F7B">
            <w:pPr>
              <w:spacing w:after="0" w:line="240" w:lineRule="auto"/>
              <w:rPr>
                <w:rFonts w:ascii="Times New Roman" w:eastAsia="Times New Roman" w:hAnsi="Times New Roman" w:cs="Times New Roman"/>
                <w:i/>
                <w:iCs/>
                <w:sz w:val="20"/>
                <w:szCs w:val="20"/>
                <w:lang w:eastAsia="ru-RU"/>
              </w:rPr>
            </w:pPr>
            <w:r w:rsidRPr="000C5E3D">
              <w:rPr>
                <w:rFonts w:ascii="Times New Roman" w:eastAsia="Times New Roman" w:hAnsi="Times New Roman" w:cs="Times New Roman"/>
                <w:i/>
                <w:iCs/>
                <w:sz w:val="20"/>
                <w:szCs w:val="20"/>
                <w:lang w:eastAsia="ru-RU"/>
              </w:rPr>
              <w:t>в том числе:</w:t>
            </w:r>
          </w:p>
        </w:tc>
        <w:tc>
          <w:tcPr>
            <w:tcW w:w="1133" w:type="dxa"/>
            <w:tcBorders>
              <w:top w:val="nil"/>
              <w:left w:val="nil"/>
              <w:bottom w:val="single" w:sz="4" w:space="0" w:color="auto"/>
              <w:right w:val="single" w:sz="4" w:space="0" w:color="auto"/>
            </w:tcBorders>
            <w:shd w:val="clear" w:color="auto" w:fill="auto"/>
            <w:hideMark/>
          </w:tcPr>
          <w:p w:rsidR="008C6E0D" w:rsidRPr="000C5E3D" w:rsidRDefault="008C6E0D" w:rsidP="00C21F7B">
            <w:pPr>
              <w:spacing w:after="0" w:line="240" w:lineRule="auto"/>
              <w:jc w:val="right"/>
              <w:rPr>
                <w:rFonts w:ascii="Times New Roman" w:eastAsia="Times New Roman" w:hAnsi="Times New Roman" w:cs="Times New Roman"/>
                <w:b/>
                <w:bCs/>
                <w:sz w:val="20"/>
                <w:szCs w:val="20"/>
                <w:lang w:eastAsia="ru-RU"/>
              </w:rPr>
            </w:pPr>
            <w:r w:rsidRPr="000C5E3D">
              <w:rPr>
                <w:rFonts w:ascii="Times New Roman" w:eastAsia="Times New Roman" w:hAnsi="Times New Roman" w:cs="Times New Roman"/>
                <w:b/>
                <w:bCs/>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8C6E0D" w:rsidRPr="000C5E3D" w:rsidRDefault="008C6E0D" w:rsidP="00C21F7B">
            <w:pPr>
              <w:spacing w:after="0" w:line="240" w:lineRule="auto"/>
              <w:jc w:val="right"/>
              <w:rPr>
                <w:rFonts w:ascii="Times New Roman" w:eastAsia="Times New Roman" w:hAnsi="Times New Roman" w:cs="Times New Roman"/>
                <w:b/>
                <w:bCs/>
                <w:sz w:val="20"/>
                <w:szCs w:val="20"/>
                <w:lang w:eastAsia="ru-RU"/>
              </w:rPr>
            </w:pPr>
            <w:r w:rsidRPr="000C5E3D">
              <w:rPr>
                <w:rFonts w:ascii="Times New Roman" w:eastAsia="Times New Roman" w:hAnsi="Times New Roman" w:cs="Times New Roman"/>
                <w:b/>
                <w:bCs/>
                <w:sz w:val="20"/>
                <w:szCs w:val="20"/>
                <w:lang w:eastAsia="ru-RU"/>
              </w:rPr>
              <w:t> </w:t>
            </w:r>
          </w:p>
        </w:tc>
        <w:tc>
          <w:tcPr>
            <w:tcW w:w="1280" w:type="dxa"/>
            <w:tcBorders>
              <w:top w:val="nil"/>
              <w:left w:val="nil"/>
              <w:bottom w:val="single" w:sz="4" w:space="0" w:color="auto"/>
              <w:right w:val="single" w:sz="4" w:space="0" w:color="auto"/>
            </w:tcBorders>
            <w:shd w:val="clear" w:color="auto" w:fill="auto"/>
            <w:hideMark/>
          </w:tcPr>
          <w:p w:rsidR="008C6E0D" w:rsidRPr="000C5E3D" w:rsidRDefault="008C6E0D" w:rsidP="00C21F7B">
            <w:pPr>
              <w:spacing w:after="0" w:line="240" w:lineRule="auto"/>
              <w:jc w:val="right"/>
              <w:rPr>
                <w:rFonts w:ascii="Times New Roman" w:eastAsia="Times New Roman" w:hAnsi="Times New Roman" w:cs="Times New Roman"/>
                <w:b/>
                <w:bCs/>
                <w:sz w:val="20"/>
                <w:szCs w:val="20"/>
                <w:lang w:eastAsia="ru-RU"/>
              </w:rPr>
            </w:pPr>
            <w:r w:rsidRPr="000C5E3D">
              <w:rPr>
                <w:rFonts w:ascii="Times New Roman" w:eastAsia="Times New Roman" w:hAnsi="Times New Roman" w:cs="Times New Roman"/>
                <w:b/>
                <w:bCs/>
                <w:sz w:val="20"/>
                <w:szCs w:val="20"/>
                <w:lang w:eastAsia="ru-RU"/>
              </w:rPr>
              <w:t> </w:t>
            </w:r>
          </w:p>
        </w:tc>
      </w:tr>
      <w:tr w:rsidR="008C6E0D" w:rsidRPr="000C5E3D" w:rsidTr="00C21F7B">
        <w:trPr>
          <w:trHeight w:val="304"/>
        </w:trPr>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8C6E0D" w:rsidRPr="006D1772" w:rsidRDefault="008C6E0D" w:rsidP="00C21F7B">
            <w:pPr>
              <w:spacing w:after="0" w:line="240" w:lineRule="auto"/>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Подпрограмма «Качественное развитие потенциала и воспитание молодежи» на 2014 - 2020 годы</w:t>
            </w:r>
          </w:p>
        </w:tc>
        <w:tc>
          <w:tcPr>
            <w:tcW w:w="1133" w:type="dxa"/>
            <w:tcBorders>
              <w:top w:val="single" w:sz="4" w:space="0" w:color="auto"/>
              <w:left w:val="nil"/>
              <w:bottom w:val="single" w:sz="4" w:space="0" w:color="auto"/>
              <w:right w:val="single" w:sz="4" w:space="0" w:color="auto"/>
            </w:tcBorders>
            <w:shd w:val="clear" w:color="auto" w:fill="auto"/>
            <w:hideMark/>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40 923,0</w:t>
            </w:r>
          </w:p>
        </w:tc>
        <w:tc>
          <w:tcPr>
            <w:tcW w:w="1135" w:type="dxa"/>
            <w:tcBorders>
              <w:top w:val="single" w:sz="4" w:space="0" w:color="auto"/>
              <w:left w:val="nil"/>
              <w:bottom w:val="single" w:sz="4" w:space="0" w:color="auto"/>
              <w:right w:val="single" w:sz="4" w:space="0" w:color="auto"/>
            </w:tcBorders>
            <w:shd w:val="clear" w:color="auto" w:fill="auto"/>
            <w:hideMark/>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24 405,3</w:t>
            </w:r>
          </w:p>
        </w:tc>
        <w:tc>
          <w:tcPr>
            <w:tcW w:w="1280" w:type="dxa"/>
            <w:tcBorders>
              <w:top w:val="single" w:sz="4" w:space="0" w:color="auto"/>
              <w:left w:val="nil"/>
              <w:bottom w:val="single" w:sz="4" w:space="0" w:color="auto"/>
              <w:right w:val="single" w:sz="4" w:space="0" w:color="auto"/>
            </w:tcBorders>
            <w:shd w:val="clear" w:color="auto" w:fill="auto"/>
            <w:hideMark/>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24 365,9</w:t>
            </w:r>
          </w:p>
        </w:tc>
      </w:tr>
      <w:tr w:rsidR="008C6E0D" w:rsidRPr="000C5E3D" w:rsidTr="00C21F7B">
        <w:trPr>
          <w:trHeight w:val="254"/>
        </w:trPr>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8C6E0D" w:rsidRPr="006D1772" w:rsidRDefault="008C6E0D" w:rsidP="00C21F7B">
            <w:pPr>
              <w:spacing w:after="0" w:line="240" w:lineRule="auto"/>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Подпрограмма «Патриотическое воспитание молодежи» на 2014 - 2020 годы</w:t>
            </w:r>
          </w:p>
        </w:tc>
        <w:tc>
          <w:tcPr>
            <w:tcW w:w="1133" w:type="dxa"/>
            <w:tcBorders>
              <w:top w:val="single" w:sz="4" w:space="0" w:color="auto"/>
              <w:left w:val="nil"/>
              <w:bottom w:val="single" w:sz="4" w:space="0" w:color="auto"/>
              <w:right w:val="single" w:sz="4" w:space="0" w:color="auto"/>
            </w:tcBorders>
            <w:shd w:val="clear" w:color="auto" w:fill="auto"/>
            <w:hideMark/>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15 608,2</w:t>
            </w:r>
          </w:p>
        </w:tc>
        <w:tc>
          <w:tcPr>
            <w:tcW w:w="1135" w:type="dxa"/>
            <w:tcBorders>
              <w:top w:val="single" w:sz="4" w:space="0" w:color="auto"/>
              <w:left w:val="nil"/>
              <w:bottom w:val="single" w:sz="4" w:space="0" w:color="auto"/>
              <w:right w:val="single" w:sz="4" w:space="0" w:color="auto"/>
            </w:tcBorders>
            <w:shd w:val="clear" w:color="auto" w:fill="auto"/>
            <w:hideMark/>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11 379,3</w:t>
            </w:r>
          </w:p>
        </w:tc>
        <w:tc>
          <w:tcPr>
            <w:tcW w:w="1280" w:type="dxa"/>
            <w:tcBorders>
              <w:top w:val="single" w:sz="4" w:space="0" w:color="auto"/>
              <w:left w:val="nil"/>
              <w:bottom w:val="single" w:sz="4" w:space="0" w:color="auto"/>
              <w:right w:val="single" w:sz="4" w:space="0" w:color="auto"/>
            </w:tcBorders>
            <w:shd w:val="clear" w:color="auto" w:fill="auto"/>
            <w:hideMark/>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11 418,7</w:t>
            </w:r>
          </w:p>
        </w:tc>
      </w:tr>
      <w:tr w:rsidR="008C6E0D" w:rsidRPr="000C5E3D" w:rsidTr="00CE3D95">
        <w:trPr>
          <w:trHeight w:val="501"/>
        </w:trPr>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8C6E0D" w:rsidRPr="006D1772" w:rsidRDefault="008C6E0D" w:rsidP="00C21F7B">
            <w:pPr>
              <w:spacing w:after="0" w:line="240" w:lineRule="auto"/>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Подпрограмма «Государственная молодежная политика» на 2014 - 2020 годы</w:t>
            </w:r>
          </w:p>
        </w:tc>
        <w:tc>
          <w:tcPr>
            <w:tcW w:w="1133" w:type="dxa"/>
            <w:tcBorders>
              <w:top w:val="single" w:sz="4" w:space="0" w:color="auto"/>
              <w:left w:val="nil"/>
              <w:bottom w:val="single" w:sz="4" w:space="0" w:color="auto"/>
              <w:right w:val="single" w:sz="4" w:space="0" w:color="auto"/>
            </w:tcBorders>
            <w:shd w:val="clear" w:color="auto" w:fill="auto"/>
            <w:hideMark/>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51 679,9</w:t>
            </w:r>
          </w:p>
        </w:tc>
        <w:tc>
          <w:tcPr>
            <w:tcW w:w="1135" w:type="dxa"/>
            <w:tcBorders>
              <w:top w:val="single" w:sz="4" w:space="0" w:color="auto"/>
              <w:left w:val="nil"/>
              <w:bottom w:val="single" w:sz="4" w:space="0" w:color="auto"/>
              <w:right w:val="single" w:sz="4" w:space="0" w:color="auto"/>
            </w:tcBorders>
            <w:shd w:val="clear" w:color="auto" w:fill="auto"/>
            <w:hideMark/>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51 033,9</w:t>
            </w:r>
          </w:p>
        </w:tc>
        <w:tc>
          <w:tcPr>
            <w:tcW w:w="1280" w:type="dxa"/>
            <w:tcBorders>
              <w:top w:val="single" w:sz="4" w:space="0" w:color="auto"/>
              <w:left w:val="nil"/>
              <w:bottom w:val="single" w:sz="4" w:space="0" w:color="auto"/>
              <w:right w:val="single" w:sz="4" w:space="0" w:color="auto"/>
            </w:tcBorders>
            <w:shd w:val="clear" w:color="auto" w:fill="auto"/>
            <w:hideMark/>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51 033,9</w:t>
            </w:r>
          </w:p>
        </w:tc>
      </w:tr>
      <w:tr w:rsidR="008C6E0D" w:rsidRPr="000C5E3D" w:rsidTr="00CE3D95">
        <w:trPr>
          <w:trHeight w:val="501"/>
        </w:trPr>
        <w:tc>
          <w:tcPr>
            <w:tcW w:w="6658" w:type="dxa"/>
            <w:tcBorders>
              <w:top w:val="single" w:sz="4" w:space="0" w:color="auto"/>
              <w:left w:val="single" w:sz="4" w:space="0" w:color="auto"/>
              <w:bottom w:val="single" w:sz="4" w:space="0" w:color="auto"/>
              <w:right w:val="single" w:sz="4" w:space="0" w:color="auto"/>
            </w:tcBorders>
            <w:shd w:val="clear" w:color="auto" w:fill="auto"/>
          </w:tcPr>
          <w:p w:rsidR="008C6E0D" w:rsidRPr="006D1772" w:rsidRDefault="008C6E0D" w:rsidP="00C21F7B">
            <w:pPr>
              <w:spacing w:after="0" w:line="240" w:lineRule="auto"/>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Подпрограмма «Комплексные меры профилактики злоупотребления наркотическими средствами, токсическими и психотропными веществами» на 2014 - 2020 годы</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67 946,3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62 563,3</w:t>
            </w: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8C6E0D" w:rsidRPr="006D1772" w:rsidRDefault="008C6E0D" w:rsidP="00C21F7B">
            <w:pPr>
              <w:spacing w:after="0" w:line="240" w:lineRule="auto"/>
              <w:jc w:val="right"/>
              <w:rPr>
                <w:rFonts w:ascii="Times New Roman" w:eastAsia="Times New Roman" w:hAnsi="Times New Roman" w:cs="Times New Roman"/>
                <w:bCs/>
                <w:sz w:val="20"/>
                <w:szCs w:val="20"/>
                <w:lang w:eastAsia="ru-RU"/>
              </w:rPr>
            </w:pPr>
            <w:r w:rsidRPr="006D1772">
              <w:rPr>
                <w:rFonts w:ascii="Times New Roman" w:eastAsia="Times New Roman" w:hAnsi="Times New Roman" w:cs="Times New Roman"/>
                <w:bCs/>
                <w:sz w:val="20"/>
                <w:szCs w:val="20"/>
                <w:lang w:eastAsia="ru-RU"/>
              </w:rPr>
              <w:t>62 213,3</w:t>
            </w:r>
          </w:p>
        </w:tc>
      </w:tr>
    </w:tbl>
    <w:p w:rsidR="008C6E0D" w:rsidRDefault="008C6E0D" w:rsidP="008C6E0D">
      <w:pPr>
        <w:tabs>
          <w:tab w:val="left" w:pos="0"/>
        </w:tabs>
        <w:spacing w:after="0" w:line="240" w:lineRule="auto"/>
        <w:jc w:val="both"/>
        <w:rPr>
          <w:rFonts w:ascii="Times New Roman" w:eastAsia="Times New Roman" w:hAnsi="Times New Roman" w:cs="Times New Roman"/>
          <w:bCs/>
          <w:sz w:val="28"/>
          <w:szCs w:val="28"/>
          <w:highlight w:val="yellow"/>
          <w:lang w:eastAsia="ru-RU"/>
        </w:rPr>
      </w:pPr>
    </w:p>
    <w:p w:rsidR="008C6E0D" w:rsidRPr="00CE3D95" w:rsidRDefault="008C6E0D" w:rsidP="008C6E0D">
      <w:pPr>
        <w:tabs>
          <w:tab w:val="left" w:pos="0"/>
        </w:tabs>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Общий объем финансирования государственной программы на 2018 год составит 176 157,4 тыс. рублей, на 2019 год – 149 381,8 тыс. рублей, на 2020 год – 149 031,8 тыс. рублей. </w:t>
      </w:r>
    </w:p>
    <w:p w:rsidR="008C6E0D" w:rsidRPr="00CE3D95" w:rsidRDefault="008C6E0D" w:rsidP="008C6E0D">
      <w:pPr>
        <w:tabs>
          <w:tab w:val="left" w:pos="0"/>
        </w:tabs>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В рамках государственной программы предусмотрена реализация следующих подпрограмм:</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1) «Качественное развитие потенциала и в</w:t>
      </w:r>
      <w:r w:rsidR="001247C7">
        <w:rPr>
          <w:rFonts w:ascii="Times New Roman" w:eastAsia="Times New Roman" w:hAnsi="Times New Roman" w:cs="Times New Roman"/>
          <w:bCs/>
          <w:sz w:val="28"/>
          <w:szCs w:val="28"/>
          <w:lang w:eastAsia="ru-RU"/>
        </w:rPr>
        <w:t>оспитание молодежи» на 2018 год</w:t>
      </w:r>
      <w:r w:rsidRPr="00CE3D95">
        <w:rPr>
          <w:rFonts w:ascii="Times New Roman" w:eastAsia="Times New Roman" w:hAnsi="Times New Roman" w:cs="Times New Roman"/>
          <w:bCs/>
          <w:sz w:val="28"/>
          <w:szCs w:val="28"/>
          <w:lang w:eastAsia="ru-RU"/>
        </w:rPr>
        <w:t xml:space="preserve"> в сумме 40 923,0 тыс. рублей, на 2019 год – 24 405,3 тыс. рублей, на 2020 год – </w:t>
      </w:r>
      <w:r w:rsidR="00CE3D95" w:rsidRPr="00CE3D95">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24 365,9 тыс. рублей, в том числе:</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выявление, поддержку и обеспечение самореализации талантливой и социально–активной молодежи на 2018 год в сумме 36 601,7 тыс. рублей, на 2019 год – 21 631,6 тыс. рублей, на 2020 год – 21 592,2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обеспечение занятости и профессиональное становление молодежи, поддержку молодых семей и формирование позитивного отношения к институту семьи, оказание поддержки муниципальным образованиям Иркутской области в реализации программ по работе с детьми и молодежью на 2018 год в сумме </w:t>
      </w:r>
      <w:r w:rsidR="00BC209F">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4</w:t>
      </w:r>
      <w:r w:rsidR="00BC209F">
        <w:rPr>
          <w:rFonts w:ascii="Times New Roman" w:eastAsia="Times New Roman" w:hAnsi="Times New Roman" w:cs="Times New Roman"/>
          <w:bCs/>
          <w:sz w:val="28"/>
          <w:szCs w:val="28"/>
          <w:lang w:eastAsia="ru-RU"/>
        </w:rPr>
        <w:t> </w:t>
      </w:r>
      <w:r w:rsidRPr="00CE3D95">
        <w:rPr>
          <w:rFonts w:ascii="Times New Roman" w:eastAsia="Times New Roman" w:hAnsi="Times New Roman" w:cs="Times New Roman"/>
          <w:bCs/>
          <w:sz w:val="28"/>
          <w:szCs w:val="28"/>
          <w:lang w:eastAsia="ru-RU"/>
        </w:rPr>
        <w:t>321,3 тыс. рублей, на 2019–2020 годы по 2 773,7 тыс. рублей ежегодно;</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2) «Патриотическое воспитание молодежи» на 2018 год в сумме </w:t>
      </w:r>
      <w:r w:rsidR="00BC209F">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 xml:space="preserve">15 608,2 тыс. рублей, на 2019 год – 11 379,3 тыс. рублей, на 2020 год – </w:t>
      </w:r>
      <w:r w:rsidR="00BC209F">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11 418,7 тыс. рублей, в том числе:</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патриотическое воспитание граждан в Иркутской области и допризывную подготовку молодежи на 2018 год в сумме 14 831,7 тыс. рублей, на 2019 год – </w:t>
      </w:r>
      <w:r w:rsidR="00BC209F">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10 602,8 тыс. рублей, на 2020 год – 10 642,2 тыс. рублей;</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w:t>
      </w:r>
      <w:proofErr w:type="spellStart"/>
      <w:r w:rsidRPr="00CE3D95">
        <w:rPr>
          <w:rFonts w:ascii="Times New Roman" w:eastAsia="Times New Roman" w:hAnsi="Times New Roman" w:cs="Times New Roman"/>
          <w:bCs/>
          <w:sz w:val="28"/>
          <w:szCs w:val="28"/>
          <w:lang w:eastAsia="ru-RU"/>
        </w:rPr>
        <w:t>гражданско</w:t>
      </w:r>
      <w:proofErr w:type="spellEnd"/>
      <w:r w:rsidRPr="00CE3D95">
        <w:rPr>
          <w:rFonts w:ascii="Times New Roman" w:eastAsia="Times New Roman" w:hAnsi="Times New Roman" w:cs="Times New Roman"/>
          <w:bCs/>
          <w:sz w:val="28"/>
          <w:szCs w:val="28"/>
          <w:lang w:eastAsia="ru-RU"/>
        </w:rPr>
        <w:t xml:space="preserve"> – патриотическое воспитание учащихся на 2018 – 2020 годы по 776,5 тыс. рублей ежегодно; </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3) «Государственная молодежная политика» на 2018 год в сумме </w:t>
      </w:r>
      <w:r w:rsidR="00BC209F">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51 679,9 тыс. рублей, на 2019-2020 годы по 51 033,9 тыс. рублей ежегодно, в том числе:</w:t>
      </w:r>
    </w:p>
    <w:p w:rsidR="008C6E0D" w:rsidRPr="00CE3D95" w:rsidRDefault="008C6E0D" w:rsidP="008C6E0D">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E3D95">
        <w:rPr>
          <w:rFonts w:ascii="Times New Roman" w:hAnsi="Times New Roman"/>
          <w:sz w:val="28"/>
          <w:szCs w:val="28"/>
        </w:rPr>
        <w:lastRenderedPageBreak/>
        <w:t xml:space="preserve">на обеспечение деятельности министерства по молодежной политике Иркутской области на </w:t>
      </w:r>
      <w:r w:rsidRPr="00CE3D95">
        <w:rPr>
          <w:rFonts w:ascii="Times New Roman" w:hAnsi="Times New Roman" w:cs="Times New Roman"/>
          <w:sz w:val="28"/>
          <w:szCs w:val="28"/>
        </w:rPr>
        <w:t>2018 – 2020 годы по 25 111,1 тыс. рублей ежегодно</w:t>
      </w:r>
      <w:r w:rsidRPr="00CE3D95">
        <w:rPr>
          <w:rFonts w:ascii="Times New Roman" w:eastAsia="Times New Roman" w:hAnsi="Times New Roman" w:cs="Times New Roman"/>
          <w:bCs/>
          <w:sz w:val="28"/>
          <w:szCs w:val="28"/>
          <w:lang w:eastAsia="ru-RU"/>
        </w:rPr>
        <w:t>;</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обеспечение деятельности учреждений в области молодежной политики на 2018 – 2020 годы по 21 706,8 тыс. рублей ежегодно;</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на выделение субсидий детским и общественным объединениям, входящим в реестр, на 2018–2020 годы по 4 000,0 тыс. рублей ежегодно;</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bCs/>
          <w:snapToGrid w:val="0"/>
          <w:sz w:val="28"/>
          <w:szCs w:val="28"/>
          <w:lang w:eastAsia="ru-RU"/>
        </w:rPr>
      </w:pPr>
      <w:r w:rsidRPr="00CE3D95">
        <w:rPr>
          <w:rFonts w:ascii="Times New Roman" w:eastAsia="Times New Roman" w:hAnsi="Times New Roman" w:cs="Times New Roman"/>
          <w:bCs/>
          <w:sz w:val="28"/>
          <w:szCs w:val="28"/>
          <w:lang w:eastAsia="ru-RU"/>
        </w:rPr>
        <w:t xml:space="preserve">на </w:t>
      </w:r>
      <w:r w:rsidRPr="00CE3D95">
        <w:rPr>
          <w:rFonts w:ascii="Times New Roman" w:eastAsia="Times New Roman" w:hAnsi="Times New Roman" w:cs="Times New Roman"/>
          <w:bCs/>
          <w:snapToGrid w:val="0"/>
          <w:sz w:val="28"/>
          <w:szCs w:val="28"/>
          <w:lang w:eastAsia="ru-RU"/>
        </w:rPr>
        <w:t xml:space="preserve">прочие мероприятия в области молодежной политики </w:t>
      </w:r>
      <w:r w:rsidRPr="00CE3D95">
        <w:rPr>
          <w:rFonts w:ascii="Times New Roman" w:eastAsia="Times New Roman" w:hAnsi="Times New Roman" w:cs="Times New Roman"/>
          <w:bCs/>
          <w:sz w:val="28"/>
          <w:szCs w:val="28"/>
          <w:lang w:eastAsia="ru-RU"/>
        </w:rPr>
        <w:t>на 2018 год в сумме 862,0 тыс. рублей, на 2019– 2020 годы по 216,0 тыс. рублей ежегодно</w:t>
      </w:r>
      <w:r w:rsidRPr="00CE3D95">
        <w:rPr>
          <w:rFonts w:ascii="Times New Roman" w:eastAsia="Times New Roman" w:hAnsi="Times New Roman" w:cs="Times New Roman"/>
          <w:bCs/>
          <w:snapToGrid w:val="0"/>
          <w:sz w:val="28"/>
          <w:szCs w:val="28"/>
          <w:lang w:eastAsia="ru-RU"/>
        </w:rPr>
        <w:t>.</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4) «Комплексные меры профилактики злоупотребления наркотическими средствами, токсическими и психотропными веществами» на 2018 год в сумме 67 946,3 тыс. рублей, на 2019 – 62 563,3 тыс. рублей, на 2020 год – </w:t>
      </w:r>
      <w:r w:rsidR="00BC209F">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62 213,3 тыс. рублей, в том числе:</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обеспечение деятельности учреждений в области профилактики наркомании и социальной адаптации лиц, страдающих наркотической, алкогольной зависимостями, а также зависимостями от психоактивных веществ и токсических веществ на 2018 год в сумме 56 619,1 тыс. рублей, на 2019 год – 52 111,1 тыс. рублей, на 2020 год – 51 761,1 тыс. рублей, из них на проведение капитального ремонта в структурных подразделениях </w:t>
      </w:r>
      <w:r w:rsidRPr="00CE3D95">
        <w:rPr>
          <w:rFonts w:ascii="Times New Roman" w:eastAsia="Times New Roman" w:hAnsi="Times New Roman"/>
          <w:sz w:val="28"/>
          <w:szCs w:val="28"/>
          <w:lang w:eastAsia="ru-RU"/>
        </w:rPr>
        <w:t>ОГКУ «Центр реабилитации наркозависимых «Воля»</w:t>
      </w:r>
      <w:r w:rsidRPr="00CE3D95">
        <w:rPr>
          <w:rFonts w:ascii="Times New Roman" w:eastAsia="Times New Roman" w:hAnsi="Times New Roman" w:cs="Times New Roman"/>
          <w:bCs/>
          <w:sz w:val="28"/>
          <w:szCs w:val="28"/>
          <w:lang w:eastAsia="ru-RU"/>
        </w:rPr>
        <w:t xml:space="preserve"> на 2018 год в сумме 3 510,7 тыс. рублей, на 2019 год – 350,0 тыс. рублей;</w:t>
      </w:r>
    </w:p>
    <w:p w:rsidR="008C6E0D" w:rsidRPr="00CE3D95" w:rsidRDefault="008C6E0D" w:rsidP="008C6E0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E3D95">
        <w:rPr>
          <w:rFonts w:ascii="Times New Roman" w:eastAsia="Times New Roman" w:hAnsi="Times New Roman" w:cs="Times New Roman"/>
          <w:bCs/>
          <w:sz w:val="28"/>
          <w:szCs w:val="28"/>
          <w:lang w:eastAsia="ru-RU"/>
        </w:rPr>
        <w:t xml:space="preserve">на развитие и поддержку региональной системы профилактики наркомании и токсикомании на 2018 год в сумме 7 670,7 тыс. рублей, на 2019 – 2020 годы по </w:t>
      </w:r>
      <w:r w:rsidR="00BC209F">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6 995,7 тыс. рублей ежегодно;</w:t>
      </w:r>
    </w:p>
    <w:p w:rsidR="008C6E0D" w:rsidRPr="00CE3D95" w:rsidRDefault="008C6E0D" w:rsidP="008C6E0D">
      <w:pPr>
        <w:spacing w:after="0" w:line="240" w:lineRule="auto"/>
        <w:ind w:firstLine="709"/>
        <w:jc w:val="both"/>
      </w:pPr>
      <w:r w:rsidRPr="00CE3D95">
        <w:rPr>
          <w:rFonts w:ascii="Times New Roman" w:eastAsia="Times New Roman" w:hAnsi="Times New Roman" w:cs="Times New Roman"/>
          <w:bCs/>
          <w:sz w:val="28"/>
          <w:szCs w:val="28"/>
          <w:lang w:eastAsia="ru-RU"/>
        </w:rPr>
        <w:t xml:space="preserve">на проведение мероприятий в области профилактики злоупотребления наркотическими средствами, токсическими и психотропными веществами </w:t>
      </w:r>
      <w:r w:rsidR="00BC209F">
        <w:rPr>
          <w:rFonts w:ascii="Times New Roman" w:eastAsia="Times New Roman" w:hAnsi="Times New Roman" w:cs="Times New Roman"/>
          <w:bCs/>
          <w:sz w:val="28"/>
          <w:szCs w:val="28"/>
          <w:lang w:eastAsia="ru-RU"/>
        </w:rPr>
        <w:br/>
      </w:r>
      <w:r w:rsidRPr="00CE3D95">
        <w:rPr>
          <w:rFonts w:ascii="Times New Roman" w:eastAsia="Times New Roman" w:hAnsi="Times New Roman" w:cs="Times New Roman"/>
          <w:bCs/>
          <w:sz w:val="28"/>
          <w:szCs w:val="28"/>
          <w:lang w:eastAsia="ru-RU"/>
        </w:rPr>
        <w:t>на 2018 год в сумме 3 656,5 тыс. рублей, на 2019 – 2020 годы по 3 456,5 тыс. рублей ежегодно.</w:t>
      </w:r>
    </w:p>
    <w:p w:rsidR="008C6E0D" w:rsidRDefault="008C6E0D" w:rsidP="008C6E0D">
      <w:pPr>
        <w:shd w:val="clear" w:color="auto" w:fill="FFFFFF" w:themeFill="background1"/>
        <w:spacing w:after="0" w:line="228" w:lineRule="auto"/>
        <w:ind w:firstLine="720"/>
        <w:jc w:val="both"/>
        <w:rPr>
          <w:rFonts w:ascii="Times New Roman" w:hAnsi="Times New Roman" w:cs="Times New Roman"/>
          <w:sz w:val="28"/>
          <w:szCs w:val="28"/>
        </w:rPr>
      </w:pPr>
    </w:p>
    <w:p w:rsidR="00DF7915" w:rsidRPr="00CE3D95" w:rsidRDefault="00DF7915" w:rsidP="00DF7915">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E3D95">
        <w:rPr>
          <w:rFonts w:ascii="Times New Roman" w:eastAsia="Times New Roman" w:hAnsi="Times New Roman" w:cs="Times New Roman"/>
          <w:b/>
          <w:sz w:val="28"/>
          <w:szCs w:val="28"/>
          <w:lang w:eastAsia="ru-RU"/>
        </w:rPr>
        <w:t>Государственная программа</w:t>
      </w:r>
    </w:p>
    <w:p w:rsidR="00DF7915" w:rsidRPr="00CE3D95" w:rsidRDefault="00DF7915" w:rsidP="00DF7915">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CE3D95">
        <w:rPr>
          <w:rFonts w:ascii="Times New Roman" w:eastAsia="Times New Roman" w:hAnsi="Times New Roman" w:cs="Times New Roman"/>
          <w:b/>
          <w:sz w:val="28"/>
          <w:szCs w:val="28"/>
          <w:lang w:eastAsia="ru-RU"/>
        </w:rPr>
        <w:t>«Труд и занятость»</w:t>
      </w:r>
    </w:p>
    <w:p w:rsidR="00BD6091" w:rsidRPr="00CE3D95" w:rsidRDefault="00BD6091" w:rsidP="00E91BBF">
      <w:pPr>
        <w:autoSpaceDE w:val="0"/>
        <w:autoSpaceDN w:val="0"/>
        <w:adjustRightInd w:val="0"/>
        <w:spacing w:after="0" w:line="240" w:lineRule="auto"/>
        <w:rPr>
          <w:rFonts w:ascii="Times New Roman" w:eastAsia="Times New Roman" w:hAnsi="Times New Roman" w:cs="Times New Roman"/>
          <w:b/>
          <w:sz w:val="28"/>
          <w:szCs w:val="28"/>
          <w:lang w:eastAsia="ru-RU"/>
        </w:rPr>
      </w:pPr>
    </w:p>
    <w:p w:rsidR="00DF7915" w:rsidRPr="00CE3D95" w:rsidRDefault="00DF7915" w:rsidP="00DF791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Государственная программа Иркутской области «Труд и занятость»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на 2014</w:t>
      </w:r>
      <w:r w:rsidR="00C5293D" w:rsidRPr="00CE3D95">
        <w:rPr>
          <w:rFonts w:ascii="Times New Roman" w:eastAsia="Times New Roman" w:hAnsi="Times New Roman" w:cs="Times New Roman"/>
          <w:sz w:val="28"/>
          <w:szCs w:val="28"/>
          <w:lang w:eastAsia="ru-RU"/>
        </w:rPr>
        <w:t>–</w:t>
      </w:r>
      <w:r w:rsidRPr="00CE3D95">
        <w:rPr>
          <w:rFonts w:ascii="Times New Roman" w:eastAsia="Times New Roman" w:hAnsi="Times New Roman" w:cs="Times New Roman"/>
          <w:sz w:val="28"/>
          <w:szCs w:val="28"/>
          <w:lang w:eastAsia="ru-RU"/>
        </w:rPr>
        <w:t xml:space="preserve">2020 годы утверждена </w:t>
      </w:r>
      <w:r w:rsidR="00C47279" w:rsidRPr="00CE3D95">
        <w:rPr>
          <w:rFonts w:ascii="Times New Roman" w:eastAsia="Times New Roman" w:hAnsi="Times New Roman" w:cs="Times New Roman"/>
          <w:sz w:val="28"/>
          <w:szCs w:val="28"/>
          <w:lang w:eastAsia="ru-RU"/>
        </w:rPr>
        <w:t>п</w:t>
      </w:r>
      <w:r w:rsidRPr="00CE3D95">
        <w:rPr>
          <w:rFonts w:ascii="Times New Roman" w:eastAsia="Times New Roman" w:hAnsi="Times New Roman" w:cs="Times New Roman"/>
          <w:sz w:val="28"/>
          <w:szCs w:val="28"/>
          <w:lang w:eastAsia="ru-RU"/>
        </w:rPr>
        <w:t xml:space="preserve">остановлением Правительства Иркутской области </w:t>
      </w:r>
      <w:r w:rsidR="00C47279" w:rsidRPr="00CE3D95">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0"/>
          <w:lang w:eastAsia="ru-RU"/>
        </w:rPr>
        <w:t>от 24 октября 2013 года № 449</w:t>
      </w:r>
      <w:r w:rsidR="00C5293D" w:rsidRPr="00CE3D95">
        <w:rPr>
          <w:rFonts w:ascii="Times New Roman" w:eastAsia="Times New Roman" w:hAnsi="Times New Roman" w:cs="Times New Roman"/>
          <w:sz w:val="28"/>
          <w:szCs w:val="20"/>
          <w:lang w:eastAsia="ru-RU"/>
        </w:rPr>
        <w:t>-</w:t>
      </w:r>
      <w:r w:rsidRPr="00CE3D95">
        <w:rPr>
          <w:rFonts w:ascii="Times New Roman" w:eastAsia="Times New Roman" w:hAnsi="Times New Roman" w:cs="Times New Roman"/>
          <w:sz w:val="28"/>
          <w:szCs w:val="20"/>
          <w:lang w:eastAsia="ru-RU"/>
        </w:rPr>
        <w:t xml:space="preserve">пп. Объем бюджетных ассигнований на реализацию данной государственной программы </w:t>
      </w:r>
      <w:r w:rsidR="004112F9">
        <w:rPr>
          <w:rFonts w:ascii="Times New Roman" w:eastAsia="Times New Roman" w:hAnsi="Times New Roman" w:cs="Times New Roman"/>
          <w:sz w:val="28"/>
          <w:szCs w:val="20"/>
          <w:lang w:eastAsia="ru-RU"/>
        </w:rPr>
        <w:t>определен</w:t>
      </w:r>
      <w:r w:rsidRPr="00CE3D95">
        <w:rPr>
          <w:rFonts w:ascii="Times New Roman" w:eastAsia="Times New Roman" w:hAnsi="Times New Roman" w:cs="Times New Roman"/>
          <w:sz w:val="28"/>
          <w:szCs w:val="20"/>
          <w:lang w:eastAsia="ru-RU"/>
        </w:rPr>
        <w:t xml:space="preserve"> с учетом планируемых изменений в нее. </w:t>
      </w:r>
    </w:p>
    <w:p w:rsidR="00DF7915" w:rsidRPr="00CA6893" w:rsidRDefault="00DF7915" w:rsidP="00DF7915">
      <w:pPr>
        <w:autoSpaceDE w:val="0"/>
        <w:autoSpaceDN w:val="0"/>
        <w:adjustRightInd w:val="0"/>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Ресурсное обеспечение реализации мероприятий государственной программы представлено в разрезе подпрограмм в таблице 1</w:t>
      </w:r>
      <w:r w:rsidR="0037635E">
        <w:rPr>
          <w:rFonts w:ascii="Times New Roman" w:hAnsi="Times New Roman" w:cs="Times New Roman"/>
          <w:sz w:val="28"/>
          <w:szCs w:val="28"/>
        </w:rPr>
        <w:t>3</w:t>
      </w:r>
      <w:r w:rsidRPr="00CE3D95">
        <w:rPr>
          <w:rFonts w:ascii="Times New Roman" w:hAnsi="Times New Roman" w:cs="Times New Roman"/>
          <w:sz w:val="28"/>
          <w:szCs w:val="28"/>
        </w:rPr>
        <w:t>.</w:t>
      </w:r>
    </w:p>
    <w:p w:rsidR="00DF7915" w:rsidRDefault="00DF7915" w:rsidP="00DF7915">
      <w:pPr>
        <w:autoSpaceDE w:val="0"/>
        <w:autoSpaceDN w:val="0"/>
        <w:adjustRightInd w:val="0"/>
        <w:spacing w:after="0" w:line="240" w:lineRule="auto"/>
        <w:ind w:firstLine="720"/>
        <w:jc w:val="both"/>
        <w:rPr>
          <w:rFonts w:ascii="Times New Roman" w:hAnsi="Times New Roman" w:cs="Times New Roman"/>
          <w:sz w:val="28"/>
          <w:szCs w:val="28"/>
        </w:rPr>
      </w:pPr>
    </w:p>
    <w:p w:rsidR="00231678" w:rsidRDefault="00231678" w:rsidP="00DF7915">
      <w:pPr>
        <w:autoSpaceDE w:val="0"/>
        <w:autoSpaceDN w:val="0"/>
        <w:adjustRightInd w:val="0"/>
        <w:spacing w:after="0" w:line="240" w:lineRule="auto"/>
        <w:ind w:firstLine="720"/>
        <w:jc w:val="both"/>
        <w:rPr>
          <w:rFonts w:ascii="Times New Roman" w:hAnsi="Times New Roman" w:cs="Times New Roman"/>
          <w:sz w:val="28"/>
          <w:szCs w:val="28"/>
        </w:rPr>
      </w:pPr>
    </w:p>
    <w:p w:rsidR="00231678" w:rsidRDefault="00231678" w:rsidP="00DF7915">
      <w:pPr>
        <w:autoSpaceDE w:val="0"/>
        <w:autoSpaceDN w:val="0"/>
        <w:adjustRightInd w:val="0"/>
        <w:spacing w:after="0" w:line="240" w:lineRule="auto"/>
        <w:ind w:firstLine="720"/>
        <w:jc w:val="both"/>
        <w:rPr>
          <w:rFonts w:ascii="Times New Roman" w:hAnsi="Times New Roman" w:cs="Times New Roman"/>
          <w:sz w:val="28"/>
          <w:szCs w:val="28"/>
        </w:rPr>
      </w:pPr>
    </w:p>
    <w:p w:rsidR="00231678" w:rsidRDefault="00231678" w:rsidP="00DF7915">
      <w:pPr>
        <w:autoSpaceDE w:val="0"/>
        <w:autoSpaceDN w:val="0"/>
        <w:adjustRightInd w:val="0"/>
        <w:spacing w:after="0" w:line="240" w:lineRule="auto"/>
        <w:ind w:firstLine="720"/>
        <w:jc w:val="both"/>
        <w:rPr>
          <w:rFonts w:ascii="Times New Roman" w:hAnsi="Times New Roman" w:cs="Times New Roman"/>
          <w:sz w:val="28"/>
          <w:szCs w:val="28"/>
        </w:rPr>
      </w:pPr>
    </w:p>
    <w:p w:rsidR="00231678" w:rsidRDefault="00231678" w:rsidP="00DF7915">
      <w:pPr>
        <w:autoSpaceDE w:val="0"/>
        <w:autoSpaceDN w:val="0"/>
        <w:adjustRightInd w:val="0"/>
        <w:spacing w:after="0" w:line="240" w:lineRule="auto"/>
        <w:ind w:firstLine="720"/>
        <w:jc w:val="both"/>
        <w:rPr>
          <w:rFonts w:ascii="Times New Roman" w:hAnsi="Times New Roman" w:cs="Times New Roman"/>
          <w:sz w:val="28"/>
          <w:szCs w:val="28"/>
        </w:rPr>
      </w:pPr>
    </w:p>
    <w:p w:rsidR="00231678" w:rsidRDefault="00231678" w:rsidP="00DF7915">
      <w:pPr>
        <w:autoSpaceDE w:val="0"/>
        <w:autoSpaceDN w:val="0"/>
        <w:adjustRightInd w:val="0"/>
        <w:spacing w:after="0" w:line="240" w:lineRule="auto"/>
        <w:ind w:firstLine="720"/>
        <w:jc w:val="both"/>
        <w:rPr>
          <w:rFonts w:ascii="Times New Roman" w:hAnsi="Times New Roman" w:cs="Times New Roman"/>
          <w:sz w:val="28"/>
          <w:szCs w:val="28"/>
        </w:rPr>
      </w:pPr>
    </w:p>
    <w:p w:rsidR="00231678" w:rsidRDefault="00231678" w:rsidP="00DF7915">
      <w:pPr>
        <w:autoSpaceDE w:val="0"/>
        <w:autoSpaceDN w:val="0"/>
        <w:adjustRightInd w:val="0"/>
        <w:spacing w:after="0" w:line="240" w:lineRule="auto"/>
        <w:ind w:firstLine="720"/>
        <w:jc w:val="both"/>
        <w:rPr>
          <w:rFonts w:ascii="Times New Roman" w:hAnsi="Times New Roman" w:cs="Times New Roman"/>
          <w:sz w:val="28"/>
          <w:szCs w:val="28"/>
        </w:rPr>
      </w:pPr>
    </w:p>
    <w:p w:rsidR="00DF7915" w:rsidRDefault="00DF7915" w:rsidP="00DF791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893">
        <w:rPr>
          <w:rFonts w:ascii="Times New Roman" w:eastAsia="Times New Roman" w:hAnsi="Times New Roman" w:cs="Times New Roman"/>
          <w:sz w:val="28"/>
          <w:szCs w:val="28"/>
          <w:lang w:eastAsia="ru-RU"/>
        </w:rPr>
        <w:lastRenderedPageBreak/>
        <w:t>Таблица 1</w:t>
      </w:r>
      <w:r w:rsidR="0037635E">
        <w:rPr>
          <w:rFonts w:ascii="Times New Roman" w:eastAsia="Times New Roman" w:hAnsi="Times New Roman" w:cs="Times New Roman"/>
          <w:sz w:val="28"/>
          <w:szCs w:val="28"/>
          <w:lang w:eastAsia="ru-RU"/>
        </w:rPr>
        <w:t>3</w:t>
      </w:r>
      <w:r w:rsidRPr="00CA6893">
        <w:rPr>
          <w:rFonts w:ascii="Times New Roman" w:eastAsia="Times New Roman" w:hAnsi="Times New Roman" w:cs="Times New Roman"/>
          <w:sz w:val="28"/>
          <w:szCs w:val="28"/>
          <w:lang w:eastAsia="ru-RU"/>
        </w:rPr>
        <w:t>. Ресурсное обеспечение государственной программы Иркутской области</w:t>
      </w:r>
      <w:r w:rsidRPr="005A1DC3">
        <w:rPr>
          <w:rFonts w:ascii="Times New Roman" w:eastAsia="Times New Roman" w:hAnsi="Times New Roman" w:cs="Times New Roman"/>
          <w:sz w:val="28"/>
          <w:szCs w:val="28"/>
          <w:lang w:eastAsia="ru-RU"/>
        </w:rPr>
        <w:t xml:space="preserve"> «Труд и занятость» на 2014</w:t>
      </w:r>
      <w:r w:rsidR="00C5293D">
        <w:rPr>
          <w:rFonts w:ascii="Times New Roman" w:eastAsia="Times New Roman" w:hAnsi="Times New Roman" w:cs="Times New Roman"/>
          <w:sz w:val="28"/>
          <w:szCs w:val="28"/>
          <w:lang w:eastAsia="ru-RU"/>
        </w:rPr>
        <w:t>–</w:t>
      </w:r>
      <w:r w:rsidRPr="005A1DC3">
        <w:rPr>
          <w:rFonts w:ascii="Times New Roman" w:eastAsia="Times New Roman" w:hAnsi="Times New Roman" w:cs="Times New Roman"/>
          <w:sz w:val="28"/>
          <w:szCs w:val="28"/>
          <w:lang w:eastAsia="ru-RU"/>
        </w:rPr>
        <w:t>2020 годы</w:t>
      </w:r>
    </w:p>
    <w:p w:rsidR="00557BB5" w:rsidRPr="005A1DC3" w:rsidRDefault="00557BB5" w:rsidP="00DF791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F7915" w:rsidRPr="005A1DC3" w:rsidRDefault="00DF7915" w:rsidP="00DF7915">
      <w:pPr>
        <w:autoSpaceDE w:val="0"/>
        <w:autoSpaceDN w:val="0"/>
        <w:adjustRightInd w:val="0"/>
        <w:spacing w:after="0" w:line="240" w:lineRule="auto"/>
        <w:ind w:firstLine="720"/>
        <w:jc w:val="right"/>
        <w:rPr>
          <w:rFonts w:ascii="Times New Roman" w:hAnsi="Times New Roman" w:cs="Times New Roman"/>
          <w:sz w:val="28"/>
          <w:szCs w:val="28"/>
        </w:rPr>
      </w:pPr>
      <w:r w:rsidRPr="005A1DC3">
        <w:rPr>
          <w:rFonts w:ascii="Times New Roman" w:eastAsia="Times New Roman" w:hAnsi="Times New Roman" w:cs="Times New Roman"/>
          <w:sz w:val="28"/>
          <w:szCs w:val="28"/>
          <w:lang w:eastAsia="ru-RU"/>
        </w:rPr>
        <w:t xml:space="preserve"> (тыс. рублей)</w:t>
      </w:r>
    </w:p>
    <w:tbl>
      <w:tblPr>
        <w:tblW w:w="10343" w:type="dxa"/>
        <w:tblLayout w:type="fixed"/>
        <w:tblLook w:val="04A0" w:firstRow="1" w:lastRow="0" w:firstColumn="1" w:lastColumn="0" w:noHBand="0" w:noVBand="1"/>
      </w:tblPr>
      <w:tblGrid>
        <w:gridCol w:w="6516"/>
        <w:gridCol w:w="1276"/>
        <w:gridCol w:w="1277"/>
        <w:gridCol w:w="1274"/>
      </w:tblGrid>
      <w:tr w:rsidR="003557C1" w:rsidRPr="003557C1" w:rsidTr="00CE3D95">
        <w:trPr>
          <w:trHeight w:val="501"/>
          <w:tblHeader/>
        </w:trPr>
        <w:tc>
          <w:tcPr>
            <w:tcW w:w="6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7C1" w:rsidRPr="003557C1" w:rsidRDefault="003557C1" w:rsidP="003557C1">
            <w:pPr>
              <w:spacing w:after="0" w:line="240" w:lineRule="auto"/>
              <w:jc w:val="center"/>
              <w:rPr>
                <w:rFonts w:ascii="Times New Roman" w:eastAsia="Times New Roman" w:hAnsi="Times New Roman" w:cs="Times New Roman"/>
                <w:b/>
                <w:bCs/>
                <w:color w:val="000000"/>
                <w:sz w:val="20"/>
                <w:szCs w:val="20"/>
                <w:lang w:eastAsia="ru-RU"/>
              </w:rPr>
            </w:pPr>
            <w:r w:rsidRPr="003557C1">
              <w:rPr>
                <w:rFonts w:ascii="Times New Roman" w:eastAsia="Times New Roman" w:hAnsi="Times New Roman" w:cs="Times New Roman"/>
                <w:b/>
                <w:bCs/>
                <w:color w:val="000000"/>
                <w:sz w:val="2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57C1" w:rsidRPr="003557C1" w:rsidRDefault="003557C1" w:rsidP="003557C1">
            <w:pPr>
              <w:spacing w:after="0" w:line="240" w:lineRule="auto"/>
              <w:jc w:val="center"/>
              <w:rPr>
                <w:rFonts w:ascii="Times New Roman" w:eastAsia="Times New Roman" w:hAnsi="Times New Roman" w:cs="Times New Roman"/>
                <w:b/>
                <w:bCs/>
                <w:color w:val="000000"/>
                <w:sz w:val="20"/>
                <w:szCs w:val="20"/>
                <w:lang w:eastAsia="ru-RU"/>
              </w:rPr>
            </w:pPr>
            <w:r w:rsidRPr="003557C1">
              <w:rPr>
                <w:rFonts w:ascii="Times New Roman" w:eastAsia="Times New Roman" w:hAnsi="Times New Roman" w:cs="Times New Roman"/>
                <w:b/>
                <w:bCs/>
                <w:color w:val="000000"/>
                <w:sz w:val="20"/>
                <w:szCs w:val="20"/>
                <w:lang w:eastAsia="ru-RU"/>
              </w:rPr>
              <w:t>2018 год</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557C1" w:rsidRPr="003557C1" w:rsidRDefault="003557C1" w:rsidP="003557C1">
            <w:pPr>
              <w:spacing w:after="0" w:line="240" w:lineRule="auto"/>
              <w:jc w:val="center"/>
              <w:rPr>
                <w:rFonts w:ascii="Times New Roman" w:eastAsia="Times New Roman" w:hAnsi="Times New Roman" w:cs="Times New Roman"/>
                <w:b/>
                <w:bCs/>
                <w:color w:val="000000"/>
                <w:sz w:val="20"/>
                <w:szCs w:val="20"/>
                <w:lang w:eastAsia="ru-RU"/>
              </w:rPr>
            </w:pPr>
            <w:r w:rsidRPr="003557C1">
              <w:rPr>
                <w:rFonts w:ascii="Times New Roman" w:eastAsia="Times New Roman" w:hAnsi="Times New Roman" w:cs="Times New Roman"/>
                <w:b/>
                <w:bCs/>
                <w:color w:val="000000"/>
                <w:sz w:val="20"/>
                <w:szCs w:val="20"/>
                <w:lang w:eastAsia="ru-RU"/>
              </w:rPr>
              <w:t>2019 год</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rsidR="003557C1" w:rsidRPr="003557C1" w:rsidRDefault="003557C1" w:rsidP="003557C1">
            <w:pPr>
              <w:spacing w:after="0" w:line="240" w:lineRule="auto"/>
              <w:jc w:val="center"/>
              <w:rPr>
                <w:rFonts w:ascii="Times New Roman" w:eastAsia="Times New Roman" w:hAnsi="Times New Roman" w:cs="Times New Roman"/>
                <w:b/>
                <w:bCs/>
                <w:color w:val="000000"/>
                <w:sz w:val="20"/>
                <w:szCs w:val="20"/>
                <w:lang w:eastAsia="ru-RU"/>
              </w:rPr>
            </w:pPr>
            <w:r w:rsidRPr="003557C1">
              <w:rPr>
                <w:rFonts w:ascii="Times New Roman" w:eastAsia="Times New Roman" w:hAnsi="Times New Roman" w:cs="Times New Roman"/>
                <w:b/>
                <w:bCs/>
                <w:color w:val="000000"/>
                <w:sz w:val="20"/>
                <w:szCs w:val="20"/>
                <w:lang w:eastAsia="ru-RU"/>
              </w:rPr>
              <w:t>2020 год</w:t>
            </w:r>
          </w:p>
        </w:tc>
      </w:tr>
      <w:tr w:rsidR="003557C1" w:rsidRPr="003557C1" w:rsidTr="00CE3D95">
        <w:trPr>
          <w:trHeight w:val="264"/>
          <w:tblHeader/>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3557C1" w:rsidRPr="003557C1" w:rsidRDefault="003557C1" w:rsidP="003557C1">
            <w:pPr>
              <w:spacing w:after="0" w:line="240" w:lineRule="auto"/>
              <w:jc w:val="center"/>
              <w:rPr>
                <w:rFonts w:ascii="Times New Roman" w:eastAsia="Times New Roman" w:hAnsi="Times New Roman" w:cs="Times New Roman"/>
                <w:b/>
                <w:bCs/>
                <w:color w:val="000000"/>
                <w:sz w:val="20"/>
                <w:szCs w:val="20"/>
                <w:lang w:eastAsia="ru-RU"/>
              </w:rPr>
            </w:pPr>
            <w:r w:rsidRPr="003557C1">
              <w:rPr>
                <w:rFonts w:ascii="Times New Roman" w:eastAsia="Times New Roman" w:hAnsi="Times New Roman" w:cs="Times New Roman"/>
                <w:b/>
                <w:bCs/>
                <w:color w:val="000000"/>
                <w:sz w:val="20"/>
                <w:szCs w:val="20"/>
                <w:lang w:eastAsia="ru-RU"/>
              </w:rPr>
              <w:t> 1</w:t>
            </w:r>
          </w:p>
        </w:tc>
        <w:tc>
          <w:tcPr>
            <w:tcW w:w="1276" w:type="dxa"/>
            <w:tcBorders>
              <w:top w:val="nil"/>
              <w:left w:val="nil"/>
              <w:bottom w:val="single" w:sz="4" w:space="0" w:color="auto"/>
              <w:right w:val="single" w:sz="4" w:space="0" w:color="auto"/>
            </w:tcBorders>
            <w:shd w:val="clear" w:color="auto" w:fill="auto"/>
            <w:vAlign w:val="center"/>
            <w:hideMark/>
          </w:tcPr>
          <w:p w:rsidR="003557C1" w:rsidRPr="003557C1" w:rsidRDefault="003557C1" w:rsidP="003557C1">
            <w:pPr>
              <w:spacing w:after="0" w:line="240" w:lineRule="auto"/>
              <w:jc w:val="center"/>
              <w:rPr>
                <w:rFonts w:ascii="Times New Roman" w:eastAsia="Times New Roman" w:hAnsi="Times New Roman" w:cs="Times New Roman"/>
                <w:b/>
                <w:bCs/>
                <w:color w:val="000000"/>
                <w:sz w:val="20"/>
                <w:szCs w:val="20"/>
                <w:lang w:eastAsia="ru-RU"/>
              </w:rPr>
            </w:pPr>
            <w:r w:rsidRPr="003557C1">
              <w:rPr>
                <w:rFonts w:ascii="Times New Roman" w:eastAsia="Times New Roman" w:hAnsi="Times New Roman" w:cs="Times New Roman"/>
                <w:b/>
                <w:bCs/>
                <w:color w:val="000000"/>
                <w:sz w:val="20"/>
                <w:szCs w:val="20"/>
                <w:lang w:eastAsia="ru-RU"/>
              </w:rPr>
              <w:t>2 </w:t>
            </w:r>
          </w:p>
        </w:tc>
        <w:tc>
          <w:tcPr>
            <w:tcW w:w="1277" w:type="dxa"/>
            <w:tcBorders>
              <w:top w:val="nil"/>
              <w:left w:val="nil"/>
              <w:bottom w:val="single" w:sz="4" w:space="0" w:color="auto"/>
              <w:right w:val="single" w:sz="4" w:space="0" w:color="auto"/>
            </w:tcBorders>
            <w:shd w:val="clear" w:color="auto" w:fill="auto"/>
            <w:vAlign w:val="center"/>
            <w:hideMark/>
          </w:tcPr>
          <w:p w:rsidR="003557C1" w:rsidRPr="003557C1" w:rsidRDefault="003557C1" w:rsidP="003557C1">
            <w:pPr>
              <w:spacing w:after="0" w:line="240" w:lineRule="auto"/>
              <w:jc w:val="center"/>
              <w:rPr>
                <w:rFonts w:ascii="Times New Roman" w:eastAsia="Times New Roman" w:hAnsi="Times New Roman" w:cs="Times New Roman"/>
                <w:b/>
                <w:bCs/>
                <w:color w:val="000000"/>
                <w:sz w:val="20"/>
                <w:szCs w:val="20"/>
                <w:lang w:eastAsia="ru-RU"/>
              </w:rPr>
            </w:pPr>
            <w:r w:rsidRPr="003557C1">
              <w:rPr>
                <w:rFonts w:ascii="Times New Roman" w:eastAsia="Times New Roman" w:hAnsi="Times New Roman" w:cs="Times New Roman"/>
                <w:b/>
                <w:bCs/>
                <w:color w:val="000000"/>
                <w:sz w:val="20"/>
                <w:szCs w:val="20"/>
                <w:lang w:eastAsia="ru-RU"/>
              </w:rPr>
              <w:t>3</w:t>
            </w:r>
          </w:p>
        </w:tc>
        <w:tc>
          <w:tcPr>
            <w:tcW w:w="1274" w:type="dxa"/>
            <w:tcBorders>
              <w:top w:val="nil"/>
              <w:left w:val="nil"/>
              <w:bottom w:val="single" w:sz="4" w:space="0" w:color="auto"/>
              <w:right w:val="single" w:sz="4" w:space="0" w:color="auto"/>
            </w:tcBorders>
            <w:shd w:val="clear" w:color="auto" w:fill="auto"/>
            <w:vAlign w:val="center"/>
            <w:hideMark/>
          </w:tcPr>
          <w:p w:rsidR="003557C1" w:rsidRPr="003557C1" w:rsidRDefault="003557C1" w:rsidP="003557C1">
            <w:pPr>
              <w:spacing w:after="0" w:line="240" w:lineRule="auto"/>
              <w:jc w:val="center"/>
              <w:rPr>
                <w:rFonts w:ascii="Times New Roman" w:eastAsia="Times New Roman" w:hAnsi="Times New Roman" w:cs="Times New Roman"/>
                <w:b/>
                <w:bCs/>
                <w:color w:val="000000"/>
                <w:sz w:val="20"/>
                <w:szCs w:val="20"/>
                <w:lang w:eastAsia="ru-RU"/>
              </w:rPr>
            </w:pPr>
            <w:r w:rsidRPr="003557C1">
              <w:rPr>
                <w:rFonts w:ascii="Times New Roman" w:eastAsia="Times New Roman" w:hAnsi="Times New Roman" w:cs="Times New Roman"/>
                <w:b/>
                <w:bCs/>
                <w:color w:val="000000"/>
                <w:sz w:val="20"/>
                <w:szCs w:val="20"/>
                <w:lang w:eastAsia="ru-RU"/>
              </w:rPr>
              <w:t>4</w:t>
            </w:r>
          </w:p>
        </w:tc>
      </w:tr>
      <w:tr w:rsidR="003557C1" w:rsidRPr="003557C1" w:rsidTr="00CE3D95">
        <w:trPr>
          <w:trHeight w:val="313"/>
        </w:trPr>
        <w:tc>
          <w:tcPr>
            <w:tcW w:w="6516" w:type="dxa"/>
            <w:tcBorders>
              <w:top w:val="nil"/>
              <w:left w:val="single" w:sz="4" w:space="0" w:color="auto"/>
              <w:bottom w:val="single" w:sz="4" w:space="0" w:color="auto"/>
              <w:right w:val="single" w:sz="4" w:space="0" w:color="auto"/>
            </w:tcBorders>
            <w:shd w:val="clear" w:color="auto" w:fill="auto"/>
            <w:hideMark/>
          </w:tcPr>
          <w:p w:rsidR="003557C1" w:rsidRPr="003557C1" w:rsidRDefault="003557C1" w:rsidP="003557C1">
            <w:pPr>
              <w:spacing w:after="0" w:line="240" w:lineRule="auto"/>
              <w:rPr>
                <w:rFonts w:ascii="Times New Roman" w:eastAsia="Times New Roman" w:hAnsi="Times New Roman" w:cs="Times New Roman"/>
                <w:b/>
                <w:bCs/>
                <w:sz w:val="20"/>
                <w:szCs w:val="20"/>
                <w:lang w:eastAsia="ru-RU"/>
              </w:rPr>
            </w:pPr>
            <w:r w:rsidRPr="003557C1">
              <w:rPr>
                <w:rFonts w:ascii="Times New Roman" w:eastAsia="Times New Roman" w:hAnsi="Times New Roman" w:cs="Times New Roman"/>
                <w:b/>
                <w:bCs/>
                <w:sz w:val="20"/>
                <w:szCs w:val="20"/>
                <w:lang w:eastAsia="ru-RU"/>
              </w:rPr>
              <w:t xml:space="preserve">Государственная программа Иркутской области «Труд и занятость» на 2014 </w:t>
            </w:r>
            <w:r w:rsidR="00C5293D">
              <w:rPr>
                <w:rFonts w:ascii="Times New Roman" w:eastAsia="Times New Roman" w:hAnsi="Times New Roman" w:cs="Times New Roman"/>
                <w:b/>
                <w:bCs/>
                <w:sz w:val="20"/>
                <w:szCs w:val="20"/>
                <w:lang w:eastAsia="ru-RU"/>
              </w:rPr>
              <w:t>–</w:t>
            </w:r>
            <w:r w:rsidRPr="003557C1">
              <w:rPr>
                <w:rFonts w:ascii="Times New Roman" w:eastAsia="Times New Roman" w:hAnsi="Times New Roman" w:cs="Times New Roman"/>
                <w:b/>
                <w:bCs/>
                <w:sz w:val="20"/>
                <w:szCs w:val="20"/>
                <w:lang w:eastAsia="ru-RU"/>
              </w:rPr>
              <w:t xml:space="preserve"> 2020 годы</w:t>
            </w:r>
            <w:r w:rsidR="00666F4D">
              <w:rPr>
                <w:rFonts w:ascii="Times New Roman" w:eastAsia="Times New Roman" w:hAnsi="Times New Roman" w:cs="Times New Roman"/>
                <w:b/>
                <w:bCs/>
                <w:sz w:val="20"/>
                <w:szCs w:val="20"/>
                <w:lang w:eastAsia="ru-RU"/>
              </w:rPr>
              <w:t>, всего:</w:t>
            </w:r>
          </w:p>
        </w:tc>
        <w:tc>
          <w:tcPr>
            <w:tcW w:w="1276" w:type="dxa"/>
            <w:tcBorders>
              <w:top w:val="nil"/>
              <w:left w:val="nil"/>
              <w:bottom w:val="single" w:sz="4" w:space="0" w:color="auto"/>
              <w:right w:val="single" w:sz="4" w:space="0" w:color="auto"/>
            </w:tcBorders>
            <w:shd w:val="clear" w:color="auto" w:fill="auto"/>
            <w:hideMark/>
          </w:tcPr>
          <w:p w:rsidR="003557C1" w:rsidRPr="003557C1" w:rsidRDefault="003557C1" w:rsidP="003557C1">
            <w:pPr>
              <w:spacing w:after="0" w:line="240" w:lineRule="auto"/>
              <w:jc w:val="right"/>
              <w:rPr>
                <w:rFonts w:ascii="Times New Roman" w:eastAsia="Times New Roman" w:hAnsi="Times New Roman" w:cs="Times New Roman"/>
                <w:b/>
                <w:bCs/>
                <w:sz w:val="20"/>
                <w:szCs w:val="20"/>
                <w:lang w:eastAsia="ru-RU"/>
              </w:rPr>
            </w:pPr>
            <w:r w:rsidRPr="003557C1">
              <w:rPr>
                <w:rFonts w:ascii="Times New Roman" w:eastAsia="Times New Roman" w:hAnsi="Times New Roman" w:cs="Times New Roman"/>
                <w:b/>
                <w:bCs/>
                <w:sz w:val="20"/>
                <w:szCs w:val="20"/>
                <w:lang w:eastAsia="ru-RU"/>
              </w:rPr>
              <w:t>1 387 280,5</w:t>
            </w:r>
          </w:p>
        </w:tc>
        <w:tc>
          <w:tcPr>
            <w:tcW w:w="1277" w:type="dxa"/>
            <w:tcBorders>
              <w:top w:val="nil"/>
              <w:left w:val="nil"/>
              <w:bottom w:val="single" w:sz="4" w:space="0" w:color="auto"/>
              <w:right w:val="single" w:sz="4" w:space="0" w:color="auto"/>
            </w:tcBorders>
            <w:shd w:val="clear" w:color="auto" w:fill="auto"/>
            <w:hideMark/>
          </w:tcPr>
          <w:p w:rsidR="003557C1" w:rsidRPr="003557C1" w:rsidRDefault="003557C1" w:rsidP="003557C1">
            <w:pPr>
              <w:spacing w:after="0" w:line="240" w:lineRule="auto"/>
              <w:jc w:val="right"/>
              <w:rPr>
                <w:rFonts w:ascii="Times New Roman" w:eastAsia="Times New Roman" w:hAnsi="Times New Roman" w:cs="Times New Roman"/>
                <w:b/>
                <w:bCs/>
                <w:sz w:val="20"/>
                <w:szCs w:val="20"/>
                <w:lang w:eastAsia="ru-RU"/>
              </w:rPr>
            </w:pPr>
            <w:r w:rsidRPr="003557C1">
              <w:rPr>
                <w:rFonts w:ascii="Times New Roman" w:eastAsia="Times New Roman" w:hAnsi="Times New Roman" w:cs="Times New Roman"/>
                <w:b/>
                <w:bCs/>
                <w:sz w:val="20"/>
                <w:szCs w:val="20"/>
                <w:lang w:eastAsia="ru-RU"/>
              </w:rPr>
              <w:t>1 443 685,1</w:t>
            </w:r>
          </w:p>
        </w:tc>
        <w:tc>
          <w:tcPr>
            <w:tcW w:w="1274" w:type="dxa"/>
            <w:tcBorders>
              <w:top w:val="nil"/>
              <w:left w:val="nil"/>
              <w:bottom w:val="single" w:sz="4" w:space="0" w:color="auto"/>
              <w:right w:val="single" w:sz="4" w:space="0" w:color="auto"/>
            </w:tcBorders>
            <w:shd w:val="clear" w:color="auto" w:fill="auto"/>
            <w:hideMark/>
          </w:tcPr>
          <w:p w:rsidR="003557C1" w:rsidRPr="003557C1" w:rsidRDefault="003557C1" w:rsidP="003557C1">
            <w:pPr>
              <w:spacing w:after="0" w:line="240" w:lineRule="auto"/>
              <w:jc w:val="right"/>
              <w:rPr>
                <w:rFonts w:ascii="Times New Roman" w:eastAsia="Times New Roman" w:hAnsi="Times New Roman" w:cs="Times New Roman"/>
                <w:b/>
                <w:bCs/>
                <w:sz w:val="20"/>
                <w:szCs w:val="20"/>
                <w:lang w:eastAsia="ru-RU"/>
              </w:rPr>
            </w:pPr>
            <w:r w:rsidRPr="003557C1">
              <w:rPr>
                <w:rFonts w:ascii="Times New Roman" w:eastAsia="Times New Roman" w:hAnsi="Times New Roman" w:cs="Times New Roman"/>
                <w:b/>
                <w:bCs/>
                <w:sz w:val="20"/>
                <w:szCs w:val="20"/>
                <w:lang w:eastAsia="ru-RU"/>
              </w:rPr>
              <w:t>1 459 121,7</w:t>
            </w:r>
          </w:p>
        </w:tc>
      </w:tr>
      <w:tr w:rsidR="003557C1" w:rsidRPr="003557C1" w:rsidTr="00CE3D95">
        <w:trPr>
          <w:trHeight w:val="276"/>
        </w:trPr>
        <w:tc>
          <w:tcPr>
            <w:tcW w:w="6516" w:type="dxa"/>
            <w:tcBorders>
              <w:top w:val="nil"/>
              <w:left w:val="single" w:sz="4" w:space="0" w:color="auto"/>
              <w:bottom w:val="single" w:sz="4" w:space="0" w:color="auto"/>
              <w:right w:val="single" w:sz="4" w:space="0" w:color="auto"/>
            </w:tcBorders>
            <w:shd w:val="clear" w:color="auto" w:fill="auto"/>
            <w:hideMark/>
          </w:tcPr>
          <w:p w:rsidR="003557C1" w:rsidRPr="003557C1" w:rsidRDefault="003557C1" w:rsidP="003557C1">
            <w:pPr>
              <w:spacing w:after="0" w:line="240" w:lineRule="auto"/>
              <w:rPr>
                <w:rFonts w:ascii="Times New Roman" w:eastAsia="Times New Roman" w:hAnsi="Times New Roman" w:cs="Times New Roman"/>
                <w:i/>
                <w:iCs/>
                <w:sz w:val="20"/>
                <w:szCs w:val="20"/>
                <w:lang w:eastAsia="ru-RU"/>
              </w:rPr>
            </w:pPr>
            <w:r w:rsidRPr="003557C1">
              <w:rPr>
                <w:rFonts w:ascii="Times New Roman" w:eastAsia="Times New Roman" w:hAnsi="Times New Roman" w:cs="Times New Roman"/>
                <w:i/>
                <w:iCs/>
                <w:sz w:val="20"/>
                <w:szCs w:val="20"/>
                <w:lang w:eastAsia="ru-RU"/>
              </w:rPr>
              <w:t>в том числе:</w:t>
            </w:r>
          </w:p>
        </w:tc>
        <w:tc>
          <w:tcPr>
            <w:tcW w:w="1276" w:type="dxa"/>
            <w:tcBorders>
              <w:top w:val="nil"/>
              <w:left w:val="nil"/>
              <w:bottom w:val="single" w:sz="4" w:space="0" w:color="auto"/>
              <w:right w:val="single" w:sz="4" w:space="0" w:color="auto"/>
            </w:tcBorders>
            <w:shd w:val="clear" w:color="auto" w:fill="auto"/>
            <w:hideMark/>
          </w:tcPr>
          <w:p w:rsidR="003557C1" w:rsidRPr="003557C1" w:rsidRDefault="003557C1" w:rsidP="003557C1">
            <w:pPr>
              <w:spacing w:after="0" w:line="240" w:lineRule="auto"/>
              <w:jc w:val="right"/>
              <w:rPr>
                <w:rFonts w:ascii="Times New Roman" w:eastAsia="Times New Roman" w:hAnsi="Times New Roman" w:cs="Times New Roman"/>
                <w:b/>
                <w:bCs/>
                <w:sz w:val="20"/>
                <w:szCs w:val="20"/>
                <w:lang w:eastAsia="ru-RU"/>
              </w:rPr>
            </w:pPr>
            <w:r w:rsidRPr="003557C1">
              <w:rPr>
                <w:rFonts w:ascii="Times New Roman" w:eastAsia="Times New Roman" w:hAnsi="Times New Roman" w:cs="Times New Roman"/>
                <w:b/>
                <w:bCs/>
                <w:sz w:val="20"/>
                <w:szCs w:val="20"/>
                <w:lang w:eastAsia="ru-RU"/>
              </w:rPr>
              <w:t> </w:t>
            </w:r>
          </w:p>
        </w:tc>
        <w:tc>
          <w:tcPr>
            <w:tcW w:w="1277" w:type="dxa"/>
            <w:tcBorders>
              <w:top w:val="nil"/>
              <w:left w:val="nil"/>
              <w:bottom w:val="single" w:sz="4" w:space="0" w:color="auto"/>
              <w:right w:val="single" w:sz="4" w:space="0" w:color="auto"/>
            </w:tcBorders>
            <w:shd w:val="clear" w:color="auto" w:fill="auto"/>
            <w:hideMark/>
          </w:tcPr>
          <w:p w:rsidR="003557C1" w:rsidRPr="003557C1" w:rsidRDefault="003557C1" w:rsidP="003557C1">
            <w:pPr>
              <w:spacing w:after="0" w:line="240" w:lineRule="auto"/>
              <w:jc w:val="right"/>
              <w:rPr>
                <w:rFonts w:ascii="Times New Roman" w:eastAsia="Times New Roman" w:hAnsi="Times New Roman" w:cs="Times New Roman"/>
                <w:b/>
                <w:bCs/>
                <w:sz w:val="20"/>
                <w:szCs w:val="20"/>
                <w:lang w:eastAsia="ru-RU"/>
              </w:rPr>
            </w:pPr>
            <w:r w:rsidRPr="003557C1">
              <w:rPr>
                <w:rFonts w:ascii="Times New Roman" w:eastAsia="Times New Roman" w:hAnsi="Times New Roman" w:cs="Times New Roman"/>
                <w:b/>
                <w:bCs/>
                <w:sz w:val="20"/>
                <w:szCs w:val="20"/>
                <w:lang w:eastAsia="ru-RU"/>
              </w:rPr>
              <w:t> </w:t>
            </w:r>
          </w:p>
        </w:tc>
        <w:tc>
          <w:tcPr>
            <w:tcW w:w="1274" w:type="dxa"/>
            <w:tcBorders>
              <w:top w:val="nil"/>
              <w:left w:val="nil"/>
              <w:bottom w:val="single" w:sz="4" w:space="0" w:color="auto"/>
              <w:right w:val="single" w:sz="4" w:space="0" w:color="auto"/>
            </w:tcBorders>
            <w:shd w:val="clear" w:color="auto" w:fill="auto"/>
            <w:hideMark/>
          </w:tcPr>
          <w:p w:rsidR="003557C1" w:rsidRPr="003557C1" w:rsidRDefault="003557C1" w:rsidP="003557C1">
            <w:pPr>
              <w:spacing w:after="0" w:line="240" w:lineRule="auto"/>
              <w:jc w:val="right"/>
              <w:rPr>
                <w:rFonts w:ascii="Times New Roman" w:eastAsia="Times New Roman" w:hAnsi="Times New Roman" w:cs="Times New Roman"/>
                <w:b/>
                <w:bCs/>
                <w:sz w:val="20"/>
                <w:szCs w:val="20"/>
                <w:lang w:eastAsia="ru-RU"/>
              </w:rPr>
            </w:pPr>
            <w:r w:rsidRPr="003557C1">
              <w:rPr>
                <w:rFonts w:ascii="Times New Roman" w:eastAsia="Times New Roman" w:hAnsi="Times New Roman" w:cs="Times New Roman"/>
                <w:b/>
                <w:bCs/>
                <w:sz w:val="20"/>
                <w:szCs w:val="20"/>
                <w:lang w:eastAsia="ru-RU"/>
              </w:rPr>
              <w:t> </w:t>
            </w:r>
          </w:p>
        </w:tc>
      </w:tr>
      <w:tr w:rsidR="00C31B0A" w:rsidRPr="003557C1" w:rsidTr="00CE3D95">
        <w:trPr>
          <w:trHeight w:val="241"/>
        </w:trPr>
        <w:tc>
          <w:tcPr>
            <w:tcW w:w="6516" w:type="dxa"/>
            <w:tcBorders>
              <w:top w:val="nil"/>
              <w:left w:val="single" w:sz="4" w:space="0" w:color="auto"/>
              <w:bottom w:val="single" w:sz="4" w:space="0" w:color="auto"/>
              <w:right w:val="single" w:sz="4" w:space="0" w:color="auto"/>
            </w:tcBorders>
            <w:shd w:val="clear" w:color="auto" w:fill="auto"/>
            <w:hideMark/>
          </w:tcPr>
          <w:p w:rsidR="00C31B0A" w:rsidRPr="00C31B0A" w:rsidRDefault="00C31B0A" w:rsidP="00C31B0A">
            <w:pPr>
              <w:spacing w:after="0" w:line="240" w:lineRule="auto"/>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Подпрограмма «Улучшение условий и охраны труда в Иркутской области» на 2014 - 2020 годы</w:t>
            </w:r>
          </w:p>
        </w:tc>
        <w:tc>
          <w:tcPr>
            <w:tcW w:w="1276" w:type="dxa"/>
            <w:tcBorders>
              <w:top w:val="nil"/>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30 805,3</w:t>
            </w:r>
          </w:p>
        </w:tc>
        <w:tc>
          <w:tcPr>
            <w:tcW w:w="1277" w:type="dxa"/>
            <w:tcBorders>
              <w:top w:val="nil"/>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30 805,3</w:t>
            </w:r>
          </w:p>
        </w:tc>
        <w:tc>
          <w:tcPr>
            <w:tcW w:w="1274" w:type="dxa"/>
            <w:tcBorders>
              <w:top w:val="nil"/>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30 805,3</w:t>
            </w:r>
          </w:p>
        </w:tc>
      </w:tr>
      <w:tr w:rsidR="00C31B0A" w:rsidRPr="003557C1" w:rsidTr="00CE3D95">
        <w:trPr>
          <w:trHeight w:val="360"/>
        </w:trPr>
        <w:tc>
          <w:tcPr>
            <w:tcW w:w="6516" w:type="dxa"/>
            <w:tcBorders>
              <w:top w:val="nil"/>
              <w:left w:val="single" w:sz="4" w:space="0" w:color="auto"/>
              <w:bottom w:val="single" w:sz="4" w:space="0" w:color="auto"/>
              <w:right w:val="single" w:sz="4" w:space="0" w:color="auto"/>
            </w:tcBorders>
            <w:shd w:val="clear" w:color="auto" w:fill="auto"/>
            <w:hideMark/>
          </w:tcPr>
          <w:p w:rsidR="00C31B0A" w:rsidRPr="00C31B0A" w:rsidRDefault="00C31B0A" w:rsidP="00C31B0A">
            <w:pPr>
              <w:spacing w:after="0" w:line="240" w:lineRule="auto"/>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Подпрограмма «Содействие занятости населения и социальная поддержка безработных граждан» на 2014 - 2020 годы</w:t>
            </w:r>
          </w:p>
        </w:tc>
        <w:tc>
          <w:tcPr>
            <w:tcW w:w="1276" w:type="dxa"/>
            <w:tcBorders>
              <w:top w:val="nil"/>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1 251 895,7</w:t>
            </w:r>
          </w:p>
        </w:tc>
        <w:tc>
          <w:tcPr>
            <w:tcW w:w="1277" w:type="dxa"/>
            <w:tcBorders>
              <w:top w:val="nil"/>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1 308 175,9</w:t>
            </w:r>
          </w:p>
        </w:tc>
        <w:tc>
          <w:tcPr>
            <w:tcW w:w="1274" w:type="dxa"/>
            <w:tcBorders>
              <w:top w:val="nil"/>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1 323 638,0</w:t>
            </w:r>
          </w:p>
        </w:tc>
      </w:tr>
      <w:tr w:rsidR="00C31B0A" w:rsidRPr="003557C1" w:rsidTr="00CE3D95">
        <w:trPr>
          <w:trHeight w:val="323"/>
        </w:trPr>
        <w:tc>
          <w:tcPr>
            <w:tcW w:w="6516" w:type="dxa"/>
            <w:tcBorders>
              <w:top w:val="nil"/>
              <w:left w:val="single" w:sz="4" w:space="0" w:color="auto"/>
              <w:bottom w:val="single" w:sz="4" w:space="0" w:color="auto"/>
              <w:right w:val="single" w:sz="4" w:space="0" w:color="auto"/>
            </w:tcBorders>
            <w:shd w:val="clear" w:color="auto" w:fill="auto"/>
            <w:hideMark/>
          </w:tcPr>
          <w:p w:rsidR="00C31B0A" w:rsidRPr="00C31B0A" w:rsidRDefault="00C31B0A" w:rsidP="00C31B0A">
            <w:pPr>
              <w:spacing w:after="0" w:line="240" w:lineRule="auto"/>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Подпрограмма «Осуществление государственной политики в сфере труда и занятости населения» на 2014 - 2020 годы</w:t>
            </w:r>
          </w:p>
        </w:tc>
        <w:tc>
          <w:tcPr>
            <w:tcW w:w="1276" w:type="dxa"/>
            <w:tcBorders>
              <w:top w:val="nil"/>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101 656,6</w:t>
            </w:r>
          </w:p>
        </w:tc>
        <w:tc>
          <w:tcPr>
            <w:tcW w:w="1277" w:type="dxa"/>
            <w:tcBorders>
              <w:top w:val="nil"/>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101 656,6</w:t>
            </w:r>
          </w:p>
        </w:tc>
        <w:tc>
          <w:tcPr>
            <w:tcW w:w="1274" w:type="dxa"/>
            <w:tcBorders>
              <w:top w:val="nil"/>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101 656,6</w:t>
            </w:r>
          </w:p>
        </w:tc>
      </w:tr>
      <w:tr w:rsidR="00C31B0A" w:rsidRPr="003557C1" w:rsidTr="00CE3D95">
        <w:trPr>
          <w:trHeight w:val="557"/>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rsidR="00C31B0A" w:rsidRPr="00C31B0A" w:rsidRDefault="00C31B0A" w:rsidP="00C31B0A">
            <w:pPr>
              <w:spacing w:after="0" w:line="240" w:lineRule="auto"/>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Подпрограмма «Оказание содействия добровольному переселению в Иркутскую область соотечественников, проживающих за рубежом» на 2016 - 2020 годы</w:t>
            </w:r>
          </w:p>
        </w:tc>
        <w:tc>
          <w:tcPr>
            <w:tcW w:w="1276" w:type="dxa"/>
            <w:tcBorders>
              <w:top w:val="single" w:sz="4" w:space="0" w:color="auto"/>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2 922,9</w:t>
            </w:r>
          </w:p>
        </w:tc>
        <w:tc>
          <w:tcPr>
            <w:tcW w:w="1277" w:type="dxa"/>
            <w:tcBorders>
              <w:top w:val="single" w:sz="4" w:space="0" w:color="auto"/>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3 047,3</w:t>
            </w:r>
          </w:p>
        </w:tc>
        <w:tc>
          <w:tcPr>
            <w:tcW w:w="1274" w:type="dxa"/>
            <w:tcBorders>
              <w:top w:val="single" w:sz="4" w:space="0" w:color="auto"/>
              <w:left w:val="nil"/>
              <w:bottom w:val="single" w:sz="4" w:space="0" w:color="auto"/>
              <w:right w:val="single" w:sz="4" w:space="0" w:color="auto"/>
            </w:tcBorders>
            <w:shd w:val="clear" w:color="auto" w:fill="auto"/>
            <w:hideMark/>
          </w:tcPr>
          <w:p w:rsidR="00C31B0A" w:rsidRPr="00C31B0A" w:rsidRDefault="00C31B0A" w:rsidP="00C31B0A">
            <w:pPr>
              <w:spacing w:after="0" w:line="240" w:lineRule="auto"/>
              <w:jc w:val="right"/>
              <w:rPr>
                <w:rFonts w:ascii="Times New Roman" w:eastAsia="Times New Roman" w:hAnsi="Times New Roman" w:cs="Times New Roman"/>
                <w:bCs/>
                <w:sz w:val="20"/>
                <w:szCs w:val="20"/>
                <w:lang w:eastAsia="ru-RU"/>
              </w:rPr>
            </w:pPr>
            <w:r w:rsidRPr="00C31B0A">
              <w:rPr>
                <w:rFonts w:ascii="Times New Roman" w:eastAsia="Times New Roman" w:hAnsi="Times New Roman" w:cs="Times New Roman"/>
                <w:bCs/>
                <w:sz w:val="20"/>
                <w:szCs w:val="20"/>
                <w:lang w:eastAsia="ru-RU"/>
              </w:rPr>
              <w:t>3 021,8</w:t>
            </w:r>
          </w:p>
        </w:tc>
      </w:tr>
    </w:tbl>
    <w:p w:rsidR="005A1DC3" w:rsidRDefault="005A1DC3" w:rsidP="005A1DC3">
      <w:pPr>
        <w:autoSpaceDE w:val="0"/>
        <w:autoSpaceDN w:val="0"/>
        <w:adjustRightInd w:val="0"/>
        <w:spacing w:after="0" w:line="240" w:lineRule="auto"/>
        <w:ind w:firstLine="720"/>
        <w:jc w:val="both"/>
        <w:rPr>
          <w:rFonts w:ascii="Times New Roman" w:hAnsi="Times New Roman" w:cs="Times New Roman"/>
          <w:sz w:val="28"/>
          <w:szCs w:val="28"/>
          <w:highlight w:val="yellow"/>
        </w:rPr>
      </w:pPr>
    </w:p>
    <w:p w:rsidR="003557C1" w:rsidRPr="00CE3D95" w:rsidRDefault="005A1DC3" w:rsidP="005A1DC3">
      <w:pPr>
        <w:autoSpaceDE w:val="0"/>
        <w:autoSpaceDN w:val="0"/>
        <w:adjustRightInd w:val="0"/>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Общий объем финансирования государственной программы на 201</w:t>
      </w:r>
      <w:r w:rsidR="003557C1" w:rsidRPr="00CE3D95">
        <w:rPr>
          <w:rFonts w:ascii="Times New Roman" w:hAnsi="Times New Roman" w:cs="Times New Roman"/>
          <w:sz w:val="28"/>
          <w:szCs w:val="28"/>
        </w:rPr>
        <w:t>8</w:t>
      </w:r>
      <w:r w:rsidRPr="00CE3D95">
        <w:rPr>
          <w:rFonts w:ascii="Times New Roman" w:hAnsi="Times New Roman" w:cs="Times New Roman"/>
          <w:sz w:val="28"/>
          <w:szCs w:val="28"/>
        </w:rPr>
        <w:t xml:space="preserve"> год составит </w:t>
      </w:r>
      <w:r w:rsidR="003557C1" w:rsidRPr="00CE3D95">
        <w:rPr>
          <w:rFonts w:ascii="Times New Roman" w:hAnsi="Times New Roman" w:cs="Times New Roman"/>
          <w:sz w:val="28"/>
          <w:szCs w:val="28"/>
        </w:rPr>
        <w:t xml:space="preserve">1 387 280,5 </w:t>
      </w:r>
      <w:r w:rsidRPr="00CE3D95">
        <w:rPr>
          <w:rFonts w:ascii="Times New Roman" w:hAnsi="Times New Roman" w:cs="Times New Roman"/>
          <w:sz w:val="28"/>
          <w:szCs w:val="28"/>
        </w:rPr>
        <w:t>тыс. рублей, на 201</w:t>
      </w:r>
      <w:r w:rsidR="003557C1" w:rsidRPr="00CE3D95">
        <w:rPr>
          <w:rFonts w:ascii="Times New Roman" w:hAnsi="Times New Roman" w:cs="Times New Roman"/>
          <w:sz w:val="28"/>
          <w:szCs w:val="28"/>
        </w:rPr>
        <w:t>9</w:t>
      </w:r>
      <w:r w:rsidR="00C11C49" w:rsidRPr="00CE3D95">
        <w:rPr>
          <w:rFonts w:ascii="Times New Roman" w:hAnsi="Times New Roman" w:cs="Times New Roman"/>
          <w:sz w:val="28"/>
          <w:szCs w:val="28"/>
        </w:rPr>
        <w:t xml:space="preserve"> год </w:t>
      </w:r>
      <w:r w:rsidR="00C5293D" w:rsidRPr="00CE3D95">
        <w:rPr>
          <w:rFonts w:ascii="Times New Roman" w:hAnsi="Times New Roman" w:cs="Times New Roman"/>
          <w:sz w:val="28"/>
          <w:szCs w:val="28"/>
        </w:rPr>
        <w:t>–</w:t>
      </w:r>
      <w:r w:rsidR="00C11C49" w:rsidRPr="00CE3D95">
        <w:rPr>
          <w:rFonts w:ascii="Times New Roman" w:hAnsi="Times New Roman" w:cs="Times New Roman"/>
          <w:sz w:val="28"/>
          <w:szCs w:val="28"/>
        </w:rPr>
        <w:t xml:space="preserve"> </w:t>
      </w:r>
      <w:r w:rsidR="003557C1" w:rsidRPr="00CE3D95">
        <w:rPr>
          <w:rFonts w:ascii="Times New Roman" w:hAnsi="Times New Roman" w:cs="Times New Roman"/>
          <w:sz w:val="28"/>
          <w:szCs w:val="28"/>
        </w:rPr>
        <w:t>1 443 685,1</w:t>
      </w:r>
      <w:r w:rsidRPr="00CE3D95">
        <w:rPr>
          <w:rFonts w:ascii="Times New Roman" w:hAnsi="Times New Roman" w:cs="Times New Roman"/>
          <w:sz w:val="28"/>
          <w:szCs w:val="28"/>
        </w:rPr>
        <w:t xml:space="preserve"> тыс. рублей, на 20</w:t>
      </w:r>
      <w:r w:rsidR="003557C1" w:rsidRPr="00CE3D95">
        <w:rPr>
          <w:rFonts w:ascii="Times New Roman" w:hAnsi="Times New Roman" w:cs="Times New Roman"/>
          <w:sz w:val="28"/>
          <w:szCs w:val="28"/>
        </w:rPr>
        <w:t>20</w:t>
      </w:r>
      <w:r w:rsidRPr="00CE3D95">
        <w:rPr>
          <w:rFonts w:ascii="Times New Roman" w:hAnsi="Times New Roman" w:cs="Times New Roman"/>
          <w:sz w:val="28"/>
          <w:szCs w:val="28"/>
        </w:rPr>
        <w:t xml:space="preserve"> год </w:t>
      </w:r>
      <w:r w:rsidR="00C5293D" w:rsidRPr="00CE3D95">
        <w:rPr>
          <w:rFonts w:ascii="Times New Roman" w:hAnsi="Times New Roman" w:cs="Times New Roman"/>
          <w:sz w:val="28"/>
          <w:szCs w:val="28"/>
        </w:rPr>
        <w:t>–</w:t>
      </w:r>
      <w:r w:rsidR="00C11C49" w:rsidRPr="00CE3D95">
        <w:rPr>
          <w:rFonts w:ascii="Times New Roman" w:hAnsi="Times New Roman" w:cs="Times New Roman"/>
          <w:sz w:val="28"/>
          <w:szCs w:val="28"/>
        </w:rPr>
        <w:t xml:space="preserve"> </w:t>
      </w:r>
      <w:r w:rsidR="003557C1" w:rsidRPr="00CE3D95">
        <w:rPr>
          <w:rFonts w:ascii="Times New Roman" w:hAnsi="Times New Roman" w:cs="Times New Roman"/>
          <w:sz w:val="28"/>
          <w:szCs w:val="28"/>
        </w:rPr>
        <w:t xml:space="preserve">1 459 121,7 </w:t>
      </w:r>
      <w:r w:rsidRPr="00CE3D95">
        <w:rPr>
          <w:rFonts w:ascii="Times New Roman" w:hAnsi="Times New Roman" w:cs="Times New Roman"/>
          <w:sz w:val="28"/>
          <w:szCs w:val="28"/>
        </w:rPr>
        <w:t xml:space="preserve">тыс. рублей, </w:t>
      </w:r>
      <w:r w:rsidR="00E06BB1" w:rsidRPr="00CE3D95">
        <w:rPr>
          <w:rFonts w:ascii="Times New Roman" w:hAnsi="Times New Roman" w:cs="Times New Roman"/>
          <w:sz w:val="28"/>
          <w:szCs w:val="28"/>
        </w:rPr>
        <w:t>в том числе</w:t>
      </w:r>
      <w:r w:rsidRPr="00CE3D95">
        <w:rPr>
          <w:rFonts w:ascii="Times New Roman" w:hAnsi="Times New Roman" w:cs="Times New Roman"/>
          <w:sz w:val="28"/>
          <w:szCs w:val="28"/>
        </w:rPr>
        <w:t xml:space="preserve"> за счет средств федерального бюджета </w:t>
      </w:r>
      <w:r w:rsidR="00BC209F">
        <w:rPr>
          <w:rFonts w:ascii="Times New Roman" w:hAnsi="Times New Roman" w:cs="Times New Roman"/>
          <w:sz w:val="28"/>
          <w:szCs w:val="28"/>
        </w:rPr>
        <w:br/>
      </w:r>
      <w:r w:rsidRPr="00CE3D95">
        <w:rPr>
          <w:rFonts w:ascii="Times New Roman" w:hAnsi="Times New Roman" w:cs="Times New Roman"/>
          <w:sz w:val="28"/>
          <w:szCs w:val="28"/>
        </w:rPr>
        <w:t>на 201</w:t>
      </w:r>
      <w:r w:rsidR="003557C1" w:rsidRPr="00CE3D95">
        <w:rPr>
          <w:rFonts w:ascii="Times New Roman" w:hAnsi="Times New Roman" w:cs="Times New Roman"/>
          <w:sz w:val="28"/>
          <w:szCs w:val="28"/>
        </w:rPr>
        <w:t>8</w:t>
      </w:r>
      <w:r w:rsidRPr="00CE3D95">
        <w:rPr>
          <w:rFonts w:ascii="Times New Roman" w:hAnsi="Times New Roman" w:cs="Times New Roman"/>
          <w:sz w:val="28"/>
          <w:szCs w:val="28"/>
        </w:rPr>
        <w:t xml:space="preserve"> год в сумме </w:t>
      </w:r>
      <w:r w:rsidR="003557C1" w:rsidRPr="00CE3D95">
        <w:rPr>
          <w:rFonts w:ascii="Times New Roman" w:hAnsi="Times New Roman" w:cs="Times New Roman"/>
          <w:sz w:val="28"/>
          <w:szCs w:val="28"/>
        </w:rPr>
        <w:t xml:space="preserve">794 687,2 </w:t>
      </w:r>
      <w:r w:rsidRPr="00CE3D95">
        <w:rPr>
          <w:rFonts w:ascii="Times New Roman" w:hAnsi="Times New Roman" w:cs="Times New Roman"/>
          <w:sz w:val="28"/>
          <w:szCs w:val="28"/>
        </w:rPr>
        <w:t>тыс. рублей, на 201</w:t>
      </w:r>
      <w:r w:rsidR="003557C1" w:rsidRPr="00CE3D95">
        <w:rPr>
          <w:rFonts w:ascii="Times New Roman" w:hAnsi="Times New Roman" w:cs="Times New Roman"/>
          <w:sz w:val="28"/>
          <w:szCs w:val="28"/>
        </w:rPr>
        <w:t>9</w:t>
      </w:r>
      <w:r w:rsidRPr="00CE3D95">
        <w:rPr>
          <w:rFonts w:ascii="Times New Roman" w:hAnsi="Times New Roman" w:cs="Times New Roman"/>
          <w:sz w:val="28"/>
          <w:szCs w:val="28"/>
        </w:rPr>
        <w:t xml:space="preserve"> год – </w:t>
      </w:r>
      <w:r w:rsidR="003557C1" w:rsidRPr="00CE3D95">
        <w:rPr>
          <w:rFonts w:ascii="Times New Roman" w:hAnsi="Times New Roman" w:cs="Times New Roman"/>
          <w:sz w:val="28"/>
          <w:szCs w:val="28"/>
        </w:rPr>
        <w:t xml:space="preserve">851 091,8 </w:t>
      </w:r>
      <w:r w:rsidRPr="00CE3D95">
        <w:rPr>
          <w:rFonts w:ascii="Times New Roman" w:hAnsi="Times New Roman" w:cs="Times New Roman"/>
          <w:sz w:val="28"/>
          <w:szCs w:val="28"/>
        </w:rPr>
        <w:t xml:space="preserve">тыс. рублей, </w:t>
      </w:r>
      <w:r w:rsidR="00BC209F">
        <w:rPr>
          <w:rFonts w:ascii="Times New Roman" w:hAnsi="Times New Roman" w:cs="Times New Roman"/>
          <w:sz w:val="28"/>
          <w:szCs w:val="28"/>
        </w:rPr>
        <w:br/>
      </w:r>
      <w:r w:rsidRPr="00CE3D95">
        <w:rPr>
          <w:rFonts w:ascii="Times New Roman" w:hAnsi="Times New Roman" w:cs="Times New Roman"/>
          <w:sz w:val="28"/>
          <w:szCs w:val="28"/>
        </w:rPr>
        <w:t>на 20</w:t>
      </w:r>
      <w:r w:rsidR="003557C1" w:rsidRPr="00CE3D95">
        <w:rPr>
          <w:rFonts w:ascii="Times New Roman" w:hAnsi="Times New Roman" w:cs="Times New Roman"/>
          <w:sz w:val="28"/>
          <w:szCs w:val="28"/>
        </w:rPr>
        <w:t>20</w:t>
      </w:r>
      <w:r w:rsidRPr="00CE3D95">
        <w:rPr>
          <w:rFonts w:ascii="Times New Roman" w:hAnsi="Times New Roman" w:cs="Times New Roman"/>
          <w:sz w:val="28"/>
          <w:szCs w:val="28"/>
        </w:rPr>
        <w:t xml:space="preserve"> год – </w:t>
      </w:r>
      <w:r w:rsidR="003557C1" w:rsidRPr="00CE3D95">
        <w:rPr>
          <w:rFonts w:ascii="Times New Roman" w:hAnsi="Times New Roman" w:cs="Times New Roman"/>
          <w:sz w:val="28"/>
          <w:szCs w:val="28"/>
        </w:rPr>
        <w:t xml:space="preserve">866 528,4 </w:t>
      </w:r>
      <w:r w:rsidRPr="00CE3D95">
        <w:rPr>
          <w:rFonts w:ascii="Times New Roman" w:hAnsi="Times New Roman" w:cs="Times New Roman"/>
          <w:sz w:val="28"/>
          <w:szCs w:val="28"/>
        </w:rPr>
        <w:t>тыс. рублей.</w:t>
      </w:r>
      <w:r w:rsidR="003557C1" w:rsidRPr="00CE3D95">
        <w:rPr>
          <w:rFonts w:ascii="Times New Roman" w:hAnsi="Times New Roman" w:cs="Times New Roman"/>
          <w:sz w:val="28"/>
          <w:szCs w:val="28"/>
        </w:rPr>
        <w:t xml:space="preserve"> </w:t>
      </w:r>
    </w:p>
    <w:p w:rsidR="005A1DC3" w:rsidRPr="00CE3D95" w:rsidRDefault="005A1DC3" w:rsidP="005A1DC3">
      <w:pPr>
        <w:autoSpaceDE w:val="0"/>
        <w:autoSpaceDN w:val="0"/>
        <w:adjustRightInd w:val="0"/>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В рамках государственной программы предусмотрена реализация следующих подпрограмм:</w:t>
      </w:r>
    </w:p>
    <w:p w:rsidR="003557C1" w:rsidRPr="00CE3D95" w:rsidRDefault="003557C1" w:rsidP="003557C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E3D95">
        <w:rPr>
          <w:rFonts w:ascii="Times New Roman" w:hAnsi="Times New Roman" w:cs="Times New Roman"/>
          <w:sz w:val="28"/>
          <w:szCs w:val="28"/>
        </w:rPr>
        <w:t xml:space="preserve">1) «Улучшение условий и охраны труда в Иркутской области» </w:t>
      </w:r>
      <w:r w:rsidR="00BC209F">
        <w:rPr>
          <w:rFonts w:ascii="Times New Roman" w:hAnsi="Times New Roman" w:cs="Times New Roman"/>
          <w:sz w:val="28"/>
          <w:szCs w:val="28"/>
        </w:rPr>
        <w:br/>
      </w:r>
      <w:r w:rsidRPr="00CE3D95">
        <w:rPr>
          <w:rFonts w:ascii="Times New Roman" w:hAnsi="Times New Roman" w:cs="Times New Roman"/>
          <w:sz w:val="28"/>
          <w:szCs w:val="28"/>
        </w:rPr>
        <w:t>на 201</w:t>
      </w:r>
      <w:r w:rsidR="00581356" w:rsidRPr="00CE3D95">
        <w:rPr>
          <w:rFonts w:ascii="Times New Roman" w:hAnsi="Times New Roman" w:cs="Times New Roman"/>
          <w:sz w:val="28"/>
          <w:szCs w:val="28"/>
        </w:rPr>
        <w:t>8</w:t>
      </w:r>
      <w:r w:rsidR="00C5293D" w:rsidRPr="00CE3D95">
        <w:rPr>
          <w:rFonts w:ascii="Times New Roman" w:hAnsi="Times New Roman" w:cs="Times New Roman"/>
          <w:sz w:val="28"/>
          <w:szCs w:val="28"/>
        </w:rPr>
        <w:t>–</w:t>
      </w:r>
      <w:r w:rsidRPr="00CE3D95">
        <w:rPr>
          <w:rFonts w:ascii="Times New Roman" w:hAnsi="Times New Roman" w:cs="Times New Roman"/>
          <w:sz w:val="28"/>
          <w:szCs w:val="28"/>
        </w:rPr>
        <w:t>2020 годы</w:t>
      </w:r>
      <w:r w:rsidR="00581356" w:rsidRPr="00CE3D95">
        <w:rPr>
          <w:rFonts w:ascii="Times New Roman" w:hAnsi="Times New Roman" w:cs="Times New Roman"/>
          <w:sz w:val="28"/>
          <w:szCs w:val="28"/>
        </w:rPr>
        <w:t xml:space="preserve"> в сумме 30 805,3 тыс. рублей ежегодно</w:t>
      </w:r>
      <w:r w:rsidRPr="00CE3D95">
        <w:rPr>
          <w:rFonts w:ascii="Times New Roman" w:hAnsi="Times New Roman" w:cs="Times New Roman"/>
          <w:sz w:val="28"/>
          <w:szCs w:val="28"/>
        </w:rPr>
        <w:t>, в том числе:</w:t>
      </w:r>
    </w:p>
    <w:p w:rsidR="003557C1" w:rsidRPr="00CE3D95" w:rsidRDefault="003557C1" w:rsidP="003557C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E3D95">
        <w:rPr>
          <w:rFonts w:ascii="Times New Roman" w:hAnsi="Times New Roman" w:cs="Times New Roman"/>
          <w:sz w:val="28"/>
          <w:szCs w:val="28"/>
        </w:rPr>
        <w:t xml:space="preserve">на предоставление субвенции </w:t>
      </w:r>
      <w:r w:rsidRPr="00CE3D95">
        <w:rPr>
          <w:rFonts w:ascii="Times New Roman" w:eastAsia="Times New Roman" w:hAnsi="Times New Roman" w:cs="Times New Roman"/>
          <w:sz w:val="28"/>
          <w:szCs w:val="28"/>
          <w:lang w:eastAsia="ru-RU"/>
        </w:rPr>
        <w:t>муниципальным образованиям Иркутской области на осуществление областного государственного полномочия</w:t>
      </w:r>
      <w:r w:rsidR="00E06BB1" w:rsidRPr="00CE3D95">
        <w:rPr>
          <w:rFonts w:ascii="Times New Roman" w:eastAsia="Times New Roman" w:hAnsi="Times New Roman" w:cs="Times New Roman"/>
          <w:sz w:val="28"/>
          <w:szCs w:val="28"/>
          <w:lang w:eastAsia="ru-RU"/>
        </w:rPr>
        <w:t xml:space="preserve"> в сфере труда</w:t>
      </w:r>
      <w:r w:rsidRPr="00CE3D95">
        <w:rPr>
          <w:rFonts w:ascii="Times New Roman" w:eastAsia="Times New Roman" w:hAnsi="Times New Roman" w:cs="Times New Roman"/>
          <w:sz w:val="28"/>
          <w:szCs w:val="28"/>
          <w:lang w:eastAsia="ru-RU"/>
        </w:rPr>
        <w:t xml:space="preserve"> на 2018–2020 годы в сумме 30</w:t>
      </w:r>
      <w:r w:rsidRPr="00CE3D95">
        <w:rPr>
          <w:rFonts w:ascii="Times New Roman" w:eastAsia="Times New Roman" w:hAnsi="Times New Roman" w:cs="Times New Roman"/>
          <w:sz w:val="28"/>
          <w:szCs w:val="28"/>
          <w:lang w:val="en-US" w:eastAsia="ru-RU"/>
        </w:rPr>
        <w:t> </w:t>
      </w:r>
      <w:r w:rsidRPr="00CE3D95">
        <w:rPr>
          <w:rFonts w:ascii="Times New Roman" w:eastAsia="Times New Roman" w:hAnsi="Times New Roman" w:cs="Times New Roman"/>
          <w:sz w:val="28"/>
          <w:szCs w:val="28"/>
          <w:lang w:eastAsia="ru-RU"/>
        </w:rPr>
        <w:t>259,4 тыс. рублей ежегодно;</w:t>
      </w:r>
    </w:p>
    <w:p w:rsidR="003534DA" w:rsidRPr="00CE3D95" w:rsidRDefault="003557C1" w:rsidP="00581356">
      <w:pPr>
        <w:autoSpaceDE w:val="0"/>
        <w:autoSpaceDN w:val="0"/>
        <w:adjustRightInd w:val="0"/>
        <w:spacing w:after="0" w:line="240" w:lineRule="auto"/>
        <w:ind w:firstLine="709"/>
        <w:jc w:val="both"/>
        <w:rPr>
          <w:rFonts w:ascii="Times New Roman" w:hAnsi="Times New Roman" w:cs="Times New Roman"/>
          <w:sz w:val="28"/>
          <w:szCs w:val="28"/>
        </w:rPr>
      </w:pPr>
      <w:r w:rsidRPr="00CE3D95">
        <w:rPr>
          <w:rFonts w:ascii="Times New Roman" w:hAnsi="Times New Roman" w:cs="Times New Roman"/>
          <w:sz w:val="28"/>
          <w:szCs w:val="28"/>
        </w:rPr>
        <w:t>на мероприятия, направленные на улучшение условий и охраны труда в Иркутской области, на 2018</w:t>
      </w:r>
      <w:r w:rsidR="00C5293D" w:rsidRPr="00CE3D95">
        <w:rPr>
          <w:rFonts w:ascii="Times New Roman" w:hAnsi="Times New Roman" w:cs="Times New Roman"/>
          <w:sz w:val="28"/>
          <w:szCs w:val="28"/>
        </w:rPr>
        <w:t>–</w:t>
      </w:r>
      <w:r w:rsidRPr="00CE3D95">
        <w:rPr>
          <w:rFonts w:ascii="Times New Roman" w:hAnsi="Times New Roman" w:cs="Times New Roman"/>
          <w:sz w:val="28"/>
          <w:szCs w:val="28"/>
        </w:rPr>
        <w:t>2020 годы в су</w:t>
      </w:r>
      <w:r w:rsidR="00581356" w:rsidRPr="00CE3D95">
        <w:rPr>
          <w:rFonts w:ascii="Times New Roman" w:hAnsi="Times New Roman" w:cs="Times New Roman"/>
          <w:sz w:val="28"/>
          <w:szCs w:val="28"/>
        </w:rPr>
        <w:t>мме 545,9 тыс. рублей ежегодно;</w:t>
      </w:r>
    </w:p>
    <w:p w:rsidR="003534DA" w:rsidRPr="00CE3D95" w:rsidRDefault="00581356" w:rsidP="0058135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E3D95">
        <w:rPr>
          <w:rFonts w:ascii="Times New Roman" w:hAnsi="Times New Roman" w:cs="Times New Roman"/>
          <w:sz w:val="28"/>
          <w:szCs w:val="28"/>
        </w:rPr>
        <w:t xml:space="preserve">2) </w:t>
      </w:r>
      <w:r w:rsidR="003534DA" w:rsidRPr="00CE3D95">
        <w:rPr>
          <w:rFonts w:ascii="Times New Roman" w:hAnsi="Times New Roman" w:cs="Times New Roman"/>
          <w:sz w:val="28"/>
          <w:szCs w:val="28"/>
        </w:rPr>
        <w:t xml:space="preserve">«Содействие занятости населения и социальная поддержка безработных граждан» на 2018 год в сумме 1 251 895,7 тыс. рублей, на 2019 год – </w:t>
      </w:r>
      <w:r w:rsidR="00BC209F">
        <w:rPr>
          <w:rFonts w:ascii="Times New Roman" w:hAnsi="Times New Roman" w:cs="Times New Roman"/>
          <w:sz w:val="28"/>
          <w:szCs w:val="28"/>
        </w:rPr>
        <w:br/>
      </w:r>
      <w:r w:rsidR="003534DA" w:rsidRPr="00CE3D95">
        <w:rPr>
          <w:rFonts w:ascii="Times New Roman" w:hAnsi="Times New Roman" w:cs="Times New Roman"/>
          <w:sz w:val="28"/>
          <w:szCs w:val="28"/>
        </w:rPr>
        <w:t>1 308 175,9 тыс. рублей, на 2020 год – 1 323 638,0 тыс. рублей, в том числе:</w:t>
      </w:r>
    </w:p>
    <w:p w:rsidR="00581356" w:rsidRPr="00CE3D95" w:rsidRDefault="00E06BB1" w:rsidP="00581356">
      <w:pPr>
        <w:spacing w:after="0" w:line="240" w:lineRule="auto"/>
        <w:ind w:firstLine="720"/>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 xml:space="preserve">за счет средств федерального бюджета </w:t>
      </w:r>
      <w:r w:rsidR="00581356" w:rsidRPr="00CE3D95">
        <w:rPr>
          <w:rFonts w:ascii="Times New Roman" w:eastAsia="Times New Roman" w:hAnsi="Times New Roman" w:cs="Times New Roman"/>
          <w:sz w:val="28"/>
          <w:szCs w:val="28"/>
          <w:lang w:eastAsia="ru-RU"/>
        </w:rPr>
        <w:t>на предоставление социальных выплат гражданам, признанным в установленном порядке безработными</w:t>
      </w:r>
      <w:r w:rsidRPr="00CE3D95">
        <w:rPr>
          <w:rFonts w:ascii="Times New Roman" w:eastAsia="Times New Roman" w:hAnsi="Times New Roman" w:cs="Times New Roman"/>
          <w:sz w:val="28"/>
          <w:szCs w:val="28"/>
          <w:lang w:eastAsia="ru-RU"/>
        </w:rPr>
        <w:t>,</w:t>
      </w:r>
      <w:r w:rsidR="00581356" w:rsidRPr="00CE3D95">
        <w:rPr>
          <w:rFonts w:ascii="Times New Roman" w:eastAsia="Times New Roman" w:hAnsi="Times New Roman" w:cs="Times New Roman"/>
          <w:sz w:val="28"/>
          <w:szCs w:val="28"/>
          <w:lang w:eastAsia="ru-RU"/>
        </w:rPr>
        <w:t xml:space="preserve"> на 2018 год в сумме 792 562,3 тыс. рублей, на 2019 год </w:t>
      </w:r>
      <w:r w:rsidR="00C47279" w:rsidRPr="00CE3D95">
        <w:rPr>
          <w:rFonts w:ascii="Times New Roman" w:eastAsia="Times New Roman" w:hAnsi="Times New Roman" w:cs="Times New Roman"/>
          <w:sz w:val="28"/>
          <w:szCs w:val="28"/>
          <w:lang w:eastAsia="ru-RU"/>
        </w:rPr>
        <w:t xml:space="preserve">– </w:t>
      </w:r>
      <w:r w:rsidR="00581356" w:rsidRPr="00CE3D95">
        <w:rPr>
          <w:rFonts w:ascii="Times New Roman" w:eastAsia="Times New Roman" w:hAnsi="Times New Roman" w:cs="Times New Roman"/>
          <w:sz w:val="28"/>
          <w:szCs w:val="28"/>
          <w:lang w:eastAsia="ru-RU"/>
        </w:rPr>
        <w:t xml:space="preserve">848 842,5 тыс. рублей, на 2020 год </w:t>
      </w:r>
      <w:r w:rsidR="00C47279" w:rsidRPr="00CE3D95">
        <w:rPr>
          <w:rFonts w:ascii="Times New Roman" w:eastAsia="Times New Roman" w:hAnsi="Times New Roman" w:cs="Times New Roman"/>
          <w:sz w:val="28"/>
          <w:szCs w:val="28"/>
          <w:lang w:eastAsia="ru-RU"/>
        </w:rPr>
        <w:t>–</w:t>
      </w:r>
      <w:r w:rsidR="00BC209F">
        <w:rPr>
          <w:rFonts w:ascii="Times New Roman" w:eastAsia="Times New Roman" w:hAnsi="Times New Roman" w:cs="Times New Roman"/>
          <w:sz w:val="28"/>
          <w:szCs w:val="28"/>
          <w:lang w:eastAsia="ru-RU"/>
        </w:rPr>
        <w:t xml:space="preserve"> </w:t>
      </w:r>
      <w:r w:rsidR="00BC209F">
        <w:rPr>
          <w:rFonts w:ascii="Times New Roman" w:eastAsia="Times New Roman" w:hAnsi="Times New Roman" w:cs="Times New Roman"/>
          <w:sz w:val="28"/>
          <w:szCs w:val="28"/>
          <w:lang w:eastAsia="ru-RU"/>
        </w:rPr>
        <w:br/>
      </w:r>
      <w:r w:rsidR="00581356" w:rsidRPr="00CE3D95">
        <w:rPr>
          <w:rFonts w:ascii="Times New Roman" w:eastAsia="Times New Roman" w:hAnsi="Times New Roman" w:cs="Times New Roman"/>
          <w:sz w:val="28"/>
          <w:szCs w:val="28"/>
          <w:lang w:eastAsia="ru-RU"/>
        </w:rPr>
        <w:t>864 304,6 тыс. рублей;</w:t>
      </w:r>
    </w:p>
    <w:p w:rsidR="003534DA" w:rsidRPr="00CE3D95" w:rsidRDefault="003534DA" w:rsidP="003534DA">
      <w:pPr>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 xml:space="preserve">на содействие занятости населения (на организацию временного трудоустройства несовершеннолетних граждан в возрасте от 14 до 18 лет в свободное от работы время, организации профессиональной ориентации граждан в целях выбора сферы деятельности (профессии), профессиональное обучение и дополнительное профессиональное образование безработных граждан, включая обучение в другой местности, профессиональное обучение и дополнительное профессиональное образование женщин в период отпуска по уходу за ребенком до достижения им </w:t>
      </w:r>
      <w:r w:rsidRPr="00CE3D95">
        <w:rPr>
          <w:rFonts w:ascii="Times New Roman" w:hAnsi="Times New Roman" w:cs="Times New Roman"/>
          <w:sz w:val="28"/>
          <w:szCs w:val="28"/>
        </w:rPr>
        <w:lastRenderedPageBreak/>
        <w:t>возраста трех лет и другие) на 2018</w:t>
      </w:r>
      <w:r w:rsidR="00C5293D" w:rsidRPr="00CE3D95">
        <w:rPr>
          <w:rFonts w:ascii="Times New Roman" w:hAnsi="Times New Roman" w:cs="Times New Roman"/>
          <w:sz w:val="28"/>
          <w:szCs w:val="28"/>
        </w:rPr>
        <w:t>–</w:t>
      </w:r>
      <w:r w:rsidRPr="00CE3D95">
        <w:rPr>
          <w:rFonts w:ascii="Times New Roman" w:hAnsi="Times New Roman" w:cs="Times New Roman"/>
          <w:sz w:val="28"/>
          <w:szCs w:val="28"/>
        </w:rPr>
        <w:t>2020 годы в сумме 445 301,9 тыс. рублей ежегодно;</w:t>
      </w:r>
    </w:p>
    <w:p w:rsidR="003534DA" w:rsidRPr="00CE3D95" w:rsidRDefault="003534DA" w:rsidP="003534DA">
      <w:pPr>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 xml:space="preserve">на организацию стажировок выпускников организаций, осуществляющих образовательную деятельность, в целях приобретения ими опыта работы (на предоставление субсидий работодателям на частичное возмещение затрат на оплату труда выпускников организаций, осуществляющих образовательную деятельность, и на частичное возмещение затрат на выплаты работникам за наставничество) на </w:t>
      </w:r>
      <w:r w:rsidR="00C47279" w:rsidRPr="00CE3D95">
        <w:rPr>
          <w:rFonts w:ascii="Times New Roman" w:hAnsi="Times New Roman" w:cs="Times New Roman"/>
          <w:sz w:val="28"/>
          <w:szCs w:val="28"/>
        </w:rPr>
        <w:br/>
      </w:r>
      <w:r w:rsidRPr="00CE3D95">
        <w:rPr>
          <w:rFonts w:ascii="Times New Roman" w:hAnsi="Times New Roman" w:cs="Times New Roman"/>
          <w:sz w:val="28"/>
          <w:szCs w:val="28"/>
        </w:rPr>
        <w:t>2018</w:t>
      </w:r>
      <w:r w:rsidR="00C5293D" w:rsidRPr="00CE3D95">
        <w:rPr>
          <w:rFonts w:ascii="Times New Roman" w:hAnsi="Times New Roman" w:cs="Times New Roman"/>
          <w:sz w:val="28"/>
          <w:szCs w:val="28"/>
        </w:rPr>
        <w:t>–</w:t>
      </w:r>
      <w:r w:rsidRPr="00CE3D95">
        <w:rPr>
          <w:rFonts w:ascii="Times New Roman" w:hAnsi="Times New Roman" w:cs="Times New Roman"/>
          <w:sz w:val="28"/>
          <w:szCs w:val="28"/>
        </w:rPr>
        <w:t>2020 годы в сумме 10 215,8 тыс. рублей ежегодно;</w:t>
      </w:r>
    </w:p>
    <w:p w:rsidR="003534DA" w:rsidRPr="00CE3D95" w:rsidRDefault="003534DA" w:rsidP="003534DA">
      <w:pPr>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на содействие в трудоустройстве незанятых инвалидов, многодетных родителей, родителей, воспитывающих детей</w:t>
      </w:r>
      <w:r w:rsidR="00C5293D" w:rsidRPr="00CE3D95">
        <w:rPr>
          <w:rFonts w:ascii="Times New Roman" w:hAnsi="Times New Roman" w:cs="Times New Roman"/>
          <w:sz w:val="28"/>
          <w:szCs w:val="28"/>
        </w:rPr>
        <w:t>–</w:t>
      </w:r>
      <w:r w:rsidRPr="00CE3D95">
        <w:rPr>
          <w:rFonts w:ascii="Times New Roman" w:hAnsi="Times New Roman" w:cs="Times New Roman"/>
          <w:sz w:val="28"/>
          <w:szCs w:val="28"/>
        </w:rPr>
        <w:t>инвалидов, на оборудованные (оснащенные) для них рабочие места на 2018</w:t>
      </w:r>
      <w:r w:rsidR="00C5293D" w:rsidRPr="00CE3D95">
        <w:rPr>
          <w:rFonts w:ascii="Times New Roman" w:hAnsi="Times New Roman" w:cs="Times New Roman"/>
          <w:sz w:val="28"/>
          <w:szCs w:val="28"/>
        </w:rPr>
        <w:t>–</w:t>
      </w:r>
      <w:r w:rsidRPr="00CE3D95">
        <w:rPr>
          <w:rFonts w:ascii="Times New Roman" w:hAnsi="Times New Roman" w:cs="Times New Roman"/>
          <w:sz w:val="28"/>
          <w:szCs w:val="28"/>
        </w:rPr>
        <w:t>2020 годы в сумме 2 139,9 тыс. рублей ежегодно;</w:t>
      </w:r>
    </w:p>
    <w:p w:rsidR="003534DA" w:rsidRPr="00CE3D95" w:rsidRDefault="003534DA" w:rsidP="003534DA">
      <w:pPr>
        <w:spacing w:after="0" w:line="240" w:lineRule="auto"/>
        <w:ind w:firstLine="720"/>
        <w:jc w:val="both"/>
        <w:rPr>
          <w:rFonts w:ascii="Times New Roman" w:hAnsi="Times New Roman" w:cs="Times New Roman"/>
          <w:sz w:val="28"/>
          <w:szCs w:val="28"/>
        </w:rPr>
      </w:pPr>
      <w:r w:rsidRPr="00CE3D95">
        <w:rPr>
          <w:rFonts w:ascii="Times New Roman" w:hAnsi="Times New Roman" w:cs="Times New Roman"/>
          <w:sz w:val="28"/>
          <w:szCs w:val="28"/>
        </w:rPr>
        <w:t>на содействие в трудоустройстве лиц, освобожденных из учреждений, исполняющих наказание в виде лишения свободы, и несовершеннолетних граждан в возрасте от 14 до 18 лет, осужденных условно, на 2018</w:t>
      </w:r>
      <w:r w:rsidR="00C5293D" w:rsidRPr="00CE3D95">
        <w:rPr>
          <w:rFonts w:ascii="Times New Roman" w:hAnsi="Times New Roman" w:cs="Times New Roman"/>
          <w:sz w:val="28"/>
          <w:szCs w:val="28"/>
        </w:rPr>
        <w:t>–</w:t>
      </w:r>
      <w:r w:rsidRPr="00CE3D95">
        <w:rPr>
          <w:rFonts w:ascii="Times New Roman" w:hAnsi="Times New Roman" w:cs="Times New Roman"/>
          <w:sz w:val="28"/>
          <w:szCs w:val="28"/>
        </w:rPr>
        <w:t xml:space="preserve">2020 годы в сумме </w:t>
      </w:r>
      <w:r w:rsidR="00BC209F">
        <w:rPr>
          <w:rFonts w:ascii="Times New Roman" w:hAnsi="Times New Roman" w:cs="Times New Roman"/>
          <w:sz w:val="28"/>
          <w:szCs w:val="28"/>
        </w:rPr>
        <w:br/>
      </w:r>
      <w:r w:rsidRPr="00CE3D95">
        <w:rPr>
          <w:rFonts w:ascii="Times New Roman" w:hAnsi="Times New Roman" w:cs="Times New Roman"/>
          <w:sz w:val="28"/>
          <w:szCs w:val="28"/>
        </w:rPr>
        <w:t>1 675,8 ты</w:t>
      </w:r>
      <w:r w:rsidR="00581356" w:rsidRPr="00CE3D95">
        <w:rPr>
          <w:rFonts w:ascii="Times New Roman" w:hAnsi="Times New Roman" w:cs="Times New Roman"/>
          <w:sz w:val="28"/>
          <w:szCs w:val="28"/>
        </w:rPr>
        <w:t>с. рублей ежегодно;</w:t>
      </w:r>
    </w:p>
    <w:p w:rsidR="00581356" w:rsidRPr="00CE3D95" w:rsidRDefault="00581356" w:rsidP="0058135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E3D95">
        <w:rPr>
          <w:rFonts w:ascii="Times New Roman" w:hAnsi="Times New Roman" w:cs="Times New Roman"/>
          <w:sz w:val="28"/>
          <w:szCs w:val="28"/>
        </w:rPr>
        <w:t>3) «Осуществление государственной политики в сфере труда и занятости населения» на 2018</w:t>
      </w:r>
      <w:r w:rsidR="00C5293D" w:rsidRPr="00CE3D95">
        <w:rPr>
          <w:rFonts w:ascii="Times New Roman" w:hAnsi="Times New Roman" w:cs="Times New Roman"/>
          <w:sz w:val="28"/>
          <w:szCs w:val="28"/>
        </w:rPr>
        <w:t>–</w:t>
      </w:r>
      <w:r w:rsidRPr="00CE3D95">
        <w:rPr>
          <w:rFonts w:ascii="Times New Roman" w:hAnsi="Times New Roman" w:cs="Times New Roman"/>
          <w:sz w:val="28"/>
          <w:szCs w:val="28"/>
        </w:rPr>
        <w:t xml:space="preserve">2020 годы </w:t>
      </w:r>
      <w:r w:rsidR="00E06BB1" w:rsidRPr="00CE3D95">
        <w:rPr>
          <w:rFonts w:ascii="Times New Roman" w:hAnsi="Times New Roman" w:cs="Times New Roman"/>
          <w:sz w:val="28"/>
          <w:szCs w:val="28"/>
        </w:rPr>
        <w:t>в сумме</w:t>
      </w:r>
      <w:r w:rsidRPr="00CE3D95">
        <w:rPr>
          <w:rFonts w:ascii="Times New Roman" w:hAnsi="Times New Roman" w:cs="Times New Roman"/>
          <w:sz w:val="28"/>
          <w:szCs w:val="28"/>
        </w:rPr>
        <w:t xml:space="preserve"> 101 656,6 тыс. рублей ежегодно на обеспечение деятельности министерства труда и занятости Иркутской области;</w:t>
      </w:r>
    </w:p>
    <w:p w:rsidR="0005065E" w:rsidRPr="00CE3D95" w:rsidRDefault="00581356" w:rsidP="0058135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E3D95">
        <w:rPr>
          <w:rFonts w:ascii="Times New Roman" w:hAnsi="Times New Roman" w:cs="Times New Roman"/>
          <w:sz w:val="28"/>
          <w:szCs w:val="28"/>
        </w:rPr>
        <w:t xml:space="preserve">4) </w:t>
      </w:r>
      <w:r w:rsidR="003534DA" w:rsidRPr="00CE3D95">
        <w:rPr>
          <w:rFonts w:ascii="Times New Roman" w:hAnsi="Times New Roman" w:cs="Times New Roman"/>
          <w:sz w:val="28"/>
          <w:szCs w:val="28"/>
        </w:rPr>
        <w:t xml:space="preserve">«Оказание содействия добровольному переселению в Иркутскую область соотечественников, проживающих за рубежом» на 2018 год </w:t>
      </w:r>
      <w:r w:rsidR="00C47279" w:rsidRPr="00CE3D95">
        <w:rPr>
          <w:rFonts w:ascii="Times New Roman" w:eastAsia="Times New Roman" w:hAnsi="Times New Roman" w:cs="Times New Roman"/>
          <w:sz w:val="28"/>
          <w:szCs w:val="28"/>
          <w:lang w:eastAsia="ru-RU"/>
        </w:rPr>
        <w:t xml:space="preserve">в сумме </w:t>
      </w:r>
      <w:r w:rsidR="00BC209F">
        <w:rPr>
          <w:rFonts w:ascii="Times New Roman" w:eastAsia="Times New Roman" w:hAnsi="Times New Roman" w:cs="Times New Roman"/>
          <w:sz w:val="28"/>
          <w:szCs w:val="28"/>
          <w:lang w:eastAsia="ru-RU"/>
        </w:rPr>
        <w:br/>
      </w:r>
      <w:r w:rsidR="003534DA" w:rsidRPr="00CE3D95">
        <w:rPr>
          <w:rFonts w:ascii="Times New Roman" w:eastAsia="Times New Roman" w:hAnsi="Times New Roman" w:cs="Times New Roman"/>
          <w:sz w:val="28"/>
          <w:szCs w:val="28"/>
          <w:lang w:eastAsia="ru-RU"/>
        </w:rPr>
        <w:t xml:space="preserve">2 922,9 тыс. рублей, на 2019 год – 3 047,3 тыс. рублей, на 2020 год – </w:t>
      </w:r>
      <w:r w:rsidR="00BC209F">
        <w:rPr>
          <w:rFonts w:ascii="Times New Roman" w:eastAsia="Times New Roman" w:hAnsi="Times New Roman" w:cs="Times New Roman"/>
          <w:sz w:val="28"/>
          <w:szCs w:val="28"/>
          <w:lang w:eastAsia="ru-RU"/>
        </w:rPr>
        <w:br/>
      </w:r>
      <w:r w:rsidR="003534DA" w:rsidRPr="00CE3D95">
        <w:rPr>
          <w:rFonts w:ascii="Times New Roman" w:eastAsia="Times New Roman" w:hAnsi="Times New Roman" w:cs="Times New Roman"/>
          <w:sz w:val="28"/>
          <w:szCs w:val="28"/>
          <w:lang w:eastAsia="ru-RU"/>
        </w:rPr>
        <w:t xml:space="preserve">3 021,8 тыс. рублей, </w:t>
      </w:r>
      <w:r w:rsidR="003534DA" w:rsidRPr="00CE3D95">
        <w:rPr>
          <w:rFonts w:ascii="Times New Roman" w:hAnsi="Times New Roman" w:cs="Times New Roman"/>
          <w:sz w:val="28"/>
          <w:szCs w:val="28"/>
        </w:rPr>
        <w:t>в том чи</w:t>
      </w:r>
      <w:r w:rsidR="0005065E" w:rsidRPr="00CE3D95">
        <w:rPr>
          <w:rFonts w:ascii="Times New Roman" w:hAnsi="Times New Roman" w:cs="Times New Roman"/>
          <w:sz w:val="28"/>
          <w:szCs w:val="28"/>
        </w:rPr>
        <w:t>сле:</w:t>
      </w:r>
    </w:p>
    <w:p w:rsidR="0005065E" w:rsidRPr="00CE3D95" w:rsidRDefault="003534DA" w:rsidP="00581356">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3D95">
        <w:rPr>
          <w:rFonts w:ascii="Times New Roman" w:eastAsia="Times New Roman" w:hAnsi="Times New Roman" w:cs="Times New Roman"/>
          <w:sz w:val="28"/>
          <w:szCs w:val="28"/>
          <w:lang w:eastAsia="ru-RU"/>
        </w:rPr>
        <w:t>за счет средств федерального бюджета на 2018 год в сумме 2 124,9 тыс.</w:t>
      </w:r>
      <w:r w:rsidRPr="00CE3D95">
        <w:rPr>
          <w:rFonts w:ascii="Times New Roman" w:eastAsia="Times New Roman" w:hAnsi="Times New Roman" w:cs="Times New Roman"/>
          <w:sz w:val="28"/>
          <w:szCs w:val="28"/>
          <w:lang w:val="en-US" w:eastAsia="ru-RU"/>
        </w:rPr>
        <w:t> </w:t>
      </w:r>
      <w:r w:rsidRPr="00CE3D95">
        <w:rPr>
          <w:rFonts w:ascii="Times New Roman" w:eastAsia="Times New Roman" w:hAnsi="Times New Roman" w:cs="Times New Roman"/>
          <w:sz w:val="28"/>
          <w:szCs w:val="28"/>
          <w:lang w:eastAsia="ru-RU"/>
        </w:rPr>
        <w:t>рублей, на 2019 год – 2 249,3 тыс. рублей, на 2020 год – 2 223,8 тыс.</w:t>
      </w:r>
      <w:r w:rsidRPr="00CE3D95">
        <w:rPr>
          <w:rFonts w:ascii="Times New Roman" w:eastAsia="Times New Roman" w:hAnsi="Times New Roman" w:cs="Times New Roman"/>
          <w:sz w:val="28"/>
          <w:szCs w:val="28"/>
          <w:lang w:val="en-US" w:eastAsia="ru-RU"/>
        </w:rPr>
        <w:t> </w:t>
      </w:r>
      <w:r w:rsidRPr="00CE3D95">
        <w:rPr>
          <w:rFonts w:ascii="Times New Roman" w:eastAsia="Times New Roman" w:hAnsi="Times New Roman" w:cs="Times New Roman"/>
          <w:sz w:val="28"/>
          <w:szCs w:val="28"/>
          <w:lang w:eastAsia="ru-RU"/>
        </w:rPr>
        <w:t>рублей</w:t>
      </w:r>
      <w:r w:rsidR="0005065E" w:rsidRPr="00CE3D95">
        <w:rPr>
          <w:rFonts w:ascii="Times New Roman" w:eastAsia="Times New Roman" w:hAnsi="Times New Roman" w:cs="Times New Roman"/>
          <w:sz w:val="28"/>
          <w:szCs w:val="28"/>
          <w:lang w:eastAsia="ru-RU"/>
        </w:rPr>
        <w:t>;</w:t>
      </w:r>
    </w:p>
    <w:p w:rsidR="003534DA" w:rsidRPr="00CE3D95" w:rsidRDefault="0005065E" w:rsidP="0058135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E3D95">
        <w:rPr>
          <w:rFonts w:ascii="Times New Roman" w:eastAsia="Times New Roman" w:hAnsi="Times New Roman" w:cs="Times New Roman"/>
          <w:sz w:val="28"/>
          <w:szCs w:val="28"/>
          <w:lang w:eastAsia="ru-RU"/>
        </w:rPr>
        <w:t xml:space="preserve">за счет средств областного бюджета на 2018–2020 годы в сумме </w:t>
      </w:r>
      <w:r w:rsidR="00BC209F">
        <w:rPr>
          <w:rFonts w:ascii="Times New Roman" w:eastAsia="Times New Roman" w:hAnsi="Times New Roman" w:cs="Times New Roman"/>
          <w:sz w:val="28"/>
          <w:szCs w:val="28"/>
          <w:lang w:eastAsia="ru-RU"/>
        </w:rPr>
        <w:br/>
      </w:r>
      <w:r w:rsidRPr="00CE3D95">
        <w:rPr>
          <w:rFonts w:ascii="Times New Roman" w:eastAsia="Times New Roman" w:hAnsi="Times New Roman" w:cs="Times New Roman"/>
          <w:sz w:val="28"/>
          <w:szCs w:val="28"/>
          <w:lang w:eastAsia="ru-RU"/>
        </w:rPr>
        <w:t>798,0 тыс. рублей ежегодно.</w:t>
      </w:r>
    </w:p>
    <w:p w:rsidR="003534DA" w:rsidRDefault="003534DA" w:rsidP="003534DA">
      <w:pPr>
        <w:tabs>
          <w:tab w:val="left" w:pos="993"/>
        </w:tabs>
        <w:autoSpaceDE w:val="0"/>
        <w:autoSpaceDN w:val="0"/>
        <w:adjustRightInd w:val="0"/>
        <w:spacing w:after="0" w:line="240" w:lineRule="auto"/>
        <w:ind w:firstLine="720"/>
        <w:jc w:val="both"/>
      </w:pPr>
      <w:r w:rsidRPr="00CE3D95">
        <w:rPr>
          <w:rFonts w:ascii="Times New Roman" w:hAnsi="Times New Roman" w:cs="Times New Roman"/>
          <w:sz w:val="28"/>
          <w:szCs w:val="28"/>
        </w:rPr>
        <w:t>Расходы направлены на реализацию мероприятий по содействию трудоустройству и занятости участников государственной программы, на предоставление частичного возмещения расходов на оплату стоимости найма временного жилья участнику программы и его семье, на оказание мер социальной поддержки, на проведение мероприятий по увеличению миграционного притока населения</w:t>
      </w:r>
      <w:r w:rsidRPr="00CE3D95">
        <w:rPr>
          <w:rFonts w:ascii="Times New Roman" w:hAnsi="Times New Roman" w:cs="Times New Roman"/>
          <w:sz w:val="24"/>
          <w:szCs w:val="24"/>
        </w:rPr>
        <w:t>.</w:t>
      </w:r>
    </w:p>
    <w:p w:rsidR="00F615CE" w:rsidRPr="00A57254" w:rsidRDefault="00F615CE" w:rsidP="00BC5EE9">
      <w:pPr>
        <w:autoSpaceDE w:val="0"/>
        <w:autoSpaceDN w:val="0"/>
        <w:adjustRightInd w:val="0"/>
        <w:spacing w:after="0" w:line="240" w:lineRule="auto"/>
        <w:rPr>
          <w:rFonts w:ascii="Times New Roman" w:eastAsia="Times New Roman" w:hAnsi="Times New Roman" w:cs="Times New Roman"/>
          <w:b/>
          <w:sz w:val="28"/>
          <w:szCs w:val="28"/>
          <w:highlight w:val="yellow"/>
          <w:lang w:eastAsia="ru-RU"/>
        </w:rPr>
      </w:pPr>
    </w:p>
    <w:p w:rsidR="00FD4DB7" w:rsidRPr="00142A9F" w:rsidRDefault="00FD4DB7" w:rsidP="00FD4DB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42A9F">
        <w:rPr>
          <w:rFonts w:ascii="Times New Roman" w:eastAsia="Times New Roman" w:hAnsi="Times New Roman" w:cs="Times New Roman"/>
          <w:b/>
          <w:sz w:val="28"/>
          <w:szCs w:val="28"/>
          <w:lang w:eastAsia="ru-RU"/>
        </w:rPr>
        <w:t>Государственная программа</w:t>
      </w:r>
    </w:p>
    <w:p w:rsidR="00FD4DB7" w:rsidRPr="00142A9F" w:rsidRDefault="00FD4DB7" w:rsidP="00FD4DB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42A9F">
        <w:rPr>
          <w:rFonts w:ascii="Times New Roman" w:eastAsia="Times New Roman" w:hAnsi="Times New Roman" w:cs="Times New Roman"/>
          <w:b/>
          <w:sz w:val="28"/>
          <w:szCs w:val="28"/>
          <w:lang w:eastAsia="ru-RU"/>
        </w:rPr>
        <w:t>«Развитие жилищно-коммунального хозяйства Иркутской области»</w:t>
      </w:r>
    </w:p>
    <w:p w:rsidR="00FD4DB7" w:rsidRPr="00142A9F" w:rsidRDefault="00FD4DB7" w:rsidP="00FD4DB7">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FD4DB7" w:rsidRPr="00142A9F" w:rsidRDefault="00FD4DB7" w:rsidP="00FD4DB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2A9F">
        <w:rPr>
          <w:rFonts w:ascii="Times New Roman" w:eastAsia="Times New Roman" w:hAnsi="Times New Roman" w:cs="Times New Roman"/>
          <w:sz w:val="28"/>
          <w:szCs w:val="28"/>
          <w:lang w:eastAsia="ru-RU"/>
        </w:rPr>
        <w:t>Государственная программа Иркутской области «Развитие жилищно-коммунального хозяйства Иркутской области» на 2014</w:t>
      </w:r>
      <w:r w:rsidRPr="00142A9F">
        <w:rPr>
          <w:rFonts w:ascii="Times New Roman" w:eastAsia="Calibri" w:hAnsi="Times New Roman" w:cs="Times New Roman"/>
          <w:sz w:val="28"/>
          <w:szCs w:val="28"/>
        </w:rPr>
        <w:t>–</w:t>
      </w:r>
      <w:r w:rsidRPr="00142A9F">
        <w:rPr>
          <w:rFonts w:ascii="Times New Roman" w:eastAsia="Times New Roman" w:hAnsi="Times New Roman" w:cs="Times New Roman"/>
          <w:sz w:val="28"/>
          <w:szCs w:val="28"/>
          <w:lang w:eastAsia="ru-RU"/>
        </w:rPr>
        <w:t xml:space="preserve">2020 годы утверждена постановлением Правительства Иркутской области </w:t>
      </w:r>
      <w:r w:rsidRPr="00142A9F">
        <w:rPr>
          <w:rFonts w:ascii="Times New Roman" w:eastAsia="Times New Roman" w:hAnsi="Times New Roman" w:cs="Times New Roman"/>
          <w:sz w:val="28"/>
          <w:szCs w:val="20"/>
          <w:lang w:eastAsia="ru-RU"/>
        </w:rPr>
        <w:t xml:space="preserve">от 24 октября 2013 года </w:t>
      </w:r>
      <w:r w:rsidR="0066504D">
        <w:rPr>
          <w:rFonts w:ascii="Times New Roman" w:eastAsia="Times New Roman" w:hAnsi="Times New Roman" w:cs="Times New Roman"/>
          <w:sz w:val="28"/>
          <w:szCs w:val="20"/>
          <w:lang w:eastAsia="ru-RU"/>
        </w:rPr>
        <w:br/>
      </w:r>
      <w:r w:rsidRPr="00142A9F">
        <w:rPr>
          <w:rFonts w:ascii="Times New Roman" w:eastAsia="Times New Roman" w:hAnsi="Times New Roman" w:cs="Times New Roman"/>
          <w:sz w:val="28"/>
          <w:szCs w:val="20"/>
          <w:lang w:eastAsia="ru-RU"/>
        </w:rPr>
        <w:t xml:space="preserve">№ 446-пп. Объем бюджетных ассигнований на реализацию данной государственной программы установлен с учетом планируемых изменений в нее. </w:t>
      </w:r>
    </w:p>
    <w:p w:rsidR="00FD4DB7" w:rsidRPr="00142A9F"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142A9F">
        <w:rPr>
          <w:rFonts w:ascii="Times New Roman" w:eastAsia="Calibri" w:hAnsi="Times New Roman" w:cs="Times New Roman"/>
          <w:sz w:val="28"/>
          <w:szCs w:val="28"/>
        </w:rPr>
        <w:t>Ресурсное обеспечение реализации мероприятий государственной программы представлено в разрезе подпрограмм в таблице 1</w:t>
      </w:r>
      <w:r w:rsidR="0037635E">
        <w:rPr>
          <w:rFonts w:ascii="Times New Roman" w:eastAsia="Calibri" w:hAnsi="Times New Roman" w:cs="Times New Roman"/>
          <w:sz w:val="28"/>
          <w:szCs w:val="28"/>
        </w:rPr>
        <w:t>4</w:t>
      </w:r>
      <w:r w:rsidRPr="00142A9F">
        <w:rPr>
          <w:rFonts w:ascii="Times New Roman" w:eastAsia="Calibri" w:hAnsi="Times New Roman" w:cs="Times New Roman"/>
          <w:sz w:val="28"/>
          <w:szCs w:val="28"/>
        </w:rPr>
        <w:t>.</w:t>
      </w:r>
    </w:p>
    <w:p w:rsidR="00FD4DB7" w:rsidRPr="00142A9F" w:rsidRDefault="00FD4DB7" w:rsidP="00FD4DB7">
      <w:pPr>
        <w:shd w:val="clear" w:color="auto" w:fill="FFFFFF"/>
        <w:autoSpaceDE w:val="0"/>
        <w:autoSpaceDN w:val="0"/>
        <w:adjustRightInd w:val="0"/>
        <w:spacing w:after="0" w:line="240" w:lineRule="auto"/>
        <w:ind w:firstLine="720"/>
        <w:jc w:val="center"/>
        <w:rPr>
          <w:rFonts w:ascii="Times New Roman" w:eastAsia="Calibri" w:hAnsi="Times New Roman" w:cs="Times New Roman"/>
          <w:sz w:val="28"/>
          <w:szCs w:val="28"/>
        </w:rPr>
      </w:pPr>
    </w:p>
    <w:p w:rsidR="00FD4DB7" w:rsidRDefault="00FD4DB7" w:rsidP="00FD4DB7">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142A9F">
        <w:rPr>
          <w:rFonts w:ascii="Times New Roman" w:eastAsia="Calibri" w:hAnsi="Times New Roman" w:cs="Times New Roman"/>
          <w:sz w:val="28"/>
          <w:szCs w:val="28"/>
        </w:rPr>
        <w:lastRenderedPageBreak/>
        <w:t>Таблица 1</w:t>
      </w:r>
      <w:r w:rsidR="0037635E">
        <w:rPr>
          <w:rFonts w:ascii="Times New Roman" w:eastAsia="Calibri" w:hAnsi="Times New Roman" w:cs="Times New Roman"/>
          <w:sz w:val="28"/>
          <w:szCs w:val="28"/>
        </w:rPr>
        <w:t>4</w:t>
      </w:r>
      <w:r w:rsidRPr="00142A9F">
        <w:rPr>
          <w:rFonts w:ascii="Times New Roman" w:eastAsia="Calibri" w:hAnsi="Times New Roman" w:cs="Times New Roman"/>
          <w:sz w:val="28"/>
          <w:szCs w:val="28"/>
        </w:rPr>
        <w:t xml:space="preserve">. Ресурсное обеспечение </w:t>
      </w:r>
      <w:r w:rsidRPr="00142A9F">
        <w:rPr>
          <w:rFonts w:ascii="Times New Roman" w:eastAsia="Times New Roman" w:hAnsi="Times New Roman" w:cs="Times New Roman"/>
          <w:sz w:val="28"/>
          <w:szCs w:val="28"/>
          <w:lang w:eastAsia="ru-RU"/>
        </w:rPr>
        <w:t xml:space="preserve">государственной программы Иркутской области «Развитие жилищно-коммунального хозяйства Иркутской области» </w:t>
      </w:r>
      <w:r w:rsidRPr="00142A9F">
        <w:rPr>
          <w:rFonts w:ascii="Times New Roman" w:eastAsia="Times New Roman" w:hAnsi="Times New Roman" w:cs="Times New Roman"/>
          <w:sz w:val="28"/>
          <w:szCs w:val="28"/>
          <w:lang w:eastAsia="ru-RU"/>
        </w:rPr>
        <w:br/>
        <w:t>на 2014-2020 годы</w:t>
      </w:r>
    </w:p>
    <w:p w:rsidR="00557BB5" w:rsidRPr="00142A9F" w:rsidRDefault="00557BB5" w:rsidP="00FD4DB7">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p>
    <w:p w:rsidR="00FD4DB7" w:rsidRPr="00142A9F" w:rsidRDefault="00FD4DB7" w:rsidP="00FD4DB7">
      <w:pPr>
        <w:autoSpaceDE w:val="0"/>
        <w:autoSpaceDN w:val="0"/>
        <w:adjustRightInd w:val="0"/>
        <w:spacing w:after="0" w:line="240" w:lineRule="auto"/>
        <w:ind w:right="-144" w:firstLine="709"/>
        <w:jc w:val="right"/>
        <w:rPr>
          <w:rFonts w:ascii="Times New Roman" w:eastAsia="Calibri" w:hAnsi="Times New Roman" w:cs="Times New Roman"/>
          <w:sz w:val="28"/>
          <w:szCs w:val="28"/>
        </w:rPr>
      </w:pPr>
      <w:r w:rsidRPr="00142A9F">
        <w:rPr>
          <w:rFonts w:ascii="Times New Roman" w:eastAsia="Calibri" w:hAnsi="Times New Roman" w:cs="Times New Roman"/>
          <w:sz w:val="28"/>
          <w:szCs w:val="28"/>
        </w:rPr>
        <w:t xml:space="preserve"> (тыс. рублей)</w:t>
      </w:r>
    </w:p>
    <w:tbl>
      <w:tblPr>
        <w:tblW w:w="5000" w:type="pct"/>
        <w:tblLook w:val="04A0" w:firstRow="1" w:lastRow="0" w:firstColumn="1" w:lastColumn="0" w:noHBand="0" w:noVBand="1"/>
      </w:tblPr>
      <w:tblGrid>
        <w:gridCol w:w="6445"/>
        <w:gridCol w:w="1230"/>
        <w:gridCol w:w="1260"/>
        <w:gridCol w:w="1260"/>
      </w:tblGrid>
      <w:tr w:rsidR="00FD4DB7" w:rsidRPr="00142A9F" w:rsidTr="009D66D9">
        <w:trPr>
          <w:trHeight w:val="296"/>
          <w:tblHeader/>
        </w:trPr>
        <w:tc>
          <w:tcPr>
            <w:tcW w:w="31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4DB7" w:rsidRPr="00142A9F" w:rsidRDefault="00FD4DB7" w:rsidP="00C21F7B">
            <w:pPr>
              <w:spacing w:after="0" w:line="240" w:lineRule="auto"/>
              <w:jc w:val="center"/>
              <w:rPr>
                <w:rFonts w:ascii="Times New Roman" w:eastAsia="Times New Roman" w:hAnsi="Times New Roman" w:cs="Times New Roman"/>
                <w:b/>
                <w:bCs/>
                <w:color w:val="000000"/>
                <w:sz w:val="20"/>
                <w:szCs w:val="20"/>
                <w:lang w:eastAsia="ru-RU"/>
              </w:rPr>
            </w:pPr>
            <w:r w:rsidRPr="00142A9F">
              <w:rPr>
                <w:rFonts w:ascii="Times New Roman" w:eastAsia="Times New Roman" w:hAnsi="Times New Roman" w:cs="Times New Roman"/>
                <w:b/>
                <w:bCs/>
                <w:color w:val="000000"/>
                <w:sz w:val="20"/>
                <w:szCs w:val="20"/>
                <w:lang w:eastAsia="ru-RU"/>
              </w:rPr>
              <w:t>Наименование</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4DB7" w:rsidRPr="00142A9F" w:rsidRDefault="00FD4DB7" w:rsidP="00C21F7B">
            <w:pPr>
              <w:spacing w:after="0" w:line="240" w:lineRule="auto"/>
              <w:jc w:val="center"/>
              <w:rPr>
                <w:rFonts w:ascii="Times New Roman" w:eastAsia="Times New Roman" w:hAnsi="Times New Roman" w:cs="Times New Roman"/>
                <w:b/>
                <w:bCs/>
                <w:color w:val="000000"/>
                <w:sz w:val="20"/>
                <w:szCs w:val="20"/>
                <w:lang w:eastAsia="ru-RU"/>
              </w:rPr>
            </w:pPr>
            <w:r w:rsidRPr="00142A9F">
              <w:rPr>
                <w:rFonts w:ascii="Times New Roman" w:eastAsia="Times New Roman" w:hAnsi="Times New Roman" w:cs="Times New Roman"/>
                <w:b/>
                <w:bCs/>
                <w:color w:val="000000"/>
                <w:sz w:val="20"/>
                <w:szCs w:val="20"/>
                <w:lang w:eastAsia="ru-RU"/>
              </w:rPr>
              <w:t>2018 год</w:t>
            </w:r>
          </w:p>
        </w:tc>
        <w:tc>
          <w:tcPr>
            <w:tcW w:w="618" w:type="pct"/>
            <w:tcBorders>
              <w:top w:val="single" w:sz="4" w:space="0" w:color="auto"/>
              <w:left w:val="single" w:sz="4" w:space="0" w:color="auto"/>
              <w:bottom w:val="single" w:sz="4" w:space="0" w:color="auto"/>
              <w:right w:val="single" w:sz="4" w:space="0" w:color="auto"/>
            </w:tcBorders>
            <w:vAlign w:val="center"/>
          </w:tcPr>
          <w:p w:rsidR="00FD4DB7" w:rsidRPr="00142A9F" w:rsidRDefault="00FD4DB7" w:rsidP="00C21F7B">
            <w:pPr>
              <w:spacing w:after="0" w:line="240" w:lineRule="auto"/>
              <w:jc w:val="center"/>
              <w:rPr>
                <w:rFonts w:ascii="Times New Roman" w:eastAsia="Times New Roman" w:hAnsi="Times New Roman" w:cs="Times New Roman"/>
                <w:b/>
                <w:bCs/>
                <w:color w:val="000000"/>
                <w:sz w:val="20"/>
                <w:szCs w:val="20"/>
                <w:lang w:eastAsia="ru-RU"/>
              </w:rPr>
            </w:pPr>
            <w:r w:rsidRPr="00142A9F">
              <w:rPr>
                <w:rFonts w:ascii="Times New Roman" w:eastAsia="Times New Roman" w:hAnsi="Times New Roman" w:cs="Times New Roman"/>
                <w:b/>
                <w:bCs/>
                <w:color w:val="000000"/>
                <w:sz w:val="20"/>
                <w:szCs w:val="20"/>
                <w:lang w:eastAsia="ru-RU"/>
              </w:rPr>
              <w:t>2019 год</w:t>
            </w:r>
          </w:p>
        </w:tc>
        <w:tc>
          <w:tcPr>
            <w:tcW w:w="618" w:type="pct"/>
            <w:tcBorders>
              <w:top w:val="single" w:sz="4" w:space="0" w:color="auto"/>
              <w:left w:val="single" w:sz="4" w:space="0" w:color="auto"/>
              <w:bottom w:val="single" w:sz="4" w:space="0" w:color="auto"/>
              <w:right w:val="single" w:sz="4" w:space="0" w:color="auto"/>
            </w:tcBorders>
            <w:vAlign w:val="center"/>
          </w:tcPr>
          <w:p w:rsidR="00FD4DB7" w:rsidRPr="00142A9F" w:rsidRDefault="00FD4DB7" w:rsidP="00C21F7B">
            <w:pPr>
              <w:spacing w:after="0" w:line="240" w:lineRule="auto"/>
              <w:jc w:val="center"/>
              <w:rPr>
                <w:rFonts w:ascii="Times New Roman" w:eastAsia="Times New Roman" w:hAnsi="Times New Roman" w:cs="Times New Roman"/>
                <w:b/>
                <w:bCs/>
                <w:color w:val="000000"/>
                <w:sz w:val="20"/>
                <w:szCs w:val="20"/>
                <w:lang w:eastAsia="ru-RU"/>
              </w:rPr>
            </w:pPr>
            <w:r w:rsidRPr="00142A9F">
              <w:rPr>
                <w:rFonts w:ascii="Times New Roman" w:eastAsia="Times New Roman" w:hAnsi="Times New Roman" w:cs="Times New Roman"/>
                <w:b/>
                <w:bCs/>
                <w:color w:val="000000"/>
                <w:sz w:val="20"/>
                <w:szCs w:val="20"/>
                <w:lang w:eastAsia="ru-RU"/>
              </w:rPr>
              <w:t>2020 год</w:t>
            </w:r>
          </w:p>
        </w:tc>
      </w:tr>
      <w:tr w:rsidR="00FD4DB7" w:rsidRPr="00142A9F" w:rsidTr="009D66D9">
        <w:trPr>
          <w:trHeight w:val="272"/>
          <w:tblHeader/>
        </w:trPr>
        <w:tc>
          <w:tcPr>
            <w:tcW w:w="3161" w:type="pct"/>
            <w:tcBorders>
              <w:top w:val="nil"/>
              <w:left w:val="single" w:sz="4" w:space="0" w:color="auto"/>
              <w:bottom w:val="single" w:sz="4" w:space="0" w:color="auto"/>
              <w:right w:val="single" w:sz="4" w:space="0" w:color="auto"/>
            </w:tcBorders>
            <w:shd w:val="clear" w:color="auto" w:fill="auto"/>
            <w:vAlign w:val="center"/>
            <w:hideMark/>
          </w:tcPr>
          <w:p w:rsidR="00FD4DB7" w:rsidRPr="00142A9F" w:rsidRDefault="00FD4DB7" w:rsidP="00C21F7B">
            <w:pPr>
              <w:spacing w:after="0" w:line="240" w:lineRule="auto"/>
              <w:jc w:val="center"/>
              <w:rPr>
                <w:rFonts w:ascii="Times New Roman" w:eastAsia="Times New Roman" w:hAnsi="Times New Roman" w:cs="Times New Roman"/>
                <w:b/>
                <w:color w:val="000000"/>
                <w:sz w:val="20"/>
                <w:szCs w:val="20"/>
                <w:lang w:eastAsia="ru-RU"/>
              </w:rPr>
            </w:pPr>
            <w:r w:rsidRPr="00142A9F">
              <w:rPr>
                <w:rFonts w:ascii="Times New Roman" w:eastAsia="Times New Roman" w:hAnsi="Times New Roman" w:cs="Times New Roman"/>
                <w:b/>
                <w:color w:val="000000"/>
                <w:sz w:val="20"/>
                <w:szCs w:val="20"/>
                <w:lang w:eastAsia="ru-RU"/>
              </w:rPr>
              <w:t> 1</w:t>
            </w:r>
          </w:p>
        </w:tc>
        <w:tc>
          <w:tcPr>
            <w:tcW w:w="603" w:type="pct"/>
            <w:tcBorders>
              <w:top w:val="nil"/>
              <w:left w:val="nil"/>
              <w:bottom w:val="single" w:sz="4" w:space="0" w:color="auto"/>
              <w:right w:val="single" w:sz="4" w:space="0" w:color="auto"/>
            </w:tcBorders>
            <w:shd w:val="clear" w:color="auto" w:fill="auto"/>
            <w:vAlign w:val="center"/>
            <w:hideMark/>
          </w:tcPr>
          <w:p w:rsidR="00FD4DB7" w:rsidRPr="00142A9F" w:rsidRDefault="00FD4DB7" w:rsidP="00C21F7B">
            <w:pPr>
              <w:spacing w:after="0" w:line="240" w:lineRule="auto"/>
              <w:jc w:val="center"/>
              <w:rPr>
                <w:rFonts w:ascii="Times New Roman" w:eastAsia="Times New Roman" w:hAnsi="Times New Roman" w:cs="Times New Roman"/>
                <w:b/>
                <w:color w:val="000000"/>
                <w:sz w:val="20"/>
                <w:szCs w:val="20"/>
                <w:lang w:eastAsia="ru-RU"/>
              </w:rPr>
            </w:pPr>
            <w:r w:rsidRPr="00142A9F">
              <w:rPr>
                <w:rFonts w:ascii="Times New Roman" w:eastAsia="Times New Roman" w:hAnsi="Times New Roman" w:cs="Times New Roman"/>
                <w:b/>
                <w:color w:val="000000"/>
                <w:sz w:val="20"/>
                <w:szCs w:val="20"/>
                <w:lang w:eastAsia="ru-RU"/>
              </w:rPr>
              <w:t> 2</w:t>
            </w:r>
          </w:p>
        </w:tc>
        <w:tc>
          <w:tcPr>
            <w:tcW w:w="618" w:type="pct"/>
            <w:tcBorders>
              <w:top w:val="nil"/>
              <w:left w:val="nil"/>
              <w:bottom w:val="single" w:sz="4" w:space="0" w:color="auto"/>
              <w:right w:val="single" w:sz="4" w:space="0" w:color="auto"/>
            </w:tcBorders>
            <w:vAlign w:val="center"/>
          </w:tcPr>
          <w:p w:rsidR="00FD4DB7" w:rsidRPr="00142A9F" w:rsidRDefault="00FD4DB7" w:rsidP="00C21F7B">
            <w:pPr>
              <w:spacing w:after="0" w:line="240" w:lineRule="auto"/>
              <w:jc w:val="center"/>
              <w:rPr>
                <w:rFonts w:ascii="Times New Roman" w:eastAsia="Times New Roman" w:hAnsi="Times New Roman" w:cs="Times New Roman"/>
                <w:b/>
                <w:color w:val="000000"/>
                <w:sz w:val="20"/>
                <w:szCs w:val="20"/>
                <w:lang w:eastAsia="ru-RU"/>
              </w:rPr>
            </w:pPr>
            <w:r w:rsidRPr="00142A9F">
              <w:rPr>
                <w:rFonts w:ascii="Times New Roman" w:eastAsia="Times New Roman" w:hAnsi="Times New Roman" w:cs="Times New Roman"/>
                <w:b/>
                <w:color w:val="000000"/>
                <w:sz w:val="20"/>
                <w:szCs w:val="20"/>
                <w:lang w:eastAsia="ru-RU"/>
              </w:rPr>
              <w:t>3</w:t>
            </w:r>
          </w:p>
        </w:tc>
        <w:tc>
          <w:tcPr>
            <w:tcW w:w="618" w:type="pct"/>
            <w:tcBorders>
              <w:top w:val="nil"/>
              <w:left w:val="nil"/>
              <w:bottom w:val="single" w:sz="4" w:space="0" w:color="auto"/>
              <w:right w:val="single" w:sz="4" w:space="0" w:color="auto"/>
            </w:tcBorders>
            <w:vAlign w:val="center"/>
          </w:tcPr>
          <w:p w:rsidR="00FD4DB7" w:rsidRPr="00142A9F" w:rsidRDefault="00FD4DB7" w:rsidP="00C21F7B">
            <w:pPr>
              <w:spacing w:after="0" w:line="240" w:lineRule="auto"/>
              <w:jc w:val="center"/>
              <w:rPr>
                <w:rFonts w:ascii="Times New Roman" w:eastAsia="Times New Roman" w:hAnsi="Times New Roman" w:cs="Times New Roman"/>
                <w:b/>
                <w:color w:val="000000"/>
                <w:sz w:val="20"/>
                <w:szCs w:val="20"/>
                <w:lang w:eastAsia="ru-RU"/>
              </w:rPr>
            </w:pPr>
            <w:r w:rsidRPr="00142A9F">
              <w:rPr>
                <w:rFonts w:ascii="Times New Roman" w:eastAsia="Times New Roman" w:hAnsi="Times New Roman" w:cs="Times New Roman"/>
                <w:b/>
                <w:color w:val="000000"/>
                <w:sz w:val="20"/>
                <w:szCs w:val="20"/>
                <w:lang w:eastAsia="ru-RU"/>
              </w:rPr>
              <w:t>4</w:t>
            </w:r>
          </w:p>
        </w:tc>
      </w:tr>
      <w:tr w:rsidR="00FD4DB7" w:rsidRPr="00142A9F" w:rsidTr="009D66D9">
        <w:trPr>
          <w:trHeight w:val="414"/>
        </w:trPr>
        <w:tc>
          <w:tcPr>
            <w:tcW w:w="3161"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rPr>
                <w:rFonts w:ascii="Times New Roman" w:eastAsia="Times New Roman" w:hAnsi="Times New Roman" w:cs="Times New Roman"/>
                <w:b/>
                <w:bCs/>
                <w:color w:val="000000"/>
                <w:sz w:val="20"/>
                <w:szCs w:val="20"/>
                <w:lang w:eastAsia="ru-RU"/>
              </w:rPr>
            </w:pPr>
            <w:r w:rsidRPr="00142A9F">
              <w:rPr>
                <w:rFonts w:ascii="Times New Roman" w:eastAsia="Times New Roman" w:hAnsi="Times New Roman" w:cs="Times New Roman"/>
                <w:b/>
                <w:bCs/>
                <w:color w:val="000000"/>
                <w:sz w:val="20"/>
                <w:szCs w:val="20"/>
                <w:lang w:eastAsia="ru-RU"/>
              </w:rPr>
              <w:t>Государственная программа Иркутской области «Развитие жилищно-коммунального хозяйства Иркутской области» на 2014 - 2020 годы, всего:</w:t>
            </w:r>
          </w:p>
        </w:tc>
        <w:tc>
          <w:tcPr>
            <w:tcW w:w="603" w:type="pct"/>
            <w:tcBorders>
              <w:top w:val="nil"/>
              <w:left w:val="nil"/>
              <w:bottom w:val="single" w:sz="4" w:space="0" w:color="auto"/>
              <w:right w:val="single" w:sz="4" w:space="0" w:color="auto"/>
            </w:tcBorders>
            <w:shd w:val="clear" w:color="auto" w:fill="auto"/>
            <w:hideMark/>
          </w:tcPr>
          <w:p w:rsidR="00FD4DB7" w:rsidRPr="00142A9F" w:rsidRDefault="00FD4DB7" w:rsidP="00C21F7B">
            <w:pPr>
              <w:spacing w:after="0" w:line="240" w:lineRule="auto"/>
              <w:jc w:val="right"/>
              <w:rPr>
                <w:rFonts w:ascii="Times New Roman" w:eastAsia="Times New Roman" w:hAnsi="Times New Roman" w:cs="Times New Roman"/>
                <w:b/>
                <w:bCs/>
                <w:color w:val="000000"/>
                <w:sz w:val="20"/>
                <w:szCs w:val="20"/>
                <w:lang w:eastAsia="ru-RU"/>
              </w:rPr>
            </w:pPr>
            <w:r w:rsidRPr="00142A9F">
              <w:rPr>
                <w:rFonts w:ascii="Times New Roman" w:eastAsia="Times New Roman" w:hAnsi="Times New Roman" w:cs="Times New Roman"/>
                <w:b/>
                <w:bCs/>
                <w:color w:val="000000"/>
                <w:sz w:val="20"/>
                <w:szCs w:val="20"/>
                <w:lang w:eastAsia="ru-RU"/>
              </w:rPr>
              <w:t>5 791 541,2</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
                <w:bCs/>
                <w:color w:val="000000"/>
                <w:sz w:val="20"/>
                <w:szCs w:val="20"/>
                <w:lang w:eastAsia="ru-RU"/>
              </w:rPr>
            </w:pPr>
            <w:r w:rsidRPr="00142A9F">
              <w:rPr>
                <w:rFonts w:ascii="Times New Roman" w:eastAsia="Times New Roman" w:hAnsi="Times New Roman" w:cs="Times New Roman"/>
                <w:b/>
                <w:bCs/>
                <w:color w:val="000000"/>
                <w:sz w:val="20"/>
                <w:szCs w:val="20"/>
                <w:lang w:eastAsia="ru-RU"/>
              </w:rPr>
              <w:t>5 539 234,5</w:t>
            </w:r>
          </w:p>
        </w:tc>
        <w:tc>
          <w:tcPr>
            <w:tcW w:w="618" w:type="pct"/>
            <w:tcBorders>
              <w:top w:val="single" w:sz="4" w:space="0" w:color="auto"/>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
                <w:bCs/>
                <w:color w:val="000000"/>
                <w:sz w:val="20"/>
                <w:szCs w:val="20"/>
                <w:lang w:eastAsia="ru-RU"/>
              </w:rPr>
            </w:pPr>
            <w:r w:rsidRPr="00142A9F">
              <w:rPr>
                <w:rFonts w:ascii="Times New Roman" w:eastAsia="Times New Roman" w:hAnsi="Times New Roman" w:cs="Times New Roman"/>
                <w:b/>
                <w:bCs/>
                <w:color w:val="000000"/>
                <w:sz w:val="20"/>
                <w:szCs w:val="20"/>
                <w:lang w:eastAsia="ru-RU"/>
              </w:rPr>
              <w:t>5 486 892,5</w:t>
            </w:r>
          </w:p>
        </w:tc>
      </w:tr>
      <w:tr w:rsidR="00FD4DB7" w:rsidRPr="00142A9F" w:rsidTr="009D66D9">
        <w:trPr>
          <w:trHeight w:val="294"/>
        </w:trPr>
        <w:tc>
          <w:tcPr>
            <w:tcW w:w="3161" w:type="pct"/>
            <w:tcBorders>
              <w:top w:val="nil"/>
              <w:left w:val="single" w:sz="4" w:space="0" w:color="auto"/>
              <w:bottom w:val="single" w:sz="4" w:space="0" w:color="auto"/>
              <w:right w:val="single" w:sz="4" w:space="0" w:color="auto"/>
            </w:tcBorders>
            <w:shd w:val="clear" w:color="auto" w:fill="auto"/>
          </w:tcPr>
          <w:p w:rsidR="00FD4DB7" w:rsidRPr="00142A9F" w:rsidRDefault="00FD4DB7" w:rsidP="00C21F7B">
            <w:pPr>
              <w:spacing w:after="0" w:line="240" w:lineRule="auto"/>
              <w:rPr>
                <w:rFonts w:ascii="Times New Roman" w:eastAsia="Times New Roman" w:hAnsi="Times New Roman" w:cs="Times New Roman"/>
                <w:bCs/>
                <w:i/>
                <w:color w:val="000000"/>
                <w:sz w:val="20"/>
                <w:szCs w:val="20"/>
                <w:lang w:eastAsia="ru-RU"/>
              </w:rPr>
            </w:pPr>
            <w:r w:rsidRPr="00142A9F">
              <w:rPr>
                <w:rFonts w:ascii="Times New Roman" w:eastAsia="Times New Roman" w:hAnsi="Times New Roman" w:cs="Times New Roman"/>
                <w:bCs/>
                <w:i/>
                <w:color w:val="000000"/>
                <w:sz w:val="20"/>
                <w:szCs w:val="20"/>
                <w:lang w:eastAsia="ru-RU"/>
              </w:rPr>
              <w:t>в том числе:</w:t>
            </w:r>
          </w:p>
        </w:tc>
        <w:tc>
          <w:tcPr>
            <w:tcW w:w="603" w:type="pct"/>
            <w:tcBorders>
              <w:top w:val="nil"/>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p>
        </w:tc>
        <w:tc>
          <w:tcPr>
            <w:tcW w:w="618" w:type="pct"/>
            <w:tcBorders>
              <w:top w:val="nil"/>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p>
        </w:tc>
        <w:tc>
          <w:tcPr>
            <w:tcW w:w="618" w:type="pct"/>
            <w:tcBorders>
              <w:top w:val="nil"/>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p>
        </w:tc>
      </w:tr>
      <w:tr w:rsidR="00FD4DB7" w:rsidRPr="00142A9F" w:rsidTr="009D66D9">
        <w:trPr>
          <w:trHeight w:val="410"/>
        </w:trPr>
        <w:tc>
          <w:tcPr>
            <w:tcW w:w="3161"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Подпрограмма «Обеспечение реализации государственной политики в сфере жилищной политики и энергетики Иркутской области» на 2014 - 2020 годы</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2 911 239,4</w:t>
            </w:r>
          </w:p>
        </w:tc>
        <w:tc>
          <w:tcPr>
            <w:tcW w:w="618" w:type="pct"/>
            <w:tcBorders>
              <w:top w:val="single" w:sz="4" w:space="0" w:color="auto"/>
              <w:left w:val="single" w:sz="4" w:space="0" w:color="auto"/>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2 855 146,8</w:t>
            </w:r>
          </w:p>
        </w:tc>
        <w:tc>
          <w:tcPr>
            <w:tcW w:w="618" w:type="pct"/>
            <w:tcBorders>
              <w:top w:val="single" w:sz="4" w:space="0" w:color="auto"/>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2 855 146,8</w:t>
            </w:r>
          </w:p>
        </w:tc>
      </w:tr>
      <w:tr w:rsidR="00FD4DB7" w:rsidRPr="00142A9F" w:rsidTr="009D66D9">
        <w:trPr>
          <w:trHeight w:val="410"/>
        </w:trPr>
        <w:tc>
          <w:tcPr>
            <w:tcW w:w="3161"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Подпрограмма «Обеспечение проведения сбалансированной и стабильной политики в области государственного регулирования цен (тарифов)» на 2014 - 2020 годы</w:t>
            </w:r>
          </w:p>
        </w:tc>
        <w:tc>
          <w:tcPr>
            <w:tcW w:w="603"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68 801,9</w:t>
            </w:r>
          </w:p>
        </w:tc>
        <w:tc>
          <w:tcPr>
            <w:tcW w:w="618" w:type="pct"/>
            <w:tcBorders>
              <w:top w:val="nil"/>
              <w:left w:val="single" w:sz="4" w:space="0" w:color="auto"/>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68 597,9</w:t>
            </w:r>
          </w:p>
        </w:tc>
        <w:tc>
          <w:tcPr>
            <w:tcW w:w="618" w:type="pct"/>
            <w:tcBorders>
              <w:top w:val="nil"/>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68 597,9</w:t>
            </w:r>
          </w:p>
        </w:tc>
      </w:tr>
      <w:tr w:rsidR="00FD4DB7" w:rsidRPr="00142A9F" w:rsidTr="009D66D9">
        <w:trPr>
          <w:trHeight w:val="252"/>
        </w:trPr>
        <w:tc>
          <w:tcPr>
            <w:tcW w:w="3161"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Подпрограмма «Модернизация объектов коммунальной инфраструктуры Иркутской области» на 2014 - 2020 годы</w:t>
            </w:r>
          </w:p>
        </w:tc>
        <w:tc>
          <w:tcPr>
            <w:tcW w:w="603"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899 701,9</w:t>
            </w:r>
          </w:p>
        </w:tc>
        <w:tc>
          <w:tcPr>
            <w:tcW w:w="618" w:type="pct"/>
            <w:tcBorders>
              <w:top w:val="nil"/>
              <w:left w:val="single" w:sz="4" w:space="0" w:color="auto"/>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778 152,0</w:t>
            </w:r>
          </w:p>
        </w:tc>
        <w:tc>
          <w:tcPr>
            <w:tcW w:w="618" w:type="pct"/>
            <w:tcBorders>
              <w:top w:val="nil"/>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728 152,0</w:t>
            </w:r>
          </w:p>
        </w:tc>
      </w:tr>
      <w:tr w:rsidR="00FD4DB7" w:rsidRPr="00142A9F" w:rsidTr="009D66D9">
        <w:trPr>
          <w:trHeight w:val="272"/>
        </w:trPr>
        <w:tc>
          <w:tcPr>
            <w:tcW w:w="3161"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Подпрограмма «Газификация Иркутской области» на 2014 - 2020 годы</w:t>
            </w:r>
          </w:p>
        </w:tc>
        <w:tc>
          <w:tcPr>
            <w:tcW w:w="603"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55 904,3</w:t>
            </w:r>
          </w:p>
        </w:tc>
        <w:tc>
          <w:tcPr>
            <w:tcW w:w="618" w:type="pct"/>
            <w:tcBorders>
              <w:top w:val="nil"/>
              <w:left w:val="single" w:sz="4" w:space="0" w:color="auto"/>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17 104,3</w:t>
            </w:r>
          </w:p>
        </w:tc>
        <w:tc>
          <w:tcPr>
            <w:tcW w:w="618" w:type="pct"/>
            <w:tcBorders>
              <w:top w:val="nil"/>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17 104,3</w:t>
            </w:r>
          </w:p>
        </w:tc>
      </w:tr>
      <w:tr w:rsidR="00FD4DB7" w:rsidRPr="00142A9F" w:rsidTr="009D66D9">
        <w:trPr>
          <w:trHeight w:val="264"/>
        </w:trPr>
        <w:tc>
          <w:tcPr>
            <w:tcW w:w="3161"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Подпрограмма «Чистая вода» на 2014 - 2020 годы</w:t>
            </w:r>
          </w:p>
        </w:tc>
        <w:tc>
          <w:tcPr>
            <w:tcW w:w="603"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1 545 873,0</w:t>
            </w:r>
          </w:p>
        </w:tc>
        <w:tc>
          <w:tcPr>
            <w:tcW w:w="618" w:type="pct"/>
            <w:tcBorders>
              <w:top w:val="nil"/>
              <w:left w:val="single" w:sz="4" w:space="0" w:color="auto"/>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1 567 456,0</w:t>
            </w:r>
          </w:p>
        </w:tc>
        <w:tc>
          <w:tcPr>
            <w:tcW w:w="618" w:type="pct"/>
            <w:tcBorders>
              <w:top w:val="nil"/>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1 565 114,0</w:t>
            </w:r>
          </w:p>
        </w:tc>
      </w:tr>
      <w:tr w:rsidR="00FD4DB7" w:rsidRPr="00142A9F" w:rsidTr="009D66D9">
        <w:trPr>
          <w:trHeight w:val="561"/>
        </w:trPr>
        <w:tc>
          <w:tcPr>
            <w:tcW w:w="3161"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Подпрограмма «Энергосбережение и повышение энергетической эффективности на территории Иркутской области» на 2014 - 2020 годы</w:t>
            </w:r>
          </w:p>
        </w:tc>
        <w:tc>
          <w:tcPr>
            <w:tcW w:w="603"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183 574,8</w:t>
            </w:r>
          </w:p>
        </w:tc>
        <w:tc>
          <w:tcPr>
            <w:tcW w:w="618" w:type="pct"/>
            <w:tcBorders>
              <w:top w:val="nil"/>
              <w:left w:val="single" w:sz="4" w:space="0" w:color="auto"/>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125 331,6</w:t>
            </w:r>
          </w:p>
        </w:tc>
        <w:tc>
          <w:tcPr>
            <w:tcW w:w="618" w:type="pct"/>
            <w:tcBorders>
              <w:top w:val="nil"/>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125 331,6</w:t>
            </w:r>
          </w:p>
        </w:tc>
      </w:tr>
      <w:tr w:rsidR="00FD4DB7" w:rsidRPr="00142A9F" w:rsidTr="009D66D9">
        <w:trPr>
          <w:trHeight w:val="262"/>
        </w:trPr>
        <w:tc>
          <w:tcPr>
            <w:tcW w:w="3161"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Подпрограмма «Капитальный ремонт многоквартирных домов» на 2014 - 2020 годы</w:t>
            </w:r>
          </w:p>
        </w:tc>
        <w:tc>
          <w:tcPr>
            <w:tcW w:w="603" w:type="pct"/>
            <w:tcBorders>
              <w:top w:val="nil"/>
              <w:left w:val="single" w:sz="4" w:space="0" w:color="auto"/>
              <w:bottom w:val="single" w:sz="4" w:space="0" w:color="auto"/>
              <w:right w:val="single" w:sz="4" w:space="0" w:color="auto"/>
            </w:tcBorders>
            <w:shd w:val="clear" w:color="auto" w:fill="auto"/>
            <w:hideMark/>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126 445,9</w:t>
            </w:r>
          </w:p>
        </w:tc>
        <w:tc>
          <w:tcPr>
            <w:tcW w:w="618" w:type="pct"/>
            <w:tcBorders>
              <w:top w:val="nil"/>
              <w:left w:val="single" w:sz="4" w:space="0" w:color="auto"/>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127 445,9</w:t>
            </w:r>
          </w:p>
        </w:tc>
        <w:tc>
          <w:tcPr>
            <w:tcW w:w="618" w:type="pct"/>
            <w:tcBorders>
              <w:top w:val="nil"/>
              <w:left w:val="nil"/>
              <w:bottom w:val="single" w:sz="4" w:space="0" w:color="auto"/>
              <w:right w:val="single" w:sz="4" w:space="0" w:color="auto"/>
            </w:tcBorders>
            <w:shd w:val="clear" w:color="auto" w:fill="auto"/>
          </w:tcPr>
          <w:p w:rsidR="00FD4DB7" w:rsidRPr="00142A9F" w:rsidRDefault="00FD4DB7" w:rsidP="00C21F7B">
            <w:pPr>
              <w:spacing w:after="0" w:line="240" w:lineRule="auto"/>
              <w:jc w:val="right"/>
              <w:rPr>
                <w:rFonts w:ascii="Times New Roman" w:eastAsia="Times New Roman" w:hAnsi="Times New Roman" w:cs="Times New Roman"/>
                <w:bCs/>
                <w:color w:val="000000"/>
                <w:sz w:val="20"/>
                <w:szCs w:val="20"/>
                <w:lang w:eastAsia="ru-RU"/>
              </w:rPr>
            </w:pPr>
            <w:r w:rsidRPr="00142A9F">
              <w:rPr>
                <w:rFonts w:ascii="Times New Roman" w:eastAsia="Times New Roman" w:hAnsi="Times New Roman" w:cs="Times New Roman"/>
                <w:bCs/>
                <w:color w:val="000000"/>
                <w:sz w:val="20"/>
                <w:szCs w:val="20"/>
                <w:lang w:eastAsia="ru-RU"/>
              </w:rPr>
              <w:t>127 445,9</w:t>
            </w:r>
          </w:p>
        </w:tc>
      </w:tr>
    </w:tbl>
    <w:p w:rsidR="00FD4DB7" w:rsidRPr="00142A9F" w:rsidRDefault="00FD4DB7" w:rsidP="00FD4DB7">
      <w:pPr>
        <w:spacing w:after="0" w:line="228" w:lineRule="auto"/>
        <w:ind w:firstLine="709"/>
        <w:jc w:val="both"/>
        <w:rPr>
          <w:rFonts w:ascii="Times New Roman" w:eastAsia="Calibri" w:hAnsi="Times New Roman" w:cs="Times New Roman"/>
          <w:sz w:val="28"/>
          <w:szCs w:val="28"/>
        </w:rPr>
      </w:pPr>
    </w:p>
    <w:p w:rsidR="00FD4DB7" w:rsidRPr="009D66D9" w:rsidRDefault="00FD4DB7" w:rsidP="00FD4DB7">
      <w:pPr>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Общий объем финансирования государственной программы на 2018 год составит 5 791 541,2 тыс. рублей, на 2019 год </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5 539 234,5 тыс. рублей</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на 2020 год </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5 486 892,5 тыс. рублей. </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В рамках государственной программы предусмотрена реализация следующих подпрограмм:</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1) «Обеспечение реализации государственной политики в сфере жилищной политики и энергетики Иркутской области» на 2018 год в сумме </w:t>
      </w:r>
      <w:r w:rsidRPr="009D66D9">
        <w:rPr>
          <w:rFonts w:ascii="Times New Roman" w:eastAsia="Calibri" w:hAnsi="Times New Roman" w:cs="Times New Roman"/>
          <w:sz w:val="28"/>
          <w:szCs w:val="28"/>
        </w:rPr>
        <w:br/>
        <w:t>2 911 239,4 тыс. рублей, на 2019</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2020 годы </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2 855 146,8 тыс. рублей ежегодно, в том числе: </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предоставление субсидий в целях возмещения недополученных доходов в связи с оказанием услуг в сфере электро-, газо-, тепло и водоснабжения, водоотведения и очистки сточных вод на 2018–2020 годы в сумме </w:t>
      </w:r>
      <w:r w:rsidR="00BC209F">
        <w:rPr>
          <w:rFonts w:ascii="Times New Roman" w:eastAsia="Calibri" w:hAnsi="Times New Roman" w:cs="Times New Roman"/>
          <w:sz w:val="28"/>
          <w:szCs w:val="28"/>
        </w:rPr>
        <w:br/>
      </w:r>
      <w:r w:rsidRPr="009D66D9">
        <w:rPr>
          <w:rFonts w:ascii="Times New Roman" w:eastAsia="Calibri" w:hAnsi="Times New Roman" w:cs="Times New Roman"/>
          <w:sz w:val="28"/>
          <w:szCs w:val="28"/>
        </w:rPr>
        <w:t>1 625 265,2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предоставление субсидий в целях финансового обеспечения (возмещения) затрат, связанных с приобретением и доставкой топливно-энергетических ресурсов для оказания услуг в сфере электро-, тепло- и горячего водоснабжения </w:t>
      </w:r>
      <w:r w:rsidR="00BC209F">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2018–2020 годы в сумме 749 032,0 тыс. рублей;</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осуществление мероприятий по формированию, пополнению, хранению и расходованию аварийно-технического запаса Иркутской области на 2018 год в сумме 200 000,0 тыс. рублей, на 2019–2020 годы </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144 694,9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предоставление субсидий местным бюджетам в целях софинансирования расходных обязательств по организации в границах муниципального района </w:t>
      </w:r>
      <w:r w:rsidRPr="009D66D9">
        <w:rPr>
          <w:rFonts w:ascii="Times New Roman" w:eastAsia="Calibri" w:hAnsi="Times New Roman" w:cs="Times New Roman"/>
          <w:sz w:val="28"/>
          <w:szCs w:val="28"/>
        </w:rPr>
        <w:lastRenderedPageBreak/>
        <w:t>электроснабжения поселений в 2018–2020 годах в сумме 39 169,3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предоставление субсидий местным бюджетам в целях софинансирования расходных обязательств по приобретению и доставке топлива и горюче-смазочных материалов, необходимых для обеспечения деятельности муниципальных учреждений и органов местного самоуправления муниципальных образований Иркутской области, в 2018–2020 годах в сумме 102 838,5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содержание учреждения, подведомственного министерству жилищной политики, энергетики и транспорта Иркутской области на 2018</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2020 годы в сумме 17</w:t>
      </w:r>
      <w:r w:rsidR="0066504D" w:rsidRPr="009D66D9">
        <w:rPr>
          <w:rFonts w:ascii="Times New Roman" w:eastAsia="Calibri" w:hAnsi="Times New Roman" w:cs="Times New Roman"/>
          <w:sz w:val="28"/>
          <w:szCs w:val="28"/>
        </w:rPr>
        <w:t> </w:t>
      </w:r>
      <w:r w:rsidRPr="009D66D9">
        <w:rPr>
          <w:rFonts w:ascii="Times New Roman" w:eastAsia="Calibri" w:hAnsi="Times New Roman" w:cs="Times New Roman"/>
          <w:sz w:val="28"/>
          <w:szCs w:val="28"/>
        </w:rPr>
        <w:t>173,7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осуществление мероприятий по созданию условий для повышения информированности населения по вопросам в сфере жилищно-коммунального хозяйства на 2018</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2020 годы в сумме 1 368,0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обеспечение деятельности министерства жилищной политики, энергетики и транспорта Иркутской области на 2018–2020 годы в сумме 87 573,3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обеспечение деятельности службы государственного жилищного надзора Иркутской области на 2018 год в сумме 88 819,4 тыс. рублей, на 2019–2020 годы </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88</w:t>
      </w:r>
      <w:r w:rsidR="0066504D" w:rsidRPr="009D66D9">
        <w:rPr>
          <w:rFonts w:ascii="Times New Roman" w:eastAsia="Calibri" w:hAnsi="Times New Roman" w:cs="Times New Roman"/>
          <w:sz w:val="28"/>
          <w:szCs w:val="28"/>
        </w:rPr>
        <w:t> </w:t>
      </w:r>
      <w:r w:rsidRPr="009D66D9">
        <w:rPr>
          <w:rFonts w:ascii="Times New Roman" w:eastAsia="Calibri" w:hAnsi="Times New Roman" w:cs="Times New Roman"/>
          <w:sz w:val="28"/>
          <w:szCs w:val="28"/>
        </w:rPr>
        <w:t>031,9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2) «Обеспечение проведения сбалансированной и стабильной политики в области государственного регулирования цен (тарифов)» на 2018 год в сумме </w:t>
      </w:r>
      <w:r w:rsidR="00BC209F">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68 801,9 тыс. рублей, на 2019</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2020 годы в сумме 68 597,9 тыс. рублей ежегодно, в том числе:</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на предоставление субвенции муниципальным образованиям Иркутской области для осуществления областных государственных полномочий в сфере водоснабжения и водоотведения в 2018–2020 годах в сумме 12 680,0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на предоставление субвенции муниципальным образованиям Иркутской области для осуществления областных государственных полномочий в области регулирования тарифов на услуги организаций коммунального комплекса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в 2018–2020 годах в сумме 1 022,3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на обеспечение деятельности службы по тарифам Иркутской области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 xml:space="preserve">на 2018 год в сумме 55 099,6 тыс. рублей, на 2019–2020 годы в сумме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54 895,6</w:t>
      </w:r>
      <w:r w:rsidR="0066504D" w:rsidRPr="009D66D9">
        <w:rPr>
          <w:rFonts w:ascii="Times New Roman" w:eastAsia="Calibri" w:hAnsi="Times New Roman" w:cs="Times New Roman"/>
          <w:color w:val="000000"/>
          <w:sz w:val="28"/>
          <w:szCs w:val="28"/>
        </w:rPr>
        <w:t xml:space="preserve">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3) «Модернизация объектов коммунальной инфраструктуры Иркутской области» на 2018 год в сумме 899 701,9 тыс. рублей, на 2019 год </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 xml:space="preserve">778 152,0 тыс. рублей, на 2020 год </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728 152,0 тыс. рублей. Расходы направлены на оказание содействия муниципальным образованиям Иркутской области в реализации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4) «Газификация Иркутской области» на 2018 год в сумме 55 904,3 тыс. рублей, на 2019–2020 годы </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17 104,3 тыс. рублей ежегодно, в том числе:</w:t>
      </w:r>
    </w:p>
    <w:p w:rsidR="00FD4DB7" w:rsidRPr="009D66D9" w:rsidRDefault="00FD4DB7" w:rsidP="00FD4DB7">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D66D9">
        <w:rPr>
          <w:rFonts w:ascii="Times New Roman" w:eastAsia="Times New Roman" w:hAnsi="Times New Roman" w:cs="Times New Roman"/>
          <w:color w:val="000000"/>
          <w:sz w:val="28"/>
          <w:szCs w:val="28"/>
          <w:lang w:eastAsia="ru-RU"/>
        </w:rPr>
        <w:t xml:space="preserve">на модернизацию объектов газоснабжения муниципальных образований Иркутской области, включая мероприятия по переводу транспортных средств на </w:t>
      </w:r>
      <w:r w:rsidRPr="009D66D9">
        <w:rPr>
          <w:rFonts w:ascii="Times New Roman" w:eastAsia="Times New Roman" w:hAnsi="Times New Roman" w:cs="Times New Roman"/>
          <w:color w:val="000000"/>
          <w:sz w:val="28"/>
          <w:szCs w:val="28"/>
          <w:lang w:eastAsia="ru-RU"/>
        </w:rPr>
        <w:lastRenderedPageBreak/>
        <w:t xml:space="preserve">газомоторное топливо (метан) </w:t>
      </w:r>
      <w:r w:rsidRPr="009D66D9">
        <w:rPr>
          <w:rFonts w:ascii="Times New Roman" w:eastAsia="Calibri" w:hAnsi="Times New Roman" w:cs="Times New Roman"/>
          <w:color w:val="000000"/>
          <w:sz w:val="28"/>
          <w:szCs w:val="28"/>
        </w:rPr>
        <w:t xml:space="preserve">на 2018 год в сумме 16 954,3 тыс. рублей,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на 2019</w:t>
      </w:r>
      <w:r w:rsidRPr="009D66D9">
        <w:rPr>
          <w:rFonts w:ascii="Times New Roman" w:eastAsia="Calibri" w:hAnsi="Times New Roman" w:cs="Times New Roman"/>
          <w:sz w:val="28"/>
          <w:szCs w:val="28"/>
        </w:rPr>
        <w:t>–</w:t>
      </w:r>
      <w:r w:rsidRPr="009D66D9">
        <w:rPr>
          <w:rFonts w:ascii="Times New Roman" w:eastAsia="Calibri" w:hAnsi="Times New Roman" w:cs="Times New Roman"/>
          <w:color w:val="000000"/>
          <w:sz w:val="28"/>
          <w:szCs w:val="28"/>
        </w:rPr>
        <w:t xml:space="preserve">2020 годы </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13 954,3 тыс. рублей ежегодно</w:t>
      </w:r>
      <w:r w:rsidRPr="009D66D9">
        <w:rPr>
          <w:rFonts w:ascii="Times New Roman" w:eastAsia="Times New Roman" w:hAnsi="Times New Roman" w:cs="Times New Roman"/>
          <w:color w:val="000000"/>
          <w:sz w:val="28"/>
          <w:szCs w:val="28"/>
          <w:lang w:eastAsia="ru-RU"/>
        </w:rPr>
        <w:t>;</w:t>
      </w:r>
    </w:p>
    <w:p w:rsidR="00FD4DB7" w:rsidRPr="009D66D9" w:rsidRDefault="00FD4DB7" w:rsidP="00FD4DB7">
      <w:pPr>
        <w:spacing w:after="0" w:line="240" w:lineRule="auto"/>
        <w:ind w:firstLine="720"/>
        <w:jc w:val="both"/>
        <w:rPr>
          <w:rFonts w:ascii="Times New Roman" w:eastAsia="Times New Roman" w:hAnsi="Times New Roman" w:cs="Times New Roman"/>
          <w:color w:val="000000"/>
          <w:sz w:val="28"/>
          <w:szCs w:val="28"/>
          <w:lang w:eastAsia="ru-RU"/>
        </w:rPr>
      </w:pPr>
      <w:r w:rsidRPr="009D66D9">
        <w:rPr>
          <w:rFonts w:ascii="Times New Roman" w:eastAsia="Times New Roman" w:hAnsi="Times New Roman" w:cs="Times New Roman"/>
          <w:color w:val="000000"/>
          <w:sz w:val="28"/>
          <w:szCs w:val="28"/>
          <w:lang w:eastAsia="ru-RU"/>
        </w:rPr>
        <w:t>на поддержку муниципальных образований Иркутской области по стимулированию подключения домовладений к газораспределительным сетям на 2018</w:t>
      </w:r>
      <w:r w:rsidRPr="009D66D9">
        <w:rPr>
          <w:rFonts w:ascii="Times New Roman" w:eastAsia="Calibri" w:hAnsi="Times New Roman" w:cs="Times New Roman"/>
          <w:sz w:val="28"/>
          <w:szCs w:val="28"/>
        </w:rPr>
        <w:t>–</w:t>
      </w:r>
      <w:r w:rsidRPr="009D66D9">
        <w:rPr>
          <w:rFonts w:ascii="Times New Roman" w:eastAsia="Times New Roman" w:hAnsi="Times New Roman" w:cs="Times New Roman"/>
          <w:color w:val="000000"/>
          <w:sz w:val="28"/>
          <w:szCs w:val="28"/>
          <w:lang w:eastAsia="ru-RU"/>
        </w:rPr>
        <w:t>2020 годы в сумме 2 000,0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D66D9">
        <w:rPr>
          <w:rFonts w:ascii="Times New Roman" w:eastAsia="Times New Roman" w:hAnsi="Times New Roman" w:cs="Times New Roman"/>
          <w:color w:val="000000"/>
          <w:sz w:val="28"/>
          <w:szCs w:val="28"/>
          <w:lang w:eastAsia="ru-RU"/>
        </w:rPr>
        <w:t xml:space="preserve">на частичное возмещение расходов населения на оплату газификации жилых домов (квартир) </w:t>
      </w:r>
      <w:r w:rsidRPr="009D66D9">
        <w:rPr>
          <w:rFonts w:ascii="Times New Roman" w:eastAsia="Calibri" w:hAnsi="Times New Roman" w:cs="Times New Roman"/>
          <w:color w:val="000000"/>
          <w:sz w:val="28"/>
          <w:szCs w:val="28"/>
        </w:rPr>
        <w:t>на 2018</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2020 годы в сумме 1 150,0 тыс. рублей ежегодно</w:t>
      </w:r>
      <w:r w:rsidRPr="009D66D9">
        <w:rPr>
          <w:rFonts w:ascii="Times New Roman" w:eastAsia="Times New Roman" w:hAnsi="Times New Roman" w:cs="Times New Roman"/>
          <w:color w:val="000000"/>
          <w:sz w:val="28"/>
          <w:szCs w:val="28"/>
          <w:lang w:eastAsia="ru-RU"/>
        </w:rPr>
        <w:t>;</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Times New Roman" w:hAnsi="Times New Roman" w:cs="Times New Roman"/>
          <w:color w:val="000000"/>
          <w:sz w:val="28"/>
          <w:szCs w:val="28"/>
          <w:lang w:eastAsia="ru-RU"/>
        </w:rPr>
        <w:t>на проведение проектно-изыскательских работ в целях строительства муниципальных объектов газоснабжения</w:t>
      </w:r>
      <w:r w:rsidRPr="009D66D9">
        <w:rPr>
          <w:rFonts w:ascii="Times New Roman" w:eastAsia="Calibri" w:hAnsi="Times New Roman" w:cs="Times New Roman"/>
          <w:color w:val="000000"/>
          <w:sz w:val="28"/>
          <w:szCs w:val="28"/>
        </w:rPr>
        <w:t xml:space="preserve"> на 2018 год в сумме 10 800,0 тыс. рублей;</w:t>
      </w:r>
    </w:p>
    <w:p w:rsidR="00FD4DB7" w:rsidRPr="009D66D9" w:rsidRDefault="00FD4DB7" w:rsidP="00FD4DB7">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D66D9">
        <w:rPr>
          <w:rFonts w:ascii="Times New Roman" w:eastAsia="Times New Roman" w:hAnsi="Times New Roman" w:cs="Times New Roman"/>
          <w:color w:val="000000"/>
          <w:sz w:val="28"/>
          <w:szCs w:val="28"/>
          <w:lang w:eastAsia="ru-RU"/>
        </w:rPr>
        <w:t xml:space="preserve">на строительство </w:t>
      </w:r>
      <w:proofErr w:type="spellStart"/>
      <w:r w:rsidRPr="009D66D9">
        <w:rPr>
          <w:rFonts w:ascii="Times New Roman" w:eastAsia="Times New Roman" w:hAnsi="Times New Roman" w:cs="Times New Roman"/>
          <w:color w:val="000000"/>
          <w:sz w:val="28"/>
          <w:szCs w:val="28"/>
          <w:lang w:eastAsia="ru-RU"/>
        </w:rPr>
        <w:t>внутрипоселковых</w:t>
      </w:r>
      <w:proofErr w:type="spellEnd"/>
      <w:r w:rsidRPr="009D66D9">
        <w:rPr>
          <w:rFonts w:ascii="Times New Roman" w:eastAsia="Times New Roman" w:hAnsi="Times New Roman" w:cs="Times New Roman"/>
          <w:color w:val="000000"/>
          <w:sz w:val="28"/>
          <w:szCs w:val="28"/>
          <w:lang w:eastAsia="ru-RU"/>
        </w:rPr>
        <w:t xml:space="preserve"> газораспределительных сетей, находящихся в муниципальной собственности</w:t>
      </w:r>
      <w:r w:rsidRPr="009D66D9">
        <w:rPr>
          <w:rFonts w:ascii="Times New Roman" w:eastAsia="Calibri" w:hAnsi="Times New Roman" w:cs="Times New Roman"/>
          <w:color w:val="000000"/>
          <w:sz w:val="28"/>
          <w:szCs w:val="28"/>
        </w:rPr>
        <w:t xml:space="preserve"> на 2018 год в сумме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25 000,0 тыс. рублей;</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5) «Чистая вода» на 2018 год в сумме 1 545 873,0 тыс. рублей, на 2019 год </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1</w:t>
      </w:r>
      <w:r w:rsidR="0066504D" w:rsidRPr="009D66D9">
        <w:rPr>
          <w:rFonts w:ascii="Times New Roman" w:eastAsia="Calibri" w:hAnsi="Times New Roman" w:cs="Times New Roman"/>
          <w:color w:val="000000"/>
          <w:sz w:val="28"/>
          <w:szCs w:val="28"/>
        </w:rPr>
        <w:t> </w:t>
      </w:r>
      <w:r w:rsidRPr="009D66D9">
        <w:rPr>
          <w:rFonts w:ascii="Times New Roman" w:eastAsia="Calibri" w:hAnsi="Times New Roman" w:cs="Times New Roman"/>
          <w:color w:val="000000"/>
          <w:sz w:val="28"/>
          <w:szCs w:val="28"/>
        </w:rPr>
        <w:t>567 456,0 тыс. рублей, на 2020 год в сумме 1 565 114,0 тыс. рублей, в том числе:</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на строительство, реконструкцию и модернизацию объектов водоснабжения, водоотведения и очистки сточных вод, в том числе разработку проектно-сметной документации на 2018 год в сумме 1 538 036,2 тыс. рублей, из них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 xml:space="preserve">1 053 528, 9 тыс. рублей за счет федерального бюджета, 484 507,3 тыс. рублей за счет областного бюджета, на 2019 год – 1 567 456,0 тыс. рублей, из них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 xml:space="preserve">1 147 605,0 тыс. рублей за счет федерального бюджета, 419 851,0 тыс. рублей за счет областного бюджета, на 2020 год – 1 565 114,0 тыс. рублей, из них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1 147 605,0 тыс. рублей за счет федерального бюджета, 417 509,0 тыс. рублей за счет областного бюджета;</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на оказание содействия муниципальным образованиям Иркутской области в реализации мероприятий по приобретению специализированной техники для водоснабжения населения на 2018 год в сумме 7 836,8 тыс. рублей;</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6) «Энергосбережение и повышение энергетической эффективности на территории Иркутской области» на 2018 год в сумме 183 574,8 тыс. рублей, </w:t>
      </w:r>
      <w:r w:rsidR="00F1648B">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 xml:space="preserve">на 2019–2020 годы </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125 331,6 тыс. рублей ежегодно, в том числе: </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на предоставление субсидий местным бюджетам на создание условий для повышения энергоэффективности инженерной инфраструктуры муниципальной собственности на 2018 год в сумме 103 430,1 тыс. рублей, на 2019–2020 годы </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81</w:t>
      </w:r>
      <w:r w:rsidR="0066504D" w:rsidRPr="009D66D9">
        <w:rPr>
          <w:rFonts w:ascii="Times New Roman" w:eastAsia="Calibri" w:hAnsi="Times New Roman" w:cs="Times New Roman"/>
          <w:color w:val="000000"/>
          <w:sz w:val="28"/>
          <w:szCs w:val="28"/>
        </w:rPr>
        <w:t> </w:t>
      </w:r>
      <w:r w:rsidRPr="009D66D9">
        <w:rPr>
          <w:rFonts w:ascii="Times New Roman" w:eastAsia="Calibri" w:hAnsi="Times New Roman" w:cs="Times New Roman"/>
          <w:color w:val="000000"/>
          <w:sz w:val="28"/>
          <w:szCs w:val="28"/>
        </w:rPr>
        <w:t>200,0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на оказание содействия в обеспечении энергосбережения и повышения энергетической эффективности объектов коммунальной инфраструктуры, в том числе с использованием возобновляемых и (или) вторичных энергетических ресурсов на 2018 год в сумме 32 887,8 тыс. рублей, на 2019–2020 годы </w:t>
      </w:r>
      <w:r w:rsidR="0066504D"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29 233,6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на предоставление субсидий местным бюджетам </w:t>
      </w:r>
      <w:r w:rsidRPr="009D66D9">
        <w:rPr>
          <w:rFonts w:ascii="Times New Roman" w:eastAsia="Calibri" w:hAnsi="Times New Roman" w:cs="Times New Roman"/>
          <w:sz w:val="28"/>
          <w:szCs w:val="28"/>
        </w:rPr>
        <w:t>на оказание содействия в обеспечении энергосбережения и повышения энергетической эффективности объектов коммунальной инфраструктуры, в том числе с использованием возобновляемых и (или) вторичных энергетических ресурсов на 2018 год в сумме 30 170,0 тыс. рублей</w:t>
      </w:r>
      <w:r w:rsidRPr="009D66D9">
        <w:rPr>
          <w:rFonts w:ascii="Times New Roman" w:eastAsia="Calibri" w:hAnsi="Times New Roman" w:cs="Times New Roman"/>
          <w:color w:val="000000"/>
          <w:sz w:val="28"/>
          <w:szCs w:val="28"/>
        </w:rPr>
        <w:t>;</w:t>
      </w:r>
    </w:p>
    <w:p w:rsidR="00FD4DB7" w:rsidRPr="009D66D9" w:rsidRDefault="00FD4DB7" w:rsidP="00FD4DB7">
      <w:pPr>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color w:val="000000"/>
          <w:sz w:val="28"/>
          <w:szCs w:val="28"/>
        </w:rPr>
        <w:t xml:space="preserve">на предоставление социальных выплат в целях частичного возмещения расходов по приобретению и установке индивидуальных </w:t>
      </w:r>
      <w:r w:rsidRPr="009D66D9">
        <w:rPr>
          <w:rFonts w:ascii="Times New Roman" w:eastAsia="Calibri" w:hAnsi="Times New Roman" w:cs="Times New Roman"/>
          <w:sz w:val="28"/>
          <w:szCs w:val="28"/>
        </w:rPr>
        <w:t xml:space="preserve">и общих (для коммунальной </w:t>
      </w:r>
      <w:r w:rsidRPr="009D66D9">
        <w:rPr>
          <w:rFonts w:ascii="Times New Roman" w:eastAsia="Calibri" w:hAnsi="Times New Roman" w:cs="Times New Roman"/>
          <w:sz w:val="28"/>
          <w:szCs w:val="28"/>
        </w:rPr>
        <w:lastRenderedPageBreak/>
        <w:t xml:space="preserve">квартиры) приборов учета использования воды и электрической энергии на 2018 год в сумме 9 918,5 тыс. рублей, на 2019–2020 годы </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8 704,0 тыс. рублей ежегодно;</w:t>
      </w:r>
    </w:p>
    <w:p w:rsidR="00FD4DB7" w:rsidRPr="009D66D9" w:rsidRDefault="00FD4DB7" w:rsidP="00FD4DB7">
      <w:pPr>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прочие мероприятия подпрограммы на 2018 год в сумме 7 168,4 тыс. рублей, на 2019</w:t>
      </w:r>
      <w:r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sz w:val="28"/>
          <w:szCs w:val="28"/>
        </w:rPr>
        <w:t xml:space="preserve">2020 годы </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6 194,0 тыс. рублей ежегодно;</w:t>
      </w:r>
    </w:p>
    <w:p w:rsidR="00FD4DB7" w:rsidRPr="009D66D9" w:rsidRDefault="00FD4DB7" w:rsidP="00FD4DB7">
      <w:pPr>
        <w:autoSpaceDE w:val="0"/>
        <w:autoSpaceDN w:val="0"/>
        <w:adjustRightInd w:val="0"/>
        <w:spacing w:after="0" w:line="240" w:lineRule="auto"/>
        <w:ind w:firstLine="720"/>
        <w:jc w:val="both"/>
        <w:rPr>
          <w:rFonts w:ascii="Times New Roman" w:eastAsia="Calibri" w:hAnsi="Times New Roman" w:cs="Times New Roman"/>
          <w:sz w:val="28"/>
          <w:szCs w:val="28"/>
        </w:rPr>
      </w:pPr>
      <w:proofErr w:type="gramStart"/>
      <w:r w:rsidRPr="009D66D9">
        <w:rPr>
          <w:rFonts w:ascii="Times New Roman" w:eastAsia="Calibri" w:hAnsi="Times New Roman" w:cs="Times New Roman"/>
          <w:sz w:val="28"/>
          <w:szCs w:val="28"/>
        </w:rPr>
        <w:t>7)  «</w:t>
      </w:r>
      <w:proofErr w:type="gramEnd"/>
      <w:r w:rsidRPr="009D66D9">
        <w:rPr>
          <w:rFonts w:ascii="Times New Roman" w:eastAsia="Calibri" w:hAnsi="Times New Roman" w:cs="Times New Roman"/>
          <w:sz w:val="28"/>
          <w:szCs w:val="28"/>
        </w:rPr>
        <w:t>Капитальный ремонт многоквартир</w:t>
      </w:r>
      <w:r w:rsidR="0066504D" w:rsidRPr="009D66D9">
        <w:rPr>
          <w:rFonts w:ascii="Times New Roman" w:eastAsia="Calibri" w:hAnsi="Times New Roman" w:cs="Times New Roman"/>
          <w:sz w:val="28"/>
          <w:szCs w:val="28"/>
        </w:rPr>
        <w:t xml:space="preserve">ных домов» на 2018 год в сумме </w:t>
      </w:r>
      <w:r w:rsidRPr="009D66D9">
        <w:rPr>
          <w:rFonts w:ascii="Times New Roman" w:eastAsia="Calibri" w:hAnsi="Times New Roman" w:cs="Times New Roman"/>
          <w:sz w:val="28"/>
          <w:szCs w:val="28"/>
        </w:rPr>
        <w:t>126</w:t>
      </w:r>
      <w:r w:rsidR="0066504D" w:rsidRPr="009D66D9">
        <w:rPr>
          <w:rFonts w:ascii="Times New Roman" w:eastAsia="Calibri" w:hAnsi="Times New Roman" w:cs="Times New Roman"/>
          <w:sz w:val="28"/>
          <w:szCs w:val="28"/>
        </w:rPr>
        <w:t> </w:t>
      </w:r>
      <w:r w:rsidRPr="009D66D9">
        <w:rPr>
          <w:rFonts w:ascii="Times New Roman" w:eastAsia="Calibri" w:hAnsi="Times New Roman" w:cs="Times New Roman"/>
          <w:sz w:val="28"/>
          <w:szCs w:val="28"/>
        </w:rPr>
        <w:t>445,9 тыс. рублей, на 2019</w:t>
      </w:r>
      <w:r w:rsidR="0066504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2020 годы </w:t>
      </w:r>
      <w:r w:rsidR="005005B0"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127 445,9 тыс. рублей ежегодно, в том числе:</w:t>
      </w:r>
    </w:p>
    <w:p w:rsidR="00FD4DB7" w:rsidRPr="009D66D9" w:rsidRDefault="0066504D" w:rsidP="00FD4DB7">
      <w:pPr>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sz w:val="28"/>
          <w:szCs w:val="28"/>
        </w:rPr>
        <w:t>на обеспечение финансово–</w:t>
      </w:r>
      <w:r w:rsidR="00FD4DB7" w:rsidRPr="009D66D9">
        <w:rPr>
          <w:rFonts w:ascii="Times New Roman" w:eastAsia="Calibri" w:hAnsi="Times New Roman" w:cs="Times New Roman"/>
          <w:sz w:val="28"/>
          <w:szCs w:val="28"/>
        </w:rPr>
        <w:t>хозяйственной деятельности Фонда капитального ремонта Иркутской области на 2018</w:t>
      </w:r>
      <w:r w:rsidR="00FD4DB7" w:rsidRPr="009D66D9">
        <w:rPr>
          <w:rFonts w:ascii="Times New Roman" w:eastAsia="Calibri" w:hAnsi="Times New Roman" w:cs="Times New Roman"/>
          <w:color w:val="000000"/>
          <w:sz w:val="28"/>
          <w:szCs w:val="28"/>
        </w:rPr>
        <w:t>–</w:t>
      </w:r>
      <w:r w:rsidR="00FD4DB7" w:rsidRPr="009D66D9">
        <w:rPr>
          <w:rFonts w:ascii="Times New Roman" w:eastAsia="Calibri" w:hAnsi="Times New Roman" w:cs="Times New Roman"/>
          <w:sz w:val="28"/>
          <w:szCs w:val="28"/>
        </w:rPr>
        <w:t>2020 годы в сумме 120 445,9</w:t>
      </w:r>
      <w:r w:rsidR="00FD4DB7" w:rsidRPr="009D66D9">
        <w:rPr>
          <w:rFonts w:ascii="Times New Roman" w:eastAsia="Calibri" w:hAnsi="Times New Roman" w:cs="Times New Roman"/>
          <w:color w:val="000000"/>
          <w:sz w:val="28"/>
          <w:szCs w:val="28"/>
        </w:rPr>
        <w:t xml:space="preserve"> тыс. рублей ежегодно;</w:t>
      </w:r>
    </w:p>
    <w:p w:rsidR="00FD4DB7" w:rsidRPr="009D66D9" w:rsidRDefault="00FD4DB7" w:rsidP="00FD4DB7">
      <w:pPr>
        <w:spacing w:after="0" w:line="240" w:lineRule="auto"/>
        <w:ind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на проведение капитального ремонта общего имущества в многоквартирных домах, расположенных на территории Иркутской области на 2018–2020 годы в сумме 5 000,0 тыс. рублей ежегодно;</w:t>
      </w:r>
    </w:p>
    <w:p w:rsidR="00FD4DB7" w:rsidRPr="009D66D9" w:rsidRDefault="00FD4DB7" w:rsidP="00FD4DB7">
      <w:pPr>
        <w:spacing w:after="0" w:line="228" w:lineRule="auto"/>
        <w:ind w:firstLine="709"/>
        <w:jc w:val="both"/>
        <w:rPr>
          <w:rFonts w:ascii="Times New Roman" w:eastAsia="Calibri" w:hAnsi="Times New Roman" w:cs="Times New Roman"/>
          <w:color w:val="000000"/>
          <w:sz w:val="28"/>
          <w:szCs w:val="28"/>
        </w:rPr>
      </w:pPr>
      <w:r w:rsidRPr="009D66D9">
        <w:rPr>
          <w:rFonts w:ascii="Times New Roman" w:eastAsia="Calibri" w:hAnsi="Times New Roman" w:cs="Times New Roman"/>
          <w:color w:val="000000"/>
          <w:sz w:val="28"/>
          <w:szCs w:val="28"/>
        </w:rPr>
        <w:t xml:space="preserve">на предоставление субсидий местным бюджетам по организации газоснабжения населения в пределах полномочий, установленных законодательством Российской Федерации, на 2018 год в сумме 1 000 тыс. рублей, на 2019–2020 годы </w:t>
      </w:r>
      <w:r w:rsidR="005005B0"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2 000 тыс. рублей ежегодно.</w:t>
      </w:r>
    </w:p>
    <w:p w:rsidR="00014A3D" w:rsidRPr="009D66D9" w:rsidRDefault="00014A3D" w:rsidP="00BC5EE9">
      <w:pPr>
        <w:spacing w:after="0" w:line="228" w:lineRule="auto"/>
        <w:jc w:val="both"/>
        <w:rPr>
          <w:rFonts w:ascii="Times New Roman" w:hAnsi="Times New Roman"/>
          <w:color w:val="000000"/>
          <w:sz w:val="28"/>
          <w:szCs w:val="28"/>
        </w:rPr>
      </w:pPr>
    </w:p>
    <w:p w:rsidR="002F6D36" w:rsidRPr="009D66D9" w:rsidRDefault="002F6D36" w:rsidP="002F6D36">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9D66D9">
        <w:rPr>
          <w:rFonts w:ascii="Times New Roman" w:eastAsia="Times New Roman" w:hAnsi="Times New Roman" w:cs="Times New Roman"/>
          <w:b/>
          <w:sz w:val="28"/>
          <w:szCs w:val="28"/>
          <w:lang w:eastAsia="ru-RU"/>
        </w:rPr>
        <w:t>Государственная программа</w:t>
      </w:r>
    </w:p>
    <w:p w:rsidR="002F6D36" w:rsidRPr="009D66D9" w:rsidRDefault="002F6D36" w:rsidP="002F6D36">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9D66D9">
        <w:rPr>
          <w:rFonts w:ascii="Times New Roman" w:eastAsia="Times New Roman" w:hAnsi="Times New Roman" w:cs="Times New Roman"/>
          <w:b/>
          <w:sz w:val="28"/>
          <w:szCs w:val="28"/>
          <w:lang w:eastAsia="ru-RU"/>
        </w:rPr>
        <w:t>«Развитие транспортного комплекса Иркутской области»</w:t>
      </w:r>
    </w:p>
    <w:p w:rsidR="002F6D36" w:rsidRPr="009D66D9" w:rsidRDefault="002F6D36" w:rsidP="002F6D3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F6D36" w:rsidRPr="00EE020B" w:rsidRDefault="002F6D36" w:rsidP="002F6D3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D66D9">
        <w:rPr>
          <w:rFonts w:ascii="Times New Roman" w:eastAsia="Times New Roman" w:hAnsi="Times New Roman" w:cs="Times New Roman"/>
          <w:sz w:val="28"/>
          <w:szCs w:val="28"/>
          <w:lang w:eastAsia="ru-RU"/>
        </w:rPr>
        <w:t>Государственная программа Иркутской области «Развитие</w:t>
      </w:r>
      <w:r w:rsidRPr="00EE020B">
        <w:rPr>
          <w:rFonts w:ascii="Times New Roman" w:eastAsia="Times New Roman" w:hAnsi="Times New Roman" w:cs="Times New Roman"/>
          <w:sz w:val="28"/>
          <w:szCs w:val="28"/>
          <w:lang w:eastAsia="ru-RU"/>
        </w:rPr>
        <w:t xml:space="preserve"> транспортного комплекса Иркутской области» на 2014</w:t>
      </w:r>
      <w:r>
        <w:rPr>
          <w:rFonts w:ascii="Times New Roman" w:eastAsia="Times New Roman" w:hAnsi="Times New Roman" w:cs="Times New Roman"/>
          <w:sz w:val="28"/>
          <w:szCs w:val="28"/>
          <w:lang w:eastAsia="ru-RU"/>
        </w:rPr>
        <w:t>–</w:t>
      </w:r>
      <w:r w:rsidR="00D56C45">
        <w:rPr>
          <w:rFonts w:ascii="Times New Roman" w:eastAsia="Times New Roman" w:hAnsi="Times New Roman" w:cs="Times New Roman"/>
          <w:sz w:val="28"/>
          <w:szCs w:val="28"/>
          <w:lang w:eastAsia="ru-RU"/>
        </w:rPr>
        <w:t>2020 годы утверждена п</w:t>
      </w:r>
      <w:r w:rsidRPr="00EE020B">
        <w:rPr>
          <w:rFonts w:ascii="Times New Roman" w:eastAsia="Times New Roman" w:hAnsi="Times New Roman" w:cs="Times New Roman"/>
          <w:sz w:val="28"/>
          <w:szCs w:val="28"/>
          <w:lang w:eastAsia="ru-RU"/>
        </w:rPr>
        <w:t xml:space="preserve">остановлением Правительства Иркутской области </w:t>
      </w:r>
      <w:r w:rsidRPr="00EE020B">
        <w:rPr>
          <w:rFonts w:ascii="Times New Roman" w:eastAsia="Times New Roman" w:hAnsi="Times New Roman" w:cs="Times New Roman"/>
          <w:sz w:val="28"/>
          <w:szCs w:val="20"/>
          <w:lang w:eastAsia="ru-RU"/>
        </w:rPr>
        <w:t>от 24 октября 2013 года № 436</w:t>
      </w:r>
      <w:r>
        <w:rPr>
          <w:rFonts w:ascii="Times New Roman" w:eastAsia="Times New Roman" w:hAnsi="Times New Roman" w:cs="Times New Roman"/>
          <w:sz w:val="28"/>
          <w:szCs w:val="20"/>
          <w:lang w:eastAsia="ru-RU"/>
        </w:rPr>
        <w:t>-</w:t>
      </w:r>
      <w:r w:rsidRPr="00EE020B">
        <w:rPr>
          <w:rFonts w:ascii="Times New Roman" w:eastAsia="Times New Roman" w:hAnsi="Times New Roman" w:cs="Times New Roman"/>
          <w:sz w:val="28"/>
          <w:szCs w:val="20"/>
          <w:lang w:eastAsia="ru-RU"/>
        </w:rPr>
        <w:t xml:space="preserve">пп. Объем бюджетных ассигнований на реализацию данной государственной программы </w:t>
      </w:r>
      <w:r w:rsidR="004112F9">
        <w:rPr>
          <w:rFonts w:ascii="Times New Roman" w:eastAsia="Times New Roman" w:hAnsi="Times New Roman" w:cs="Times New Roman"/>
          <w:sz w:val="28"/>
          <w:szCs w:val="20"/>
          <w:lang w:eastAsia="ru-RU"/>
        </w:rPr>
        <w:t>определен</w:t>
      </w:r>
      <w:r w:rsidRPr="00EE020B">
        <w:rPr>
          <w:rFonts w:ascii="Times New Roman" w:eastAsia="Times New Roman" w:hAnsi="Times New Roman" w:cs="Times New Roman"/>
          <w:sz w:val="28"/>
          <w:szCs w:val="20"/>
          <w:lang w:eastAsia="ru-RU"/>
        </w:rPr>
        <w:t xml:space="preserve"> с учетом планируемых изменений в нее. </w:t>
      </w:r>
    </w:p>
    <w:p w:rsidR="002F6D36" w:rsidRPr="000A2E75" w:rsidRDefault="002F6D36" w:rsidP="002F6D36">
      <w:pPr>
        <w:autoSpaceDE w:val="0"/>
        <w:autoSpaceDN w:val="0"/>
        <w:adjustRightInd w:val="0"/>
        <w:spacing w:after="0" w:line="240" w:lineRule="auto"/>
        <w:ind w:firstLine="720"/>
        <w:jc w:val="both"/>
        <w:rPr>
          <w:rFonts w:ascii="Times New Roman" w:hAnsi="Times New Roman" w:cs="Times New Roman"/>
          <w:sz w:val="28"/>
          <w:szCs w:val="28"/>
        </w:rPr>
      </w:pPr>
      <w:r w:rsidRPr="00EE020B">
        <w:rPr>
          <w:rFonts w:ascii="Times New Roman" w:hAnsi="Times New Roman" w:cs="Times New Roman"/>
          <w:sz w:val="28"/>
          <w:szCs w:val="28"/>
        </w:rPr>
        <w:t xml:space="preserve">Ресурсное обеспечение реализации мероприятий государственной программы представлено в разрезе </w:t>
      </w:r>
      <w:r w:rsidRPr="000A2E75">
        <w:rPr>
          <w:rFonts w:ascii="Times New Roman" w:hAnsi="Times New Roman" w:cs="Times New Roman"/>
          <w:sz w:val="28"/>
          <w:szCs w:val="28"/>
        </w:rPr>
        <w:t>подпрограмм в таблице 1</w:t>
      </w:r>
      <w:r w:rsidR="0037635E">
        <w:rPr>
          <w:rFonts w:ascii="Times New Roman" w:hAnsi="Times New Roman" w:cs="Times New Roman"/>
          <w:sz w:val="28"/>
          <w:szCs w:val="28"/>
        </w:rPr>
        <w:t>5</w:t>
      </w:r>
      <w:r w:rsidRPr="000A2E75">
        <w:rPr>
          <w:rFonts w:ascii="Times New Roman" w:hAnsi="Times New Roman" w:cs="Times New Roman"/>
          <w:sz w:val="28"/>
          <w:szCs w:val="28"/>
        </w:rPr>
        <w:t>.</w:t>
      </w:r>
    </w:p>
    <w:p w:rsidR="002F6D36" w:rsidRDefault="002F6D36" w:rsidP="002F6D36">
      <w:pPr>
        <w:autoSpaceDE w:val="0"/>
        <w:autoSpaceDN w:val="0"/>
        <w:adjustRightInd w:val="0"/>
        <w:spacing w:after="0" w:line="240" w:lineRule="auto"/>
        <w:jc w:val="center"/>
        <w:rPr>
          <w:rFonts w:ascii="Times New Roman" w:hAnsi="Times New Roman" w:cs="Times New Roman"/>
          <w:sz w:val="28"/>
          <w:szCs w:val="28"/>
        </w:rPr>
      </w:pPr>
    </w:p>
    <w:p w:rsidR="002F6D36" w:rsidRDefault="002F6D36" w:rsidP="002F6D3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A2E75">
        <w:rPr>
          <w:rFonts w:ascii="Times New Roman" w:hAnsi="Times New Roman" w:cs="Times New Roman"/>
          <w:sz w:val="28"/>
          <w:szCs w:val="28"/>
        </w:rPr>
        <w:t>Таблица 1</w:t>
      </w:r>
      <w:r w:rsidR="0037635E">
        <w:rPr>
          <w:rFonts w:ascii="Times New Roman" w:hAnsi="Times New Roman" w:cs="Times New Roman"/>
          <w:sz w:val="28"/>
          <w:szCs w:val="28"/>
        </w:rPr>
        <w:t>5</w:t>
      </w:r>
      <w:r w:rsidRPr="000A2E75">
        <w:rPr>
          <w:rFonts w:ascii="Times New Roman" w:hAnsi="Times New Roman" w:cs="Times New Roman"/>
          <w:sz w:val="28"/>
          <w:szCs w:val="28"/>
        </w:rPr>
        <w:t>. Ресурсное обеспечение</w:t>
      </w:r>
      <w:r w:rsidRPr="00EE020B">
        <w:rPr>
          <w:rFonts w:ascii="Times New Roman" w:hAnsi="Times New Roman" w:cs="Times New Roman"/>
          <w:sz w:val="28"/>
          <w:szCs w:val="28"/>
        </w:rPr>
        <w:t xml:space="preserve"> </w:t>
      </w:r>
      <w:r w:rsidRPr="00EE020B">
        <w:rPr>
          <w:rFonts w:ascii="Times New Roman" w:eastAsia="Times New Roman" w:hAnsi="Times New Roman" w:cs="Times New Roman"/>
          <w:sz w:val="28"/>
          <w:szCs w:val="28"/>
          <w:lang w:eastAsia="ru-RU"/>
        </w:rPr>
        <w:t>государственной программы Иркутской области «Развитие транспортного комплекса Иркутской области» на 2014</w:t>
      </w:r>
      <w:r>
        <w:rPr>
          <w:rFonts w:ascii="Times New Roman" w:eastAsia="Times New Roman" w:hAnsi="Times New Roman" w:cs="Times New Roman"/>
          <w:sz w:val="28"/>
          <w:szCs w:val="28"/>
          <w:lang w:eastAsia="ru-RU"/>
        </w:rPr>
        <w:t>–</w:t>
      </w:r>
      <w:r w:rsidRPr="00EE020B">
        <w:rPr>
          <w:rFonts w:ascii="Times New Roman" w:eastAsia="Times New Roman" w:hAnsi="Times New Roman" w:cs="Times New Roman"/>
          <w:sz w:val="28"/>
          <w:szCs w:val="28"/>
          <w:lang w:eastAsia="ru-RU"/>
        </w:rPr>
        <w:t>2020 годы</w:t>
      </w:r>
    </w:p>
    <w:p w:rsidR="00557BB5" w:rsidRPr="00EE020B" w:rsidRDefault="00557BB5" w:rsidP="002F6D3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F6D36" w:rsidRPr="00EE020B" w:rsidRDefault="002F6D36" w:rsidP="002F6D36">
      <w:pPr>
        <w:spacing w:after="0" w:line="240" w:lineRule="auto"/>
        <w:ind w:firstLine="709"/>
        <w:jc w:val="right"/>
        <w:rPr>
          <w:rFonts w:ascii="Times New Roman" w:hAnsi="Times New Roman" w:cs="Times New Roman"/>
          <w:sz w:val="28"/>
          <w:szCs w:val="28"/>
        </w:rPr>
      </w:pPr>
      <w:r w:rsidRPr="00EE020B">
        <w:rPr>
          <w:rFonts w:ascii="Times New Roman" w:hAnsi="Times New Roman" w:cs="Times New Roman"/>
          <w:sz w:val="28"/>
          <w:szCs w:val="28"/>
        </w:rPr>
        <w:t xml:space="preserve"> (тыс. рублей)</w:t>
      </w:r>
    </w:p>
    <w:tbl>
      <w:tblPr>
        <w:tblW w:w="5000" w:type="pct"/>
        <w:tblLook w:val="04A0" w:firstRow="1" w:lastRow="0" w:firstColumn="1" w:lastColumn="0" w:noHBand="0" w:noVBand="1"/>
      </w:tblPr>
      <w:tblGrid>
        <w:gridCol w:w="6929"/>
        <w:gridCol w:w="1003"/>
        <w:gridCol w:w="1107"/>
        <w:gridCol w:w="1156"/>
      </w:tblGrid>
      <w:tr w:rsidR="002F6D36" w:rsidRPr="00EE020B" w:rsidTr="009D66D9">
        <w:trPr>
          <w:trHeight w:val="92"/>
          <w:tblHeader/>
        </w:trPr>
        <w:tc>
          <w:tcPr>
            <w:tcW w:w="3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6D36" w:rsidRPr="00EE020B" w:rsidRDefault="002F6D36" w:rsidP="00164287">
            <w:pPr>
              <w:spacing w:after="0" w:line="240" w:lineRule="auto"/>
              <w:jc w:val="center"/>
              <w:rPr>
                <w:rFonts w:ascii="Times New Roman" w:eastAsia="Times New Roman" w:hAnsi="Times New Roman" w:cs="Times New Roman"/>
                <w:b/>
                <w:bCs/>
                <w:color w:val="000000"/>
                <w:sz w:val="20"/>
                <w:szCs w:val="20"/>
                <w:lang w:eastAsia="ru-RU"/>
              </w:rPr>
            </w:pPr>
            <w:r w:rsidRPr="00EE020B">
              <w:rPr>
                <w:rFonts w:ascii="Times New Roman" w:eastAsia="Times New Roman" w:hAnsi="Times New Roman" w:cs="Times New Roman"/>
                <w:b/>
                <w:bCs/>
                <w:color w:val="000000"/>
                <w:sz w:val="20"/>
                <w:szCs w:val="20"/>
                <w:lang w:eastAsia="ru-RU"/>
              </w:rPr>
              <w:t>Наименование</w:t>
            </w: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6D36" w:rsidRPr="00EE020B" w:rsidRDefault="002F6D36" w:rsidP="00164287">
            <w:pPr>
              <w:spacing w:after="0" w:line="240" w:lineRule="auto"/>
              <w:jc w:val="center"/>
              <w:rPr>
                <w:rFonts w:ascii="Times New Roman" w:eastAsia="Times New Roman" w:hAnsi="Times New Roman" w:cs="Times New Roman"/>
                <w:b/>
                <w:bCs/>
                <w:color w:val="000000"/>
                <w:sz w:val="20"/>
                <w:szCs w:val="20"/>
                <w:lang w:eastAsia="ru-RU"/>
              </w:rPr>
            </w:pPr>
            <w:r w:rsidRPr="00EE020B">
              <w:rPr>
                <w:rFonts w:ascii="Times New Roman" w:eastAsia="Times New Roman" w:hAnsi="Times New Roman" w:cs="Times New Roman"/>
                <w:b/>
                <w:bCs/>
                <w:color w:val="000000"/>
                <w:sz w:val="20"/>
                <w:szCs w:val="20"/>
                <w:lang w:eastAsia="ru-RU"/>
              </w:rPr>
              <w:t>2018 год</w:t>
            </w:r>
          </w:p>
        </w:tc>
        <w:tc>
          <w:tcPr>
            <w:tcW w:w="543" w:type="pct"/>
            <w:tcBorders>
              <w:top w:val="single" w:sz="4" w:space="0" w:color="auto"/>
              <w:left w:val="single" w:sz="4" w:space="0" w:color="auto"/>
              <w:bottom w:val="single" w:sz="4" w:space="0" w:color="auto"/>
              <w:right w:val="single" w:sz="4" w:space="0" w:color="auto"/>
            </w:tcBorders>
            <w:vAlign w:val="bottom"/>
          </w:tcPr>
          <w:p w:rsidR="002F6D36" w:rsidRPr="00EE020B" w:rsidRDefault="002F6D36" w:rsidP="00164287">
            <w:pPr>
              <w:spacing w:after="0" w:line="240" w:lineRule="auto"/>
              <w:jc w:val="center"/>
              <w:rPr>
                <w:rFonts w:ascii="Times New Roman" w:eastAsia="Times New Roman" w:hAnsi="Times New Roman" w:cs="Times New Roman"/>
                <w:b/>
                <w:bCs/>
                <w:color w:val="000000"/>
                <w:sz w:val="20"/>
                <w:szCs w:val="20"/>
                <w:lang w:eastAsia="ru-RU"/>
              </w:rPr>
            </w:pPr>
            <w:r w:rsidRPr="00EE020B">
              <w:rPr>
                <w:rFonts w:ascii="Times New Roman" w:eastAsia="Times New Roman" w:hAnsi="Times New Roman" w:cs="Times New Roman"/>
                <w:b/>
                <w:bCs/>
                <w:color w:val="000000"/>
                <w:sz w:val="20"/>
                <w:szCs w:val="20"/>
                <w:lang w:eastAsia="ru-RU"/>
              </w:rPr>
              <w:t>2019 год</w:t>
            </w:r>
          </w:p>
        </w:tc>
        <w:tc>
          <w:tcPr>
            <w:tcW w:w="567" w:type="pct"/>
            <w:tcBorders>
              <w:top w:val="single" w:sz="4" w:space="0" w:color="auto"/>
              <w:left w:val="single" w:sz="4" w:space="0" w:color="auto"/>
              <w:bottom w:val="single" w:sz="4" w:space="0" w:color="auto"/>
              <w:right w:val="single" w:sz="4" w:space="0" w:color="auto"/>
            </w:tcBorders>
            <w:vAlign w:val="bottom"/>
          </w:tcPr>
          <w:p w:rsidR="002F6D36" w:rsidRPr="00EE020B" w:rsidRDefault="002F6D36" w:rsidP="00164287">
            <w:pPr>
              <w:spacing w:after="0" w:line="240" w:lineRule="auto"/>
              <w:jc w:val="center"/>
              <w:rPr>
                <w:rFonts w:ascii="Times New Roman" w:eastAsia="Times New Roman" w:hAnsi="Times New Roman" w:cs="Times New Roman"/>
                <w:b/>
                <w:bCs/>
                <w:color w:val="000000"/>
                <w:sz w:val="20"/>
                <w:szCs w:val="20"/>
                <w:lang w:eastAsia="ru-RU"/>
              </w:rPr>
            </w:pPr>
            <w:r w:rsidRPr="00EE020B">
              <w:rPr>
                <w:rFonts w:ascii="Times New Roman" w:eastAsia="Times New Roman" w:hAnsi="Times New Roman" w:cs="Times New Roman"/>
                <w:b/>
                <w:bCs/>
                <w:color w:val="000000"/>
                <w:sz w:val="20"/>
                <w:szCs w:val="20"/>
                <w:lang w:eastAsia="ru-RU"/>
              </w:rPr>
              <w:t>2020 год</w:t>
            </w:r>
          </w:p>
        </w:tc>
      </w:tr>
      <w:tr w:rsidR="002F6D36" w:rsidRPr="00EE020B" w:rsidTr="009D66D9">
        <w:trPr>
          <w:trHeight w:val="272"/>
          <w:tblHeader/>
        </w:trPr>
        <w:tc>
          <w:tcPr>
            <w:tcW w:w="3397" w:type="pct"/>
            <w:tcBorders>
              <w:top w:val="nil"/>
              <w:left w:val="single" w:sz="4" w:space="0" w:color="auto"/>
              <w:bottom w:val="single" w:sz="4" w:space="0" w:color="auto"/>
              <w:right w:val="single" w:sz="4" w:space="0" w:color="auto"/>
            </w:tcBorders>
            <w:shd w:val="clear" w:color="auto" w:fill="auto"/>
            <w:vAlign w:val="center"/>
            <w:hideMark/>
          </w:tcPr>
          <w:p w:rsidR="002F6D36" w:rsidRPr="00EE020B" w:rsidRDefault="002F6D36" w:rsidP="00164287">
            <w:pPr>
              <w:spacing w:after="0" w:line="240" w:lineRule="auto"/>
              <w:jc w:val="center"/>
              <w:rPr>
                <w:rFonts w:ascii="Times New Roman" w:eastAsia="Times New Roman" w:hAnsi="Times New Roman" w:cs="Times New Roman"/>
                <w:b/>
                <w:color w:val="000000"/>
                <w:sz w:val="20"/>
                <w:szCs w:val="20"/>
                <w:lang w:eastAsia="ru-RU"/>
              </w:rPr>
            </w:pPr>
            <w:r w:rsidRPr="00EE020B">
              <w:rPr>
                <w:rFonts w:ascii="Times New Roman" w:eastAsia="Times New Roman" w:hAnsi="Times New Roman" w:cs="Times New Roman"/>
                <w:b/>
                <w:color w:val="000000"/>
                <w:sz w:val="20"/>
                <w:szCs w:val="20"/>
                <w:lang w:eastAsia="ru-RU"/>
              </w:rPr>
              <w:t>1</w:t>
            </w:r>
          </w:p>
        </w:tc>
        <w:tc>
          <w:tcPr>
            <w:tcW w:w="492" w:type="pct"/>
            <w:tcBorders>
              <w:top w:val="nil"/>
              <w:left w:val="nil"/>
              <w:bottom w:val="single" w:sz="4" w:space="0" w:color="auto"/>
              <w:right w:val="single" w:sz="4" w:space="0" w:color="auto"/>
            </w:tcBorders>
            <w:shd w:val="clear" w:color="auto" w:fill="auto"/>
            <w:vAlign w:val="center"/>
            <w:hideMark/>
          </w:tcPr>
          <w:p w:rsidR="002F6D36" w:rsidRPr="00EE020B" w:rsidRDefault="002F6D36" w:rsidP="00164287">
            <w:pPr>
              <w:spacing w:after="0" w:line="240" w:lineRule="auto"/>
              <w:jc w:val="center"/>
              <w:rPr>
                <w:rFonts w:ascii="Times New Roman" w:eastAsia="Times New Roman" w:hAnsi="Times New Roman" w:cs="Times New Roman"/>
                <w:b/>
                <w:color w:val="000000"/>
                <w:sz w:val="20"/>
                <w:szCs w:val="20"/>
                <w:lang w:eastAsia="ru-RU"/>
              </w:rPr>
            </w:pPr>
            <w:r w:rsidRPr="00EE020B">
              <w:rPr>
                <w:rFonts w:ascii="Times New Roman" w:eastAsia="Times New Roman" w:hAnsi="Times New Roman" w:cs="Times New Roman"/>
                <w:b/>
                <w:color w:val="000000"/>
                <w:sz w:val="20"/>
                <w:szCs w:val="20"/>
                <w:lang w:eastAsia="ru-RU"/>
              </w:rPr>
              <w:t>2</w:t>
            </w:r>
          </w:p>
        </w:tc>
        <w:tc>
          <w:tcPr>
            <w:tcW w:w="543" w:type="pct"/>
            <w:tcBorders>
              <w:top w:val="single" w:sz="4" w:space="0" w:color="auto"/>
              <w:left w:val="nil"/>
              <w:bottom w:val="single" w:sz="4" w:space="0" w:color="auto"/>
              <w:right w:val="single" w:sz="4" w:space="0" w:color="auto"/>
            </w:tcBorders>
            <w:vAlign w:val="center"/>
          </w:tcPr>
          <w:p w:rsidR="002F6D36" w:rsidRPr="00EE020B" w:rsidRDefault="002F6D36" w:rsidP="00164287">
            <w:pPr>
              <w:spacing w:after="0" w:line="240" w:lineRule="auto"/>
              <w:jc w:val="center"/>
              <w:rPr>
                <w:rFonts w:ascii="Times New Roman" w:eastAsia="Times New Roman" w:hAnsi="Times New Roman" w:cs="Times New Roman"/>
                <w:b/>
                <w:bCs/>
                <w:color w:val="000000"/>
                <w:sz w:val="20"/>
                <w:szCs w:val="20"/>
                <w:lang w:eastAsia="ru-RU"/>
              </w:rPr>
            </w:pPr>
            <w:r w:rsidRPr="00EE020B">
              <w:rPr>
                <w:rFonts w:ascii="Times New Roman" w:eastAsia="Times New Roman" w:hAnsi="Times New Roman" w:cs="Times New Roman"/>
                <w:b/>
                <w:bCs/>
                <w:color w:val="000000"/>
                <w:sz w:val="20"/>
                <w:szCs w:val="20"/>
                <w:lang w:eastAsia="ru-RU"/>
              </w:rPr>
              <w:t>3</w:t>
            </w:r>
          </w:p>
        </w:tc>
        <w:tc>
          <w:tcPr>
            <w:tcW w:w="567" w:type="pct"/>
            <w:tcBorders>
              <w:top w:val="single" w:sz="4" w:space="0" w:color="auto"/>
              <w:left w:val="nil"/>
              <w:bottom w:val="single" w:sz="4" w:space="0" w:color="auto"/>
              <w:right w:val="single" w:sz="4" w:space="0" w:color="auto"/>
            </w:tcBorders>
            <w:vAlign w:val="center"/>
          </w:tcPr>
          <w:p w:rsidR="002F6D36" w:rsidRPr="00EE020B" w:rsidRDefault="002F6D36" w:rsidP="00164287">
            <w:pPr>
              <w:spacing w:after="0" w:line="240" w:lineRule="auto"/>
              <w:jc w:val="center"/>
              <w:rPr>
                <w:rFonts w:ascii="Times New Roman" w:eastAsia="Times New Roman" w:hAnsi="Times New Roman" w:cs="Times New Roman"/>
                <w:b/>
                <w:bCs/>
                <w:color w:val="000000"/>
                <w:sz w:val="20"/>
                <w:szCs w:val="20"/>
                <w:lang w:eastAsia="ru-RU"/>
              </w:rPr>
            </w:pPr>
            <w:r w:rsidRPr="00EE020B">
              <w:rPr>
                <w:rFonts w:ascii="Times New Roman" w:eastAsia="Times New Roman" w:hAnsi="Times New Roman" w:cs="Times New Roman"/>
                <w:b/>
                <w:bCs/>
                <w:color w:val="000000"/>
                <w:sz w:val="20"/>
                <w:szCs w:val="20"/>
                <w:lang w:eastAsia="ru-RU"/>
              </w:rPr>
              <w:t>4</w:t>
            </w:r>
          </w:p>
        </w:tc>
      </w:tr>
      <w:tr w:rsidR="00AB56F9" w:rsidRPr="00EE020B" w:rsidTr="009D66D9">
        <w:trPr>
          <w:trHeight w:val="350"/>
        </w:trPr>
        <w:tc>
          <w:tcPr>
            <w:tcW w:w="3397" w:type="pct"/>
            <w:tcBorders>
              <w:top w:val="nil"/>
              <w:left w:val="single" w:sz="4" w:space="0" w:color="auto"/>
              <w:bottom w:val="single" w:sz="4" w:space="0" w:color="auto"/>
              <w:right w:val="single" w:sz="4" w:space="0" w:color="auto"/>
            </w:tcBorders>
            <w:shd w:val="clear" w:color="auto" w:fill="auto"/>
            <w:hideMark/>
          </w:tcPr>
          <w:p w:rsidR="00AB56F9" w:rsidRPr="00EE020B" w:rsidRDefault="00AB56F9" w:rsidP="00AB56F9">
            <w:pPr>
              <w:spacing w:after="0" w:line="240" w:lineRule="auto"/>
              <w:rPr>
                <w:rFonts w:ascii="Times New Roman" w:eastAsia="Times New Roman" w:hAnsi="Times New Roman" w:cs="Times New Roman"/>
                <w:b/>
                <w:bCs/>
                <w:color w:val="000000"/>
                <w:sz w:val="20"/>
                <w:szCs w:val="20"/>
                <w:lang w:eastAsia="ru-RU"/>
              </w:rPr>
            </w:pPr>
            <w:r w:rsidRPr="00AB56F9">
              <w:rPr>
                <w:rFonts w:ascii="Times New Roman" w:eastAsia="Times New Roman" w:hAnsi="Times New Roman" w:cs="Times New Roman"/>
                <w:b/>
                <w:bCs/>
                <w:color w:val="000000"/>
                <w:sz w:val="20"/>
                <w:szCs w:val="20"/>
                <w:lang w:eastAsia="ru-RU"/>
              </w:rPr>
              <w:t>Государственная программа Иркутской области «Развитие транспортного комплекса Иркутской области» на 2014 - 2020 годы</w:t>
            </w:r>
            <w:r w:rsidR="00666F4D">
              <w:rPr>
                <w:rFonts w:ascii="Times New Roman" w:eastAsia="Times New Roman" w:hAnsi="Times New Roman" w:cs="Times New Roman"/>
                <w:b/>
                <w:bCs/>
                <w:color w:val="000000"/>
                <w:sz w:val="20"/>
                <w:szCs w:val="20"/>
                <w:lang w:eastAsia="ru-RU"/>
              </w:rPr>
              <w:t>, всего:</w:t>
            </w:r>
          </w:p>
        </w:tc>
        <w:tc>
          <w:tcPr>
            <w:tcW w:w="492" w:type="pct"/>
            <w:tcBorders>
              <w:top w:val="nil"/>
              <w:left w:val="nil"/>
              <w:bottom w:val="single" w:sz="4" w:space="0" w:color="auto"/>
              <w:right w:val="single" w:sz="4" w:space="0" w:color="auto"/>
            </w:tcBorders>
            <w:shd w:val="clear" w:color="auto" w:fill="auto"/>
            <w:hideMark/>
          </w:tcPr>
          <w:p w:rsidR="00AB56F9" w:rsidRPr="00AB56F9" w:rsidRDefault="00AB56F9" w:rsidP="00AB56F9">
            <w:pPr>
              <w:spacing w:after="0" w:line="240" w:lineRule="auto"/>
              <w:jc w:val="right"/>
              <w:rPr>
                <w:rFonts w:ascii="Times New Roman" w:eastAsia="Times New Roman" w:hAnsi="Times New Roman" w:cs="Times New Roman"/>
                <w:b/>
                <w:bCs/>
                <w:color w:val="000000"/>
                <w:sz w:val="20"/>
                <w:szCs w:val="20"/>
                <w:lang w:eastAsia="ru-RU"/>
              </w:rPr>
            </w:pPr>
            <w:r w:rsidRPr="00AB56F9">
              <w:rPr>
                <w:rFonts w:ascii="Times New Roman" w:eastAsia="Times New Roman" w:hAnsi="Times New Roman" w:cs="Times New Roman"/>
                <w:b/>
                <w:bCs/>
                <w:color w:val="000000"/>
                <w:sz w:val="20"/>
                <w:szCs w:val="20"/>
                <w:lang w:eastAsia="ru-RU"/>
              </w:rPr>
              <w:t>951 683,8</w:t>
            </w:r>
          </w:p>
        </w:tc>
        <w:tc>
          <w:tcPr>
            <w:tcW w:w="543" w:type="pct"/>
            <w:tcBorders>
              <w:top w:val="nil"/>
              <w:left w:val="nil"/>
              <w:bottom w:val="single" w:sz="4" w:space="0" w:color="auto"/>
              <w:right w:val="single" w:sz="4" w:space="0" w:color="auto"/>
            </w:tcBorders>
          </w:tcPr>
          <w:p w:rsidR="00AB56F9" w:rsidRPr="00AB56F9" w:rsidRDefault="00AB56F9" w:rsidP="00AB56F9">
            <w:pPr>
              <w:spacing w:after="0" w:line="240" w:lineRule="auto"/>
              <w:jc w:val="right"/>
              <w:rPr>
                <w:rFonts w:ascii="Times New Roman" w:eastAsia="Times New Roman" w:hAnsi="Times New Roman" w:cs="Times New Roman"/>
                <w:b/>
                <w:bCs/>
                <w:color w:val="000000"/>
                <w:sz w:val="20"/>
                <w:szCs w:val="20"/>
                <w:lang w:eastAsia="ru-RU"/>
              </w:rPr>
            </w:pPr>
            <w:r w:rsidRPr="00AB56F9">
              <w:rPr>
                <w:rFonts w:ascii="Times New Roman" w:eastAsia="Times New Roman" w:hAnsi="Times New Roman" w:cs="Times New Roman"/>
                <w:b/>
                <w:bCs/>
                <w:color w:val="000000"/>
                <w:sz w:val="20"/>
                <w:szCs w:val="20"/>
                <w:lang w:eastAsia="ru-RU"/>
              </w:rPr>
              <w:t>951 683,8</w:t>
            </w:r>
          </w:p>
        </w:tc>
        <w:tc>
          <w:tcPr>
            <w:tcW w:w="567" w:type="pct"/>
            <w:tcBorders>
              <w:top w:val="nil"/>
              <w:left w:val="nil"/>
              <w:bottom w:val="single" w:sz="4" w:space="0" w:color="auto"/>
              <w:right w:val="single" w:sz="4" w:space="0" w:color="auto"/>
            </w:tcBorders>
          </w:tcPr>
          <w:p w:rsidR="00AB56F9" w:rsidRPr="00AB56F9" w:rsidRDefault="00AB56F9" w:rsidP="00AB56F9">
            <w:pPr>
              <w:spacing w:after="0" w:line="240" w:lineRule="auto"/>
              <w:jc w:val="right"/>
              <w:rPr>
                <w:rFonts w:ascii="Times New Roman" w:eastAsia="Times New Roman" w:hAnsi="Times New Roman" w:cs="Times New Roman"/>
                <w:b/>
                <w:bCs/>
                <w:color w:val="000000"/>
                <w:sz w:val="20"/>
                <w:szCs w:val="20"/>
                <w:lang w:eastAsia="ru-RU"/>
              </w:rPr>
            </w:pPr>
            <w:r w:rsidRPr="00AB56F9">
              <w:rPr>
                <w:rFonts w:ascii="Times New Roman" w:eastAsia="Times New Roman" w:hAnsi="Times New Roman" w:cs="Times New Roman"/>
                <w:b/>
                <w:bCs/>
                <w:color w:val="000000"/>
                <w:sz w:val="20"/>
                <w:szCs w:val="20"/>
                <w:lang w:eastAsia="ru-RU"/>
              </w:rPr>
              <w:t>951 683,8</w:t>
            </w:r>
          </w:p>
        </w:tc>
      </w:tr>
      <w:tr w:rsidR="002F6D36" w:rsidRPr="00EE020B" w:rsidTr="009D66D9">
        <w:trPr>
          <w:trHeight w:val="272"/>
        </w:trPr>
        <w:tc>
          <w:tcPr>
            <w:tcW w:w="3397" w:type="pct"/>
            <w:tcBorders>
              <w:top w:val="nil"/>
              <w:left w:val="single" w:sz="4" w:space="0" w:color="auto"/>
              <w:bottom w:val="single" w:sz="4" w:space="0" w:color="auto"/>
              <w:right w:val="single" w:sz="4" w:space="0" w:color="auto"/>
            </w:tcBorders>
            <w:shd w:val="clear" w:color="auto" w:fill="auto"/>
          </w:tcPr>
          <w:p w:rsidR="002F6D36" w:rsidRPr="00EE020B" w:rsidRDefault="002F6D36" w:rsidP="00164287">
            <w:pPr>
              <w:spacing w:after="0" w:line="240" w:lineRule="auto"/>
              <w:rPr>
                <w:rFonts w:ascii="Times New Roman" w:eastAsia="Times New Roman" w:hAnsi="Times New Roman" w:cs="Times New Roman"/>
                <w:bCs/>
                <w:i/>
                <w:color w:val="000000"/>
                <w:sz w:val="20"/>
                <w:szCs w:val="20"/>
                <w:lang w:eastAsia="ru-RU"/>
              </w:rPr>
            </w:pPr>
            <w:r w:rsidRPr="00EE020B">
              <w:rPr>
                <w:rFonts w:ascii="Times New Roman" w:eastAsia="Times New Roman" w:hAnsi="Times New Roman" w:cs="Times New Roman"/>
                <w:bCs/>
                <w:i/>
                <w:color w:val="000000"/>
                <w:sz w:val="20"/>
                <w:szCs w:val="20"/>
                <w:lang w:eastAsia="ru-RU"/>
              </w:rPr>
              <w:t>в том числе:</w:t>
            </w:r>
          </w:p>
        </w:tc>
        <w:tc>
          <w:tcPr>
            <w:tcW w:w="492" w:type="pct"/>
            <w:tcBorders>
              <w:top w:val="nil"/>
              <w:left w:val="nil"/>
              <w:bottom w:val="single" w:sz="4" w:space="0" w:color="auto"/>
              <w:right w:val="single" w:sz="4" w:space="0" w:color="auto"/>
            </w:tcBorders>
            <w:shd w:val="clear" w:color="auto" w:fill="auto"/>
          </w:tcPr>
          <w:p w:rsidR="002F6D36" w:rsidRPr="00EE020B" w:rsidRDefault="002F6D36" w:rsidP="00164287">
            <w:pPr>
              <w:spacing w:after="0" w:line="240" w:lineRule="auto"/>
              <w:jc w:val="right"/>
              <w:rPr>
                <w:rFonts w:ascii="Times New Roman" w:eastAsia="Times New Roman" w:hAnsi="Times New Roman" w:cs="Times New Roman"/>
                <w:b/>
                <w:bCs/>
                <w:color w:val="000000"/>
                <w:sz w:val="20"/>
                <w:szCs w:val="20"/>
                <w:lang w:eastAsia="ru-RU"/>
              </w:rPr>
            </w:pPr>
          </w:p>
        </w:tc>
        <w:tc>
          <w:tcPr>
            <w:tcW w:w="543" w:type="pct"/>
            <w:tcBorders>
              <w:top w:val="nil"/>
              <w:left w:val="nil"/>
              <w:bottom w:val="single" w:sz="4" w:space="0" w:color="auto"/>
              <w:right w:val="single" w:sz="4" w:space="0" w:color="auto"/>
            </w:tcBorders>
          </w:tcPr>
          <w:p w:rsidR="002F6D36" w:rsidRPr="00EE020B" w:rsidRDefault="002F6D36" w:rsidP="00164287">
            <w:pPr>
              <w:spacing w:after="0" w:line="240" w:lineRule="auto"/>
              <w:jc w:val="right"/>
              <w:rPr>
                <w:rFonts w:ascii="Times New Roman" w:eastAsia="Times New Roman" w:hAnsi="Times New Roman" w:cs="Times New Roman"/>
                <w:b/>
                <w:bCs/>
                <w:color w:val="000000"/>
                <w:sz w:val="20"/>
                <w:szCs w:val="20"/>
                <w:lang w:eastAsia="ru-RU"/>
              </w:rPr>
            </w:pPr>
          </w:p>
        </w:tc>
        <w:tc>
          <w:tcPr>
            <w:tcW w:w="567" w:type="pct"/>
            <w:tcBorders>
              <w:top w:val="nil"/>
              <w:left w:val="nil"/>
              <w:bottom w:val="single" w:sz="4" w:space="0" w:color="auto"/>
              <w:right w:val="single" w:sz="4" w:space="0" w:color="auto"/>
            </w:tcBorders>
          </w:tcPr>
          <w:p w:rsidR="002F6D36" w:rsidRPr="00EE020B" w:rsidRDefault="002F6D36" w:rsidP="00164287">
            <w:pPr>
              <w:spacing w:after="0" w:line="240" w:lineRule="auto"/>
              <w:jc w:val="right"/>
              <w:rPr>
                <w:rFonts w:ascii="Times New Roman" w:eastAsia="Times New Roman" w:hAnsi="Times New Roman" w:cs="Times New Roman"/>
                <w:b/>
                <w:bCs/>
                <w:color w:val="000000"/>
                <w:sz w:val="20"/>
                <w:szCs w:val="20"/>
                <w:lang w:eastAsia="ru-RU"/>
              </w:rPr>
            </w:pPr>
          </w:p>
        </w:tc>
      </w:tr>
      <w:tr w:rsidR="00AB56F9" w:rsidRPr="00EE020B" w:rsidTr="009D66D9">
        <w:trPr>
          <w:trHeight w:val="504"/>
        </w:trPr>
        <w:tc>
          <w:tcPr>
            <w:tcW w:w="3397" w:type="pct"/>
            <w:tcBorders>
              <w:top w:val="nil"/>
              <w:left w:val="single" w:sz="4" w:space="0" w:color="auto"/>
              <w:bottom w:val="single" w:sz="4" w:space="0" w:color="auto"/>
              <w:right w:val="single" w:sz="4" w:space="0" w:color="auto"/>
            </w:tcBorders>
            <w:shd w:val="clear" w:color="auto" w:fill="auto"/>
            <w:hideMark/>
          </w:tcPr>
          <w:p w:rsidR="00AB56F9" w:rsidRPr="00AB56F9" w:rsidRDefault="00AB56F9" w:rsidP="00AB56F9">
            <w:pPr>
              <w:spacing w:after="0" w:line="240" w:lineRule="auto"/>
              <w:rPr>
                <w:rFonts w:ascii="Times New Roman" w:eastAsia="Times New Roman" w:hAnsi="Times New Roman" w:cs="Times New Roman"/>
                <w:bCs/>
                <w:color w:val="000000"/>
                <w:sz w:val="20"/>
                <w:szCs w:val="20"/>
                <w:lang w:eastAsia="ru-RU"/>
              </w:rPr>
            </w:pPr>
            <w:r w:rsidRPr="00AB56F9">
              <w:rPr>
                <w:rFonts w:ascii="Times New Roman" w:eastAsia="Times New Roman" w:hAnsi="Times New Roman" w:cs="Times New Roman"/>
                <w:bCs/>
                <w:color w:val="000000"/>
                <w:sz w:val="20"/>
                <w:szCs w:val="20"/>
                <w:lang w:eastAsia="ru-RU"/>
              </w:rPr>
              <w:t>Подпрограмма «Обеспечение реализации государственной политики в сфере управления транспортным комплексом Иркутской области» на 2014 - 2020 годы</w:t>
            </w:r>
          </w:p>
        </w:tc>
        <w:tc>
          <w:tcPr>
            <w:tcW w:w="492" w:type="pct"/>
            <w:tcBorders>
              <w:top w:val="nil"/>
              <w:left w:val="nil"/>
              <w:bottom w:val="single" w:sz="4" w:space="0" w:color="auto"/>
              <w:right w:val="single" w:sz="4" w:space="0" w:color="auto"/>
            </w:tcBorders>
            <w:shd w:val="clear" w:color="auto" w:fill="auto"/>
            <w:hideMark/>
          </w:tcPr>
          <w:p w:rsidR="00AB56F9" w:rsidRPr="00AB56F9" w:rsidRDefault="00AB56F9" w:rsidP="00AB56F9">
            <w:pPr>
              <w:spacing w:after="0" w:line="240" w:lineRule="auto"/>
              <w:jc w:val="right"/>
              <w:rPr>
                <w:rFonts w:ascii="Times New Roman" w:eastAsia="Times New Roman" w:hAnsi="Times New Roman" w:cs="Times New Roman"/>
                <w:bCs/>
                <w:color w:val="000000"/>
                <w:sz w:val="20"/>
                <w:szCs w:val="20"/>
                <w:lang w:eastAsia="ru-RU"/>
              </w:rPr>
            </w:pPr>
            <w:r w:rsidRPr="00AB56F9">
              <w:rPr>
                <w:rFonts w:ascii="Times New Roman" w:eastAsia="Times New Roman" w:hAnsi="Times New Roman" w:cs="Times New Roman"/>
                <w:bCs/>
                <w:color w:val="000000"/>
                <w:sz w:val="20"/>
                <w:szCs w:val="20"/>
                <w:lang w:eastAsia="ru-RU"/>
              </w:rPr>
              <w:t>897 024,5</w:t>
            </w:r>
          </w:p>
        </w:tc>
        <w:tc>
          <w:tcPr>
            <w:tcW w:w="543" w:type="pct"/>
            <w:tcBorders>
              <w:top w:val="nil"/>
              <w:left w:val="nil"/>
              <w:bottom w:val="single" w:sz="4" w:space="0" w:color="auto"/>
              <w:right w:val="single" w:sz="4" w:space="0" w:color="auto"/>
            </w:tcBorders>
          </w:tcPr>
          <w:p w:rsidR="00AB56F9" w:rsidRPr="00AB56F9" w:rsidRDefault="00AB56F9" w:rsidP="00AB56F9">
            <w:pPr>
              <w:spacing w:after="0" w:line="240" w:lineRule="auto"/>
              <w:jc w:val="right"/>
              <w:rPr>
                <w:rFonts w:ascii="Times New Roman" w:eastAsia="Times New Roman" w:hAnsi="Times New Roman" w:cs="Times New Roman"/>
                <w:bCs/>
                <w:color w:val="000000"/>
                <w:sz w:val="20"/>
                <w:szCs w:val="20"/>
                <w:lang w:eastAsia="ru-RU"/>
              </w:rPr>
            </w:pPr>
            <w:r w:rsidRPr="00AB56F9">
              <w:rPr>
                <w:rFonts w:ascii="Times New Roman" w:eastAsia="Times New Roman" w:hAnsi="Times New Roman" w:cs="Times New Roman"/>
                <w:bCs/>
                <w:color w:val="000000"/>
                <w:sz w:val="20"/>
                <w:szCs w:val="20"/>
                <w:lang w:eastAsia="ru-RU"/>
              </w:rPr>
              <w:t>897 024,5</w:t>
            </w:r>
          </w:p>
        </w:tc>
        <w:tc>
          <w:tcPr>
            <w:tcW w:w="567" w:type="pct"/>
            <w:tcBorders>
              <w:top w:val="nil"/>
              <w:left w:val="nil"/>
              <w:bottom w:val="single" w:sz="4" w:space="0" w:color="auto"/>
              <w:right w:val="single" w:sz="4" w:space="0" w:color="auto"/>
            </w:tcBorders>
          </w:tcPr>
          <w:p w:rsidR="00AB56F9" w:rsidRPr="00AB56F9" w:rsidRDefault="00AB56F9" w:rsidP="00AB56F9">
            <w:pPr>
              <w:spacing w:after="0" w:line="240" w:lineRule="auto"/>
              <w:jc w:val="right"/>
              <w:rPr>
                <w:rFonts w:ascii="Times New Roman" w:eastAsia="Times New Roman" w:hAnsi="Times New Roman" w:cs="Times New Roman"/>
                <w:bCs/>
                <w:color w:val="000000"/>
                <w:sz w:val="20"/>
                <w:szCs w:val="20"/>
                <w:lang w:eastAsia="ru-RU"/>
              </w:rPr>
            </w:pPr>
            <w:r w:rsidRPr="00AB56F9">
              <w:rPr>
                <w:rFonts w:ascii="Times New Roman" w:eastAsia="Times New Roman" w:hAnsi="Times New Roman" w:cs="Times New Roman"/>
                <w:bCs/>
                <w:color w:val="000000"/>
                <w:sz w:val="20"/>
                <w:szCs w:val="20"/>
                <w:lang w:eastAsia="ru-RU"/>
              </w:rPr>
              <w:t>897 024,5</w:t>
            </w:r>
          </w:p>
        </w:tc>
      </w:tr>
      <w:tr w:rsidR="00AB56F9" w:rsidRPr="00EE020B" w:rsidTr="009D66D9">
        <w:trPr>
          <w:trHeight w:val="312"/>
        </w:trPr>
        <w:tc>
          <w:tcPr>
            <w:tcW w:w="3397" w:type="pct"/>
            <w:tcBorders>
              <w:top w:val="nil"/>
              <w:left w:val="single" w:sz="4" w:space="0" w:color="auto"/>
              <w:bottom w:val="single" w:sz="4" w:space="0" w:color="auto"/>
              <w:right w:val="single" w:sz="4" w:space="0" w:color="auto"/>
            </w:tcBorders>
            <w:shd w:val="clear" w:color="auto" w:fill="auto"/>
            <w:hideMark/>
          </w:tcPr>
          <w:p w:rsidR="00AB56F9" w:rsidRPr="00AB56F9" w:rsidRDefault="00AB56F9" w:rsidP="00AB56F9">
            <w:pPr>
              <w:spacing w:after="0" w:line="240" w:lineRule="auto"/>
              <w:rPr>
                <w:rFonts w:ascii="Times New Roman" w:eastAsia="Times New Roman" w:hAnsi="Times New Roman" w:cs="Times New Roman"/>
                <w:bCs/>
                <w:color w:val="000000"/>
                <w:sz w:val="20"/>
                <w:szCs w:val="20"/>
                <w:lang w:eastAsia="ru-RU"/>
              </w:rPr>
            </w:pPr>
            <w:r w:rsidRPr="00AB56F9">
              <w:rPr>
                <w:rFonts w:ascii="Times New Roman" w:eastAsia="Times New Roman" w:hAnsi="Times New Roman" w:cs="Times New Roman"/>
                <w:bCs/>
                <w:color w:val="000000"/>
                <w:sz w:val="20"/>
                <w:szCs w:val="20"/>
                <w:lang w:eastAsia="ru-RU"/>
              </w:rPr>
              <w:t>Подпрограмма «Развитие транспортного комплекса Иркутской области» на 2014 - 2020 годы</w:t>
            </w:r>
          </w:p>
        </w:tc>
        <w:tc>
          <w:tcPr>
            <w:tcW w:w="492" w:type="pct"/>
            <w:tcBorders>
              <w:top w:val="nil"/>
              <w:left w:val="nil"/>
              <w:bottom w:val="single" w:sz="4" w:space="0" w:color="auto"/>
              <w:right w:val="single" w:sz="4" w:space="0" w:color="auto"/>
            </w:tcBorders>
            <w:shd w:val="clear" w:color="auto" w:fill="auto"/>
            <w:hideMark/>
          </w:tcPr>
          <w:p w:rsidR="00AB56F9" w:rsidRPr="00AB56F9" w:rsidRDefault="00AB56F9" w:rsidP="00AB56F9">
            <w:pPr>
              <w:spacing w:after="0" w:line="240" w:lineRule="auto"/>
              <w:jc w:val="right"/>
              <w:rPr>
                <w:rFonts w:ascii="Times New Roman" w:eastAsia="Times New Roman" w:hAnsi="Times New Roman" w:cs="Times New Roman"/>
                <w:bCs/>
                <w:color w:val="000000"/>
                <w:sz w:val="20"/>
                <w:szCs w:val="20"/>
                <w:lang w:eastAsia="ru-RU"/>
              </w:rPr>
            </w:pPr>
            <w:r w:rsidRPr="00AB56F9">
              <w:rPr>
                <w:rFonts w:ascii="Times New Roman" w:eastAsia="Times New Roman" w:hAnsi="Times New Roman" w:cs="Times New Roman"/>
                <w:bCs/>
                <w:color w:val="000000"/>
                <w:sz w:val="20"/>
                <w:szCs w:val="20"/>
                <w:lang w:eastAsia="ru-RU"/>
              </w:rPr>
              <w:t>54 659,3</w:t>
            </w:r>
          </w:p>
        </w:tc>
        <w:tc>
          <w:tcPr>
            <w:tcW w:w="543" w:type="pct"/>
            <w:tcBorders>
              <w:top w:val="nil"/>
              <w:left w:val="nil"/>
              <w:bottom w:val="single" w:sz="4" w:space="0" w:color="auto"/>
              <w:right w:val="single" w:sz="4" w:space="0" w:color="auto"/>
            </w:tcBorders>
          </w:tcPr>
          <w:p w:rsidR="00AB56F9" w:rsidRPr="00AB56F9" w:rsidRDefault="00AB56F9" w:rsidP="00AB56F9">
            <w:pPr>
              <w:spacing w:after="0" w:line="240" w:lineRule="auto"/>
              <w:jc w:val="right"/>
              <w:rPr>
                <w:rFonts w:ascii="Times New Roman" w:eastAsia="Times New Roman" w:hAnsi="Times New Roman" w:cs="Times New Roman"/>
                <w:bCs/>
                <w:color w:val="000000"/>
                <w:sz w:val="20"/>
                <w:szCs w:val="20"/>
                <w:lang w:eastAsia="ru-RU"/>
              </w:rPr>
            </w:pPr>
            <w:r w:rsidRPr="00AB56F9">
              <w:rPr>
                <w:rFonts w:ascii="Times New Roman" w:eastAsia="Times New Roman" w:hAnsi="Times New Roman" w:cs="Times New Roman"/>
                <w:bCs/>
                <w:color w:val="000000"/>
                <w:sz w:val="20"/>
                <w:szCs w:val="20"/>
                <w:lang w:eastAsia="ru-RU"/>
              </w:rPr>
              <w:t>54 659,3</w:t>
            </w:r>
          </w:p>
        </w:tc>
        <w:tc>
          <w:tcPr>
            <w:tcW w:w="567" w:type="pct"/>
            <w:tcBorders>
              <w:top w:val="nil"/>
              <w:left w:val="nil"/>
              <w:bottom w:val="single" w:sz="4" w:space="0" w:color="auto"/>
              <w:right w:val="single" w:sz="4" w:space="0" w:color="auto"/>
            </w:tcBorders>
          </w:tcPr>
          <w:p w:rsidR="00AB56F9" w:rsidRPr="00AB56F9" w:rsidRDefault="00AB56F9" w:rsidP="00AB56F9">
            <w:pPr>
              <w:spacing w:after="0" w:line="240" w:lineRule="auto"/>
              <w:jc w:val="right"/>
              <w:rPr>
                <w:rFonts w:ascii="Times New Roman" w:eastAsia="Times New Roman" w:hAnsi="Times New Roman" w:cs="Times New Roman"/>
                <w:bCs/>
                <w:color w:val="000000"/>
                <w:sz w:val="20"/>
                <w:szCs w:val="20"/>
                <w:lang w:eastAsia="ru-RU"/>
              </w:rPr>
            </w:pPr>
            <w:r w:rsidRPr="00AB56F9">
              <w:rPr>
                <w:rFonts w:ascii="Times New Roman" w:eastAsia="Times New Roman" w:hAnsi="Times New Roman" w:cs="Times New Roman"/>
                <w:bCs/>
                <w:color w:val="000000"/>
                <w:sz w:val="20"/>
                <w:szCs w:val="20"/>
                <w:lang w:eastAsia="ru-RU"/>
              </w:rPr>
              <w:t>54 659,3</w:t>
            </w:r>
          </w:p>
        </w:tc>
      </w:tr>
    </w:tbl>
    <w:p w:rsidR="002F6D36" w:rsidRPr="00EE020B" w:rsidRDefault="002F6D36" w:rsidP="002F6D36">
      <w:pPr>
        <w:autoSpaceDE w:val="0"/>
        <w:autoSpaceDN w:val="0"/>
        <w:adjustRightInd w:val="0"/>
        <w:spacing w:after="0" w:line="240" w:lineRule="auto"/>
        <w:ind w:firstLine="709"/>
        <w:jc w:val="both"/>
        <w:rPr>
          <w:rFonts w:ascii="Times New Roman" w:hAnsi="Times New Roman" w:cs="Times New Roman"/>
          <w:sz w:val="28"/>
          <w:szCs w:val="28"/>
        </w:rPr>
      </w:pPr>
    </w:p>
    <w:p w:rsidR="002F6D36" w:rsidRPr="009D66D9" w:rsidRDefault="002F6D36" w:rsidP="002F6D36">
      <w:pPr>
        <w:autoSpaceDE w:val="0"/>
        <w:autoSpaceDN w:val="0"/>
        <w:adjustRightInd w:val="0"/>
        <w:spacing w:after="0" w:line="240" w:lineRule="auto"/>
        <w:ind w:firstLine="709"/>
        <w:jc w:val="both"/>
        <w:rPr>
          <w:rFonts w:ascii="Times New Roman" w:hAnsi="Times New Roman" w:cs="Times New Roman"/>
          <w:sz w:val="28"/>
          <w:szCs w:val="28"/>
        </w:rPr>
      </w:pPr>
      <w:r w:rsidRPr="009D66D9">
        <w:rPr>
          <w:rFonts w:ascii="Times New Roman" w:hAnsi="Times New Roman" w:cs="Times New Roman"/>
          <w:sz w:val="28"/>
          <w:szCs w:val="28"/>
        </w:rPr>
        <w:t>Общий объем финанс</w:t>
      </w:r>
      <w:r w:rsidR="00D56C45" w:rsidRPr="009D66D9">
        <w:rPr>
          <w:rFonts w:ascii="Times New Roman" w:hAnsi="Times New Roman" w:cs="Times New Roman"/>
          <w:sz w:val="28"/>
          <w:szCs w:val="28"/>
        </w:rPr>
        <w:t>ового обеспечения реализации</w:t>
      </w:r>
      <w:r w:rsidRPr="009D66D9">
        <w:rPr>
          <w:rFonts w:ascii="Times New Roman" w:hAnsi="Times New Roman" w:cs="Times New Roman"/>
          <w:sz w:val="28"/>
          <w:szCs w:val="28"/>
        </w:rPr>
        <w:t xml:space="preserve"> государственной программы </w:t>
      </w:r>
      <w:r w:rsidR="00D56C45" w:rsidRPr="009D66D9">
        <w:rPr>
          <w:rFonts w:ascii="Times New Roman" w:hAnsi="Times New Roman" w:cs="Times New Roman"/>
          <w:sz w:val="28"/>
          <w:szCs w:val="28"/>
        </w:rPr>
        <w:t>из</w:t>
      </w:r>
      <w:r w:rsidRPr="009D66D9">
        <w:rPr>
          <w:rFonts w:ascii="Times New Roman" w:eastAsia="Calibri" w:hAnsi="Times New Roman" w:cs="Times New Roman"/>
          <w:sz w:val="28"/>
          <w:szCs w:val="28"/>
          <w:lang w:eastAsia="ru-RU"/>
        </w:rPr>
        <w:t xml:space="preserve"> областного бюджета</w:t>
      </w:r>
      <w:r w:rsidR="00D56C45" w:rsidRPr="009D66D9">
        <w:rPr>
          <w:rFonts w:ascii="Times New Roman" w:eastAsia="Calibri" w:hAnsi="Times New Roman" w:cs="Times New Roman"/>
          <w:sz w:val="28"/>
          <w:szCs w:val="28"/>
          <w:lang w:eastAsia="ru-RU"/>
        </w:rPr>
        <w:t xml:space="preserve"> на 2018–2019 годы</w:t>
      </w:r>
      <w:r w:rsidRPr="009D66D9">
        <w:rPr>
          <w:rFonts w:ascii="Times New Roman" w:eastAsia="Calibri" w:hAnsi="Times New Roman" w:cs="Times New Roman"/>
          <w:sz w:val="28"/>
          <w:szCs w:val="28"/>
          <w:lang w:eastAsia="ru-RU"/>
        </w:rPr>
        <w:t xml:space="preserve"> </w:t>
      </w:r>
      <w:r w:rsidRPr="009D66D9">
        <w:rPr>
          <w:rFonts w:ascii="Times New Roman" w:hAnsi="Times New Roman" w:cs="Times New Roman"/>
          <w:sz w:val="28"/>
          <w:szCs w:val="28"/>
        </w:rPr>
        <w:t xml:space="preserve">составит </w:t>
      </w:r>
      <w:r w:rsidRPr="009D66D9">
        <w:rPr>
          <w:rFonts w:ascii="Times New Roman" w:eastAsia="Times New Roman" w:hAnsi="Times New Roman" w:cs="Times New Roman"/>
          <w:sz w:val="28"/>
          <w:szCs w:val="28"/>
          <w:lang w:eastAsia="ru-RU"/>
        </w:rPr>
        <w:t>951 683,8 тыс. рублей ежегодно</w:t>
      </w:r>
      <w:r w:rsidRPr="009D66D9">
        <w:rPr>
          <w:rFonts w:ascii="Times New Roman" w:hAnsi="Times New Roman" w:cs="Times New Roman"/>
          <w:sz w:val="28"/>
          <w:szCs w:val="28"/>
        </w:rPr>
        <w:t xml:space="preserve">. </w:t>
      </w:r>
    </w:p>
    <w:p w:rsidR="002F6D36" w:rsidRPr="009D66D9" w:rsidRDefault="002F6D36" w:rsidP="002F6D36">
      <w:pPr>
        <w:autoSpaceDE w:val="0"/>
        <w:autoSpaceDN w:val="0"/>
        <w:adjustRightInd w:val="0"/>
        <w:spacing w:after="0" w:line="240" w:lineRule="auto"/>
        <w:ind w:firstLine="709"/>
        <w:jc w:val="both"/>
        <w:rPr>
          <w:rFonts w:ascii="Times New Roman" w:hAnsi="Times New Roman" w:cs="Times New Roman"/>
          <w:sz w:val="28"/>
          <w:szCs w:val="28"/>
        </w:rPr>
      </w:pPr>
      <w:r w:rsidRPr="009D66D9">
        <w:rPr>
          <w:rFonts w:ascii="Times New Roman" w:hAnsi="Times New Roman" w:cs="Times New Roman"/>
          <w:sz w:val="28"/>
          <w:szCs w:val="28"/>
        </w:rPr>
        <w:lastRenderedPageBreak/>
        <w:t>В рамках государственной программы предусмотрена реализация следующих подпрограмм:</w:t>
      </w:r>
    </w:p>
    <w:p w:rsidR="002F6D36" w:rsidRPr="009D66D9" w:rsidRDefault="002F6D36" w:rsidP="002F6D36">
      <w:pPr>
        <w:numPr>
          <w:ilvl w:val="0"/>
          <w:numId w:val="23"/>
        </w:numPr>
        <w:tabs>
          <w:tab w:val="left" w:pos="993"/>
        </w:tabs>
        <w:autoSpaceDE w:val="0"/>
        <w:autoSpaceDN w:val="0"/>
        <w:adjustRightInd w:val="0"/>
        <w:spacing w:after="0" w:line="240" w:lineRule="auto"/>
        <w:ind w:left="0" w:firstLine="720"/>
        <w:contextualSpacing/>
        <w:jc w:val="both"/>
        <w:rPr>
          <w:rFonts w:ascii="Times New Roman" w:hAnsi="Times New Roman" w:cs="Times New Roman"/>
          <w:sz w:val="28"/>
          <w:szCs w:val="28"/>
        </w:rPr>
      </w:pPr>
      <w:r w:rsidRPr="009D66D9">
        <w:rPr>
          <w:rFonts w:ascii="Times New Roman" w:hAnsi="Times New Roman" w:cs="Times New Roman"/>
          <w:sz w:val="28"/>
          <w:szCs w:val="28"/>
        </w:rPr>
        <w:t xml:space="preserve">«Обеспечение реализации государственной политики в сфере управления транспортным комплексом Иркутской области» на 2018–2020 годы в сумме </w:t>
      </w:r>
      <w:r w:rsidR="00920065">
        <w:rPr>
          <w:rFonts w:ascii="Times New Roman" w:hAnsi="Times New Roman" w:cs="Times New Roman"/>
          <w:sz w:val="28"/>
          <w:szCs w:val="28"/>
        </w:rPr>
        <w:br/>
      </w:r>
      <w:r w:rsidRPr="009D66D9">
        <w:rPr>
          <w:rFonts w:ascii="Times New Roman" w:hAnsi="Times New Roman" w:cs="Times New Roman"/>
          <w:sz w:val="28"/>
          <w:szCs w:val="28"/>
        </w:rPr>
        <w:t>897 024,5</w:t>
      </w:r>
      <w:r w:rsidRPr="009D66D9">
        <w:rPr>
          <w:rFonts w:ascii="Times New Roman" w:eastAsia="Times New Roman" w:hAnsi="Times New Roman" w:cs="Times New Roman"/>
          <w:bCs/>
          <w:color w:val="000000"/>
          <w:sz w:val="20"/>
          <w:szCs w:val="20"/>
          <w:lang w:eastAsia="ru-RU"/>
        </w:rPr>
        <w:t xml:space="preserve"> </w:t>
      </w:r>
      <w:r w:rsidRPr="009D66D9">
        <w:rPr>
          <w:rFonts w:ascii="Times New Roman" w:hAnsi="Times New Roman" w:cs="Times New Roman"/>
          <w:sz w:val="28"/>
          <w:szCs w:val="28"/>
        </w:rPr>
        <w:t>тыс. рублей ежегодно, в том числе:</w:t>
      </w:r>
    </w:p>
    <w:p w:rsidR="002F6D36" w:rsidRPr="009D66D9" w:rsidRDefault="002F6D36" w:rsidP="002F6D36">
      <w:pPr>
        <w:spacing w:after="0" w:line="240" w:lineRule="auto"/>
        <w:ind w:firstLine="720"/>
        <w:jc w:val="both"/>
        <w:rPr>
          <w:rFonts w:ascii="Times New Roman" w:hAnsi="Times New Roman" w:cs="Times New Roman"/>
          <w:sz w:val="28"/>
          <w:szCs w:val="28"/>
        </w:rPr>
      </w:pPr>
      <w:r w:rsidRPr="009D66D9">
        <w:rPr>
          <w:rFonts w:ascii="Times New Roman" w:hAnsi="Times New Roman" w:cs="Times New Roman"/>
          <w:sz w:val="28"/>
          <w:szCs w:val="28"/>
        </w:rPr>
        <w:t>на предоставление субсидий в целях возмещения недополученных доходов, связанных с оказанием услуг по пассажирским перевозкам водным, пригородным железнодорожным транспортом, а также воздушным транспортом местными авиалиниями, на 2018–2020 годы в сумме 891 317,1 тыс. рублей ежегодно;</w:t>
      </w:r>
    </w:p>
    <w:p w:rsidR="002F6D36" w:rsidRPr="009D66D9" w:rsidRDefault="002F6D36" w:rsidP="002F6D36">
      <w:pPr>
        <w:spacing w:after="0" w:line="240" w:lineRule="auto"/>
        <w:ind w:firstLine="720"/>
        <w:jc w:val="both"/>
        <w:rPr>
          <w:rFonts w:ascii="Times New Roman" w:hAnsi="Times New Roman" w:cs="Times New Roman"/>
          <w:sz w:val="28"/>
          <w:szCs w:val="28"/>
        </w:rPr>
      </w:pPr>
      <w:r w:rsidRPr="009D66D9">
        <w:rPr>
          <w:rFonts w:ascii="Times New Roman" w:hAnsi="Times New Roman" w:cs="Times New Roman"/>
          <w:sz w:val="28"/>
          <w:szCs w:val="28"/>
        </w:rPr>
        <w:t>на осуществление деятельности ОГКУ «Центр транспорта Иркутской области», подведомственного министерству жилищной политики, энергетики и транспорта Иркутской области, на 2018–2020 годы в сумме 5 707,4 тыс. рублей ежегодно;</w:t>
      </w:r>
    </w:p>
    <w:p w:rsidR="002F6D36" w:rsidRPr="009D66D9" w:rsidRDefault="00D56C45" w:rsidP="00D56C45">
      <w:pPr>
        <w:spacing w:after="0" w:line="240" w:lineRule="auto"/>
        <w:ind w:firstLine="709"/>
        <w:contextualSpacing/>
        <w:jc w:val="both"/>
        <w:rPr>
          <w:rFonts w:ascii="Times New Roman" w:hAnsi="Times New Roman" w:cs="Times New Roman"/>
          <w:sz w:val="28"/>
          <w:szCs w:val="28"/>
        </w:rPr>
      </w:pPr>
      <w:r w:rsidRPr="009D66D9">
        <w:rPr>
          <w:rFonts w:ascii="Times New Roman" w:hAnsi="Times New Roman" w:cs="Times New Roman"/>
          <w:sz w:val="28"/>
          <w:szCs w:val="28"/>
        </w:rPr>
        <w:t xml:space="preserve">2) </w:t>
      </w:r>
      <w:r w:rsidR="002F6D36" w:rsidRPr="009D66D9">
        <w:rPr>
          <w:rFonts w:ascii="Times New Roman" w:hAnsi="Times New Roman" w:cs="Times New Roman"/>
          <w:sz w:val="28"/>
          <w:szCs w:val="28"/>
        </w:rPr>
        <w:t>«Развитие транспортного комплекса Иркутской области» на 2018–2020 годы в сумме 54 659,3 тыс. рублей ежегодно</w:t>
      </w:r>
      <w:r w:rsidRPr="009D66D9">
        <w:rPr>
          <w:rFonts w:ascii="Times New Roman" w:hAnsi="Times New Roman" w:cs="Times New Roman"/>
          <w:sz w:val="28"/>
          <w:szCs w:val="28"/>
        </w:rPr>
        <w:t xml:space="preserve"> </w:t>
      </w:r>
      <w:r w:rsidR="002F6D36" w:rsidRPr="009D66D9">
        <w:rPr>
          <w:rFonts w:ascii="Times New Roman" w:hAnsi="Times New Roman" w:cs="Times New Roman"/>
          <w:sz w:val="28"/>
          <w:szCs w:val="28"/>
        </w:rPr>
        <w:t>на создание условий для бесперебойного гарантированного транспортного сообщения населенных пунктов с районными центрами Иркутской области.</w:t>
      </w:r>
    </w:p>
    <w:p w:rsidR="00F615CE" w:rsidRPr="009D66D9" w:rsidRDefault="00F615CE" w:rsidP="0045062A">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1F5838" w:rsidRPr="009D66D9" w:rsidRDefault="001F5838" w:rsidP="001F5838">
      <w:pPr>
        <w:autoSpaceDE w:val="0"/>
        <w:autoSpaceDN w:val="0"/>
        <w:adjustRightInd w:val="0"/>
        <w:spacing w:after="0" w:line="240" w:lineRule="auto"/>
        <w:ind w:firstLine="709"/>
        <w:jc w:val="center"/>
        <w:rPr>
          <w:rFonts w:ascii="Times New Roman" w:hAnsi="Times New Roman" w:cs="Times New Roman"/>
          <w:b/>
          <w:sz w:val="28"/>
          <w:szCs w:val="28"/>
        </w:rPr>
      </w:pPr>
      <w:r w:rsidRPr="009D66D9">
        <w:rPr>
          <w:rFonts w:ascii="Times New Roman" w:hAnsi="Times New Roman" w:cs="Times New Roman"/>
          <w:b/>
          <w:sz w:val="28"/>
          <w:szCs w:val="28"/>
        </w:rPr>
        <w:t xml:space="preserve">Государственная программа </w:t>
      </w:r>
    </w:p>
    <w:p w:rsidR="001F5838" w:rsidRPr="009E019B" w:rsidRDefault="001F5838" w:rsidP="001F5838">
      <w:pPr>
        <w:autoSpaceDE w:val="0"/>
        <w:autoSpaceDN w:val="0"/>
        <w:adjustRightInd w:val="0"/>
        <w:spacing w:after="0" w:line="240" w:lineRule="auto"/>
        <w:ind w:firstLine="709"/>
        <w:jc w:val="center"/>
        <w:rPr>
          <w:rFonts w:ascii="Times New Roman" w:hAnsi="Times New Roman" w:cs="Times New Roman"/>
          <w:b/>
          <w:sz w:val="28"/>
          <w:szCs w:val="28"/>
        </w:rPr>
      </w:pPr>
      <w:r w:rsidRPr="009D66D9">
        <w:rPr>
          <w:rFonts w:ascii="Times New Roman" w:hAnsi="Times New Roman" w:cs="Times New Roman"/>
          <w:b/>
          <w:sz w:val="28"/>
          <w:szCs w:val="28"/>
        </w:rPr>
        <w:t>«Реализация государственной политики в сфере строительства</w:t>
      </w:r>
      <w:r>
        <w:rPr>
          <w:rFonts w:ascii="Times New Roman" w:hAnsi="Times New Roman" w:cs="Times New Roman"/>
          <w:b/>
          <w:sz w:val="28"/>
          <w:szCs w:val="28"/>
        </w:rPr>
        <w:t>,</w:t>
      </w:r>
      <w:r w:rsidRPr="009E019B">
        <w:rPr>
          <w:rFonts w:ascii="Times New Roman" w:hAnsi="Times New Roman" w:cs="Times New Roman"/>
          <w:b/>
          <w:sz w:val="28"/>
          <w:szCs w:val="28"/>
        </w:rPr>
        <w:t xml:space="preserve"> дорожного хозяйства»</w:t>
      </w:r>
    </w:p>
    <w:p w:rsidR="001F5838" w:rsidRDefault="001F5838" w:rsidP="001F5838">
      <w:pPr>
        <w:autoSpaceDE w:val="0"/>
        <w:autoSpaceDN w:val="0"/>
        <w:adjustRightInd w:val="0"/>
        <w:spacing w:after="0" w:line="240" w:lineRule="auto"/>
        <w:ind w:firstLine="709"/>
        <w:jc w:val="center"/>
        <w:rPr>
          <w:rFonts w:ascii="Times New Roman" w:hAnsi="Times New Roman" w:cs="Times New Roman"/>
          <w:b/>
          <w:sz w:val="28"/>
          <w:szCs w:val="28"/>
        </w:rPr>
      </w:pPr>
    </w:p>
    <w:p w:rsidR="001F5838" w:rsidRPr="00D3162A" w:rsidRDefault="001F5838" w:rsidP="001F58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3162A">
        <w:rPr>
          <w:rFonts w:ascii="Times New Roman" w:eastAsia="Times New Roman" w:hAnsi="Times New Roman" w:cs="Times New Roman"/>
          <w:color w:val="000000"/>
          <w:sz w:val="28"/>
          <w:szCs w:val="28"/>
        </w:rPr>
        <w:t>Государственная программа Иркутской области «</w:t>
      </w:r>
      <w:r w:rsidR="00301F6B" w:rsidRPr="00301F6B">
        <w:rPr>
          <w:rFonts w:ascii="Times New Roman" w:eastAsia="Times New Roman" w:hAnsi="Times New Roman" w:cs="Times New Roman"/>
          <w:color w:val="000000"/>
          <w:sz w:val="28"/>
          <w:szCs w:val="28"/>
        </w:rPr>
        <w:t>Реализация государственной политики в сфере строительства, дорожного хозяйства</w:t>
      </w:r>
      <w:r w:rsidRPr="00D3162A">
        <w:rPr>
          <w:rFonts w:ascii="Times New Roman" w:eastAsia="Times New Roman" w:hAnsi="Times New Roman" w:cs="Times New Roman"/>
          <w:color w:val="000000"/>
          <w:sz w:val="28"/>
          <w:szCs w:val="28"/>
        </w:rPr>
        <w:t>» на 2014–20</w:t>
      </w:r>
      <w:r w:rsidR="003432F5">
        <w:rPr>
          <w:rFonts w:ascii="Times New Roman" w:eastAsia="Times New Roman" w:hAnsi="Times New Roman" w:cs="Times New Roman"/>
          <w:color w:val="000000"/>
          <w:sz w:val="28"/>
          <w:szCs w:val="28"/>
        </w:rPr>
        <w:t>20 годы утверждена п</w:t>
      </w:r>
      <w:r w:rsidRPr="00D3162A">
        <w:rPr>
          <w:rFonts w:ascii="Times New Roman" w:eastAsia="Times New Roman" w:hAnsi="Times New Roman" w:cs="Times New Roman"/>
          <w:color w:val="000000"/>
          <w:sz w:val="28"/>
          <w:szCs w:val="28"/>
        </w:rPr>
        <w:t xml:space="preserve">остановлением Правительства Иркутской области </w:t>
      </w:r>
      <w:r w:rsidR="00920065">
        <w:rPr>
          <w:rFonts w:ascii="Times New Roman" w:eastAsia="Times New Roman" w:hAnsi="Times New Roman" w:cs="Times New Roman"/>
          <w:color w:val="000000"/>
          <w:sz w:val="28"/>
          <w:szCs w:val="28"/>
        </w:rPr>
        <w:br/>
      </w:r>
      <w:r w:rsidRPr="00D3162A">
        <w:rPr>
          <w:rFonts w:ascii="Times New Roman" w:eastAsia="Times New Roman" w:hAnsi="Times New Roman" w:cs="Times New Roman"/>
          <w:sz w:val="28"/>
          <w:szCs w:val="20"/>
          <w:lang w:eastAsia="ru-RU"/>
        </w:rPr>
        <w:t>от 24 октября 2013 года № 445–</w:t>
      </w:r>
      <w:proofErr w:type="spellStart"/>
      <w:r w:rsidRPr="00D3162A">
        <w:rPr>
          <w:rFonts w:ascii="Times New Roman" w:eastAsia="Times New Roman" w:hAnsi="Times New Roman" w:cs="Times New Roman"/>
          <w:sz w:val="28"/>
          <w:szCs w:val="20"/>
          <w:lang w:eastAsia="ru-RU"/>
        </w:rPr>
        <w:t>пп</w:t>
      </w:r>
      <w:proofErr w:type="spellEnd"/>
      <w:r w:rsidRPr="00D3162A">
        <w:rPr>
          <w:rFonts w:ascii="Times New Roman" w:eastAsia="Times New Roman" w:hAnsi="Times New Roman" w:cs="Times New Roman"/>
          <w:sz w:val="28"/>
          <w:szCs w:val="20"/>
          <w:lang w:eastAsia="ru-RU"/>
        </w:rPr>
        <w:t xml:space="preserve">. Объем бюджетных ассигнований на реализацию данной государственной программы </w:t>
      </w:r>
      <w:r w:rsidR="004112F9">
        <w:rPr>
          <w:rFonts w:ascii="Times New Roman" w:eastAsia="Times New Roman" w:hAnsi="Times New Roman" w:cs="Times New Roman"/>
          <w:sz w:val="28"/>
          <w:szCs w:val="20"/>
          <w:lang w:eastAsia="ru-RU"/>
        </w:rPr>
        <w:t>определен</w:t>
      </w:r>
      <w:r w:rsidRPr="00D3162A">
        <w:rPr>
          <w:rFonts w:ascii="Times New Roman" w:eastAsia="Times New Roman" w:hAnsi="Times New Roman" w:cs="Times New Roman"/>
          <w:sz w:val="28"/>
          <w:szCs w:val="20"/>
          <w:lang w:eastAsia="ru-RU"/>
        </w:rPr>
        <w:t xml:space="preserve"> с учетом планируемых изменений в нее. </w:t>
      </w:r>
    </w:p>
    <w:p w:rsidR="001F5838" w:rsidRPr="000A2E75" w:rsidRDefault="001F5838" w:rsidP="001F5838">
      <w:pPr>
        <w:spacing w:after="0" w:line="240" w:lineRule="auto"/>
        <w:ind w:firstLine="720"/>
        <w:jc w:val="both"/>
        <w:rPr>
          <w:rFonts w:ascii="Times New Roman" w:hAnsi="Times New Roman" w:cs="Times New Roman"/>
          <w:sz w:val="28"/>
          <w:szCs w:val="28"/>
        </w:rPr>
      </w:pPr>
      <w:r w:rsidRPr="00D3162A">
        <w:rPr>
          <w:rFonts w:ascii="Times New Roman" w:hAnsi="Times New Roman" w:cs="Times New Roman"/>
          <w:sz w:val="28"/>
          <w:szCs w:val="28"/>
        </w:rPr>
        <w:t xml:space="preserve">Ресурсное обеспечение реализации мероприятий государственной программы представлено в разрезе подпрограмм в </w:t>
      </w:r>
      <w:r w:rsidRPr="000A2E75">
        <w:rPr>
          <w:rFonts w:ascii="Times New Roman" w:hAnsi="Times New Roman" w:cs="Times New Roman"/>
          <w:sz w:val="28"/>
          <w:szCs w:val="28"/>
        </w:rPr>
        <w:t>таблице 1</w:t>
      </w:r>
      <w:r w:rsidR="0037635E">
        <w:rPr>
          <w:rFonts w:ascii="Times New Roman" w:hAnsi="Times New Roman" w:cs="Times New Roman"/>
          <w:sz w:val="28"/>
          <w:szCs w:val="28"/>
        </w:rPr>
        <w:t>6</w:t>
      </w:r>
      <w:r w:rsidRPr="000A2E75">
        <w:rPr>
          <w:rFonts w:ascii="Times New Roman" w:hAnsi="Times New Roman" w:cs="Times New Roman"/>
          <w:sz w:val="28"/>
          <w:szCs w:val="28"/>
        </w:rPr>
        <w:t>.</w:t>
      </w:r>
    </w:p>
    <w:p w:rsidR="001F5838" w:rsidRDefault="001F5838" w:rsidP="001F5838">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r w:rsidRPr="000A2E75">
        <w:rPr>
          <w:rFonts w:ascii="Times New Roman" w:hAnsi="Times New Roman" w:cs="Times New Roman"/>
          <w:sz w:val="28"/>
          <w:szCs w:val="28"/>
        </w:rPr>
        <w:t>Таблица 1</w:t>
      </w:r>
      <w:r w:rsidR="0037635E">
        <w:rPr>
          <w:rFonts w:ascii="Times New Roman" w:hAnsi="Times New Roman" w:cs="Times New Roman"/>
          <w:sz w:val="28"/>
          <w:szCs w:val="28"/>
        </w:rPr>
        <w:t>6</w:t>
      </w:r>
      <w:r w:rsidRPr="000A2E75">
        <w:rPr>
          <w:rFonts w:ascii="Times New Roman" w:hAnsi="Times New Roman" w:cs="Times New Roman"/>
          <w:sz w:val="28"/>
          <w:szCs w:val="28"/>
        </w:rPr>
        <w:t xml:space="preserve">. Ресурсное обеспечение </w:t>
      </w:r>
      <w:r w:rsidRPr="000A2E75">
        <w:rPr>
          <w:rFonts w:ascii="Times New Roman" w:eastAsia="Times New Roman" w:hAnsi="Times New Roman" w:cs="Times New Roman"/>
          <w:color w:val="000000"/>
          <w:sz w:val="28"/>
          <w:szCs w:val="28"/>
        </w:rPr>
        <w:t>государственной программы Иркутской области «Реализация государственной политики</w:t>
      </w:r>
      <w:r w:rsidRPr="00D3162A">
        <w:rPr>
          <w:rFonts w:ascii="Times New Roman" w:eastAsia="Times New Roman" w:hAnsi="Times New Roman" w:cs="Times New Roman"/>
          <w:color w:val="000000"/>
          <w:sz w:val="28"/>
          <w:szCs w:val="28"/>
        </w:rPr>
        <w:t xml:space="preserve"> в сфере строительства, дорожного хозяйства» на 2014–2020 годы</w:t>
      </w:r>
    </w:p>
    <w:p w:rsidR="00557BB5" w:rsidRPr="00D3162A" w:rsidRDefault="00557BB5" w:rsidP="001F5838">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rPr>
      </w:pPr>
    </w:p>
    <w:p w:rsidR="001F5838" w:rsidRPr="00D3162A" w:rsidRDefault="001F5838" w:rsidP="001F5838">
      <w:pPr>
        <w:autoSpaceDE w:val="0"/>
        <w:autoSpaceDN w:val="0"/>
        <w:adjustRightInd w:val="0"/>
        <w:spacing w:after="0" w:line="240" w:lineRule="auto"/>
        <w:ind w:firstLine="709"/>
        <w:jc w:val="right"/>
        <w:rPr>
          <w:rFonts w:ascii="Times New Roman" w:hAnsi="Times New Roman" w:cs="Times New Roman"/>
          <w:sz w:val="28"/>
          <w:szCs w:val="28"/>
        </w:rPr>
      </w:pPr>
      <w:r w:rsidRPr="00D3162A">
        <w:rPr>
          <w:rFonts w:ascii="Times New Roman" w:hAnsi="Times New Roman" w:cs="Times New Roman"/>
          <w:sz w:val="28"/>
          <w:szCs w:val="28"/>
        </w:rPr>
        <w:t>(тыс. рублей)</w:t>
      </w:r>
    </w:p>
    <w:tbl>
      <w:tblPr>
        <w:tblW w:w="5000" w:type="pct"/>
        <w:tblBorders>
          <w:top w:val="single" w:sz="4" w:space="0" w:color="auto"/>
        </w:tblBorders>
        <w:tblLook w:val="0000" w:firstRow="0" w:lastRow="0" w:firstColumn="0" w:lastColumn="0" w:noHBand="0" w:noVBand="0"/>
      </w:tblPr>
      <w:tblGrid>
        <w:gridCol w:w="6697"/>
        <w:gridCol w:w="1166"/>
        <w:gridCol w:w="1166"/>
        <w:gridCol w:w="1166"/>
      </w:tblGrid>
      <w:tr w:rsidR="001F5838" w:rsidRPr="00A57254" w:rsidTr="009D66D9">
        <w:trPr>
          <w:trHeight w:val="100"/>
          <w:tblHeader/>
        </w:trPr>
        <w:tc>
          <w:tcPr>
            <w:tcW w:w="3301" w:type="pct"/>
            <w:tcBorders>
              <w:top w:val="single" w:sz="4" w:space="0" w:color="auto"/>
              <w:left w:val="single" w:sz="4" w:space="0" w:color="auto"/>
              <w:bottom w:val="single" w:sz="4" w:space="0" w:color="auto"/>
              <w:right w:val="single" w:sz="4" w:space="0" w:color="auto"/>
            </w:tcBorders>
            <w:shd w:val="clear" w:color="auto" w:fill="auto"/>
            <w:vAlign w:val="center"/>
          </w:tcPr>
          <w:p w:rsidR="001F5838" w:rsidRPr="00D3162A" w:rsidRDefault="001F5838" w:rsidP="00164287">
            <w:pPr>
              <w:spacing w:after="0" w:line="240" w:lineRule="auto"/>
              <w:jc w:val="center"/>
              <w:rPr>
                <w:rFonts w:ascii="Times New Roman" w:eastAsia="Calibri" w:hAnsi="Times New Roman" w:cs="Times New Roman"/>
                <w:b/>
                <w:color w:val="000000"/>
                <w:sz w:val="20"/>
                <w:szCs w:val="20"/>
              </w:rPr>
            </w:pPr>
            <w:r w:rsidRPr="00D3162A">
              <w:rPr>
                <w:rFonts w:ascii="Times New Roman" w:eastAsia="Calibri" w:hAnsi="Times New Roman" w:cs="Times New Roman"/>
                <w:b/>
                <w:color w:val="000000"/>
                <w:sz w:val="20"/>
                <w:szCs w:val="20"/>
              </w:rPr>
              <w:t xml:space="preserve">Наименование </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1F5838" w:rsidRPr="00D3162A" w:rsidRDefault="001F5838" w:rsidP="00164287">
            <w:pPr>
              <w:spacing w:after="0" w:line="240" w:lineRule="auto"/>
              <w:jc w:val="center"/>
              <w:rPr>
                <w:rFonts w:ascii="Times New Roman" w:eastAsia="Calibri" w:hAnsi="Times New Roman" w:cs="Times New Roman"/>
                <w:b/>
                <w:sz w:val="20"/>
                <w:szCs w:val="20"/>
              </w:rPr>
            </w:pPr>
            <w:r w:rsidRPr="00D3162A">
              <w:rPr>
                <w:rFonts w:ascii="Times New Roman" w:eastAsia="Calibri" w:hAnsi="Times New Roman" w:cs="Times New Roman"/>
                <w:b/>
                <w:sz w:val="20"/>
                <w:szCs w:val="20"/>
              </w:rPr>
              <w:t>201</w:t>
            </w:r>
            <w:r>
              <w:rPr>
                <w:rFonts w:ascii="Times New Roman" w:eastAsia="Calibri" w:hAnsi="Times New Roman" w:cs="Times New Roman"/>
                <w:b/>
                <w:sz w:val="20"/>
                <w:szCs w:val="20"/>
              </w:rPr>
              <w:t>8</w:t>
            </w:r>
            <w:r w:rsidRPr="00D3162A">
              <w:rPr>
                <w:rFonts w:ascii="Times New Roman" w:eastAsia="Calibri" w:hAnsi="Times New Roman" w:cs="Times New Roman"/>
                <w:b/>
                <w:sz w:val="20"/>
                <w:szCs w:val="20"/>
              </w:rPr>
              <w:t xml:space="preserve"> год</w:t>
            </w:r>
          </w:p>
        </w:tc>
        <w:tc>
          <w:tcPr>
            <w:tcW w:w="566" w:type="pct"/>
            <w:tcBorders>
              <w:left w:val="single" w:sz="4" w:space="0" w:color="auto"/>
              <w:right w:val="single" w:sz="4" w:space="0" w:color="auto"/>
            </w:tcBorders>
            <w:vAlign w:val="center"/>
          </w:tcPr>
          <w:p w:rsidR="001F5838" w:rsidRPr="00D3162A" w:rsidRDefault="001F5838" w:rsidP="00164287">
            <w:pPr>
              <w:spacing w:after="0" w:line="240" w:lineRule="auto"/>
              <w:jc w:val="center"/>
              <w:rPr>
                <w:rFonts w:ascii="Times New Roman" w:eastAsia="Calibri" w:hAnsi="Times New Roman" w:cs="Times New Roman"/>
                <w:b/>
                <w:sz w:val="20"/>
                <w:szCs w:val="20"/>
              </w:rPr>
            </w:pPr>
            <w:r w:rsidRPr="00D3162A">
              <w:rPr>
                <w:rFonts w:ascii="Times New Roman" w:eastAsia="Calibri" w:hAnsi="Times New Roman" w:cs="Times New Roman"/>
                <w:b/>
                <w:sz w:val="20"/>
                <w:szCs w:val="20"/>
              </w:rPr>
              <w:t>2</w:t>
            </w:r>
            <w:r>
              <w:rPr>
                <w:rFonts w:ascii="Times New Roman" w:eastAsia="Calibri" w:hAnsi="Times New Roman" w:cs="Times New Roman"/>
                <w:b/>
                <w:sz w:val="20"/>
                <w:szCs w:val="20"/>
              </w:rPr>
              <w:t>019</w:t>
            </w:r>
            <w:r w:rsidRPr="00D3162A">
              <w:rPr>
                <w:rFonts w:ascii="Times New Roman" w:eastAsia="Calibri" w:hAnsi="Times New Roman" w:cs="Times New Roman"/>
                <w:b/>
                <w:sz w:val="20"/>
                <w:szCs w:val="20"/>
              </w:rPr>
              <w:t xml:space="preserve"> год</w:t>
            </w:r>
          </w:p>
        </w:tc>
        <w:tc>
          <w:tcPr>
            <w:tcW w:w="566" w:type="pct"/>
            <w:tcBorders>
              <w:left w:val="single" w:sz="4" w:space="0" w:color="auto"/>
              <w:right w:val="single" w:sz="4" w:space="0" w:color="auto"/>
            </w:tcBorders>
            <w:vAlign w:val="center"/>
          </w:tcPr>
          <w:p w:rsidR="001F5838" w:rsidRPr="00D3162A" w:rsidRDefault="001F5838" w:rsidP="0016428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2020</w:t>
            </w:r>
            <w:r w:rsidRPr="00D3162A">
              <w:rPr>
                <w:rFonts w:ascii="Times New Roman" w:eastAsia="Calibri" w:hAnsi="Times New Roman" w:cs="Times New Roman"/>
                <w:b/>
                <w:sz w:val="20"/>
                <w:szCs w:val="20"/>
              </w:rPr>
              <w:t xml:space="preserve"> год</w:t>
            </w:r>
          </w:p>
        </w:tc>
      </w:tr>
      <w:tr w:rsidR="001F5838" w:rsidRPr="00A57254" w:rsidTr="009D66D9">
        <w:tblPrEx>
          <w:tblBorders>
            <w:top w:val="none" w:sz="0" w:space="0" w:color="auto"/>
          </w:tblBorders>
          <w:tblLook w:val="04A0" w:firstRow="1" w:lastRow="0" w:firstColumn="1" w:lastColumn="0" w:noHBand="0" w:noVBand="1"/>
        </w:tblPrEx>
        <w:trPr>
          <w:trHeight w:val="70"/>
          <w:tblHeader/>
        </w:trPr>
        <w:tc>
          <w:tcPr>
            <w:tcW w:w="3301" w:type="pct"/>
            <w:tcBorders>
              <w:top w:val="single" w:sz="4" w:space="0" w:color="auto"/>
              <w:left w:val="single" w:sz="4" w:space="0" w:color="auto"/>
              <w:bottom w:val="nil"/>
              <w:right w:val="single" w:sz="4" w:space="0" w:color="auto"/>
            </w:tcBorders>
            <w:shd w:val="clear" w:color="auto" w:fill="auto"/>
            <w:noWrap/>
            <w:vAlign w:val="center"/>
          </w:tcPr>
          <w:p w:rsidR="001F5838" w:rsidRPr="00D3162A" w:rsidRDefault="001F5838" w:rsidP="00164287">
            <w:pPr>
              <w:spacing w:after="0" w:line="240" w:lineRule="auto"/>
              <w:jc w:val="center"/>
              <w:rPr>
                <w:rFonts w:ascii="Times New Roman" w:eastAsia="Calibri" w:hAnsi="Times New Roman" w:cs="Times New Roman"/>
                <w:b/>
                <w:color w:val="000000"/>
                <w:sz w:val="20"/>
                <w:szCs w:val="20"/>
              </w:rPr>
            </w:pPr>
            <w:r w:rsidRPr="00D3162A">
              <w:rPr>
                <w:rFonts w:ascii="Times New Roman" w:eastAsia="Calibri" w:hAnsi="Times New Roman" w:cs="Times New Roman"/>
                <w:b/>
                <w:color w:val="000000"/>
                <w:sz w:val="20"/>
                <w:szCs w:val="20"/>
              </w:rPr>
              <w:t>1</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5838" w:rsidRPr="00D3162A" w:rsidRDefault="001F5838" w:rsidP="00164287">
            <w:pPr>
              <w:spacing w:after="0" w:line="240" w:lineRule="auto"/>
              <w:jc w:val="center"/>
              <w:rPr>
                <w:rFonts w:ascii="Times New Roman" w:eastAsia="Calibri" w:hAnsi="Times New Roman" w:cs="Times New Roman"/>
                <w:b/>
                <w:color w:val="000000"/>
                <w:sz w:val="20"/>
                <w:szCs w:val="20"/>
              </w:rPr>
            </w:pPr>
            <w:r w:rsidRPr="00D3162A">
              <w:rPr>
                <w:rFonts w:ascii="Times New Roman" w:eastAsia="Calibri" w:hAnsi="Times New Roman" w:cs="Times New Roman"/>
                <w:b/>
                <w:color w:val="000000"/>
                <w:sz w:val="20"/>
                <w:szCs w:val="20"/>
              </w:rPr>
              <w:t>2</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5838" w:rsidRPr="00D3162A" w:rsidRDefault="001F5838" w:rsidP="00164287">
            <w:pPr>
              <w:spacing w:after="0" w:line="240" w:lineRule="auto"/>
              <w:jc w:val="center"/>
              <w:rPr>
                <w:rFonts w:ascii="Times New Roman" w:eastAsia="Calibri" w:hAnsi="Times New Roman" w:cs="Times New Roman"/>
                <w:b/>
                <w:color w:val="000000"/>
                <w:sz w:val="20"/>
                <w:szCs w:val="20"/>
              </w:rPr>
            </w:pPr>
            <w:r w:rsidRPr="00D3162A">
              <w:rPr>
                <w:rFonts w:ascii="Times New Roman" w:eastAsia="Calibri" w:hAnsi="Times New Roman" w:cs="Times New Roman"/>
                <w:b/>
                <w:color w:val="000000"/>
                <w:sz w:val="20"/>
                <w:szCs w:val="20"/>
              </w:rPr>
              <w:t>3</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5838" w:rsidRPr="00D3162A" w:rsidRDefault="001F5838" w:rsidP="00164287">
            <w:pPr>
              <w:spacing w:after="0" w:line="240" w:lineRule="auto"/>
              <w:jc w:val="center"/>
              <w:rPr>
                <w:rFonts w:ascii="Times New Roman" w:eastAsia="Calibri" w:hAnsi="Times New Roman" w:cs="Times New Roman"/>
                <w:b/>
                <w:color w:val="000000"/>
                <w:sz w:val="20"/>
                <w:szCs w:val="20"/>
              </w:rPr>
            </w:pPr>
            <w:r w:rsidRPr="00D3162A">
              <w:rPr>
                <w:rFonts w:ascii="Times New Roman" w:eastAsia="Calibri" w:hAnsi="Times New Roman" w:cs="Times New Roman"/>
                <w:b/>
                <w:color w:val="000000"/>
                <w:sz w:val="20"/>
                <w:szCs w:val="20"/>
              </w:rPr>
              <w:t>4</w:t>
            </w:r>
          </w:p>
        </w:tc>
      </w:tr>
      <w:tr w:rsidR="00DA4076" w:rsidRPr="00A57254" w:rsidTr="009D66D9">
        <w:tblPrEx>
          <w:tblBorders>
            <w:top w:val="none" w:sz="0" w:space="0" w:color="auto"/>
          </w:tblBorders>
          <w:tblLook w:val="04A0" w:firstRow="1" w:lastRow="0" w:firstColumn="1" w:lastColumn="0" w:noHBand="0" w:noVBand="1"/>
        </w:tblPrEx>
        <w:trPr>
          <w:trHeight w:val="450"/>
        </w:trPr>
        <w:tc>
          <w:tcPr>
            <w:tcW w:w="3301" w:type="pct"/>
            <w:tcBorders>
              <w:top w:val="single" w:sz="4" w:space="0" w:color="auto"/>
              <w:left w:val="single" w:sz="4" w:space="0" w:color="auto"/>
              <w:bottom w:val="single" w:sz="4" w:space="0" w:color="auto"/>
              <w:right w:val="single" w:sz="4" w:space="0" w:color="auto"/>
            </w:tcBorders>
            <w:shd w:val="clear" w:color="auto" w:fill="auto"/>
            <w:hideMark/>
          </w:tcPr>
          <w:p w:rsidR="00DA4076" w:rsidRPr="00D3162A" w:rsidRDefault="00DA4076" w:rsidP="00DA4076">
            <w:pPr>
              <w:spacing w:after="0" w:line="240" w:lineRule="auto"/>
              <w:rPr>
                <w:rFonts w:ascii="Times New Roman" w:eastAsia="Calibri" w:hAnsi="Times New Roman" w:cs="Times New Roman"/>
                <w:b/>
                <w:bCs/>
                <w:color w:val="000000"/>
                <w:sz w:val="20"/>
                <w:szCs w:val="20"/>
              </w:rPr>
            </w:pPr>
            <w:r w:rsidRPr="00DA4076">
              <w:rPr>
                <w:rFonts w:ascii="Times New Roman" w:eastAsia="Calibri" w:hAnsi="Times New Roman" w:cs="Times New Roman"/>
                <w:b/>
                <w:bCs/>
                <w:color w:val="000000"/>
                <w:sz w:val="20"/>
                <w:szCs w:val="20"/>
              </w:rPr>
              <w:t>Государственная программа Иркутской области «Реализация государственной политики в сфере строительства, дорожного хозяйства» на 2014 - 2020 годы</w:t>
            </w:r>
            <w:r>
              <w:rPr>
                <w:rFonts w:ascii="Times New Roman" w:eastAsia="Calibri" w:hAnsi="Times New Roman" w:cs="Times New Roman"/>
                <w:b/>
                <w:bCs/>
                <w:color w:val="000000"/>
                <w:sz w:val="20"/>
                <w:szCs w:val="20"/>
              </w:rPr>
              <w:t>, всего:</w:t>
            </w:r>
          </w:p>
        </w:tc>
        <w:tc>
          <w:tcPr>
            <w:tcW w:w="566" w:type="pct"/>
            <w:tcBorders>
              <w:top w:val="nil"/>
              <w:left w:val="nil"/>
              <w:bottom w:val="single" w:sz="4" w:space="0" w:color="auto"/>
              <w:right w:val="single" w:sz="4" w:space="0" w:color="auto"/>
            </w:tcBorders>
            <w:shd w:val="clear" w:color="auto" w:fill="auto"/>
            <w:noWrap/>
          </w:tcPr>
          <w:p w:rsidR="00DA4076" w:rsidRPr="00DA4076" w:rsidRDefault="00DA4076" w:rsidP="00DA4076">
            <w:pPr>
              <w:spacing w:after="0" w:line="240" w:lineRule="auto"/>
              <w:jc w:val="right"/>
              <w:rPr>
                <w:rFonts w:ascii="Times New Roman" w:eastAsia="Calibri" w:hAnsi="Times New Roman" w:cs="Times New Roman"/>
                <w:b/>
                <w:color w:val="000000"/>
                <w:sz w:val="20"/>
                <w:szCs w:val="20"/>
              </w:rPr>
            </w:pPr>
            <w:r w:rsidRPr="00DA4076">
              <w:rPr>
                <w:rFonts w:ascii="Times New Roman" w:eastAsia="Calibri" w:hAnsi="Times New Roman" w:cs="Times New Roman"/>
                <w:b/>
                <w:color w:val="000000"/>
                <w:sz w:val="20"/>
                <w:szCs w:val="20"/>
              </w:rPr>
              <w:t>6 663 762,5</w:t>
            </w:r>
          </w:p>
        </w:tc>
        <w:tc>
          <w:tcPr>
            <w:tcW w:w="566" w:type="pct"/>
            <w:tcBorders>
              <w:top w:val="nil"/>
              <w:left w:val="nil"/>
              <w:bottom w:val="single" w:sz="4" w:space="0" w:color="auto"/>
              <w:right w:val="single" w:sz="4" w:space="0" w:color="auto"/>
            </w:tcBorders>
            <w:shd w:val="clear" w:color="auto" w:fill="auto"/>
            <w:noWrap/>
          </w:tcPr>
          <w:p w:rsidR="00DA4076" w:rsidRPr="00DA4076" w:rsidRDefault="00DA4076" w:rsidP="00DA4076">
            <w:pPr>
              <w:spacing w:after="0" w:line="240" w:lineRule="auto"/>
              <w:jc w:val="right"/>
              <w:rPr>
                <w:rFonts w:ascii="Times New Roman" w:eastAsia="Calibri" w:hAnsi="Times New Roman" w:cs="Times New Roman"/>
                <w:b/>
                <w:color w:val="000000"/>
                <w:sz w:val="20"/>
                <w:szCs w:val="20"/>
              </w:rPr>
            </w:pPr>
            <w:r w:rsidRPr="00DA4076">
              <w:rPr>
                <w:rFonts w:ascii="Times New Roman" w:eastAsia="Calibri" w:hAnsi="Times New Roman" w:cs="Times New Roman"/>
                <w:b/>
                <w:color w:val="000000"/>
                <w:sz w:val="20"/>
                <w:szCs w:val="20"/>
              </w:rPr>
              <w:t>7 311 913,8</w:t>
            </w:r>
          </w:p>
        </w:tc>
        <w:tc>
          <w:tcPr>
            <w:tcW w:w="566" w:type="pct"/>
            <w:tcBorders>
              <w:top w:val="nil"/>
              <w:left w:val="nil"/>
              <w:bottom w:val="single" w:sz="4" w:space="0" w:color="auto"/>
              <w:right w:val="single" w:sz="4" w:space="0" w:color="auto"/>
            </w:tcBorders>
            <w:shd w:val="clear" w:color="auto" w:fill="auto"/>
            <w:noWrap/>
          </w:tcPr>
          <w:p w:rsidR="00DA4076" w:rsidRPr="00DA4076" w:rsidRDefault="00DA4076" w:rsidP="00DA4076">
            <w:pPr>
              <w:spacing w:after="0" w:line="240" w:lineRule="auto"/>
              <w:jc w:val="right"/>
              <w:rPr>
                <w:rFonts w:ascii="Times New Roman" w:eastAsia="Calibri" w:hAnsi="Times New Roman" w:cs="Times New Roman"/>
                <w:b/>
                <w:color w:val="000000"/>
                <w:sz w:val="20"/>
                <w:szCs w:val="20"/>
              </w:rPr>
            </w:pPr>
            <w:r w:rsidRPr="00DA4076">
              <w:rPr>
                <w:rFonts w:ascii="Times New Roman" w:eastAsia="Calibri" w:hAnsi="Times New Roman" w:cs="Times New Roman"/>
                <w:b/>
                <w:color w:val="000000"/>
                <w:sz w:val="20"/>
                <w:szCs w:val="20"/>
              </w:rPr>
              <w:t>7 333 023,2</w:t>
            </w:r>
          </w:p>
        </w:tc>
      </w:tr>
      <w:tr w:rsidR="001F5838" w:rsidRPr="00A57254" w:rsidTr="009D66D9">
        <w:tblPrEx>
          <w:tblBorders>
            <w:top w:val="none" w:sz="0" w:space="0" w:color="auto"/>
          </w:tblBorders>
          <w:tblLook w:val="04A0" w:firstRow="1" w:lastRow="0" w:firstColumn="1" w:lastColumn="0" w:noHBand="0" w:noVBand="1"/>
        </w:tblPrEx>
        <w:trPr>
          <w:trHeight w:val="272"/>
        </w:trPr>
        <w:tc>
          <w:tcPr>
            <w:tcW w:w="3301" w:type="pct"/>
            <w:tcBorders>
              <w:top w:val="single" w:sz="4" w:space="0" w:color="auto"/>
              <w:left w:val="single" w:sz="4" w:space="0" w:color="auto"/>
              <w:bottom w:val="single" w:sz="4" w:space="0" w:color="auto"/>
              <w:right w:val="single" w:sz="4" w:space="0" w:color="auto"/>
            </w:tcBorders>
            <w:shd w:val="clear" w:color="auto" w:fill="auto"/>
            <w:hideMark/>
          </w:tcPr>
          <w:p w:rsidR="001F5838" w:rsidRPr="00D3162A" w:rsidRDefault="001F5838" w:rsidP="00164287">
            <w:pPr>
              <w:spacing w:after="0" w:line="240" w:lineRule="auto"/>
              <w:rPr>
                <w:rFonts w:ascii="Times New Roman" w:eastAsia="Calibri" w:hAnsi="Times New Roman" w:cs="Times New Roman"/>
                <w:bCs/>
                <w:i/>
                <w:color w:val="000000"/>
                <w:sz w:val="20"/>
                <w:szCs w:val="20"/>
              </w:rPr>
            </w:pPr>
            <w:r w:rsidRPr="00D3162A">
              <w:rPr>
                <w:rFonts w:ascii="Times New Roman" w:eastAsia="Calibri" w:hAnsi="Times New Roman" w:cs="Times New Roman"/>
                <w:bCs/>
                <w:i/>
                <w:color w:val="000000"/>
                <w:sz w:val="20"/>
                <w:szCs w:val="20"/>
              </w:rPr>
              <w:t>в том числе:</w:t>
            </w:r>
          </w:p>
        </w:tc>
        <w:tc>
          <w:tcPr>
            <w:tcW w:w="566" w:type="pct"/>
            <w:tcBorders>
              <w:top w:val="nil"/>
              <w:left w:val="nil"/>
              <w:bottom w:val="single" w:sz="4" w:space="0" w:color="auto"/>
              <w:right w:val="single" w:sz="4" w:space="0" w:color="auto"/>
            </w:tcBorders>
            <w:shd w:val="clear" w:color="auto" w:fill="auto"/>
            <w:noWrap/>
          </w:tcPr>
          <w:p w:rsidR="001F5838" w:rsidRPr="00D3162A" w:rsidRDefault="001F5838" w:rsidP="00164287">
            <w:pPr>
              <w:spacing w:after="0" w:line="240" w:lineRule="auto"/>
              <w:ind w:firstLineChars="100" w:firstLine="200"/>
              <w:jc w:val="right"/>
              <w:rPr>
                <w:rFonts w:ascii="Times New Roman" w:eastAsia="Calibri" w:hAnsi="Times New Roman" w:cs="Times New Roman"/>
                <w:color w:val="000000"/>
                <w:sz w:val="20"/>
                <w:szCs w:val="20"/>
              </w:rPr>
            </w:pPr>
          </w:p>
        </w:tc>
        <w:tc>
          <w:tcPr>
            <w:tcW w:w="566" w:type="pct"/>
            <w:tcBorders>
              <w:top w:val="nil"/>
              <w:left w:val="nil"/>
              <w:bottom w:val="single" w:sz="4" w:space="0" w:color="auto"/>
              <w:right w:val="single" w:sz="4" w:space="0" w:color="auto"/>
            </w:tcBorders>
            <w:shd w:val="clear" w:color="auto" w:fill="auto"/>
            <w:noWrap/>
          </w:tcPr>
          <w:p w:rsidR="001F5838" w:rsidRPr="00D3162A" w:rsidRDefault="001F5838" w:rsidP="00164287">
            <w:pPr>
              <w:spacing w:after="0" w:line="240" w:lineRule="auto"/>
              <w:ind w:firstLineChars="100" w:firstLine="200"/>
              <w:jc w:val="right"/>
              <w:rPr>
                <w:rFonts w:ascii="Times New Roman" w:eastAsia="Calibri" w:hAnsi="Times New Roman" w:cs="Times New Roman"/>
                <w:color w:val="000000"/>
                <w:sz w:val="20"/>
                <w:szCs w:val="20"/>
              </w:rPr>
            </w:pPr>
          </w:p>
        </w:tc>
        <w:tc>
          <w:tcPr>
            <w:tcW w:w="566" w:type="pct"/>
            <w:tcBorders>
              <w:top w:val="nil"/>
              <w:left w:val="nil"/>
              <w:bottom w:val="single" w:sz="4" w:space="0" w:color="auto"/>
              <w:right w:val="single" w:sz="4" w:space="0" w:color="auto"/>
            </w:tcBorders>
            <w:shd w:val="clear" w:color="auto" w:fill="auto"/>
            <w:noWrap/>
          </w:tcPr>
          <w:p w:rsidR="001F5838" w:rsidRPr="00D3162A" w:rsidRDefault="001F5838" w:rsidP="00164287">
            <w:pPr>
              <w:spacing w:after="0" w:line="240" w:lineRule="auto"/>
              <w:ind w:firstLineChars="100" w:firstLine="200"/>
              <w:jc w:val="right"/>
              <w:rPr>
                <w:rFonts w:ascii="Times New Roman" w:eastAsia="Calibri" w:hAnsi="Times New Roman" w:cs="Times New Roman"/>
                <w:color w:val="000000"/>
                <w:sz w:val="20"/>
                <w:szCs w:val="20"/>
              </w:rPr>
            </w:pPr>
          </w:p>
        </w:tc>
      </w:tr>
      <w:tr w:rsidR="003B50D2" w:rsidRPr="00A57254" w:rsidTr="009D66D9">
        <w:tblPrEx>
          <w:tblBorders>
            <w:top w:val="none" w:sz="0" w:space="0" w:color="auto"/>
          </w:tblBorders>
          <w:tblLook w:val="04A0" w:firstRow="1" w:lastRow="0" w:firstColumn="1" w:lastColumn="0" w:noHBand="0" w:noVBand="1"/>
        </w:tblPrEx>
        <w:trPr>
          <w:trHeight w:val="287"/>
        </w:trPr>
        <w:tc>
          <w:tcPr>
            <w:tcW w:w="3301" w:type="pct"/>
            <w:tcBorders>
              <w:top w:val="single" w:sz="4" w:space="0" w:color="auto"/>
              <w:left w:val="single" w:sz="4" w:space="0" w:color="auto"/>
              <w:bottom w:val="single" w:sz="4" w:space="0" w:color="auto"/>
              <w:right w:val="single" w:sz="4" w:space="0" w:color="auto"/>
            </w:tcBorders>
            <w:shd w:val="clear" w:color="auto" w:fill="auto"/>
            <w:hideMark/>
          </w:tcPr>
          <w:p w:rsidR="003B50D2" w:rsidRPr="003B50D2" w:rsidRDefault="003B50D2" w:rsidP="003B50D2">
            <w:pPr>
              <w:spacing w:after="0" w:line="240" w:lineRule="auto"/>
              <w:rPr>
                <w:rFonts w:ascii="Times New Roman" w:eastAsia="Calibri" w:hAnsi="Times New Roman" w:cs="Times New Roman"/>
                <w:bCs/>
                <w:color w:val="000000"/>
                <w:sz w:val="20"/>
                <w:szCs w:val="20"/>
              </w:rPr>
            </w:pPr>
            <w:r w:rsidRPr="003B50D2">
              <w:rPr>
                <w:rFonts w:ascii="Times New Roman" w:eastAsia="Calibri" w:hAnsi="Times New Roman" w:cs="Times New Roman"/>
                <w:bCs/>
                <w:color w:val="000000"/>
                <w:sz w:val="20"/>
                <w:szCs w:val="20"/>
              </w:rPr>
              <w:t>Подпрограмма «Дорожное хозяйство» на 2014 - 2020 годы</w:t>
            </w:r>
          </w:p>
        </w:tc>
        <w:tc>
          <w:tcPr>
            <w:tcW w:w="566" w:type="pct"/>
            <w:tcBorders>
              <w:top w:val="nil"/>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6 055 602,9</w:t>
            </w:r>
          </w:p>
        </w:tc>
        <w:tc>
          <w:tcPr>
            <w:tcW w:w="566" w:type="pct"/>
            <w:tcBorders>
              <w:top w:val="nil"/>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6 738 554,2</w:t>
            </w:r>
          </w:p>
        </w:tc>
        <w:tc>
          <w:tcPr>
            <w:tcW w:w="566" w:type="pct"/>
            <w:tcBorders>
              <w:top w:val="nil"/>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6 829 663,6</w:t>
            </w:r>
          </w:p>
        </w:tc>
      </w:tr>
      <w:tr w:rsidR="003B50D2" w:rsidRPr="00A57254" w:rsidTr="009D66D9">
        <w:tblPrEx>
          <w:tblBorders>
            <w:top w:val="none" w:sz="0" w:space="0" w:color="auto"/>
          </w:tblBorders>
          <w:tblLook w:val="04A0" w:firstRow="1" w:lastRow="0" w:firstColumn="1" w:lastColumn="0" w:noHBand="0" w:noVBand="1"/>
        </w:tblPrEx>
        <w:trPr>
          <w:trHeight w:val="410"/>
        </w:trPr>
        <w:tc>
          <w:tcPr>
            <w:tcW w:w="3301" w:type="pct"/>
            <w:tcBorders>
              <w:top w:val="single" w:sz="4" w:space="0" w:color="auto"/>
              <w:left w:val="single" w:sz="4" w:space="0" w:color="auto"/>
              <w:bottom w:val="single" w:sz="4" w:space="0" w:color="auto"/>
              <w:right w:val="single" w:sz="4" w:space="0" w:color="auto"/>
            </w:tcBorders>
            <w:shd w:val="clear" w:color="auto" w:fill="auto"/>
          </w:tcPr>
          <w:p w:rsidR="003B50D2" w:rsidRPr="003B50D2" w:rsidRDefault="003B50D2" w:rsidP="003B50D2">
            <w:pPr>
              <w:spacing w:after="0" w:line="240" w:lineRule="auto"/>
              <w:rPr>
                <w:rFonts w:ascii="Times New Roman" w:eastAsia="Calibri" w:hAnsi="Times New Roman" w:cs="Times New Roman"/>
                <w:bCs/>
                <w:color w:val="000000"/>
                <w:sz w:val="20"/>
                <w:szCs w:val="20"/>
              </w:rPr>
            </w:pPr>
            <w:r w:rsidRPr="003B50D2">
              <w:rPr>
                <w:rFonts w:ascii="Times New Roman" w:eastAsia="Calibri" w:hAnsi="Times New Roman" w:cs="Times New Roman"/>
                <w:bCs/>
                <w:color w:val="000000"/>
                <w:sz w:val="20"/>
                <w:szCs w:val="20"/>
              </w:rPr>
              <w:t>Подпрограмма «Развитие административного центра Иркутской области» на 2015 - 2020 годы</w:t>
            </w:r>
          </w:p>
        </w:tc>
        <w:tc>
          <w:tcPr>
            <w:tcW w:w="566" w:type="pct"/>
            <w:tcBorders>
              <w:top w:val="nil"/>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170 000,0</w:t>
            </w:r>
          </w:p>
        </w:tc>
        <w:tc>
          <w:tcPr>
            <w:tcW w:w="566" w:type="pct"/>
            <w:tcBorders>
              <w:top w:val="nil"/>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170 000,0</w:t>
            </w:r>
          </w:p>
        </w:tc>
        <w:tc>
          <w:tcPr>
            <w:tcW w:w="566" w:type="pct"/>
            <w:tcBorders>
              <w:top w:val="nil"/>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170 000,0</w:t>
            </w:r>
          </w:p>
        </w:tc>
      </w:tr>
      <w:tr w:rsidR="003B50D2" w:rsidRPr="00A57254" w:rsidTr="009D66D9">
        <w:tblPrEx>
          <w:tblBorders>
            <w:top w:val="none" w:sz="0" w:space="0" w:color="auto"/>
          </w:tblBorders>
          <w:tblLook w:val="04A0" w:firstRow="1" w:lastRow="0" w:firstColumn="1" w:lastColumn="0" w:noHBand="0" w:noVBand="1"/>
        </w:tblPrEx>
        <w:trPr>
          <w:trHeight w:val="272"/>
        </w:trPr>
        <w:tc>
          <w:tcPr>
            <w:tcW w:w="3301" w:type="pct"/>
            <w:tcBorders>
              <w:top w:val="single" w:sz="4" w:space="0" w:color="auto"/>
              <w:left w:val="single" w:sz="4" w:space="0" w:color="auto"/>
              <w:bottom w:val="single" w:sz="4" w:space="0" w:color="auto"/>
              <w:right w:val="single" w:sz="4" w:space="0" w:color="auto"/>
            </w:tcBorders>
            <w:shd w:val="clear" w:color="auto" w:fill="auto"/>
          </w:tcPr>
          <w:p w:rsidR="003B50D2" w:rsidRPr="003B50D2" w:rsidRDefault="003B50D2" w:rsidP="003B50D2">
            <w:pPr>
              <w:spacing w:after="0" w:line="240" w:lineRule="auto"/>
              <w:rPr>
                <w:rFonts w:ascii="Times New Roman" w:eastAsia="Calibri" w:hAnsi="Times New Roman" w:cs="Times New Roman"/>
                <w:bCs/>
                <w:color w:val="000000"/>
                <w:sz w:val="20"/>
                <w:szCs w:val="20"/>
              </w:rPr>
            </w:pPr>
            <w:r w:rsidRPr="003B50D2">
              <w:rPr>
                <w:rFonts w:ascii="Times New Roman" w:eastAsia="Calibri" w:hAnsi="Times New Roman" w:cs="Times New Roman"/>
                <w:bCs/>
                <w:color w:val="000000"/>
                <w:sz w:val="20"/>
                <w:szCs w:val="20"/>
              </w:rPr>
              <w:t>Подпрограмма «Развитие сети искусственных сооружений» на 2017-2020 годы</w:t>
            </w:r>
          </w:p>
        </w:tc>
        <w:tc>
          <w:tcPr>
            <w:tcW w:w="566" w:type="pct"/>
            <w:tcBorders>
              <w:top w:val="nil"/>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141 000,0</w:t>
            </w:r>
          </w:p>
        </w:tc>
        <w:tc>
          <w:tcPr>
            <w:tcW w:w="566" w:type="pct"/>
            <w:tcBorders>
              <w:top w:val="nil"/>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140 000,0</w:t>
            </w:r>
          </w:p>
        </w:tc>
        <w:tc>
          <w:tcPr>
            <w:tcW w:w="566" w:type="pct"/>
            <w:tcBorders>
              <w:top w:val="nil"/>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70 000,0</w:t>
            </w:r>
          </w:p>
        </w:tc>
      </w:tr>
      <w:tr w:rsidR="003B50D2" w:rsidRPr="00A57254" w:rsidTr="009D66D9">
        <w:tblPrEx>
          <w:tblBorders>
            <w:top w:val="none" w:sz="0" w:space="0" w:color="auto"/>
          </w:tblBorders>
          <w:tblLook w:val="04A0" w:firstRow="1" w:lastRow="0" w:firstColumn="1" w:lastColumn="0" w:noHBand="0" w:noVBand="1"/>
        </w:tblPrEx>
        <w:trPr>
          <w:trHeight w:val="272"/>
        </w:trPr>
        <w:tc>
          <w:tcPr>
            <w:tcW w:w="3301" w:type="pct"/>
            <w:tcBorders>
              <w:top w:val="single" w:sz="4" w:space="0" w:color="auto"/>
              <w:left w:val="single" w:sz="4" w:space="0" w:color="auto"/>
              <w:bottom w:val="single" w:sz="4" w:space="0" w:color="auto"/>
              <w:right w:val="single" w:sz="4" w:space="0" w:color="auto"/>
            </w:tcBorders>
            <w:shd w:val="clear" w:color="auto" w:fill="auto"/>
          </w:tcPr>
          <w:p w:rsidR="003B50D2" w:rsidRPr="003B50D2" w:rsidRDefault="003B50D2" w:rsidP="003B50D2">
            <w:pPr>
              <w:spacing w:after="0" w:line="240" w:lineRule="auto"/>
              <w:rPr>
                <w:rFonts w:ascii="Times New Roman" w:eastAsia="Calibri" w:hAnsi="Times New Roman" w:cs="Times New Roman"/>
                <w:bCs/>
                <w:color w:val="000000"/>
                <w:sz w:val="20"/>
                <w:szCs w:val="20"/>
              </w:rPr>
            </w:pPr>
            <w:r w:rsidRPr="003B50D2">
              <w:rPr>
                <w:rFonts w:ascii="Times New Roman" w:eastAsia="Calibri" w:hAnsi="Times New Roman" w:cs="Times New Roman"/>
                <w:bCs/>
                <w:color w:val="000000"/>
                <w:sz w:val="20"/>
                <w:szCs w:val="20"/>
              </w:rPr>
              <w:t>Подпрограмма «Обеспечение условий деятельности в сфере строительства и дорожного хозяйства» на 2018-2020 годы</w:t>
            </w:r>
          </w:p>
        </w:tc>
        <w:tc>
          <w:tcPr>
            <w:tcW w:w="566" w:type="pct"/>
            <w:tcBorders>
              <w:top w:val="single" w:sz="4" w:space="0" w:color="auto"/>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297 159,6</w:t>
            </w:r>
          </w:p>
        </w:tc>
        <w:tc>
          <w:tcPr>
            <w:tcW w:w="566" w:type="pct"/>
            <w:tcBorders>
              <w:top w:val="single" w:sz="4" w:space="0" w:color="auto"/>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263 359,6</w:t>
            </w:r>
          </w:p>
        </w:tc>
        <w:tc>
          <w:tcPr>
            <w:tcW w:w="566" w:type="pct"/>
            <w:tcBorders>
              <w:top w:val="single" w:sz="4" w:space="0" w:color="auto"/>
              <w:left w:val="nil"/>
              <w:bottom w:val="single" w:sz="4" w:space="0" w:color="auto"/>
              <w:right w:val="single" w:sz="4" w:space="0" w:color="auto"/>
            </w:tcBorders>
            <w:shd w:val="clear" w:color="auto" w:fill="auto"/>
            <w:noWrap/>
          </w:tcPr>
          <w:p w:rsidR="003B50D2" w:rsidRPr="00DA4076" w:rsidRDefault="003B50D2" w:rsidP="003B50D2">
            <w:pPr>
              <w:spacing w:after="0" w:line="240" w:lineRule="auto"/>
              <w:jc w:val="right"/>
              <w:rPr>
                <w:rFonts w:ascii="Times New Roman" w:eastAsia="Calibri" w:hAnsi="Times New Roman" w:cs="Times New Roman"/>
                <w:color w:val="000000"/>
                <w:sz w:val="20"/>
                <w:szCs w:val="20"/>
              </w:rPr>
            </w:pPr>
            <w:r w:rsidRPr="00DA4076">
              <w:rPr>
                <w:rFonts w:ascii="Times New Roman" w:eastAsia="Calibri" w:hAnsi="Times New Roman" w:cs="Times New Roman"/>
                <w:color w:val="000000"/>
                <w:sz w:val="20"/>
                <w:szCs w:val="20"/>
              </w:rPr>
              <w:t>263 359,6</w:t>
            </w:r>
          </w:p>
        </w:tc>
      </w:tr>
    </w:tbl>
    <w:p w:rsidR="001F5838" w:rsidRDefault="001F5838" w:rsidP="001F5838">
      <w:pPr>
        <w:autoSpaceDE w:val="0"/>
        <w:autoSpaceDN w:val="0"/>
        <w:adjustRightInd w:val="0"/>
        <w:spacing w:after="0" w:line="240" w:lineRule="auto"/>
        <w:ind w:firstLine="709"/>
        <w:rPr>
          <w:rFonts w:ascii="Times New Roman" w:hAnsi="Times New Roman" w:cs="Times New Roman"/>
          <w:b/>
          <w:sz w:val="28"/>
          <w:szCs w:val="28"/>
        </w:rPr>
      </w:pPr>
    </w:p>
    <w:p w:rsidR="001F5838" w:rsidRPr="009D66D9" w:rsidRDefault="001F5838" w:rsidP="001F5838">
      <w:pPr>
        <w:autoSpaceDE w:val="0"/>
        <w:autoSpaceDN w:val="0"/>
        <w:adjustRightInd w:val="0"/>
        <w:spacing w:after="0" w:line="240" w:lineRule="auto"/>
        <w:ind w:firstLine="709"/>
        <w:jc w:val="both"/>
        <w:rPr>
          <w:rFonts w:ascii="Times New Roman" w:hAnsi="Times New Roman" w:cs="Times New Roman"/>
          <w:b/>
          <w:sz w:val="28"/>
          <w:szCs w:val="28"/>
        </w:rPr>
      </w:pPr>
      <w:r w:rsidRPr="009D66D9">
        <w:rPr>
          <w:rFonts w:ascii="Times New Roman" w:eastAsia="Times New Roman" w:hAnsi="Times New Roman" w:cs="Times New Roman"/>
          <w:sz w:val="28"/>
          <w:szCs w:val="28"/>
          <w:lang w:eastAsia="ru-RU"/>
        </w:rPr>
        <w:lastRenderedPageBreak/>
        <w:t>Общий объем финансирования государственной программы на 2018 год составит 6 </w:t>
      </w:r>
      <w:r w:rsidR="003432F5" w:rsidRPr="009D66D9">
        <w:rPr>
          <w:rFonts w:ascii="Times New Roman" w:eastAsia="Times New Roman" w:hAnsi="Times New Roman" w:cs="Times New Roman"/>
          <w:sz w:val="28"/>
          <w:szCs w:val="28"/>
          <w:lang w:eastAsia="ru-RU"/>
        </w:rPr>
        <w:t>6</w:t>
      </w:r>
      <w:r w:rsidRPr="009D66D9">
        <w:rPr>
          <w:rFonts w:ascii="Times New Roman" w:eastAsia="Times New Roman" w:hAnsi="Times New Roman" w:cs="Times New Roman"/>
          <w:sz w:val="28"/>
          <w:szCs w:val="28"/>
          <w:lang w:eastAsia="ru-RU"/>
        </w:rPr>
        <w:t>63 762,5 тыс. рублей, на 2019 год – 7 311 913,8 тыс. рублей, на 2020 год – 7 333 023,2 тыс. рублей.</w:t>
      </w:r>
    </w:p>
    <w:p w:rsidR="001F5838" w:rsidRPr="009D66D9" w:rsidRDefault="001F5838" w:rsidP="001F58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В рамках государственной программы предусмотрена реализация следующих подпрограмм:</w:t>
      </w:r>
    </w:p>
    <w:p w:rsidR="001F5838" w:rsidRPr="009D66D9" w:rsidRDefault="001F5838" w:rsidP="001F5838">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Times New Roman" w:hAnsi="Times New Roman" w:cs="Times New Roman"/>
          <w:sz w:val="28"/>
          <w:szCs w:val="28"/>
          <w:lang w:eastAsia="ru-RU"/>
        </w:rPr>
        <w:t>1) «Дорожное хозяйство» </w:t>
      </w:r>
      <w:r w:rsidRPr="009D66D9">
        <w:rPr>
          <w:rFonts w:ascii="Times New Roman" w:eastAsia="Calibri" w:hAnsi="Times New Roman" w:cs="Times New Roman"/>
          <w:color w:val="000000"/>
          <w:sz w:val="28"/>
          <w:szCs w:val="28"/>
        </w:rPr>
        <w:t>на 2018 год в</w:t>
      </w:r>
      <w:r w:rsidRPr="009D66D9">
        <w:rPr>
          <w:rFonts w:ascii="Times New Roman" w:eastAsia="Times New Roman" w:hAnsi="Times New Roman" w:cs="Times New Roman"/>
          <w:sz w:val="28"/>
          <w:szCs w:val="28"/>
          <w:lang w:eastAsia="ru-RU"/>
        </w:rPr>
        <w:t xml:space="preserve"> сумме 5 955 602,9 </w:t>
      </w:r>
      <w:r w:rsidRPr="009D66D9">
        <w:rPr>
          <w:rFonts w:ascii="Times New Roman" w:eastAsia="Calibri" w:hAnsi="Times New Roman" w:cs="Times New Roman"/>
          <w:sz w:val="28"/>
          <w:szCs w:val="28"/>
        </w:rPr>
        <w:t>тыс. рублей,</w:t>
      </w:r>
      <w:r w:rsidRPr="009D66D9">
        <w:rPr>
          <w:rFonts w:ascii="Times New Roman" w:eastAsia="Calibri" w:hAnsi="Times New Roman" w:cs="Times New Roman"/>
          <w:color w:val="000000"/>
          <w:sz w:val="28"/>
          <w:szCs w:val="28"/>
        </w:rPr>
        <w:t xml:space="preserve"> </w:t>
      </w:r>
      <w:r w:rsidR="00920065">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 xml:space="preserve">на 2019 год – 6 738 554,2 </w:t>
      </w:r>
      <w:r w:rsidRPr="009D66D9">
        <w:rPr>
          <w:rFonts w:ascii="Times New Roman" w:eastAsia="Calibri" w:hAnsi="Times New Roman" w:cs="Times New Roman"/>
          <w:sz w:val="28"/>
          <w:szCs w:val="28"/>
        </w:rPr>
        <w:t xml:space="preserve">тыс. рублей, </w:t>
      </w:r>
      <w:r w:rsidRPr="009D66D9">
        <w:rPr>
          <w:rFonts w:ascii="Times New Roman" w:eastAsia="Calibri" w:hAnsi="Times New Roman" w:cs="Times New Roman"/>
          <w:color w:val="000000"/>
          <w:sz w:val="28"/>
          <w:szCs w:val="28"/>
        </w:rPr>
        <w:t>на 2020 год – 6 829 663,6 тыс. рублей, в том числе:</w:t>
      </w:r>
    </w:p>
    <w:p w:rsidR="001F5838" w:rsidRPr="009D66D9" w:rsidRDefault="00A52BA3" w:rsidP="001F5838">
      <w:pPr>
        <w:spacing w:after="0" w:line="240" w:lineRule="auto"/>
        <w:ind w:left="-142"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содержание и ремонт автомобильных дорог общего пользования, находящихся в государственной собственности Иркутской области </w:t>
      </w:r>
      <w:r w:rsidR="001F5838" w:rsidRPr="009D66D9">
        <w:rPr>
          <w:rFonts w:ascii="Times New Roman" w:eastAsia="Calibri" w:hAnsi="Times New Roman" w:cs="Times New Roman"/>
          <w:color w:val="000000"/>
          <w:sz w:val="28"/>
          <w:szCs w:val="28"/>
        </w:rPr>
        <w:t>на 2018 год в</w:t>
      </w:r>
      <w:r w:rsidR="001F5838" w:rsidRPr="009D66D9">
        <w:rPr>
          <w:rFonts w:ascii="Times New Roman" w:eastAsia="Times New Roman" w:hAnsi="Times New Roman" w:cs="Times New Roman"/>
          <w:sz w:val="28"/>
          <w:szCs w:val="28"/>
          <w:lang w:eastAsia="ru-RU"/>
        </w:rPr>
        <w:t xml:space="preserve"> сумме</w:t>
      </w:r>
      <w:r w:rsidR="001F5838" w:rsidRPr="009D66D9">
        <w:rPr>
          <w:rFonts w:ascii="Times New Roman" w:eastAsia="Calibri" w:hAnsi="Times New Roman" w:cs="Times New Roman"/>
          <w:sz w:val="28"/>
          <w:szCs w:val="28"/>
        </w:rPr>
        <w:t xml:space="preserve"> 2 817 233,0 тыс. рублей, </w:t>
      </w:r>
      <w:r w:rsidR="001F5838" w:rsidRPr="009D66D9">
        <w:rPr>
          <w:rFonts w:ascii="Times New Roman" w:eastAsia="Calibri" w:hAnsi="Times New Roman" w:cs="Times New Roman"/>
          <w:color w:val="000000"/>
          <w:sz w:val="28"/>
          <w:szCs w:val="28"/>
        </w:rPr>
        <w:t xml:space="preserve">на 2019 год – </w:t>
      </w:r>
      <w:r w:rsidR="001F5838" w:rsidRPr="009D66D9">
        <w:rPr>
          <w:rFonts w:ascii="Times New Roman" w:eastAsia="Calibri" w:hAnsi="Times New Roman" w:cs="Times New Roman"/>
          <w:sz w:val="28"/>
          <w:szCs w:val="28"/>
        </w:rPr>
        <w:t>2 961 476,5</w:t>
      </w:r>
      <w:r w:rsidR="001F5838" w:rsidRPr="009D66D9">
        <w:rPr>
          <w:rFonts w:ascii="Times New Roman" w:eastAsia="Calibri" w:hAnsi="Times New Roman" w:cs="Times New Roman"/>
          <w:color w:val="000000"/>
          <w:sz w:val="28"/>
          <w:szCs w:val="28"/>
        </w:rPr>
        <w:t xml:space="preserve"> тыс. рублей, на 2020 год –</w:t>
      </w:r>
      <w:r w:rsidR="00920065">
        <w:rPr>
          <w:rFonts w:ascii="Times New Roman" w:eastAsia="Calibri" w:hAnsi="Times New Roman" w:cs="Times New Roman"/>
          <w:sz w:val="28"/>
          <w:szCs w:val="28"/>
        </w:rPr>
        <w:t xml:space="preserve"> </w:t>
      </w:r>
      <w:r w:rsidR="00920065">
        <w:rPr>
          <w:rFonts w:ascii="Times New Roman" w:eastAsia="Calibri" w:hAnsi="Times New Roman" w:cs="Times New Roman"/>
          <w:sz w:val="28"/>
          <w:szCs w:val="28"/>
        </w:rPr>
        <w:br/>
      </w:r>
      <w:r w:rsidR="001F5838" w:rsidRPr="009D66D9">
        <w:rPr>
          <w:rFonts w:ascii="Times New Roman" w:eastAsia="Calibri" w:hAnsi="Times New Roman" w:cs="Times New Roman"/>
          <w:sz w:val="28"/>
          <w:szCs w:val="28"/>
        </w:rPr>
        <w:t>3 184 001,1</w:t>
      </w:r>
      <w:r w:rsidR="001F5838" w:rsidRPr="009D66D9">
        <w:rPr>
          <w:rFonts w:ascii="Times New Roman" w:eastAsia="Calibri" w:hAnsi="Times New Roman" w:cs="Times New Roman"/>
          <w:color w:val="000000"/>
          <w:sz w:val="28"/>
          <w:szCs w:val="28"/>
        </w:rPr>
        <w:t xml:space="preserve"> тыс.</w:t>
      </w:r>
      <w:r w:rsidRPr="009D66D9">
        <w:rPr>
          <w:rFonts w:ascii="Times New Roman" w:eastAsia="Calibri" w:hAnsi="Times New Roman" w:cs="Times New Roman"/>
          <w:color w:val="000000"/>
          <w:sz w:val="28"/>
          <w:szCs w:val="28"/>
        </w:rPr>
        <w:t xml:space="preserve"> рублей, в том числе:</w:t>
      </w:r>
    </w:p>
    <w:p w:rsidR="00A52BA3" w:rsidRPr="009D66D9" w:rsidRDefault="007D2F69" w:rsidP="00AD6487">
      <w:pPr>
        <w:spacing w:after="0" w:line="240" w:lineRule="auto"/>
        <w:ind w:left="-142"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w:t>
      </w:r>
      <w:r w:rsidR="00A52BA3" w:rsidRPr="009D66D9">
        <w:rPr>
          <w:rFonts w:ascii="Times New Roman" w:eastAsia="Calibri" w:hAnsi="Times New Roman" w:cs="Times New Roman"/>
          <w:sz w:val="28"/>
          <w:szCs w:val="28"/>
        </w:rPr>
        <w:t>в 2018 году в рамках работ по содержанию дорог предусмотрены средства в сумме 50</w:t>
      </w:r>
      <w:r w:rsidR="00996883"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000</w:t>
      </w:r>
      <w:r w:rsidR="00996883" w:rsidRPr="009D66D9">
        <w:rPr>
          <w:rFonts w:ascii="Times New Roman" w:eastAsia="Calibri" w:hAnsi="Times New Roman" w:cs="Times New Roman"/>
          <w:sz w:val="28"/>
          <w:szCs w:val="28"/>
        </w:rPr>
        <w:t>,0</w:t>
      </w:r>
      <w:r w:rsidR="00A52BA3" w:rsidRPr="009D66D9">
        <w:rPr>
          <w:rFonts w:ascii="Times New Roman" w:eastAsia="Calibri" w:hAnsi="Times New Roman" w:cs="Times New Roman"/>
          <w:sz w:val="28"/>
          <w:szCs w:val="28"/>
        </w:rPr>
        <w:t xml:space="preserve"> тыс. рублей на устройство тонкослойного покрытия на участке км</w:t>
      </w:r>
      <w:r w:rsidR="00AD6487"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22</w:t>
      </w:r>
      <w:r w:rsidR="00AD6487" w:rsidRPr="009D66D9">
        <w:rPr>
          <w:rFonts w:ascii="Times New Roman" w:eastAsia="Calibri" w:hAnsi="Times New Roman" w:cs="Times New Roman"/>
          <w:sz w:val="28"/>
          <w:szCs w:val="28"/>
        </w:rPr>
        <w:t> – </w:t>
      </w:r>
      <w:r w:rsidR="00A52BA3" w:rsidRPr="009D66D9">
        <w:rPr>
          <w:rFonts w:ascii="Times New Roman" w:eastAsia="Calibri" w:hAnsi="Times New Roman" w:cs="Times New Roman"/>
          <w:sz w:val="28"/>
          <w:szCs w:val="28"/>
        </w:rPr>
        <w:t>км</w:t>
      </w:r>
      <w:r w:rsidR="00AD6487"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27 автомобильной дороги Братск</w:t>
      </w:r>
      <w:r w:rsidR="00AD6487" w:rsidRPr="009D66D9">
        <w:rPr>
          <w:rFonts w:ascii="Times New Roman" w:eastAsia="Calibri" w:hAnsi="Times New Roman" w:cs="Times New Roman"/>
          <w:sz w:val="28"/>
          <w:szCs w:val="28"/>
        </w:rPr>
        <w:t> – </w:t>
      </w:r>
      <w:r w:rsidR="00A52BA3" w:rsidRPr="009D66D9">
        <w:rPr>
          <w:rFonts w:ascii="Times New Roman" w:eastAsia="Calibri" w:hAnsi="Times New Roman" w:cs="Times New Roman"/>
          <w:sz w:val="28"/>
          <w:szCs w:val="28"/>
        </w:rPr>
        <w:t>Усть-Илимск в Братском районе протяженностью 5 км и в сумме 180</w:t>
      </w:r>
      <w:r w:rsidR="00AD6487"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000,0 тыс. рублей на ремонт автомобильной дороги Братск</w:t>
      </w:r>
      <w:r w:rsidR="00AD6487" w:rsidRPr="009D66D9">
        <w:rPr>
          <w:rFonts w:ascii="Times New Roman" w:eastAsia="Calibri" w:hAnsi="Times New Roman" w:cs="Times New Roman"/>
          <w:sz w:val="28"/>
          <w:szCs w:val="28"/>
        </w:rPr>
        <w:t> – </w:t>
      </w:r>
      <w:r w:rsidR="00A52BA3" w:rsidRPr="009D66D9">
        <w:rPr>
          <w:rFonts w:ascii="Times New Roman" w:eastAsia="Calibri" w:hAnsi="Times New Roman" w:cs="Times New Roman"/>
          <w:sz w:val="28"/>
          <w:szCs w:val="28"/>
        </w:rPr>
        <w:t>Усть-Илимск на участке км</w:t>
      </w:r>
      <w:r w:rsidR="00AD6487"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221</w:t>
      </w:r>
      <w:r w:rsidR="00AD6487"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w:t>
      </w:r>
      <w:r w:rsidR="00AD6487"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700</w:t>
      </w:r>
      <w:r w:rsidR="00AD6487" w:rsidRPr="009D66D9">
        <w:rPr>
          <w:rFonts w:ascii="Times New Roman" w:eastAsia="Calibri" w:hAnsi="Times New Roman" w:cs="Times New Roman"/>
          <w:sz w:val="28"/>
          <w:szCs w:val="28"/>
        </w:rPr>
        <w:t> – </w:t>
      </w:r>
      <w:r w:rsidR="00A52BA3" w:rsidRPr="009D66D9">
        <w:rPr>
          <w:rFonts w:ascii="Times New Roman" w:eastAsia="Calibri" w:hAnsi="Times New Roman" w:cs="Times New Roman"/>
          <w:sz w:val="28"/>
          <w:szCs w:val="28"/>
        </w:rPr>
        <w:t>км</w:t>
      </w:r>
      <w:r w:rsidR="00AD6487"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230</w:t>
      </w:r>
      <w:r w:rsidR="00AD6487"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w:t>
      </w:r>
      <w:r w:rsidR="00AD6487" w:rsidRPr="009D66D9">
        <w:rPr>
          <w:rFonts w:ascii="Times New Roman" w:eastAsia="Calibri" w:hAnsi="Times New Roman" w:cs="Times New Roman"/>
          <w:sz w:val="28"/>
          <w:szCs w:val="28"/>
        </w:rPr>
        <w:t> </w:t>
      </w:r>
      <w:r w:rsidR="00A52BA3" w:rsidRPr="009D66D9">
        <w:rPr>
          <w:rFonts w:ascii="Times New Roman" w:eastAsia="Calibri" w:hAnsi="Times New Roman" w:cs="Times New Roman"/>
          <w:sz w:val="28"/>
          <w:szCs w:val="28"/>
        </w:rPr>
        <w:t xml:space="preserve">000 </w:t>
      </w:r>
      <w:r w:rsidR="00920065">
        <w:rPr>
          <w:rFonts w:ascii="Times New Roman" w:eastAsia="Calibri" w:hAnsi="Times New Roman" w:cs="Times New Roman"/>
          <w:sz w:val="28"/>
          <w:szCs w:val="28"/>
        </w:rPr>
        <w:br/>
      </w:r>
      <w:r w:rsidR="00A52BA3" w:rsidRPr="009D66D9">
        <w:rPr>
          <w:rFonts w:ascii="Times New Roman" w:eastAsia="Calibri" w:hAnsi="Times New Roman" w:cs="Times New Roman"/>
          <w:sz w:val="28"/>
          <w:szCs w:val="28"/>
        </w:rPr>
        <w:t>в Усть-Илимском районе протяженностью 8,3 км;</w:t>
      </w:r>
    </w:p>
    <w:p w:rsidR="001F5838" w:rsidRPr="009D66D9" w:rsidRDefault="001F5838" w:rsidP="001F5838">
      <w:pPr>
        <w:spacing w:after="0" w:line="240" w:lineRule="auto"/>
        <w:ind w:left="-142" w:firstLine="720"/>
        <w:jc w:val="both"/>
        <w:rPr>
          <w:rFonts w:ascii="Times New Roman" w:eastAsia="Calibri" w:hAnsi="Times New Roman" w:cs="Times New Roman"/>
          <w:color w:val="000000"/>
          <w:sz w:val="28"/>
          <w:szCs w:val="28"/>
        </w:rPr>
      </w:pPr>
      <w:r w:rsidRPr="009D66D9">
        <w:rPr>
          <w:rFonts w:ascii="Times New Roman" w:eastAsia="Calibri" w:hAnsi="Times New Roman" w:cs="Times New Roman"/>
          <w:sz w:val="28"/>
          <w:szCs w:val="28"/>
        </w:rPr>
        <w:t xml:space="preserve">на строительство, реконструкцию, капитальный ремонт автомобильных дорог общего пользования, находящихся в государственной собственности Иркутской области </w:t>
      </w:r>
      <w:r w:rsidRPr="009D66D9">
        <w:rPr>
          <w:rFonts w:ascii="Times New Roman" w:eastAsia="Calibri" w:hAnsi="Times New Roman" w:cs="Times New Roman"/>
          <w:color w:val="000000"/>
          <w:sz w:val="28"/>
          <w:szCs w:val="28"/>
        </w:rPr>
        <w:t>на 2018 год в</w:t>
      </w:r>
      <w:r w:rsidRPr="009D66D9">
        <w:rPr>
          <w:rFonts w:ascii="Times New Roman" w:eastAsia="Times New Roman" w:hAnsi="Times New Roman" w:cs="Times New Roman"/>
          <w:sz w:val="28"/>
          <w:szCs w:val="28"/>
          <w:lang w:eastAsia="ru-RU"/>
        </w:rPr>
        <w:t xml:space="preserve"> сумме</w:t>
      </w:r>
      <w:r w:rsidRPr="009D66D9">
        <w:rPr>
          <w:rFonts w:ascii="Times New Roman" w:eastAsia="Calibri" w:hAnsi="Times New Roman" w:cs="Times New Roman"/>
          <w:sz w:val="28"/>
          <w:szCs w:val="28"/>
        </w:rPr>
        <w:t xml:space="preserve"> 2 </w:t>
      </w:r>
      <w:r w:rsidR="003432F5" w:rsidRPr="009D66D9">
        <w:rPr>
          <w:rFonts w:ascii="Times New Roman" w:eastAsia="Calibri" w:hAnsi="Times New Roman" w:cs="Times New Roman"/>
          <w:sz w:val="28"/>
          <w:szCs w:val="28"/>
        </w:rPr>
        <w:t>6</w:t>
      </w:r>
      <w:r w:rsidRPr="009D66D9">
        <w:rPr>
          <w:rFonts w:ascii="Times New Roman" w:eastAsia="Calibri" w:hAnsi="Times New Roman" w:cs="Times New Roman"/>
          <w:sz w:val="28"/>
          <w:szCs w:val="28"/>
        </w:rPr>
        <w:t xml:space="preserve">85 094,2 тыс. рублей, </w:t>
      </w:r>
      <w:r w:rsidRPr="009D66D9">
        <w:rPr>
          <w:rFonts w:ascii="Times New Roman" w:eastAsia="Calibri" w:hAnsi="Times New Roman" w:cs="Times New Roman"/>
          <w:color w:val="000000"/>
          <w:sz w:val="28"/>
          <w:szCs w:val="28"/>
        </w:rPr>
        <w:t xml:space="preserve">на 2019 год – </w:t>
      </w:r>
      <w:r w:rsidR="00920065">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3 527 775,5 тыс. рублей, на 2020 год –</w:t>
      </w:r>
      <w:r w:rsidRPr="009D66D9">
        <w:rPr>
          <w:rFonts w:ascii="Times New Roman" w:eastAsia="Calibri" w:hAnsi="Times New Roman" w:cs="Times New Roman"/>
          <w:sz w:val="28"/>
          <w:szCs w:val="28"/>
        </w:rPr>
        <w:t xml:space="preserve"> 3 196 360,3</w:t>
      </w:r>
      <w:r w:rsidR="00FA4174" w:rsidRPr="009D66D9">
        <w:rPr>
          <w:rFonts w:ascii="Times New Roman" w:eastAsia="Calibri" w:hAnsi="Times New Roman" w:cs="Times New Roman"/>
          <w:color w:val="000000"/>
          <w:sz w:val="28"/>
          <w:szCs w:val="28"/>
        </w:rPr>
        <w:t xml:space="preserve"> тыс. рублей, в том числе:</w:t>
      </w:r>
    </w:p>
    <w:p w:rsidR="00FA4174" w:rsidRPr="009D66D9" w:rsidRDefault="007D2F69" w:rsidP="00FA4174">
      <w:pPr>
        <w:spacing w:after="0" w:line="240" w:lineRule="auto"/>
        <w:ind w:left="-142"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w:t>
      </w:r>
      <w:r w:rsidR="00FA4174" w:rsidRPr="009D66D9">
        <w:rPr>
          <w:rFonts w:ascii="Times New Roman" w:eastAsia="Calibri" w:hAnsi="Times New Roman" w:cs="Times New Roman"/>
          <w:sz w:val="28"/>
          <w:szCs w:val="28"/>
        </w:rPr>
        <w:t>в 2018 году запланированы средства в сумме 200</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000,0 тыс. рублей на капитальный ремонт автомобильной дороги Братск</w:t>
      </w:r>
      <w:r w:rsidRPr="009D66D9">
        <w:rPr>
          <w:rFonts w:ascii="Times New Roman" w:eastAsia="Calibri" w:hAnsi="Times New Roman" w:cs="Times New Roman"/>
          <w:sz w:val="28"/>
          <w:szCs w:val="28"/>
        </w:rPr>
        <w:t> – </w:t>
      </w:r>
      <w:r w:rsidR="00FA4174" w:rsidRPr="009D66D9">
        <w:rPr>
          <w:rFonts w:ascii="Times New Roman" w:eastAsia="Calibri" w:hAnsi="Times New Roman" w:cs="Times New Roman"/>
          <w:sz w:val="28"/>
          <w:szCs w:val="28"/>
        </w:rPr>
        <w:t>Усть-Илимск на участке км</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185</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220</w:t>
      </w:r>
      <w:r w:rsidRPr="009D66D9">
        <w:rPr>
          <w:rFonts w:ascii="Times New Roman" w:eastAsia="Calibri" w:hAnsi="Times New Roman" w:cs="Times New Roman"/>
          <w:sz w:val="28"/>
          <w:szCs w:val="28"/>
        </w:rPr>
        <w:t> – </w:t>
      </w:r>
      <w:r w:rsidR="00FA4174" w:rsidRPr="009D66D9">
        <w:rPr>
          <w:rFonts w:ascii="Times New Roman" w:eastAsia="Calibri" w:hAnsi="Times New Roman" w:cs="Times New Roman"/>
          <w:sz w:val="28"/>
          <w:szCs w:val="28"/>
        </w:rPr>
        <w:t>км</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190</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220 в Усть-Илимском районе с завершением работ в 2019 году в сумме 144</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995,0 тыс. рублей протяженностью 4,9 км;</w:t>
      </w:r>
    </w:p>
    <w:p w:rsidR="00FA4174" w:rsidRPr="009D66D9" w:rsidRDefault="007D2F69" w:rsidP="00FA4174">
      <w:pPr>
        <w:spacing w:after="0" w:line="240" w:lineRule="auto"/>
        <w:ind w:left="-142"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w:t>
      </w:r>
      <w:r w:rsidR="00FA4174" w:rsidRPr="009D66D9">
        <w:rPr>
          <w:rFonts w:ascii="Times New Roman" w:eastAsia="Calibri" w:hAnsi="Times New Roman" w:cs="Times New Roman"/>
          <w:sz w:val="28"/>
          <w:szCs w:val="28"/>
        </w:rPr>
        <w:t>в 2019 году запланированы средства в сумме 80</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005,0 тыс. рублей на начало работ по капитальному ремонту автомобильной дороги Братск</w:t>
      </w:r>
      <w:r w:rsidRPr="009D66D9">
        <w:rPr>
          <w:rFonts w:ascii="Times New Roman" w:eastAsia="Calibri" w:hAnsi="Times New Roman" w:cs="Times New Roman"/>
          <w:sz w:val="28"/>
          <w:szCs w:val="28"/>
        </w:rPr>
        <w:t> – Усть-Илимск на участке км </w:t>
      </w:r>
      <w:r w:rsidR="00FA4174" w:rsidRPr="009D66D9">
        <w:rPr>
          <w:rFonts w:ascii="Times New Roman" w:eastAsia="Calibri" w:hAnsi="Times New Roman" w:cs="Times New Roman"/>
          <w:sz w:val="28"/>
          <w:szCs w:val="28"/>
        </w:rPr>
        <w:t>155</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000</w:t>
      </w:r>
      <w:r w:rsidRPr="009D66D9">
        <w:rPr>
          <w:rFonts w:ascii="Times New Roman" w:eastAsia="Calibri" w:hAnsi="Times New Roman" w:cs="Times New Roman"/>
          <w:sz w:val="28"/>
          <w:szCs w:val="28"/>
        </w:rPr>
        <w:t> – </w:t>
      </w:r>
      <w:r w:rsidR="00FA4174" w:rsidRPr="009D66D9">
        <w:rPr>
          <w:rFonts w:ascii="Times New Roman" w:eastAsia="Calibri" w:hAnsi="Times New Roman" w:cs="Times New Roman"/>
          <w:sz w:val="28"/>
          <w:szCs w:val="28"/>
        </w:rPr>
        <w:t>км</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160</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000 с завершением работ в 2020 году в сумме 183</w:t>
      </w:r>
      <w:r w:rsidRPr="009D66D9">
        <w:rPr>
          <w:rFonts w:ascii="Times New Roman" w:eastAsia="Calibri" w:hAnsi="Times New Roman" w:cs="Times New Roman"/>
          <w:sz w:val="28"/>
          <w:szCs w:val="28"/>
        </w:rPr>
        <w:t> </w:t>
      </w:r>
      <w:r w:rsidR="00FA4174" w:rsidRPr="009D66D9">
        <w:rPr>
          <w:rFonts w:ascii="Times New Roman" w:eastAsia="Calibri" w:hAnsi="Times New Roman" w:cs="Times New Roman"/>
          <w:sz w:val="28"/>
          <w:szCs w:val="28"/>
        </w:rPr>
        <w:t>111,0 протяженностью 5 км;</w:t>
      </w:r>
    </w:p>
    <w:p w:rsidR="001F5838" w:rsidRPr="009D66D9" w:rsidRDefault="001F5838" w:rsidP="001F5838">
      <w:pPr>
        <w:spacing w:after="0" w:line="240" w:lineRule="auto"/>
        <w:ind w:left="-142"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предоставление субсидий местным бюджетам на строительство, реконструкцию, капитальный ремонт, ремонт, содержание автомобильных дорог общего пользования </w:t>
      </w:r>
      <w:r w:rsidRPr="009D66D9">
        <w:rPr>
          <w:rFonts w:ascii="Times New Roman" w:eastAsia="Calibri" w:hAnsi="Times New Roman" w:cs="Times New Roman"/>
          <w:color w:val="000000"/>
          <w:sz w:val="28"/>
          <w:szCs w:val="28"/>
        </w:rPr>
        <w:t>на 2018 год в</w:t>
      </w:r>
      <w:r w:rsidRPr="009D66D9">
        <w:rPr>
          <w:rFonts w:ascii="Times New Roman" w:eastAsia="Times New Roman" w:hAnsi="Times New Roman" w:cs="Times New Roman"/>
          <w:sz w:val="28"/>
          <w:szCs w:val="28"/>
          <w:lang w:eastAsia="ru-RU"/>
        </w:rPr>
        <w:t xml:space="preserve"> сумме</w:t>
      </w:r>
      <w:r w:rsidRPr="009D66D9">
        <w:rPr>
          <w:rFonts w:ascii="Times New Roman" w:eastAsia="Calibri" w:hAnsi="Times New Roman" w:cs="Times New Roman"/>
          <w:sz w:val="28"/>
          <w:szCs w:val="28"/>
        </w:rPr>
        <w:t xml:space="preserve"> 543 636,5 тыс. рублей, </w:t>
      </w:r>
      <w:r w:rsidRPr="009D66D9">
        <w:rPr>
          <w:rFonts w:ascii="Times New Roman" w:eastAsia="Calibri" w:hAnsi="Times New Roman" w:cs="Times New Roman"/>
          <w:color w:val="000000"/>
          <w:sz w:val="28"/>
          <w:szCs w:val="28"/>
        </w:rPr>
        <w:t xml:space="preserve">на 2019 год – </w:t>
      </w:r>
      <w:r w:rsidR="00920065">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240 000,0 тыс. рублей, на 2020 год –</w:t>
      </w:r>
      <w:r w:rsidRPr="009D66D9">
        <w:rPr>
          <w:rFonts w:ascii="Times New Roman" w:eastAsia="Calibri" w:hAnsi="Times New Roman" w:cs="Times New Roman"/>
          <w:sz w:val="28"/>
          <w:szCs w:val="28"/>
        </w:rPr>
        <w:t xml:space="preserve"> 440 000,0</w:t>
      </w:r>
      <w:r w:rsidRPr="009D66D9">
        <w:rPr>
          <w:rFonts w:ascii="Times New Roman" w:eastAsia="Calibri" w:hAnsi="Times New Roman" w:cs="Times New Roman"/>
          <w:color w:val="000000"/>
          <w:sz w:val="28"/>
          <w:szCs w:val="28"/>
        </w:rPr>
        <w:t xml:space="preserve"> тыс. рублей;</w:t>
      </w:r>
    </w:p>
    <w:p w:rsidR="001F5838" w:rsidRPr="009D66D9" w:rsidRDefault="001F5838" w:rsidP="001F5838">
      <w:pPr>
        <w:spacing w:after="0" w:line="240" w:lineRule="auto"/>
        <w:ind w:left="-142"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совершенствование системы управления дорожным хозяйством Иркутской области </w:t>
      </w:r>
      <w:r w:rsidRPr="009D66D9">
        <w:rPr>
          <w:rFonts w:ascii="Times New Roman" w:eastAsia="Calibri" w:hAnsi="Times New Roman" w:cs="Times New Roman"/>
          <w:color w:val="000000"/>
          <w:sz w:val="28"/>
          <w:szCs w:val="28"/>
        </w:rPr>
        <w:t>на 2018 год в</w:t>
      </w:r>
      <w:r w:rsidRPr="009D66D9">
        <w:rPr>
          <w:rFonts w:ascii="Times New Roman" w:eastAsia="Times New Roman" w:hAnsi="Times New Roman" w:cs="Times New Roman"/>
          <w:sz w:val="28"/>
          <w:szCs w:val="28"/>
          <w:lang w:eastAsia="ru-RU"/>
        </w:rPr>
        <w:t xml:space="preserve"> сумме</w:t>
      </w:r>
      <w:r w:rsidRPr="009D66D9">
        <w:rPr>
          <w:rFonts w:ascii="Times New Roman" w:eastAsia="Calibri" w:hAnsi="Times New Roman" w:cs="Times New Roman"/>
          <w:sz w:val="28"/>
          <w:szCs w:val="28"/>
        </w:rPr>
        <w:t xml:space="preserve"> 9 639,2 тыс. рублей, </w:t>
      </w:r>
      <w:r w:rsidRPr="009D66D9">
        <w:rPr>
          <w:rFonts w:ascii="Times New Roman" w:eastAsia="Calibri" w:hAnsi="Times New Roman" w:cs="Times New Roman"/>
          <w:color w:val="000000"/>
          <w:sz w:val="28"/>
          <w:szCs w:val="28"/>
        </w:rPr>
        <w:t xml:space="preserve">на 2019–2020 годы </w:t>
      </w:r>
      <w:r w:rsidR="00583FBF" w:rsidRPr="009D66D9">
        <w:rPr>
          <w:rFonts w:ascii="Times New Roman" w:eastAsia="Calibri" w:hAnsi="Times New Roman" w:cs="Times New Roman"/>
          <w:color w:val="000000"/>
          <w:sz w:val="28"/>
          <w:szCs w:val="28"/>
        </w:rPr>
        <w:t>–</w:t>
      </w:r>
      <w:r w:rsidRPr="009D66D9">
        <w:rPr>
          <w:rFonts w:ascii="Times New Roman" w:eastAsia="Calibri" w:hAnsi="Times New Roman" w:cs="Times New Roman"/>
          <w:color w:val="000000"/>
          <w:sz w:val="28"/>
          <w:szCs w:val="28"/>
        </w:rPr>
        <w:t xml:space="preserve"> </w:t>
      </w:r>
      <w:r w:rsidR="00920065">
        <w:rPr>
          <w:rFonts w:ascii="Times New Roman" w:eastAsia="Calibri" w:hAnsi="Times New Roman" w:cs="Times New Roman"/>
          <w:color w:val="000000"/>
          <w:sz w:val="28"/>
          <w:szCs w:val="28"/>
        </w:rPr>
        <w:br/>
      </w:r>
      <w:r w:rsidRPr="009D66D9">
        <w:rPr>
          <w:rFonts w:ascii="Times New Roman" w:eastAsia="Calibri" w:hAnsi="Times New Roman" w:cs="Times New Roman"/>
          <w:sz w:val="28"/>
          <w:szCs w:val="28"/>
        </w:rPr>
        <w:t>9 302,2</w:t>
      </w:r>
      <w:r w:rsidRPr="009D66D9">
        <w:rPr>
          <w:rFonts w:ascii="Times New Roman" w:eastAsia="Calibri" w:hAnsi="Times New Roman" w:cs="Times New Roman"/>
          <w:color w:val="000000"/>
          <w:sz w:val="28"/>
          <w:szCs w:val="28"/>
        </w:rPr>
        <w:t xml:space="preserve"> тыс. рублей, ежегодно;</w:t>
      </w:r>
      <w:r w:rsidRPr="009D66D9">
        <w:rPr>
          <w:rFonts w:ascii="Times New Roman" w:eastAsia="Times New Roman" w:hAnsi="Times New Roman" w:cs="Times New Roman"/>
          <w:color w:val="000000"/>
          <w:sz w:val="28"/>
          <w:szCs w:val="28"/>
          <w:lang w:eastAsia="ru-RU"/>
        </w:rPr>
        <w:t xml:space="preserve"> </w:t>
      </w:r>
    </w:p>
    <w:p w:rsidR="001F5838" w:rsidRPr="009D66D9" w:rsidRDefault="001F5838" w:rsidP="001F5838">
      <w:pPr>
        <w:spacing w:after="0" w:line="240" w:lineRule="auto"/>
        <w:ind w:left="-142" w:firstLine="720"/>
        <w:jc w:val="both"/>
        <w:rPr>
          <w:rFonts w:ascii="Times New Roman" w:eastAsia="Calibri" w:hAnsi="Times New Roman" w:cs="Times New Roman"/>
          <w:sz w:val="28"/>
          <w:szCs w:val="28"/>
        </w:rPr>
      </w:pPr>
      <w:r w:rsidRPr="009D66D9">
        <w:rPr>
          <w:rFonts w:ascii="Times New Roman" w:eastAsia="Times New Roman" w:hAnsi="Times New Roman" w:cs="Times New Roman"/>
          <w:sz w:val="28"/>
          <w:szCs w:val="28"/>
          <w:lang w:eastAsia="ru-RU"/>
        </w:rPr>
        <w:t>2) «Развитие административного центра Иркутской области»</w:t>
      </w:r>
      <w:r w:rsidRPr="009D66D9">
        <w:rPr>
          <w:rFonts w:ascii="Times New Roman" w:eastAsia="Calibri" w:hAnsi="Times New Roman" w:cs="Times New Roman"/>
          <w:sz w:val="28"/>
          <w:szCs w:val="28"/>
        </w:rPr>
        <w:t xml:space="preserve"> </w:t>
      </w:r>
      <w:r w:rsidRPr="009D66D9">
        <w:rPr>
          <w:rFonts w:ascii="Times New Roman" w:eastAsia="Calibri" w:hAnsi="Times New Roman" w:cs="Times New Roman"/>
          <w:color w:val="000000"/>
          <w:sz w:val="28"/>
          <w:szCs w:val="28"/>
        </w:rPr>
        <w:t xml:space="preserve">на 2018–2020 годы </w:t>
      </w:r>
      <w:r w:rsidR="00583FBF" w:rsidRPr="009D66D9">
        <w:rPr>
          <w:rFonts w:ascii="Times New Roman" w:eastAsia="Calibri" w:hAnsi="Times New Roman" w:cs="Times New Roman"/>
          <w:color w:val="000000"/>
          <w:sz w:val="28"/>
          <w:szCs w:val="28"/>
        </w:rPr>
        <w:t>в сумме</w:t>
      </w:r>
      <w:r w:rsidRPr="009D66D9">
        <w:rPr>
          <w:rFonts w:ascii="Times New Roman" w:eastAsia="Calibri" w:hAnsi="Times New Roman" w:cs="Times New Roman"/>
          <w:color w:val="000000"/>
          <w:sz w:val="28"/>
          <w:szCs w:val="28"/>
        </w:rPr>
        <w:t xml:space="preserve"> 170 00</w:t>
      </w:r>
      <w:r w:rsidRPr="009D66D9">
        <w:rPr>
          <w:rFonts w:ascii="Times New Roman" w:eastAsia="Calibri" w:hAnsi="Times New Roman" w:cs="Times New Roman"/>
          <w:sz w:val="28"/>
          <w:szCs w:val="28"/>
        </w:rPr>
        <w:t>0,0</w:t>
      </w:r>
      <w:r w:rsidRPr="009D66D9">
        <w:rPr>
          <w:rFonts w:ascii="Times New Roman" w:eastAsia="Calibri" w:hAnsi="Times New Roman" w:cs="Times New Roman"/>
          <w:color w:val="000000"/>
          <w:sz w:val="28"/>
          <w:szCs w:val="28"/>
        </w:rPr>
        <w:t xml:space="preserve"> тыс. рублей ежегодно</w:t>
      </w:r>
      <w:r w:rsidRPr="009D66D9">
        <w:rPr>
          <w:rFonts w:ascii="Times New Roman" w:eastAsia="Times New Roman" w:hAnsi="Times New Roman" w:cs="Times New Roman"/>
          <w:color w:val="000000"/>
          <w:sz w:val="28"/>
          <w:szCs w:val="28"/>
          <w:lang w:eastAsia="ru-RU"/>
        </w:rPr>
        <w:t xml:space="preserve"> на предоставление субсидий</w:t>
      </w:r>
      <w:r w:rsidRPr="009D66D9">
        <w:rPr>
          <w:rFonts w:ascii="Times New Roman" w:eastAsia="Calibri" w:hAnsi="Times New Roman" w:cs="Times New Roman"/>
          <w:sz w:val="28"/>
          <w:szCs w:val="28"/>
        </w:rPr>
        <w:t xml:space="preserve"> </w:t>
      </w:r>
      <w:r w:rsidR="004E45B6">
        <w:rPr>
          <w:rFonts w:ascii="Times New Roman" w:eastAsia="Times New Roman" w:hAnsi="Times New Roman" w:cs="Times New Roman"/>
          <w:color w:val="000000"/>
          <w:sz w:val="28"/>
          <w:szCs w:val="28"/>
          <w:lang w:eastAsia="ru-RU"/>
        </w:rPr>
        <w:t>г. Иркутску</w:t>
      </w:r>
      <w:r w:rsidRPr="009D66D9">
        <w:rPr>
          <w:rFonts w:ascii="Times New Roman" w:eastAsia="Calibri" w:hAnsi="Times New Roman" w:cs="Times New Roman"/>
          <w:sz w:val="28"/>
          <w:szCs w:val="28"/>
        </w:rPr>
        <w:t xml:space="preserve"> </w:t>
      </w:r>
      <w:r w:rsidRPr="009D66D9">
        <w:rPr>
          <w:rFonts w:ascii="Times New Roman" w:eastAsia="Times New Roman" w:hAnsi="Times New Roman" w:cs="Times New Roman"/>
          <w:color w:val="000000"/>
          <w:sz w:val="28"/>
          <w:szCs w:val="28"/>
          <w:lang w:eastAsia="ru-RU"/>
        </w:rPr>
        <w:t xml:space="preserve">в целях софинансирования расходных обязательств </w:t>
      </w:r>
      <w:r w:rsidRPr="009D66D9">
        <w:rPr>
          <w:rFonts w:ascii="Times New Roman" w:eastAsia="Calibri" w:hAnsi="Times New Roman" w:cs="Times New Roman"/>
          <w:sz w:val="28"/>
          <w:szCs w:val="28"/>
        </w:rPr>
        <w:t>на строительство, реконструкцию автомобильных дорог общего пользования местного значения администрат</w:t>
      </w:r>
      <w:r w:rsidR="00583FBF" w:rsidRPr="009D66D9">
        <w:rPr>
          <w:rFonts w:ascii="Times New Roman" w:eastAsia="Calibri" w:hAnsi="Times New Roman" w:cs="Times New Roman"/>
          <w:sz w:val="28"/>
          <w:szCs w:val="28"/>
        </w:rPr>
        <w:t>ивного центра Иркутской области;</w:t>
      </w:r>
    </w:p>
    <w:p w:rsidR="001F5838" w:rsidRPr="009D66D9" w:rsidRDefault="001F5838" w:rsidP="001F5838">
      <w:pPr>
        <w:autoSpaceDE w:val="0"/>
        <w:autoSpaceDN w:val="0"/>
        <w:adjustRightInd w:val="0"/>
        <w:spacing w:after="0" w:line="240" w:lineRule="auto"/>
        <w:ind w:left="-113"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3) </w:t>
      </w:r>
      <w:r w:rsidRPr="009D66D9">
        <w:rPr>
          <w:rFonts w:ascii="Times New Roman" w:eastAsia="Times New Roman" w:hAnsi="Times New Roman" w:cs="Times New Roman"/>
          <w:sz w:val="28"/>
          <w:szCs w:val="28"/>
          <w:lang w:eastAsia="ru-RU"/>
        </w:rPr>
        <w:t xml:space="preserve">«Развитие сети искусственных сооружений» </w:t>
      </w:r>
      <w:r w:rsidRPr="009D66D9">
        <w:rPr>
          <w:rFonts w:ascii="Times New Roman" w:eastAsia="Calibri" w:hAnsi="Times New Roman" w:cs="Times New Roman"/>
          <w:sz w:val="28"/>
          <w:szCs w:val="28"/>
        </w:rPr>
        <w:t xml:space="preserve">в 2018 году в сумме </w:t>
      </w:r>
      <w:r w:rsidRPr="009D66D9">
        <w:rPr>
          <w:rFonts w:ascii="Times New Roman" w:eastAsia="Calibri" w:hAnsi="Times New Roman" w:cs="Times New Roman"/>
          <w:sz w:val="28"/>
          <w:szCs w:val="28"/>
        </w:rPr>
        <w:br/>
        <w:t xml:space="preserve">141 000,0 тыс. рублей, в 2019 году – 140 000,0 тыс. рублей, в 2020 году –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lastRenderedPageBreak/>
        <w:t xml:space="preserve">70 000,0 тыс. рублей </w:t>
      </w:r>
      <w:r w:rsidRPr="009D66D9">
        <w:rPr>
          <w:rFonts w:ascii="Times New Roman" w:eastAsia="Calibri" w:hAnsi="Times New Roman" w:cs="Times New Roman"/>
          <w:bCs/>
          <w:sz w:val="28"/>
          <w:szCs w:val="28"/>
        </w:rPr>
        <w:t xml:space="preserve">на </w:t>
      </w:r>
      <w:r w:rsidRPr="009D66D9">
        <w:rPr>
          <w:rFonts w:ascii="Times New Roman" w:eastAsia="Calibri" w:hAnsi="Times New Roman" w:cs="Times New Roman"/>
          <w:sz w:val="28"/>
          <w:szCs w:val="28"/>
        </w:rPr>
        <w:t>строительств</w:t>
      </w:r>
      <w:r w:rsidR="00583FBF" w:rsidRPr="009D66D9">
        <w:rPr>
          <w:rFonts w:ascii="Times New Roman" w:eastAsia="Calibri" w:hAnsi="Times New Roman" w:cs="Times New Roman"/>
          <w:sz w:val="28"/>
          <w:szCs w:val="28"/>
        </w:rPr>
        <w:t>о</w:t>
      </w:r>
      <w:r w:rsidRPr="009D66D9">
        <w:rPr>
          <w:rFonts w:ascii="Times New Roman" w:eastAsia="Calibri" w:hAnsi="Times New Roman" w:cs="Times New Roman"/>
          <w:sz w:val="28"/>
          <w:szCs w:val="28"/>
        </w:rPr>
        <w:t xml:space="preserve"> пешеходных переходов (мостов, виадуков) на территориях муниципальных образований Иркутской области</w:t>
      </w:r>
      <w:r w:rsidR="00583FBF" w:rsidRPr="009D66D9">
        <w:rPr>
          <w:rFonts w:ascii="Times New Roman" w:eastAsia="Calibri" w:hAnsi="Times New Roman" w:cs="Times New Roman"/>
          <w:sz w:val="28"/>
          <w:szCs w:val="28"/>
        </w:rPr>
        <w:t>;</w:t>
      </w:r>
    </w:p>
    <w:p w:rsidR="001F5838" w:rsidRPr="009D66D9" w:rsidRDefault="001F5838" w:rsidP="001F5838">
      <w:pPr>
        <w:autoSpaceDE w:val="0"/>
        <w:autoSpaceDN w:val="0"/>
        <w:adjustRightInd w:val="0"/>
        <w:spacing w:after="0" w:line="240" w:lineRule="auto"/>
        <w:ind w:left="-113" w:firstLine="720"/>
        <w:jc w:val="both"/>
        <w:rPr>
          <w:rFonts w:ascii="Times New Roman" w:eastAsia="Calibri" w:hAnsi="Times New Roman" w:cs="Times New Roman"/>
          <w:sz w:val="28"/>
        </w:rPr>
      </w:pPr>
      <w:r w:rsidRPr="009D66D9">
        <w:rPr>
          <w:rFonts w:ascii="Times New Roman" w:eastAsia="Calibri" w:hAnsi="Times New Roman" w:cs="Times New Roman"/>
          <w:sz w:val="28"/>
          <w:szCs w:val="28"/>
        </w:rPr>
        <w:t>4)</w:t>
      </w:r>
      <w:r w:rsidRPr="009D66D9">
        <w:rPr>
          <w:rFonts w:ascii="Times New Roman" w:eastAsia="Calibri" w:hAnsi="Times New Roman" w:cs="Times New Roman"/>
          <w:sz w:val="28"/>
        </w:rPr>
        <w:t xml:space="preserve"> «Обеспечение условий деятельности в сфере строительства и дорожного хозяйства» на 2018 год в сумме </w:t>
      </w:r>
      <w:r w:rsidRPr="009D66D9">
        <w:rPr>
          <w:rFonts w:ascii="Times New Roman" w:eastAsia="Calibri" w:hAnsi="Times New Roman" w:cs="Times New Roman"/>
          <w:color w:val="000000"/>
          <w:sz w:val="28"/>
        </w:rPr>
        <w:t xml:space="preserve">297 159,6 </w:t>
      </w:r>
      <w:r w:rsidRPr="009D66D9">
        <w:rPr>
          <w:rFonts w:ascii="Times New Roman" w:eastAsia="Calibri" w:hAnsi="Times New Roman" w:cs="Times New Roman"/>
          <w:sz w:val="28"/>
        </w:rPr>
        <w:t xml:space="preserve">тыс. рублей, на 2019–2020 годы </w:t>
      </w:r>
      <w:r w:rsidR="00583FBF" w:rsidRPr="009D66D9">
        <w:rPr>
          <w:rFonts w:ascii="Times New Roman" w:eastAsia="Calibri" w:hAnsi="Times New Roman" w:cs="Times New Roman"/>
          <w:sz w:val="28"/>
        </w:rPr>
        <w:t>–</w:t>
      </w:r>
      <w:r w:rsidRPr="009D66D9">
        <w:rPr>
          <w:rFonts w:ascii="Times New Roman" w:eastAsia="Calibri" w:hAnsi="Times New Roman" w:cs="Times New Roman"/>
          <w:sz w:val="28"/>
        </w:rPr>
        <w:t xml:space="preserve"> </w:t>
      </w:r>
      <w:r w:rsidR="00920065">
        <w:rPr>
          <w:rFonts w:ascii="Times New Roman" w:eastAsia="Calibri" w:hAnsi="Times New Roman" w:cs="Times New Roman"/>
          <w:sz w:val="28"/>
        </w:rPr>
        <w:br/>
      </w:r>
      <w:r w:rsidRPr="009D66D9">
        <w:rPr>
          <w:rFonts w:ascii="Times New Roman" w:eastAsia="Calibri" w:hAnsi="Times New Roman" w:cs="Times New Roman"/>
          <w:sz w:val="28"/>
        </w:rPr>
        <w:t>263 359,6 тыс. рублей ежегодно, в том числе:</w:t>
      </w:r>
    </w:p>
    <w:p w:rsidR="00583FBF" w:rsidRPr="009D66D9" w:rsidRDefault="00583FBF" w:rsidP="00583FBF">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обеспечение деятельности государственных учреждений, находящихся в ведении министерства строительства, дорожного хозяйства Иркутской области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 xml:space="preserve">на 2018–2020 годы в сумме 177 881,2 тыс. рублей ежегодно; </w:t>
      </w:r>
    </w:p>
    <w:p w:rsidR="001F5838" w:rsidRPr="009D66D9" w:rsidRDefault="001F5838" w:rsidP="001F58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обеспечение деятельности министерства строительства, дорожного хозяйства Иркутской области</w:t>
      </w:r>
      <w:r w:rsidRPr="009D66D9">
        <w:rPr>
          <w:rFonts w:ascii="Times New Roman" w:eastAsia="Calibri" w:hAnsi="Times New Roman" w:cs="Times New Roman"/>
          <w:sz w:val="28"/>
        </w:rPr>
        <w:t xml:space="preserve"> на 2018–2020 годы </w:t>
      </w:r>
      <w:r w:rsidR="00583FBF" w:rsidRPr="009D66D9">
        <w:rPr>
          <w:rFonts w:ascii="Times New Roman" w:eastAsia="Calibri" w:hAnsi="Times New Roman" w:cs="Times New Roman"/>
          <w:sz w:val="28"/>
        </w:rPr>
        <w:t>в сумме</w:t>
      </w:r>
      <w:r w:rsidRPr="009D66D9">
        <w:rPr>
          <w:rFonts w:ascii="Times New Roman" w:eastAsia="Calibri" w:hAnsi="Times New Roman" w:cs="Times New Roman"/>
          <w:sz w:val="28"/>
        </w:rPr>
        <w:t xml:space="preserve"> </w:t>
      </w:r>
      <w:r w:rsidRPr="009D66D9">
        <w:rPr>
          <w:rFonts w:ascii="Times New Roman" w:eastAsia="Calibri" w:hAnsi="Times New Roman" w:cs="Times New Roman"/>
          <w:sz w:val="28"/>
          <w:szCs w:val="28"/>
        </w:rPr>
        <w:t>85 478,4 тыс. рублей ежегодно;</w:t>
      </w:r>
    </w:p>
    <w:p w:rsidR="001F5838" w:rsidRPr="009D66D9" w:rsidRDefault="001F5838" w:rsidP="004112F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w:t>
      </w:r>
      <w:r w:rsidR="004112F9">
        <w:rPr>
          <w:rFonts w:ascii="Times New Roman" w:eastAsia="Calibri" w:hAnsi="Times New Roman" w:cs="Times New Roman"/>
          <w:sz w:val="28"/>
          <w:szCs w:val="28"/>
        </w:rPr>
        <w:t>п</w:t>
      </w:r>
      <w:r w:rsidR="004112F9" w:rsidRPr="004112F9">
        <w:rPr>
          <w:rFonts w:ascii="Times New Roman" w:eastAsia="Calibri" w:hAnsi="Times New Roman" w:cs="Times New Roman"/>
          <w:sz w:val="28"/>
          <w:szCs w:val="28"/>
        </w:rPr>
        <w:t xml:space="preserve">роектно-изыскательские работы на реконструкцию административного здания, расположенного по адресу: г. Иркутск, ул. </w:t>
      </w:r>
      <w:proofErr w:type="spellStart"/>
      <w:r w:rsidR="004112F9" w:rsidRPr="004112F9">
        <w:rPr>
          <w:rFonts w:ascii="Times New Roman" w:eastAsia="Calibri" w:hAnsi="Times New Roman" w:cs="Times New Roman"/>
          <w:sz w:val="28"/>
          <w:szCs w:val="28"/>
        </w:rPr>
        <w:t>Красноказачья</w:t>
      </w:r>
      <w:proofErr w:type="spellEnd"/>
      <w:r w:rsidR="004112F9" w:rsidRPr="004112F9">
        <w:rPr>
          <w:rFonts w:ascii="Times New Roman" w:eastAsia="Calibri" w:hAnsi="Times New Roman" w:cs="Times New Roman"/>
          <w:sz w:val="28"/>
          <w:szCs w:val="28"/>
        </w:rPr>
        <w:t>, д. 23а</w:t>
      </w:r>
      <w:r w:rsidR="004112F9">
        <w:rPr>
          <w:rFonts w:ascii="Times New Roman" w:eastAsia="Calibri" w:hAnsi="Times New Roman" w:cs="Times New Roman"/>
          <w:sz w:val="28"/>
          <w:szCs w:val="28"/>
        </w:rPr>
        <w:t xml:space="preserve">, на </w:t>
      </w:r>
      <w:r w:rsidRPr="009D66D9">
        <w:rPr>
          <w:rFonts w:ascii="Times New Roman" w:eastAsia="Calibri" w:hAnsi="Times New Roman" w:cs="Times New Roman"/>
          <w:sz w:val="28"/>
        </w:rPr>
        <w:t>2018 год в сумме</w:t>
      </w:r>
      <w:r w:rsidRPr="009D66D9">
        <w:rPr>
          <w:rFonts w:ascii="Times New Roman" w:eastAsia="Calibri" w:hAnsi="Times New Roman" w:cs="Times New Roman"/>
          <w:sz w:val="28"/>
          <w:szCs w:val="28"/>
        </w:rPr>
        <w:t xml:space="preserve"> 33 800,0 тыс. рублей.</w:t>
      </w:r>
    </w:p>
    <w:p w:rsidR="00207F21" w:rsidRPr="009D66D9" w:rsidRDefault="00207F21" w:rsidP="00207F21">
      <w:pPr>
        <w:autoSpaceDE w:val="0"/>
        <w:autoSpaceDN w:val="0"/>
        <w:adjustRightInd w:val="0"/>
        <w:spacing w:after="0" w:line="240" w:lineRule="auto"/>
        <w:ind w:left="-142" w:firstLine="709"/>
        <w:jc w:val="both"/>
        <w:rPr>
          <w:rFonts w:ascii="Times New Roman" w:hAnsi="Times New Roman" w:cs="Times New Roman"/>
          <w:sz w:val="28"/>
          <w:szCs w:val="28"/>
        </w:rPr>
      </w:pPr>
    </w:p>
    <w:p w:rsidR="00015232" w:rsidRPr="009D66D9" w:rsidRDefault="00015232" w:rsidP="00015232">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9D66D9">
        <w:rPr>
          <w:rFonts w:ascii="Times New Roman" w:eastAsia="Times New Roman" w:hAnsi="Times New Roman" w:cs="Times New Roman"/>
          <w:b/>
          <w:sz w:val="28"/>
          <w:szCs w:val="28"/>
          <w:lang w:eastAsia="ru-RU"/>
        </w:rPr>
        <w:t>Государственная программа</w:t>
      </w:r>
    </w:p>
    <w:p w:rsidR="00015232" w:rsidRPr="009D66D9" w:rsidRDefault="00015232" w:rsidP="00015232">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9D66D9">
        <w:rPr>
          <w:rFonts w:ascii="Times New Roman" w:eastAsia="Times New Roman" w:hAnsi="Times New Roman" w:cs="Times New Roman"/>
          <w:b/>
          <w:sz w:val="28"/>
          <w:szCs w:val="28"/>
          <w:lang w:eastAsia="ru-RU"/>
        </w:rPr>
        <w:t>«Доступное жилье»</w:t>
      </w:r>
    </w:p>
    <w:p w:rsidR="00015232" w:rsidRPr="009D66D9" w:rsidRDefault="00015232" w:rsidP="00015232">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015232" w:rsidRPr="009D66D9" w:rsidRDefault="00015232" w:rsidP="00230668">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9D66D9">
        <w:rPr>
          <w:rFonts w:ascii="Times New Roman" w:eastAsia="Times New Roman" w:hAnsi="Times New Roman" w:cs="Times New Roman"/>
          <w:color w:val="000000"/>
          <w:sz w:val="28"/>
          <w:szCs w:val="28"/>
        </w:rPr>
        <w:t xml:space="preserve">Государственная программа Иркутской области «Доступное жилье» </w:t>
      </w:r>
      <w:r w:rsidR="00920065">
        <w:rPr>
          <w:rFonts w:ascii="Times New Roman" w:eastAsia="Times New Roman" w:hAnsi="Times New Roman" w:cs="Times New Roman"/>
          <w:color w:val="000000"/>
          <w:sz w:val="28"/>
          <w:szCs w:val="28"/>
        </w:rPr>
        <w:br/>
      </w:r>
      <w:r w:rsidRPr="009D66D9">
        <w:rPr>
          <w:rFonts w:ascii="Times New Roman" w:eastAsia="Times New Roman" w:hAnsi="Times New Roman" w:cs="Times New Roman"/>
          <w:color w:val="000000"/>
          <w:sz w:val="28"/>
          <w:szCs w:val="28"/>
        </w:rPr>
        <w:t xml:space="preserve">на 2014–2020 годы утверждена </w:t>
      </w:r>
      <w:r w:rsidR="00C744C5" w:rsidRPr="009D66D9">
        <w:rPr>
          <w:rFonts w:ascii="Times New Roman" w:eastAsia="Times New Roman" w:hAnsi="Times New Roman" w:cs="Times New Roman"/>
          <w:color w:val="000000"/>
          <w:sz w:val="28"/>
          <w:szCs w:val="28"/>
        </w:rPr>
        <w:t>п</w:t>
      </w:r>
      <w:r w:rsidRPr="009D66D9">
        <w:rPr>
          <w:rFonts w:ascii="Times New Roman" w:eastAsia="Times New Roman" w:hAnsi="Times New Roman" w:cs="Times New Roman"/>
          <w:color w:val="000000"/>
          <w:sz w:val="28"/>
          <w:szCs w:val="28"/>
        </w:rPr>
        <w:t xml:space="preserve">остановлением Правительства Иркутской области </w:t>
      </w:r>
      <w:r w:rsidR="00920065">
        <w:rPr>
          <w:rFonts w:ascii="Times New Roman" w:eastAsia="Times New Roman" w:hAnsi="Times New Roman" w:cs="Times New Roman"/>
          <w:color w:val="000000"/>
          <w:sz w:val="28"/>
          <w:szCs w:val="28"/>
        </w:rPr>
        <w:br/>
      </w:r>
      <w:r w:rsidRPr="009D66D9">
        <w:rPr>
          <w:rFonts w:ascii="Times New Roman" w:eastAsia="Times New Roman" w:hAnsi="Times New Roman" w:cs="Times New Roman"/>
          <w:color w:val="000000"/>
          <w:sz w:val="28"/>
          <w:szCs w:val="28"/>
        </w:rPr>
        <w:t>от 24 октября 2013 года № 443</w:t>
      </w:r>
      <w:r w:rsidR="00C5293D" w:rsidRPr="009D66D9">
        <w:rPr>
          <w:rFonts w:ascii="Times New Roman" w:eastAsia="Times New Roman" w:hAnsi="Times New Roman" w:cs="Times New Roman"/>
          <w:color w:val="000000"/>
          <w:sz w:val="28"/>
          <w:szCs w:val="28"/>
        </w:rPr>
        <w:t>-</w:t>
      </w:r>
      <w:r w:rsidRPr="009D66D9">
        <w:rPr>
          <w:rFonts w:ascii="Times New Roman" w:eastAsia="Times New Roman" w:hAnsi="Times New Roman" w:cs="Times New Roman"/>
          <w:color w:val="000000"/>
          <w:sz w:val="28"/>
          <w:szCs w:val="28"/>
        </w:rPr>
        <w:t xml:space="preserve">пп. Объем бюджетных ассигнований на реализацию данной государственной программы </w:t>
      </w:r>
      <w:r w:rsidR="004112F9">
        <w:rPr>
          <w:rFonts w:ascii="Times New Roman" w:eastAsia="Times New Roman" w:hAnsi="Times New Roman" w:cs="Times New Roman"/>
          <w:color w:val="000000"/>
          <w:sz w:val="28"/>
          <w:szCs w:val="28"/>
        </w:rPr>
        <w:t>определен</w:t>
      </w:r>
      <w:r w:rsidRPr="009D66D9">
        <w:rPr>
          <w:rFonts w:ascii="Times New Roman" w:eastAsia="Times New Roman" w:hAnsi="Times New Roman" w:cs="Times New Roman"/>
          <w:color w:val="000000"/>
          <w:sz w:val="28"/>
          <w:szCs w:val="28"/>
        </w:rPr>
        <w:t xml:space="preserve"> с учетом планируемых изменений в нее. </w:t>
      </w:r>
    </w:p>
    <w:p w:rsidR="00015232" w:rsidRPr="000A2E75" w:rsidRDefault="00015232" w:rsidP="00230668">
      <w:pPr>
        <w:autoSpaceDE w:val="0"/>
        <w:autoSpaceDN w:val="0"/>
        <w:adjustRightInd w:val="0"/>
        <w:spacing w:after="0" w:line="240" w:lineRule="auto"/>
        <w:ind w:firstLine="720"/>
        <w:jc w:val="both"/>
        <w:rPr>
          <w:rFonts w:ascii="Times New Roman" w:hAnsi="Times New Roman"/>
          <w:sz w:val="28"/>
          <w:szCs w:val="28"/>
        </w:rPr>
      </w:pPr>
      <w:r w:rsidRPr="009D66D9">
        <w:rPr>
          <w:rFonts w:ascii="Times New Roman" w:eastAsia="Times New Roman" w:hAnsi="Times New Roman" w:cs="Times New Roman"/>
          <w:color w:val="000000"/>
          <w:sz w:val="28"/>
          <w:szCs w:val="28"/>
        </w:rPr>
        <w:t>Ресурсное обеспечение реализации мероприятий государственной</w:t>
      </w:r>
      <w:r w:rsidRPr="000A2E75">
        <w:rPr>
          <w:rFonts w:ascii="Times New Roman" w:eastAsia="Times New Roman" w:hAnsi="Times New Roman" w:cs="Times New Roman"/>
          <w:color w:val="000000"/>
          <w:sz w:val="28"/>
          <w:szCs w:val="28"/>
        </w:rPr>
        <w:t xml:space="preserve"> программы представлено в разрезе подпрограмм в таблице</w:t>
      </w:r>
      <w:r w:rsidR="00230668" w:rsidRPr="000A2E75">
        <w:rPr>
          <w:rFonts w:ascii="Times New Roman" w:eastAsia="Times New Roman" w:hAnsi="Times New Roman" w:cs="Times New Roman"/>
          <w:color w:val="000000"/>
          <w:sz w:val="28"/>
          <w:szCs w:val="28"/>
        </w:rPr>
        <w:t xml:space="preserve"> </w:t>
      </w:r>
      <w:r w:rsidR="000A2E75" w:rsidRPr="000A2E75">
        <w:rPr>
          <w:rFonts w:ascii="Times New Roman" w:hAnsi="Times New Roman"/>
          <w:sz w:val="28"/>
          <w:szCs w:val="28"/>
        </w:rPr>
        <w:t>1</w:t>
      </w:r>
      <w:r w:rsidR="0037635E">
        <w:rPr>
          <w:rFonts w:ascii="Times New Roman" w:hAnsi="Times New Roman"/>
          <w:sz w:val="28"/>
          <w:szCs w:val="28"/>
        </w:rPr>
        <w:t>7</w:t>
      </w:r>
      <w:r w:rsidRPr="000A2E75">
        <w:rPr>
          <w:rFonts w:ascii="Times New Roman" w:hAnsi="Times New Roman"/>
          <w:sz w:val="28"/>
          <w:szCs w:val="28"/>
        </w:rPr>
        <w:t>.</w:t>
      </w:r>
    </w:p>
    <w:p w:rsidR="00015232" w:rsidRDefault="00015232" w:rsidP="00015232">
      <w:pPr>
        <w:autoSpaceDE w:val="0"/>
        <w:autoSpaceDN w:val="0"/>
        <w:adjustRightInd w:val="0"/>
        <w:spacing w:after="0" w:line="240" w:lineRule="auto"/>
        <w:ind w:firstLine="709"/>
        <w:jc w:val="both"/>
        <w:rPr>
          <w:rFonts w:ascii="Times New Roman" w:hAnsi="Times New Roman"/>
          <w:sz w:val="28"/>
          <w:szCs w:val="28"/>
        </w:rPr>
      </w:pPr>
    </w:p>
    <w:p w:rsidR="00920065" w:rsidRPr="000A2E75" w:rsidRDefault="00920065" w:rsidP="00015232">
      <w:pPr>
        <w:autoSpaceDE w:val="0"/>
        <w:autoSpaceDN w:val="0"/>
        <w:adjustRightInd w:val="0"/>
        <w:spacing w:after="0" w:line="240" w:lineRule="auto"/>
        <w:ind w:firstLine="709"/>
        <w:jc w:val="both"/>
        <w:rPr>
          <w:rFonts w:ascii="Times New Roman" w:hAnsi="Times New Roman"/>
          <w:sz w:val="28"/>
          <w:szCs w:val="28"/>
        </w:rPr>
      </w:pPr>
    </w:p>
    <w:p w:rsidR="00015232" w:rsidRDefault="00015232" w:rsidP="00015232">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A2E75">
        <w:rPr>
          <w:rFonts w:ascii="Times New Roman" w:hAnsi="Times New Roman"/>
          <w:sz w:val="28"/>
          <w:szCs w:val="28"/>
        </w:rPr>
        <w:t>Таблица 1</w:t>
      </w:r>
      <w:r w:rsidR="0037635E">
        <w:rPr>
          <w:rFonts w:ascii="Times New Roman" w:hAnsi="Times New Roman"/>
          <w:sz w:val="28"/>
          <w:szCs w:val="28"/>
        </w:rPr>
        <w:t>7</w:t>
      </w:r>
      <w:r w:rsidRPr="000A2E75">
        <w:rPr>
          <w:rFonts w:ascii="Times New Roman" w:hAnsi="Times New Roman"/>
          <w:sz w:val="28"/>
          <w:szCs w:val="28"/>
        </w:rPr>
        <w:t xml:space="preserve">. Ресурсное обеспечение </w:t>
      </w:r>
      <w:r w:rsidRPr="000A2E75">
        <w:rPr>
          <w:rFonts w:ascii="Times New Roman" w:eastAsia="Times New Roman" w:hAnsi="Times New Roman" w:cs="Times New Roman"/>
          <w:color w:val="000000"/>
          <w:sz w:val="28"/>
          <w:szCs w:val="28"/>
        </w:rPr>
        <w:t>государственной программы Иркутской области «Доступное жилье» на 2014</w:t>
      </w:r>
      <w:r w:rsidR="00C5293D" w:rsidRPr="000A2E75">
        <w:rPr>
          <w:rFonts w:ascii="Times New Roman" w:eastAsia="Times New Roman" w:hAnsi="Times New Roman" w:cs="Times New Roman"/>
          <w:color w:val="000000"/>
          <w:sz w:val="28"/>
          <w:szCs w:val="28"/>
        </w:rPr>
        <w:t>–</w:t>
      </w:r>
      <w:r w:rsidRPr="000A2E75">
        <w:rPr>
          <w:rFonts w:ascii="Times New Roman" w:eastAsia="Times New Roman" w:hAnsi="Times New Roman" w:cs="Times New Roman"/>
          <w:color w:val="000000"/>
          <w:sz w:val="28"/>
          <w:szCs w:val="28"/>
        </w:rPr>
        <w:t>2020 годы</w:t>
      </w:r>
    </w:p>
    <w:p w:rsidR="00557BB5" w:rsidRPr="00752815" w:rsidRDefault="00557BB5" w:rsidP="00015232">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015232" w:rsidRPr="00752815" w:rsidRDefault="00752815" w:rsidP="00752815">
      <w:pPr>
        <w:autoSpaceDE w:val="0"/>
        <w:autoSpaceDN w:val="0"/>
        <w:adjustRightInd w:val="0"/>
        <w:spacing w:after="0" w:line="240" w:lineRule="auto"/>
        <w:ind w:firstLine="709"/>
        <w:jc w:val="right"/>
        <w:rPr>
          <w:rFonts w:ascii="Times New Roman" w:hAnsi="Times New Roman"/>
          <w:sz w:val="28"/>
          <w:szCs w:val="28"/>
        </w:rPr>
      </w:pPr>
      <w:r w:rsidRPr="00752815">
        <w:rPr>
          <w:rFonts w:ascii="Times New Roman" w:hAnsi="Times New Roman"/>
          <w:sz w:val="28"/>
          <w:szCs w:val="28"/>
        </w:rPr>
        <w:t>(тыс. рублей)</w:t>
      </w:r>
    </w:p>
    <w:tbl>
      <w:tblPr>
        <w:tblW w:w="10344" w:type="dxa"/>
        <w:tblLook w:val="04A0" w:firstRow="1" w:lastRow="0" w:firstColumn="1" w:lastColumn="0" w:noHBand="0" w:noVBand="1"/>
      </w:tblPr>
      <w:tblGrid>
        <w:gridCol w:w="6516"/>
        <w:gridCol w:w="1320"/>
        <w:gridCol w:w="1232"/>
        <w:gridCol w:w="1276"/>
      </w:tblGrid>
      <w:tr w:rsidR="00752815" w:rsidRPr="0078215F" w:rsidTr="009D66D9">
        <w:trPr>
          <w:trHeight w:val="501"/>
          <w:tblHeader/>
        </w:trPr>
        <w:tc>
          <w:tcPr>
            <w:tcW w:w="6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815" w:rsidRPr="0078215F" w:rsidRDefault="00752815" w:rsidP="0078215F">
            <w:pPr>
              <w:spacing w:after="0" w:line="240" w:lineRule="auto"/>
              <w:jc w:val="center"/>
              <w:rPr>
                <w:rFonts w:ascii="Times New Roman" w:eastAsia="Times New Roman" w:hAnsi="Times New Roman" w:cs="Times New Roman"/>
                <w:b/>
                <w:bCs/>
                <w:color w:val="000000"/>
                <w:sz w:val="20"/>
                <w:szCs w:val="20"/>
                <w:lang w:eastAsia="ru-RU"/>
              </w:rPr>
            </w:pPr>
            <w:r w:rsidRPr="0078215F">
              <w:rPr>
                <w:rFonts w:ascii="Times New Roman" w:eastAsia="Times New Roman" w:hAnsi="Times New Roman" w:cs="Times New Roman"/>
                <w:b/>
                <w:bCs/>
                <w:color w:val="000000"/>
                <w:sz w:val="20"/>
                <w:szCs w:val="20"/>
                <w:lang w:eastAsia="ru-RU"/>
              </w:rPr>
              <w:t>Наименование</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52815" w:rsidRPr="0078215F" w:rsidRDefault="00752815" w:rsidP="0078215F">
            <w:pPr>
              <w:spacing w:after="0" w:line="240" w:lineRule="auto"/>
              <w:jc w:val="center"/>
              <w:rPr>
                <w:rFonts w:ascii="Times New Roman" w:eastAsia="Times New Roman" w:hAnsi="Times New Roman" w:cs="Times New Roman"/>
                <w:b/>
                <w:bCs/>
                <w:color w:val="000000"/>
                <w:sz w:val="20"/>
                <w:szCs w:val="20"/>
                <w:lang w:eastAsia="ru-RU"/>
              </w:rPr>
            </w:pPr>
            <w:r w:rsidRPr="0078215F">
              <w:rPr>
                <w:rFonts w:ascii="Times New Roman" w:eastAsia="Times New Roman" w:hAnsi="Times New Roman" w:cs="Times New Roman"/>
                <w:b/>
                <w:bCs/>
                <w:color w:val="000000"/>
                <w:sz w:val="20"/>
                <w:szCs w:val="20"/>
                <w:lang w:eastAsia="ru-RU"/>
              </w:rPr>
              <w:t>2018 год</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752815" w:rsidRPr="0078215F" w:rsidRDefault="00752815" w:rsidP="0078215F">
            <w:pPr>
              <w:spacing w:after="0" w:line="240" w:lineRule="auto"/>
              <w:jc w:val="center"/>
              <w:rPr>
                <w:rFonts w:ascii="Times New Roman" w:eastAsia="Times New Roman" w:hAnsi="Times New Roman" w:cs="Times New Roman"/>
                <w:b/>
                <w:bCs/>
                <w:color w:val="000000"/>
                <w:sz w:val="20"/>
                <w:szCs w:val="20"/>
                <w:lang w:eastAsia="ru-RU"/>
              </w:rPr>
            </w:pPr>
            <w:r w:rsidRPr="0078215F">
              <w:rPr>
                <w:rFonts w:ascii="Times New Roman" w:eastAsia="Times New Roman" w:hAnsi="Times New Roman" w:cs="Times New Roman"/>
                <w:b/>
                <w:bCs/>
                <w:color w:val="000000"/>
                <w:sz w:val="20"/>
                <w:szCs w:val="20"/>
                <w:lang w:eastAsia="ru-RU"/>
              </w:rPr>
              <w:t>2019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52815" w:rsidRPr="0078215F" w:rsidRDefault="00752815" w:rsidP="0078215F">
            <w:pPr>
              <w:spacing w:after="0" w:line="240" w:lineRule="auto"/>
              <w:jc w:val="center"/>
              <w:rPr>
                <w:rFonts w:ascii="Times New Roman" w:eastAsia="Times New Roman" w:hAnsi="Times New Roman" w:cs="Times New Roman"/>
                <w:b/>
                <w:bCs/>
                <w:color w:val="000000"/>
                <w:sz w:val="20"/>
                <w:szCs w:val="20"/>
                <w:lang w:eastAsia="ru-RU"/>
              </w:rPr>
            </w:pPr>
            <w:r w:rsidRPr="0078215F">
              <w:rPr>
                <w:rFonts w:ascii="Times New Roman" w:eastAsia="Times New Roman" w:hAnsi="Times New Roman" w:cs="Times New Roman"/>
                <w:b/>
                <w:bCs/>
                <w:color w:val="000000"/>
                <w:sz w:val="20"/>
                <w:szCs w:val="20"/>
                <w:lang w:eastAsia="ru-RU"/>
              </w:rPr>
              <w:t>2020 год</w:t>
            </w:r>
          </w:p>
        </w:tc>
      </w:tr>
      <w:tr w:rsidR="00752815" w:rsidRPr="0078215F" w:rsidTr="009D66D9">
        <w:trPr>
          <w:trHeight w:val="264"/>
          <w:tblHeader/>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752815" w:rsidRPr="0078215F" w:rsidRDefault="00752815" w:rsidP="0078215F">
            <w:pPr>
              <w:spacing w:after="0" w:line="240" w:lineRule="auto"/>
              <w:jc w:val="center"/>
              <w:rPr>
                <w:rFonts w:ascii="Times New Roman" w:eastAsia="Times New Roman" w:hAnsi="Times New Roman" w:cs="Times New Roman"/>
                <w:b/>
                <w:bCs/>
                <w:color w:val="000000"/>
                <w:sz w:val="20"/>
                <w:szCs w:val="20"/>
                <w:lang w:eastAsia="ru-RU"/>
              </w:rPr>
            </w:pPr>
            <w:r w:rsidRPr="0078215F">
              <w:rPr>
                <w:rFonts w:ascii="Times New Roman" w:eastAsia="Times New Roman" w:hAnsi="Times New Roman" w:cs="Times New Roman"/>
                <w:b/>
                <w:bCs/>
                <w:color w:val="000000"/>
                <w:sz w:val="20"/>
                <w:szCs w:val="20"/>
                <w:lang w:eastAsia="ru-RU"/>
              </w:rPr>
              <w:t> 1</w:t>
            </w:r>
          </w:p>
        </w:tc>
        <w:tc>
          <w:tcPr>
            <w:tcW w:w="1320" w:type="dxa"/>
            <w:tcBorders>
              <w:top w:val="nil"/>
              <w:left w:val="nil"/>
              <w:bottom w:val="single" w:sz="4" w:space="0" w:color="auto"/>
              <w:right w:val="single" w:sz="4" w:space="0" w:color="auto"/>
            </w:tcBorders>
            <w:shd w:val="clear" w:color="auto" w:fill="auto"/>
            <w:vAlign w:val="center"/>
            <w:hideMark/>
          </w:tcPr>
          <w:p w:rsidR="00752815" w:rsidRPr="0078215F" w:rsidRDefault="00752815" w:rsidP="0078215F">
            <w:pPr>
              <w:spacing w:after="0" w:line="240" w:lineRule="auto"/>
              <w:jc w:val="center"/>
              <w:rPr>
                <w:rFonts w:ascii="Times New Roman" w:eastAsia="Times New Roman" w:hAnsi="Times New Roman" w:cs="Times New Roman"/>
                <w:b/>
                <w:bCs/>
                <w:color w:val="000000"/>
                <w:sz w:val="20"/>
                <w:szCs w:val="20"/>
                <w:lang w:eastAsia="ru-RU"/>
              </w:rPr>
            </w:pPr>
            <w:r w:rsidRPr="0078215F">
              <w:rPr>
                <w:rFonts w:ascii="Times New Roman" w:eastAsia="Times New Roman" w:hAnsi="Times New Roman" w:cs="Times New Roman"/>
                <w:b/>
                <w:bCs/>
                <w:color w:val="000000"/>
                <w:sz w:val="20"/>
                <w:szCs w:val="20"/>
                <w:lang w:eastAsia="ru-RU"/>
              </w:rPr>
              <w:t>2 </w:t>
            </w:r>
          </w:p>
        </w:tc>
        <w:tc>
          <w:tcPr>
            <w:tcW w:w="1232" w:type="dxa"/>
            <w:tcBorders>
              <w:top w:val="nil"/>
              <w:left w:val="nil"/>
              <w:bottom w:val="single" w:sz="4" w:space="0" w:color="auto"/>
              <w:right w:val="single" w:sz="4" w:space="0" w:color="auto"/>
            </w:tcBorders>
            <w:shd w:val="clear" w:color="auto" w:fill="auto"/>
            <w:vAlign w:val="center"/>
            <w:hideMark/>
          </w:tcPr>
          <w:p w:rsidR="00752815" w:rsidRPr="0078215F" w:rsidRDefault="00752815" w:rsidP="0078215F">
            <w:pPr>
              <w:spacing w:after="0" w:line="240" w:lineRule="auto"/>
              <w:jc w:val="center"/>
              <w:rPr>
                <w:rFonts w:ascii="Times New Roman" w:eastAsia="Times New Roman" w:hAnsi="Times New Roman" w:cs="Times New Roman"/>
                <w:b/>
                <w:bCs/>
                <w:color w:val="000000"/>
                <w:sz w:val="20"/>
                <w:szCs w:val="20"/>
                <w:lang w:eastAsia="ru-RU"/>
              </w:rPr>
            </w:pPr>
            <w:r w:rsidRPr="0078215F">
              <w:rPr>
                <w:rFonts w:ascii="Times New Roman" w:eastAsia="Times New Roman" w:hAnsi="Times New Roman" w:cs="Times New Roman"/>
                <w:b/>
                <w:bCs/>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752815" w:rsidRPr="0078215F" w:rsidRDefault="00752815" w:rsidP="0078215F">
            <w:pPr>
              <w:spacing w:after="0" w:line="240" w:lineRule="auto"/>
              <w:jc w:val="center"/>
              <w:rPr>
                <w:rFonts w:ascii="Times New Roman" w:eastAsia="Times New Roman" w:hAnsi="Times New Roman" w:cs="Times New Roman"/>
                <w:b/>
                <w:bCs/>
                <w:color w:val="000000"/>
                <w:sz w:val="20"/>
                <w:szCs w:val="20"/>
                <w:lang w:eastAsia="ru-RU"/>
              </w:rPr>
            </w:pPr>
            <w:r w:rsidRPr="0078215F">
              <w:rPr>
                <w:rFonts w:ascii="Times New Roman" w:eastAsia="Times New Roman" w:hAnsi="Times New Roman" w:cs="Times New Roman"/>
                <w:b/>
                <w:bCs/>
                <w:color w:val="000000"/>
                <w:sz w:val="20"/>
                <w:szCs w:val="20"/>
                <w:lang w:eastAsia="ru-RU"/>
              </w:rPr>
              <w:t>4</w:t>
            </w:r>
          </w:p>
        </w:tc>
      </w:tr>
      <w:tr w:rsidR="00AA7E59" w:rsidRPr="0078215F" w:rsidTr="009D66D9">
        <w:trPr>
          <w:trHeight w:val="93"/>
        </w:trPr>
        <w:tc>
          <w:tcPr>
            <w:tcW w:w="6516" w:type="dxa"/>
            <w:tcBorders>
              <w:top w:val="nil"/>
              <w:left w:val="single" w:sz="4" w:space="0" w:color="auto"/>
              <w:bottom w:val="single" w:sz="4" w:space="0" w:color="auto"/>
              <w:right w:val="single" w:sz="4" w:space="0" w:color="auto"/>
            </w:tcBorders>
            <w:shd w:val="clear" w:color="auto" w:fill="auto"/>
            <w:hideMark/>
          </w:tcPr>
          <w:p w:rsidR="00AA7E59" w:rsidRPr="0078215F" w:rsidRDefault="00432F0C" w:rsidP="00AA7E59">
            <w:pPr>
              <w:spacing w:after="0" w:line="240" w:lineRule="auto"/>
              <w:rPr>
                <w:rFonts w:ascii="Times New Roman" w:eastAsia="Times New Roman" w:hAnsi="Times New Roman" w:cs="Times New Roman"/>
                <w:b/>
                <w:bCs/>
                <w:sz w:val="20"/>
                <w:szCs w:val="20"/>
                <w:lang w:eastAsia="ru-RU"/>
              </w:rPr>
            </w:pPr>
            <w:r w:rsidRPr="00432F0C">
              <w:rPr>
                <w:rFonts w:ascii="Times New Roman" w:eastAsia="Times New Roman" w:hAnsi="Times New Roman" w:cs="Times New Roman"/>
                <w:b/>
                <w:bCs/>
                <w:sz w:val="20"/>
                <w:szCs w:val="20"/>
                <w:lang w:eastAsia="ru-RU"/>
              </w:rPr>
              <w:t>Государственная программа Иркутской области «Доступное жилье» на 2014 - 2020 годы</w:t>
            </w:r>
            <w:r w:rsidR="00FC2D99">
              <w:rPr>
                <w:rFonts w:ascii="Times New Roman" w:eastAsia="Times New Roman" w:hAnsi="Times New Roman" w:cs="Times New Roman"/>
                <w:b/>
                <w:bCs/>
                <w:sz w:val="20"/>
                <w:szCs w:val="20"/>
                <w:lang w:eastAsia="ru-RU"/>
              </w:rPr>
              <w:t>, всего:</w:t>
            </w:r>
          </w:p>
        </w:tc>
        <w:tc>
          <w:tcPr>
            <w:tcW w:w="1320" w:type="dxa"/>
            <w:tcBorders>
              <w:top w:val="nil"/>
              <w:left w:val="nil"/>
              <w:bottom w:val="single" w:sz="4" w:space="0" w:color="auto"/>
              <w:right w:val="single" w:sz="4" w:space="0" w:color="auto"/>
            </w:tcBorders>
            <w:shd w:val="clear" w:color="auto" w:fill="auto"/>
            <w:hideMark/>
          </w:tcPr>
          <w:p w:rsidR="00AA7E59" w:rsidRPr="00AA7E59" w:rsidRDefault="00AA7E59" w:rsidP="00AA7E59">
            <w:pPr>
              <w:spacing w:after="0" w:line="240" w:lineRule="auto"/>
              <w:jc w:val="right"/>
              <w:rPr>
                <w:rFonts w:ascii="Times New Roman" w:eastAsia="Times New Roman" w:hAnsi="Times New Roman" w:cs="Times New Roman"/>
                <w:b/>
                <w:bCs/>
                <w:sz w:val="20"/>
                <w:szCs w:val="20"/>
                <w:lang w:eastAsia="ru-RU"/>
              </w:rPr>
            </w:pPr>
            <w:r w:rsidRPr="00AA7E59">
              <w:rPr>
                <w:rFonts w:ascii="Times New Roman" w:eastAsia="Times New Roman" w:hAnsi="Times New Roman" w:cs="Times New Roman"/>
                <w:b/>
                <w:bCs/>
                <w:sz w:val="20"/>
                <w:szCs w:val="20"/>
                <w:lang w:eastAsia="ru-RU"/>
              </w:rPr>
              <w:t>1 624 139,5</w:t>
            </w:r>
          </w:p>
        </w:tc>
        <w:tc>
          <w:tcPr>
            <w:tcW w:w="1232" w:type="dxa"/>
            <w:tcBorders>
              <w:top w:val="nil"/>
              <w:left w:val="nil"/>
              <w:bottom w:val="single" w:sz="4" w:space="0" w:color="auto"/>
              <w:right w:val="single" w:sz="4" w:space="0" w:color="auto"/>
            </w:tcBorders>
            <w:shd w:val="clear" w:color="auto" w:fill="auto"/>
            <w:hideMark/>
          </w:tcPr>
          <w:p w:rsidR="00AA7E59" w:rsidRPr="00AA7E59" w:rsidRDefault="00AA7E59" w:rsidP="00AA7E59">
            <w:pPr>
              <w:spacing w:after="0" w:line="240" w:lineRule="auto"/>
              <w:jc w:val="right"/>
              <w:rPr>
                <w:rFonts w:ascii="Times New Roman" w:eastAsia="Times New Roman" w:hAnsi="Times New Roman" w:cs="Times New Roman"/>
                <w:b/>
                <w:bCs/>
                <w:sz w:val="20"/>
                <w:szCs w:val="20"/>
                <w:lang w:eastAsia="ru-RU"/>
              </w:rPr>
            </w:pPr>
            <w:r w:rsidRPr="00AA7E59">
              <w:rPr>
                <w:rFonts w:ascii="Times New Roman" w:eastAsia="Times New Roman" w:hAnsi="Times New Roman" w:cs="Times New Roman"/>
                <w:b/>
                <w:bCs/>
                <w:sz w:val="20"/>
                <w:szCs w:val="20"/>
                <w:lang w:eastAsia="ru-RU"/>
              </w:rPr>
              <w:t>1 527 648,1</w:t>
            </w:r>
          </w:p>
        </w:tc>
        <w:tc>
          <w:tcPr>
            <w:tcW w:w="1276" w:type="dxa"/>
            <w:tcBorders>
              <w:top w:val="nil"/>
              <w:left w:val="nil"/>
              <w:bottom w:val="single" w:sz="4" w:space="0" w:color="auto"/>
              <w:right w:val="single" w:sz="4" w:space="0" w:color="auto"/>
            </w:tcBorders>
            <w:shd w:val="clear" w:color="auto" w:fill="auto"/>
            <w:hideMark/>
          </w:tcPr>
          <w:p w:rsidR="00AA7E59" w:rsidRPr="00AA7E59" w:rsidRDefault="00AA7E59" w:rsidP="00AA7E59">
            <w:pPr>
              <w:spacing w:after="0" w:line="240" w:lineRule="auto"/>
              <w:jc w:val="right"/>
              <w:rPr>
                <w:rFonts w:ascii="Times New Roman" w:eastAsia="Times New Roman" w:hAnsi="Times New Roman" w:cs="Times New Roman"/>
                <w:b/>
                <w:bCs/>
                <w:sz w:val="20"/>
                <w:szCs w:val="20"/>
                <w:lang w:eastAsia="ru-RU"/>
              </w:rPr>
            </w:pPr>
            <w:r w:rsidRPr="00AA7E59">
              <w:rPr>
                <w:rFonts w:ascii="Times New Roman" w:eastAsia="Times New Roman" w:hAnsi="Times New Roman" w:cs="Times New Roman"/>
                <w:b/>
                <w:bCs/>
                <w:sz w:val="20"/>
                <w:szCs w:val="20"/>
                <w:lang w:eastAsia="ru-RU"/>
              </w:rPr>
              <w:t>1 542 973,2</w:t>
            </w:r>
          </w:p>
        </w:tc>
      </w:tr>
      <w:tr w:rsidR="00752815" w:rsidRPr="0078215F" w:rsidTr="009D66D9">
        <w:trPr>
          <w:trHeight w:val="276"/>
        </w:trPr>
        <w:tc>
          <w:tcPr>
            <w:tcW w:w="6516" w:type="dxa"/>
            <w:tcBorders>
              <w:top w:val="nil"/>
              <w:left w:val="single" w:sz="4" w:space="0" w:color="auto"/>
              <w:bottom w:val="single" w:sz="4" w:space="0" w:color="auto"/>
              <w:right w:val="single" w:sz="4" w:space="0" w:color="auto"/>
            </w:tcBorders>
            <w:shd w:val="clear" w:color="auto" w:fill="auto"/>
            <w:hideMark/>
          </w:tcPr>
          <w:p w:rsidR="00752815" w:rsidRPr="0078215F" w:rsidRDefault="00752815" w:rsidP="0078215F">
            <w:pPr>
              <w:spacing w:after="0" w:line="240" w:lineRule="auto"/>
              <w:rPr>
                <w:rFonts w:ascii="Times New Roman" w:eastAsia="Times New Roman" w:hAnsi="Times New Roman" w:cs="Times New Roman"/>
                <w:i/>
                <w:iCs/>
                <w:sz w:val="20"/>
                <w:szCs w:val="20"/>
                <w:lang w:eastAsia="ru-RU"/>
              </w:rPr>
            </w:pPr>
            <w:r w:rsidRPr="0078215F">
              <w:rPr>
                <w:rFonts w:ascii="Times New Roman" w:eastAsia="Times New Roman" w:hAnsi="Times New Roman" w:cs="Times New Roman"/>
                <w:i/>
                <w:iCs/>
                <w:sz w:val="20"/>
                <w:szCs w:val="20"/>
                <w:lang w:eastAsia="ru-RU"/>
              </w:rPr>
              <w:t>в том числе:</w:t>
            </w:r>
          </w:p>
        </w:tc>
        <w:tc>
          <w:tcPr>
            <w:tcW w:w="1320" w:type="dxa"/>
            <w:tcBorders>
              <w:top w:val="nil"/>
              <w:left w:val="nil"/>
              <w:bottom w:val="single" w:sz="4" w:space="0" w:color="auto"/>
              <w:right w:val="single" w:sz="4" w:space="0" w:color="auto"/>
            </w:tcBorders>
            <w:shd w:val="clear" w:color="auto" w:fill="auto"/>
            <w:hideMark/>
          </w:tcPr>
          <w:p w:rsidR="00752815" w:rsidRPr="0078215F" w:rsidRDefault="00752815" w:rsidP="0078215F">
            <w:pPr>
              <w:spacing w:after="0" w:line="240" w:lineRule="auto"/>
              <w:jc w:val="right"/>
              <w:rPr>
                <w:rFonts w:ascii="Times New Roman" w:eastAsia="Times New Roman" w:hAnsi="Times New Roman" w:cs="Times New Roman"/>
                <w:b/>
                <w:bCs/>
                <w:sz w:val="20"/>
                <w:szCs w:val="20"/>
                <w:lang w:eastAsia="ru-RU"/>
              </w:rPr>
            </w:pPr>
            <w:r w:rsidRPr="0078215F">
              <w:rPr>
                <w:rFonts w:ascii="Times New Roman" w:eastAsia="Times New Roman" w:hAnsi="Times New Roman" w:cs="Times New Roman"/>
                <w:b/>
                <w:bCs/>
                <w:sz w:val="20"/>
                <w:szCs w:val="20"/>
                <w:lang w:eastAsia="ru-RU"/>
              </w:rPr>
              <w:t> </w:t>
            </w:r>
          </w:p>
        </w:tc>
        <w:tc>
          <w:tcPr>
            <w:tcW w:w="1232" w:type="dxa"/>
            <w:tcBorders>
              <w:top w:val="nil"/>
              <w:left w:val="nil"/>
              <w:bottom w:val="single" w:sz="4" w:space="0" w:color="auto"/>
              <w:right w:val="single" w:sz="4" w:space="0" w:color="auto"/>
            </w:tcBorders>
            <w:shd w:val="clear" w:color="auto" w:fill="auto"/>
            <w:hideMark/>
          </w:tcPr>
          <w:p w:rsidR="00752815" w:rsidRPr="0078215F" w:rsidRDefault="00752815" w:rsidP="0078215F">
            <w:pPr>
              <w:spacing w:after="0" w:line="240" w:lineRule="auto"/>
              <w:jc w:val="right"/>
              <w:rPr>
                <w:rFonts w:ascii="Times New Roman" w:eastAsia="Times New Roman" w:hAnsi="Times New Roman" w:cs="Times New Roman"/>
                <w:b/>
                <w:bCs/>
                <w:sz w:val="20"/>
                <w:szCs w:val="20"/>
                <w:lang w:eastAsia="ru-RU"/>
              </w:rPr>
            </w:pPr>
            <w:r w:rsidRPr="0078215F">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52815" w:rsidRPr="0078215F" w:rsidRDefault="00752815" w:rsidP="0078215F">
            <w:pPr>
              <w:spacing w:after="0" w:line="240" w:lineRule="auto"/>
              <w:jc w:val="right"/>
              <w:rPr>
                <w:rFonts w:ascii="Times New Roman" w:eastAsia="Times New Roman" w:hAnsi="Times New Roman" w:cs="Times New Roman"/>
                <w:b/>
                <w:bCs/>
                <w:sz w:val="20"/>
                <w:szCs w:val="20"/>
                <w:lang w:eastAsia="ru-RU"/>
              </w:rPr>
            </w:pPr>
            <w:r w:rsidRPr="0078215F">
              <w:rPr>
                <w:rFonts w:ascii="Times New Roman" w:eastAsia="Times New Roman" w:hAnsi="Times New Roman" w:cs="Times New Roman"/>
                <w:b/>
                <w:bCs/>
                <w:sz w:val="20"/>
                <w:szCs w:val="20"/>
                <w:lang w:eastAsia="ru-RU"/>
              </w:rPr>
              <w:t> </w:t>
            </w:r>
          </w:p>
        </w:tc>
      </w:tr>
      <w:tr w:rsidR="00432F0C" w:rsidRPr="0078215F" w:rsidTr="009D66D9">
        <w:trPr>
          <w:trHeight w:val="150"/>
        </w:trPr>
        <w:tc>
          <w:tcPr>
            <w:tcW w:w="6516" w:type="dxa"/>
            <w:tcBorders>
              <w:top w:val="nil"/>
              <w:left w:val="single" w:sz="4" w:space="0" w:color="auto"/>
              <w:bottom w:val="single" w:sz="4" w:space="0" w:color="auto"/>
              <w:right w:val="single" w:sz="4" w:space="0" w:color="auto"/>
            </w:tcBorders>
            <w:shd w:val="clear" w:color="auto" w:fill="auto"/>
            <w:hideMark/>
          </w:tcPr>
          <w:p w:rsidR="00432F0C" w:rsidRPr="00432F0C" w:rsidRDefault="00432F0C" w:rsidP="00432F0C">
            <w:pPr>
              <w:spacing w:after="0" w:line="240" w:lineRule="auto"/>
              <w:rPr>
                <w:rFonts w:ascii="Times New Roman" w:eastAsia="Times New Roman" w:hAnsi="Times New Roman" w:cs="Times New Roman"/>
                <w:bCs/>
                <w:sz w:val="20"/>
                <w:szCs w:val="20"/>
                <w:lang w:eastAsia="ru-RU"/>
              </w:rPr>
            </w:pPr>
            <w:r w:rsidRPr="00432F0C">
              <w:rPr>
                <w:rFonts w:ascii="Times New Roman" w:eastAsia="Times New Roman" w:hAnsi="Times New Roman" w:cs="Times New Roman"/>
                <w:bCs/>
                <w:sz w:val="20"/>
                <w:szCs w:val="20"/>
                <w:lang w:eastAsia="ru-RU"/>
              </w:rPr>
              <w:t>Подпрограмма «Развитие ипотечного жилищного кредитования» на 2014 - 2020 годы</w:t>
            </w:r>
          </w:p>
        </w:tc>
        <w:tc>
          <w:tcPr>
            <w:tcW w:w="1320"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50 000,0</w:t>
            </w:r>
          </w:p>
        </w:tc>
        <w:tc>
          <w:tcPr>
            <w:tcW w:w="1232"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p>
        </w:tc>
        <w:tc>
          <w:tcPr>
            <w:tcW w:w="1276"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p>
        </w:tc>
      </w:tr>
      <w:tr w:rsidR="00432F0C" w:rsidRPr="0078215F" w:rsidTr="009D66D9">
        <w:trPr>
          <w:trHeight w:val="131"/>
        </w:trPr>
        <w:tc>
          <w:tcPr>
            <w:tcW w:w="6516" w:type="dxa"/>
            <w:tcBorders>
              <w:top w:val="nil"/>
              <w:left w:val="single" w:sz="4" w:space="0" w:color="auto"/>
              <w:bottom w:val="single" w:sz="4" w:space="0" w:color="auto"/>
              <w:right w:val="single" w:sz="4" w:space="0" w:color="auto"/>
            </w:tcBorders>
            <w:shd w:val="clear" w:color="auto" w:fill="auto"/>
            <w:hideMark/>
          </w:tcPr>
          <w:p w:rsidR="00432F0C" w:rsidRPr="00432F0C" w:rsidRDefault="00432F0C" w:rsidP="00432F0C">
            <w:pPr>
              <w:spacing w:after="0" w:line="240" w:lineRule="auto"/>
              <w:rPr>
                <w:rFonts w:ascii="Times New Roman" w:eastAsia="Times New Roman" w:hAnsi="Times New Roman" w:cs="Times New Roman"/>
                <w:bCs/>
                <w:sz w:val="20"/>
                <w:szCs w:val="20"/>
                <w:lang w:eastAsia="ru-RU"/>
              </w:rPr>
            </w:pPr>
            <w:r w:rsidRPr="00432F0C">
              <w:rPr>
                <w:rFonts w:ascii="Times New Roman" w:eastAsia="Times New Roman" w:hAnsi="Times New Roman" w:cs="Times New Roman"/>
                <w:bCs/>
                <w:sz w:val="20"/>
                <w:szCs w:val="20"/>
                <w:lang w:eastAsia="ru-RU"/>
              </w:rPr>
              <w:t>Подпрограмма «Стимулирование жилищного строительства в Иркутской области» на 2014 - 2020 годы</w:t>
            </w:r>
          </w:p>
        </w:tc>
        <w:tc>
          <w:tcPr>
            <w:tcW w:w="1320"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162 156,7</w:t>
            </w:r>
          </w:p>
        </w:tc>
        <w:tc>
          <w:tcPr>
            <w:tcW w:w="1232"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151 438,9</w:t>
            </w:r>
          </w:p>
        </w:tc>
        <w:tc>
          <w:tcPr>
            <w:tcW w:w="1276"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151 438,9</w:t>
            </w:r>
          </w:p>
        </w:tc>
      </w:tr>
      <w:tr w:rsidR="00432F0C" w:rsidRPr="0078215F" w:rsidTr="009D66D9">
        <w:trPr>
          <w:trHeight w:val="415"/>
        </w:trPr>
        <w:tc>
          <w:tcPr>
            <w:tcW w:w="6516" w:type="dxa"/>
            <w:tcBorders>
              <w:top w:val="nil"/>
              <w:left w:val="single" w:sz="4" w:space="0" w:color="auto"/>
              <w:bottom w:val="single" w:sz="4" w:space="0" w:color="auto"/>
              <w:right w:val="single" w:sz="4" w:space="0" w:color="auto"/>
            </w:tcBorders>
            <w:shd w:val="clear" w:color="auto" w:fill="auto"/>
            <w:hideMark/>
          </w:tcPr>
          <w:p w:rsidR="00432F0C" w:rsidRPr="00432F0C" w:rsidRDefault="00432F0C" w:rsidP="00432F0C">
            <w:pPr>
              <w:spacing w:after="0" w:line="240" w:lineRule="auto"/>
              <w:rPr>
                <w:rFonts w:ascii="Times New Roman" w:eastAsia="Times New Roman" w:hAnsi="Times New Roman" w:cs="Times New Roman"/>
                <w:bCs/>
                <w:sz w:val="20"/>
                <w:szCs w:val="20"/>
                <w:lang w:eastAsia="ru-RU"/>
              </w:rPr>
            </w:pPr>
            <w:r w:rsidRPr="00432F0C">
              <w:rPr>
                <w:rFonts w:ascii="Times New Roman" w:eastAsia="Times New Roman" w:hAnsi="Times New Roman" w:cs="Times New Roman"/>
                <w:bCs/>
                <w:sz w:val="20"/>
                <w:szCs w:val="20"/>
                <w:lang w:eastAsia="ru-RU"/>
              </w:rPr>
              <w:t>Подпрограмма «Переселение граждан из ветхого и аварийного жилищного фонда Иркутской области» на 2014 - 2020 годы</w:t>
            </w:r>
          </w:p>
        </w:tc>
        <w:tc>
          <w:tcPr>
            <w:tcW w:w="1320"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212 744,9</w:t>
            </w:r>
          </w:p>
        </w:tc>
        <w:tc>
          <w:tcPr>
            <w:tcW w:w="1232"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220 540,4</w:t>
            </w:r>
          </w:p>
        </w:tc>
        <w:tc>
          <w:tcPr>
            <w:tcW w:w="1276"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220 540,4</w:t>
            </w:r>
          </w:p>
        </w:tc>
      </w:tr>
      <w:tr w:rsidR="00432F0C" w:rsidRPr="0078215F" w:rsidTr="009D66D9">
        <w:trPr>
          <w:trHeight w:val="603"/>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rsidR="00432F0C" w:rsidRPr="00432F0C" w:rsidRDefault="00432F0C" w:rsidP="00432F0C">
            <w:pPr>
              <w:spacing w:after="0" w:line="240" w:lineRule="auto"/>
              <w:rPr>
                <w:rFonts w:ascii="Times New Roman" w:eastAsia="Times New Roman" w:hAnsi="Times New Roman" w:cs="Times New Roman"/>
                <w:bCs/>
                <w:sz w:val="20"/>
                <w:szCs w:val="20"/>
                <w:lang w:eastAsia="ru-RU"/>
              </w:rPr>
            </w:pPr>
            <w:r w:rsidRPr="00432F0C">
              <w:rPr>
                <w:rFonts w:ascii="Times New Roman" w:eastAsia="Times New Roman" w:hAnsi="Times New Roman" w:cs="Times New Roman"/>
                <w:bCs/>
                <w:sz w:val="20"/>
                <w:szCs w:val="20"/>
                <w:lang w:eastAsia="ru-RU"/>
              </w:rPr>
              <w:t>Подпрограмма «Переселение граждан, проживающих на территории Иркутской области, из аварийного жилищного фонда, признанного непригодным для проживания» на 2014 - 2020 годы</w:t>
            </w:r>
          </w:p>
        </w:tc>
        <w:tc>
          <w:tcPr>
            <w:tcW w:w="1320" w:type="dxa"/>
            <w:tcBorders>
              <w:top w:val="single" w:sz="4" w:space="0" w:color="auto"/>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p>
        </w:tc>
        <w:tc>
          <w:tcPr>
            <w:tcW w:w="1232" w:type="dxa"/>
            <w:tcBorders>
              <w:top w:val="single" w:sz="4" w:space="0" w:color="auto"/>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138 500,0</w:t>
            </w:r>
          </w:p>
        </w:tc>
        <w:tc>
          <w:tcPr>
            <w:tcW w:w="1276" w:type="dxa"/>
            <w:tcBorders>
              <w:top w:val="single" w:sz="4" w:space="0" w:color="auto"/>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138 500,0</w:t>
            </w:r>
          </w:p>
        </w:tc>
      </w:tr>
      <w:tr w:rsidR="00432F0C" w:rsidRPr="0078215F" w:rsidTr="009D66D9">
        <w:trPr>
          <w:trHeight w:val="628"/>
        </w:trPr>
        <w:tc>
          <w:tcPr>
            <w:tcW w:w="6516" w:type="dxa"/>
            <w:tcBorders>
              <w:top w:val="nil"/>
              <w:left w:val="single" w:sz="4" w:space="0" w:color="auto"/>
              <w:bottom w:val="single" w:sz="4" w:space="0" w:color="auto"/>
              <w:right w:val="single" w:sz="4" w:space="0" w:color="auto"/>
            </w:tcBorders>
            <w:shd w:val="clear" w:color="auto" w:fill="auto"/>
            <w:hideMark/>
          </w:tcPr>
          <w:p w:rsidR="00432F0C" w:rsidRPr="00432F0C" w:rsidRDefault="00432F0C" w:rsidP="00432F0C">
            <w:pPr>
              <w:spacing w:after="0" w:line="240" w:lineRule="auto"/>
              <w:rPr>
                <w:rFonts w:ascii="Times New Roman" w:eastAsia="Times New Roman" w:hAnsi="Times New Roman" w:cs="Times New Roman"/>
                <w:bCs/>
                <w:sz w:val="20"/>
                <w:szCs w:val="20"/>
                <w:lang w:eastAsia="ru-RU"/>
              </w:rPr>
            </w:pPr>
            <w:r w:rsidRPr="00432F0C">
              <w:rPr>
                <w:rFonts w:ascii="Times New Roman" w:eastAsia="Times New Roman" w:hAnsi="Times New Roman" w:cs="Times New Roman"/>
                <w:bCs/>
                <w:sz w:val="20"/>
                <w:szCs w:val="20"/>
                <w:lang w:eastAsia="ru-RU"/>
              </w:rPr>
              <w:t xml:space="preserve">Подпрограмма «Переселение граждан из жилых помещений, расположенных в зоне БАМ, признанных непригодными для </w:t>
            </w:r>
            <w:r w:rsidRPr="00432F0C">
              <w:rPr>
                <w:rFonts w:ascii="Times New Roman" w:eastAsia="Times New Roman" w:hAnsi="Times New Roman" w:cs="Times New Roman"/>
                <w:bCs/>
                <w:sz w:val="20"/>
                <w:szCs w:val="20"/>
                <w:lang w:eastAsia="ru-RU"/>
              </w:rPr>
              <w:lastRenderedPageBreak/>
              <w:t>проживания, и (или) жилых помещений с высоким уровнем износа (более 70 %) на территории Иркутской области» на 2014 - 2020 годы</w:t>
            </w:r>
          </w:p>
        </w:tc>
        <w:tc>
          <w:tcPr>
            <w:tcW w:w="1320"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lastRenderedPageBreak/>
              <w:t>169 769,8</w:t>
            </w:r>
          </w:p>
        </w:tc>
        <w:tc>
          <w:tcPr>
            <w:tcW w:w="1232"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169 769,8</w:t>
            </w:r>
          </w:p>
        </w:tc>
        <w:tc>
          <w:tcPr>
            <w:tcW w:w="1276"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169 769,8</w:t>
            </w:r>
          </w:p>
        </w:tc>
      </w:tr>
      <w:tr w:rsidR="00432F0C" w:rsidRPr="0078215F" w:rsidTr="009D66D9">
        <w:trPr>
          <w:trHeight w:val="309"/>
        </w:trPr>
        <w:tc>
          <w:tcPr>
            <w:tcW w:w="6516" w:type="dxa"/>
            <w:tcBorders>
              <w:top w:val="nil"/>
              <w:left w:val="single" w:sz="4" w:space="0" w:color="auto"/>
              <w:bottom w:val="single" w:sz="4" w:space="0" w:color="auto"/>
              <w:right w:val="single" w:sz="4" w:space="0" w:color="auto"/>
            </w:tcBorders>
            <w:shd w:val="clear" w:color="auto" w:fill="auto"/>
            <w:hideMark/>
          </w:tcPr>
          <w:p w:rsidR="00432F0C" w:rsidRPr="00432F0C" w:rsidRDefault="00432F0C" w:rsidP="00432F0C">
            <w:pPr>
              <w:spacing w:after="0" w:line="240" w:lineRule="auto"/>
              <w:rPr>
                <w:rFonts w:ascii="Times New Roman" w:eastAsia="Times New Roman" w:hAnsi="Times New Roman" w:cs="Times New Roman"/>
                <w:bCs/>
                <w:sz w:val="20"/>
                <w:szCs w:val="20"/>
                <w:lang w:eastAsia="ru-RU"/>
              </w:rPr>
            </w:pPr>
            <w:r w:rsidRPr="00432F0C">
              <w:rPr>
                <w:rFonts w:ascii="Times New Roman" w:eastAsia="Times New Roman" w:hAnsi="Times New Roman" w:cs="Times New Roman"/>
                <w:bCs/>
                <w:sz w:val="20"/>
                <w:szCs w:val="20"/>
                <w:lang w:eastAsia="ru-RU"/>
              </w:rPr>
              <w:lastRenderedPageBreak/>
              <w:t>Подпрограмма «Молодым семьям - доступное жилье» на 2014 - 2020 годы</w:t>
            </w:r>
          </w:p>
        </w:tc>
        <w:tc>
          <w:tcPr>
            <w:tcW w:w="1320"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203 155,7</w:t>
            </w:r>
          </w:p>
        </w:tc>
        <w:tc>
          <w:tcPr>
            <w:tcW w:w="1232"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100 427,4</w:t>
            </w:r>
          </w:p>
        </w:tc>
        <w:tc>
          <w:tcPr>
            <w:tcW w:w="1276"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100 427,4</w:t>
            </w:r>
          </w:p>
        </w:tc>
      </w:tr>
      <w:tr w:rsidR="00432F0C" w:rsidRPr="0078215F" w:rsidTr="009D66D9">
        <w:trPr>
          <w:trHeight w:val="347"/>
        </w:trPr>
        <w:tc>
          <w:tcPr>
            <w:tcW w:w="6516" w:type="dxa"/>
            <w:tcBorders>
              <w:top w:val="nil"/>
              <w:left w:val="single" w:sz="4" w:space="0" w:color="auto"/>
              <w:bottom w:val="single" w:sz="4" w:space="0" w:color="auto"/>
              <w:right w:val="single" w:sz="4" w:space="0" w:color="auto"/>
            </w:tcBorders>
            <w:shd w:val="clear" w:color="auto" w:fill="auto"/>
            <w:hideMark/>
          </w:tcPr>
          <w:p w:rsidR="00432F0C" w:rsidRPr="00432F0C" w:rsidRDefault="00432F0C" w:rsidP="00432F0C">
            <w:pPr>
              <w:spacing w:after="0" w:line="240" w:lineRule="auto"/>
              <w:rPr>
                <w:rFonts w:ascii="Times New Roman" w:eastAsia="Times New Roman" w:hAnsi="Times New Roman" w:cs="Times New Roman"/>
                <w:bCs/>
                <w:sz w:val="20"/>
                <w:szCs w:val="20"/>
                <w:lang w:eastAsia="ru-RU"/>
              </w:rPr>
            </w:pPr>
            <w:r w:rsidRPr="00432F0C">
              <w:rPr>
                <w:rFonts w:ascii="Times New Roman" w:eastAsia="Times New Roman" w:hAnsi="Times New Roman" w:cs="Times New Roman"/>
                <w:bCs/>
                <w:sz w:val="20"/>
                <w:szCs w:val="20"/>
                <w:lang w:eastAsia="ru-RU"/>
              </w:rPr>
              <w:t xml:space="preserve">Подпрограмма «Подготовка зоны затопления части территории Иркутской области в связи со строительством </w:t>
            </w:r>
            <w:proofErr w:type="spellStart"/>
            <w:r w:rsidRPr="00432F0C">
              <w:rPr>
                <w:rFonts w:ascii="Times New Roman" w:eastAsia="Times New Roman" w:hAnsi="Times New Roman" w:cs="Times New Roman"/>
                <w:bCs/>
                <w:sz w:val="20"/>
                <w:szCs w:val="20"/>
                <w:lang w:eastAsia="ru-RU"/>
              </w:rPr>
              <w:t>Богучанской</w:t>
            </w:r>
            <w:proofErr w:type="spellEnd"/>
            <w:r w:rsidRPr="00432F0C">
              <w:rPr>
                <w:rFonts w:ascii="Times New Roman" w:eastAsia="Times New Roman" w:hAnsi="Times New Roman" w:cs="Times New Roman"/>
                <w:bCs/>
                <w:sz w:val="20"/>
                <w:szCs w:val="20"/>
                <w:lang w:eastAsia="ru-RU"/>
              </w:rPr>
              <w:t xml:space="preserve"> ГЭС» на 2014-2018 годы</w:t>
            </w:r>
          </w:p>
        </w:tc>
        <w:tc>
          <w:tcPr>
            <w:tcW w:w="1320"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7 795,5</w:t>
            </w:r>
          </w:p>
        </w:tc>
        <w:tc>
          <w:tcPr>
            <w:tcW w:w="1232"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p>
        </w:tc>
        <w:tc>
          <w:tcPr>
            <w:tcW w:w="1276"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p>
        </w:tc>
      </w:tr>
      <w:tr w:rsidR="00432F0C" w:rsidRPr="0078215F" w:rsidTr="009D66D9">
        <w:trPr>
          <w:trHeight w:val="517"/>
        </w:trPr>
        <w:tc>
          <w:tcPr>
            <w:tcW w:w="6516" w:type="dxa"/>
            <w:tcBorders>
              <w:top w:val="nil"/>
              <w:left w:val="single" w:sz="4" w:space="0" w:color="auto"/>
              <w:bottom w:val="single" w:sz="4" w:space="0" w:color="auto"/>
              <w:right w:val="single" w:sz="4" w:space="0" w:color="auto"/>
            </w:tcBorders>
            <w:shd w:val="clear" w:color="auto" w:fill="auto"/>
            <w:hideMark/>
          </w:tcPr>
          <w:p w:rsidR="00432F0C" w:rsidRPr="00432F0C" w:rsidRDefault="00432F0C" w:rsidP="00432F0C">
            <w:pPr>
              <w:spacing w:after="0" w:line="240" w:lineRule="auto"/>
              <w:rPr>
                <w:rFonts w:ascii="Times New Roman" w:eastAsia="Times New Roman" w:hAnsi="Times New Roman" w:cs="Times New Roman"/>
                <w:bCs/>
                <w:sz w:val="20"/>
                <w:szCs w:val="20"/>
                <w:lang w:eastAsia="ru-RU"/>
              </w:rPr>
            </w:pPr>
            <w:r w:rsidRPr="00432F0C">
              <w:rPr>
                <w:rFonts w:ascii="Times New Roman" w:eastAsia="Times New Roman" w:hAnsi="Times New Roman" w:cs="Times New Roman"/>
                <w:bCs/>
                <w:sz w:val="20"/>
                <w:szCs w:val="20"/>
                <w:lang w:eastAsia="ru-RU"/>
              </w:rPr>
              <w:t>Подпрограмма «Обеспечение жилыми помещениями детей-сирот, детей, оставшихся без попечения родителей» на 2014 - 2020 годы</w:t>
            </w:r>
          </w:p>
        </w:tc>
        <w:tc>
          <w:tcPr>
            <w:tcW w:w="1320"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755 959,6</w:t>
            </w:r>
          </w:p>
        </w:tc>
        <w:tc>
          <w:tcPr>
            <w:tcW w:w="1232"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684 780,3</w:t>
            </w:r>
          </w:p>
        </w:tc>
        <w:tc>
          <w:tcPr>
            <w:tcW w:w="1276"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700 105,4</w:t>
            </w:r>
          </w:p>
        </w:tc>
      </w:tr>
      <w:tr w:rsidR="00432F0C" w:rsidRPr="0078215F" w:rsidTr="009D66D9">
        <w:trPr>
          <w:trHeight w:val="614"/>
        </w:trPr>
        <w:tc>
          <w:tcPr>
            <w:tcW w:w="6516" w:type="dxa"/>
            <w:tcBorders>
              <w:top w:val="nil"/>
              <w:left w:val="single" w:sz="4" w:space="0" w:color="auto"/>
              <w:bottom w:val="single" w:sz="4" w:space="0" w:color="auto"/>
              <w:right w:val="single" w:sz="4" w:space="0" w:color="auto"/>
            </w:tcBorders>
            <w:shd w:val="clear" w:color="auto" w:fill="auto"/>
            <w:hideMark/>
          </w:tcPr>
          <w:p w:rsidR="00432F0C" w:rsidRPr="00432F0C" w:rsidRDefault="00432F0C" w:rsidP="00432F0C">
            <w:pPr>
              <w:spacing w:after="0" w:line="240" w:lineRule="auto"/>
              <w:rPr>
                <w:rFonts w:ascii="Times New Roman" w:eastAsia="Times New Roman" w:hAnsi="Times New Roman" w:cs="Times New Roman"/>
                <w:bCs/>
                <w:sz w:val="20"/>
                <w:szCs w:val="20"/>
                <w:lang w:eastAsia="ru-RU"/>
              </w:rPr>
            </w:pPr>
            <w:r w:rsidRPr="00432F0C">
              <w:rPr>
                <w:rFonts w:ascii="Times New Roman" w:eastAsia="Times New Roman" w:hAnsi="Times New Roman" w:cs="Times New Roman"/>
                <w:bCs/>
                <w:sz w:val="20"/>
                <w:szCs w:val="20"/>
                <w:lang w:eastAsia="ru-RU"/>
              </w:rPr>
              <w:t>Подпрограмма «Обеспечение осуществления государственного строительного надзора, государственного контроля и надзора в области долевого строительства на территории Иркутской области» на 2018-2020 годы</w:t>
            </w:r>
          </w:p>
        </w:tc>
        <w:tc>
          <w:tcPr>
            <w:tcW w:w="1320"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62 557,3</w:t>
            </w:r>
          </w:p>
        </w:tc>
        <w:tc>
          <w:tcPr>
            <w:tcW w:w="1232"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62 191,3</w:t>
            </w:r>
          </w:p>
        </w:tc>
        <w:tc>
          <w:tcPr>
            <w:tcW w:w="1276" w:type="dxa"/>
            <w:tcBorders>
              <w:top w:val="nil"/>
              <w:left w:val="nil"/>
              <w:bottom w:val="single" w:sz="4" w:space="0" w:color="auto"/>
              <w:right w:val="single" w:sz="4" w:space="0" w:color="auto"/>
            </w:tcBorders>
            <w:shd w:val="clear" w:color="auto" w:fill="auto"/>
            <w:hideMark/>
          </w:tcPr>
          <w:p w:rsidR="00432F0C" w:rsidRPr="00AA7E59" w:rsidRDefault="00432F0C" w:rsidP="00432F0C">
            <w:pPr>
              <w:spacing w:after="0" w:line="240" w:lineRule="auto"/>
              <w:jc w:val="right"/>
              <w:rPr>
                <w:rFonts w:ascii="Times New Roman" w:eastAsia="Times New Roman" w:hAnsi="Times New Roman" w:cs="Times New Roman"/>
                <w:bCs/>
                <w:sz w:val="20"/>
                <w:szCs w:val="20"/>
                <w:lang w:eastAsia="ru-RU"/>
              </w:rPr>
            </w:pPr>
            <w:r w:rsidRPr="00AA7E59">
              <w:rPr>
                <w:rFonts w:ascii="Times New Roman" w:eastAsia="Times New Roman" w:hAnsi="Times New Roman" w:cs="Times New Roman"/>
                <w:bCs/>
                <w:sz w:val="20"/>
                <w:szCs w:val="20"/>
                <w:lang w:eastAsia="ru-RU"/>
              </w:rPr>
              <w:t>62 191,3</w:t>
            </w:r>
          </w:p>
        </w:tc>
      </w:tr>
    </w:tbl>
    <w:p w:rsidR="00F71A58" w:rsidRDefault="00F71A58"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p>
    <w:p w:rsidR="00752815" w:rsidRPr="009D66D9" w:rsidRDefault="00752815" w:rsidP="00A31A4A">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Общий объем финансирования государственной программы составит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2018</w:t>
      </w:r>
      <w:r w:rsidR="00A31A4A" w:rsidRPr="009D66D9">
        <w:rPr>
          <w:rFonts w:ascii="Times New Roman" w:eastAsia="Calibri" w:hAnsi="Times New Roman" w:cs="Times New Roman"/>
          <w:sz w:val="28"/>
          <w:szCs w:val="28"/>
        </w:rPr>
        <w:t xml:space="preserve"> год 1 624 139,5 тыс. рублей,</w:t>
      </w:r>
      <w:r w:rsidRPr="009D66D9">
        <w:rPr>
          <w:rFonts w:ascii="Times New Roman" w:eastAsia="Calibri" w:hAnsi="Times New Roman" w:cs="Times New Roman"/>
          <w:sz w:val="28"/>
          <w:szCs w:val="28"/>
        </w:rPr>
        <w:t xml:space="preserve"> на 201</w:t>
      </w:r>
      <w:r w:rsidR="00A31A4A" w:rsidRPr="009D66D9">
        <w:rPr>
          <w:rFonts w:ascii="Times New Roman" w:eastAsia="Calibri" w:hAnsi="Times New Roman" w:cs="Times New Roman"/>
          <w:sz w:val="28"/>
          <w:szCs w:val="28"/>
        </w:rPr>
        <w:t>9</w:t>
      </w:r>
      <w:r w:rsidRPr="009D66D9">
        <w:rPr>
          <w:rFonts w:ascii="Times New Roman" w:eastAsia="Calibri" w:hAnsi="Times New Roman" w:cs="Times New Roman"/>
          <w:sz w:val="28"/>
          <w:szCs w:val="28"/>
        </w:rPr>
        <w:t xml:space="preserve"> год </w:t>
      </w:r>
      <w:r w:rsidR="00C5293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w:t>
      </w:r>
      <w:r w:rsidR="00A31A4A" w:rsidRPr="009D66D9">
        <w:rPr>
          <w:rFonts w:ascii="Times New Roman" w:eastAsia="Calibri" w:hAnsi="Times New Roman" w:cs="Times New Roman"/>
          <w:sz w:val="28"/>
          <w:szCs w:val="28"/>
        </w:rPr>
        <w:t xml:space="preserve">1 527 648,1 </w:t>
      </w:r>
      <w:r w:rsidRPr="009D66D9">
        <w:rPr>
          <w:rFonts w:ascii="Times New Roman" w:eastAsia="Calibri" w:hAnsi="Times New Roman" w:cs="Times New Roman"/>
          <w:sz w:val="28"/>
          <w:szCs w:val="28"/>
        </w:rPr>
        <w:t>тыс. рублей, на 20</w:t>
      </w:r>
      <w:r w:rsidR="00A31A4A" w:rsidRPr="009D66D9">
        <w:rPr>
          <w:rFonts w:ascii="Times New Roman" w:eastAsia="Calibri" w:hAnsi="Times New Roman" w:cs="Times New Roman"/>
          <w:sz w:val="28"/>
          <w:szCs w:val="28"/>
        </w:rPr>
        <w:t>20</w:t>
      </w:r>
      <w:r w:rsidRPr="009D66D9">
        <w:rPr>
          <w:rFonts w:ascii="Times New Roman" w:eastAsia="Calibri" w:hAnsi="Times New Roman" w:cs="Times New Roman"/>
          <w:sz w:val="28"/>
          <w:szCs w:val="28"/>
        </w:rPr>
        <w:t xml:space="preserve"> год </w:t>
      </w:r>
      <w:r w:rsidR="00C5293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w:t>
      </w:r>
      <w:r w:rsidR="00A31A4A" w:rsidRPr="009D66D9">
        <w:rPr>
          <w:rFonts w:ascii="Times New Roman" w:eastAsia="Calibri" w:hAnsi="Times New Roman" w:cs="Times New Roman"/>
          <w:sz w:val="28"/>
          <w:szCs w:val="28"/>
        </w:rPr>
        <w:t>1</w:t>
      </w:r>
      <w:r w:rsidR="00C744C5" w:rsidRPr="009D66D9">
        <w:rPr>
          <w:rFonts w:ascii="Times New Roman" w:eastAsia="Calibri" w:hAnsi="Times New Roman" w:cs="Times New Roman"/>
          <w:sz w:val="28"/>
          <w:szCs w:val="28"/>
        </w:rPr>
        <w:t> </w:t>
      </w:r>
      <w:r w:rsidR="00A31A4A" w:rsidRPr="009D66D9">
        <w:rPr>
          <w:rFonts w:ascii="Times New Roman" w:eastAsia="Calibri" w:hAnsi="Times New Roman" w:cs="Times New Roman"/>
          <w:sz w:val="28"/>
          <w:szCs w:val="28"/>
        </w:rPr>
        <w:t>542</w:t>
      </w:r>
      <w:r w:rsidR="00C744C5" w:rsidRPr="009D66D9">
        <w:rPr>
          <w:rFonts w:ascii="Times New Roman" w:eastAsia="Calibri" w:hAnsi="Times New Roman" w:cs="Times New Roman"/>
          <w:sz w:val="28"/>
          <w:szCs w:val="28"/>
        </w:rPr>
        <w:t> </w:t>
      </w:r>
      <w:r w:rsidR="00A31A4A" w:rsidRPr="009D66D9">
        <w:rPr>
          <w:rFonts w:ascii="Times New Roman" w:eastAsia="Calibri" w:hAnsi="Times New Roman" w:cs="Times New Roman"/>
          <w:sz w:val="28"/>
          <w:szCs w:val="28"/>
        </w:rPr>
        <w:t xml:space="preserve">973,2 </w:t>
      </w:r>
      <w:r w:rsidRPr="009D66D9">
        <w:rPr>
          <w:rFonts w:ascii="Times New Roman" w:eastAsia="Calibri" w:hAnsi="Times New Roman" w:cs="Times New Roman"/>
          <w:sz w:val="28"/>
          <w:szCs w:val="28"/>
        </w:rPr>
        <w:t>тыс. рублей, в том числе за счет средств федерального бюджета</w:t>
      </w:r>
      <w:r w:rsidR="00A31A4A" w:rsidRPr="009D66D9">
        <w:rPr>
          <w:rFonts w:ascii="Times New Roman" w:eastAsia="Calibri" w:hAnsi="Times New Roman" w:cs="Times New Roman"/>
          <w:sz w:val="28"/>
          <w:szCs w:val="28"/>
        </w:rPr>
        <w:t xml:space="preserve"> </w:t>
      </w:r>
      <w:r w:rsidR="00920065">
        <w:rPr>
          <w:rFonts w:ascii="Times New Roman" w:eastAsia="Calibri" w:hAnsi="Times New Roman" w:cs="Times New Roman"/>
          <w:sz w:val="28"/>
          <w:szCs w:val="28"/>
        </w:rPr>
        <w:br/>
      </w:r>
      <w:r w:rsidR="00A31A4A" w:rsidRPr="009D66D9">
        <w:rPr>
          <w:rFonts w:ascii="Times New Roman" w:eastAsia="Calibri" w:hAnsi="Times New Roman" w:cs="Times New Roman"/>
          <w:sz w:val="28"/>
          <w:szCs w:val="28"/>
        </w:rPr>
        <w:t>на 2018 год 571</w:t>
      </w:r>
      <w:r w:rsidR="00C744C5" w:rsidRPr="009D66D9">
        <w:rPr>
          <w:rFonts w:ascii="Times New Roman" w:eastAsia="Calibri" w:hAnsi="Times New Roman" w:cs="Times New Roman"/>
          <w:sz w:val="28"/>
          <w:szCs w:val="28"/>
        </w:rPr>
        <w:t> </w:t>
      </w:r>
      <w:r w:rsidR="00A31A4A" w:rsidRPr="009D66D9">
        <w:rPr>
          <w:rFonts w:ascii="Times New Roman" w:eastAsia="Calibri" w:hAnsi="Times New Roman" w:cs="Times New Roman"/>
          <w:sz w:val="28"/>
          <w:szCs w:val="28"/>
        </w:rPr>
        <w:t xml:space="preserve">627,3 тыс. рублей, на 2019 год </w:t>
      </w:r>
      <w:r w:rsidR="00C5293D" w:rsidRPr="009D66D9">
        <w:rPr>
          <w:rFonts w:ascii="Times New Roman" w:eastAsia="Calibri" w:hAnsi="Times New Roman" w:cs="Times New Roman"/>
          <w:sz w:val="28"/>
          <w:szCs w:val="28"/>
        </w:rPr>
        <w:t>–</w:t>
      </w:r>
      <w:r w:rsidR="00A31A4A" w:rsidRPr="009D66D9">
        <w:rPr>
          <w:rFonts w:ascii="Times New Roman" w:eastAsia="Calibri" w:hAnsi="Times New Roman" w:cs="Times New Roman"/>
          <w:sz w:val="28"/>
          <w:szCs w:val="28"/>
        </w:rPr>
        <w:t xml:space="preserve"> 466 688,3 тыс. рублей, на 2020 год </w:t>
      </w:r>
      <w:r w:rsidR="00C5293D" w:rsidRPr="009D66D9">
        <w:rPr>
          <w:rFonts w:ascii="Times New Roman" w:eastAsia="Calibri" w:hAnsi="Times New Roman" w:cs="Times New Roman"/>
          <w:sz w:val="28"/>
          <w:szCs w:val="28"/>
        </w:rPr>
        <w:t>–</w:t>
      </w:r>
      <w:r w:rsidR="00A31A4A" w:rsidRPr="009D66D9">
        <w:rPr>
          <w:rFonts w:ascii="Times New Roman" w:eastAsia="Calibri" w:hAnsi="Times New Roman" w:cs="Times New Roman"/>
          <w:sz w:val="28"/>
          <w:szCs w:val="28"/>
        </w:rPr>
        <w:t xml:space="preserve"> 482 013,4 тыс. рублей</w:t>
      </w:r>
      <w:r w:rsidRPr="009D66D9">
        <w:rPr>
          <w:rFonts w:ascii="Times New Roman" w:eastAsia="Calibri" w:hAnsi="Times New Roman" w:cs="Times New Roman"/>
          <w:sz w:val="28"/>
          <w:szCs w:val="28"/>
        </w:rPr>
        <w:t xml:space="preserve">. </w:t>
      </w:r>
    </w:p>
    <w:p w:rsidR="00752815" w:rsidRPr="009D66D9" w:rsidRDefault="00752815" w:rsidP="00A31A4A">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В рамках государственной программы предусмотрена ре</w:t>
      </w:r>
      <w:r w:rsidR="00A31A4A" w:rsidRPr="009D66D9">
        <w:rPr>
          <w:rFonts w:ascii="Times New Roman" w:eastAsia="Calibri" w:hAnsi="Times New Roman" w:cs="Times New Roman"/>
          <w:sz w:val="28"/>
          <w:szCs w:val="28"/>
        </w:rPr>
        <w:t>ализация следующих подпрограмм:</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1) «Развитие ипотечного жилищного кредитования» на 2018 год </w:t>
      </w:r>
      <w:r w:rsidR="00157329" w:rsidRPr="009D66D9">
        <w:rPr>
          <w:rFonts w:ascii="Times New Roman" w:eastAsia="Calibri" w:hAnsi="Times New Roman" w:cs="Times New Roman"/>
          <w:sz w:val="28"/>
          <w:szCs w:val="28"/>
        </w:rPr>
        <w:t>в сумме</w:t>
      </w:r>
      <w:r w:rsidRPr="009D66D9">
        <w:rPr>
          <w:rFonts w:ascii="Times New Roman" w:eastAsia="Calibri" w:hAnsi="Times New Roman" w:cs="Times New Roman"/>
          <w:sz w:val="28"/>
          <w:szCs w:val="28"/>
        </w:rPr>
        <w:t xml:space="preserve"> 50 000,0 тыс. рублей;</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2) «Стимулирование жилищного строительства в Иркутской области»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2018 год в с</w:t>
      </w:r>
      <w:r w:rsidR="00157329" w:rsidRPr="009D66D9">
        <w:rPr>
          <w:rFonts w:ascii="Times New Roman" w:eastAsia="Calibri" w:hAnsi="Times New Roman" w:cs="Times New Roman"/>
          <w:sz w:val="28"/>
          <w:szCs w:val="28"/>
        </w:rPr>
        <w:t xml:space="preserve">умме 162 156,7 тыс. рублей, на </w:t>
      </w:r>
      <w:r w:rsidRPr="009D66D9">
        <w:rPr>
          <w:rFonts w:ascii="Times New Roman" w:eastAsia="Calibri" w:hAnsi="Times New Roman" w:cs="Times New Roman"/>
          <w:sz w:val="28"/>
          <w:szCs w:val="28"/>
        </w:rPr>
        <w:t>2019–2020 год</w:t>
      </w:r>
      <w:r w:rsidR="00356344" w:rsidRPr="009D66D9">
        <w:rPr>
          <w:rFonts w:ascii="Times New Roman" w:eastAsia="Calibri" w:hAnsi="Times New Roman" w:cs="Times New Roman"/>
          <w:sz w:val="28"/>
          <w:szCs w:val="28"/>
        </w:rPr>
        <w:t xml:space="preserve">ы </w:t>
      </w:r>
      <w:r w:rsidR="00C744C5"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151 438,9 тыс. рублей</w:t>
      </w:r>
      <w:r w:rsidR="00356344" w:rsidRPr="009D66D9">
        <w:rPr>
          <w:rFonts w:ascii="Times New Roman" w:eastAsia="Calibri" w:hAnsi="Times New Roman" w:cs="Times New Roman"/>
          <w:sz w:val="28"/>
          <w:szCs w:val="28"/>
        </w:rPr>
        <w:t xml:space="preserve"> ежегодно</w:t>
      </w:r>
      <w:r w:rsidRPr="009D66D9">
        <w:rPr>
          <w:rFonts w:ascii="Times New Roman" w:eastAsia="Calibri" w:hAnsi="Times New Roman" w:cs="Times New Roman"/>
          <w:sz w:val="28"/>
          <w:szCs w:val="28"/>
        </w:rPr>
        <w:t>, в том числе:</w:t>
      </w:r>
    </w:p>
    <w:p w:rsidR="00B5718D" w:rsidRPr="009D66D9" w:rsidRDefault="00B5718D" w:rsidP="00B5718D">
      <w:pPr>
        <w:autoSpaceDE w:val="0"/>
        <w:autoSpaceDN w:val="0"/>
        <w:adjustRightInd w:val="0"/>
        <w:spacing w:after="0" w:line="240" w:lineRule="auto"/>
        <w:ind w:firstLine="720"/>
        <w:contextualSpacing/>
        <w:jc w:val="both"/>
        <w:rPr>
          <w:rFonts w:ascii="Times New Roman" w:eastAsia="Calibri" w:hAnsi="Times New Roman" w:cs="Times New Roman"/>
          <w:bCs/>
          <w:sz w:val="28"/>
          <w:szCs w:val="28"/>
        </w:rPr>
      </w:pPr>
      <w:r w:rsidRPr="009D66D9">
        <w:rPr>
          <w:rFonts w:ascii="Times New Roman" w:eastAsia="Calibri" w:hAnsi="Times New Roman" w:cs="Times New Roman"/>
          <w:bCs/>
          <w:sz w:val="28"/>
          <w:szCs w:val="28"/>
        </w:rPr>
        <w:t xml:space="preserve">за счет средств федерального бюджета на обеспечение жильем граждан, уволенных с военной службы (службы), и приравненных к ним лиц </w:t>
      </w:r>
      <w:r w:rsidR="00157329" w:rsidRPr="009D66D9">
        <w:rPr>
          <w:rFonts w:ascii="Times New Roman" w:eastAsia="Calibri" w:hAnsi="Times New Roman" w:cs="Times New Roman"/>
          <w:bCs/>
          <w:sz w:val="28"/>
          <w:szCs w:val="28"/>
        </w:rPr>
        <w:t>на 2018 год</w:t>
      </w:r>
      <w:r w:rsidRPr="009D66D9">
        <w:rPr>
          <w:rFonts w:ascii="Times New Roman" w:eastAsia="Calibri" w:hAnsi="Times New Roman" w:cs="Times New Roman"/>
          <w:bCs/>
          <w:sz w:val="28"/>
          <w:szCs w:val="28"/>
        </w:rPr>
        <w:t xml:space="preserve"> в сумме 17 746,3 тыс. рублей;</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за счет средств дорожного фонда Иркутской области на строительство автомобильных дорог местного значения до земельных участков, на которых осуществляется строительство жилья экономического класса</w:t>
      </w:r>
      <w:r w:rsidR="00C744C5"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на 2019</w:t>
      </w:r>
      <w:r w:rsidR="00C5293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2020 годы </w:t>
      </w:r>
      <w:r w:rsidR="00157329" w:rsidRPr="009D66D9">
        <w:rPr>
          <w:rFonts w:ascii="Times New Roman" w:eastAsia="Calibri" w:hAnsi="Times New Roman" w:cs="Times New Roman"/>
          <w:sz w:val="28"/>
          <w:szCs w:val="28"/>
        </w:rPr>
        <w:t>в сумме</w:t>
      </w:r>
      <w:r w:rsidRPr="009D66D9">
        <w:rPr>
          <w:rFonts w:ascii="Times New Roman" w:eastAsia="Calibri" w:hAnsi="Times New Roman" w:cs="Times New Roman"/>
          <w:sz w:val="28"/>
          <w:szCs w:val="28"/>
        </w:rPr>
        <w:t xml:space="preserve"> 138 500,0 тыс. рублей ежегодно;</w:t>
      </w:r>
    </w:p>
    <w:p w:rsidR="00356344" w:rsidRPr="009D66D9" w:rsidRDefault="00356344" w:rsidP="00356344">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строительство (реконструкцию) объектов социальной инфраструктуры (дошкольных образовательных организаций, общеобразовательных организаций, учреждений здравоохранения) в рамках реализации проектов по комплексному освоению территорий, предусматривающих строительство жилья</w:t>
      </w:r>
      <w:r w:rsidR="00276C6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на 2018 год </w:t>
      </w:r>
      <w:r w:rsidR="009446EF" w:rsidRPr="009D66D9">
        <w:rPr>
          <w:rFonts w:ascii="Times New Roman" w:eastAsia="Calibri" w:hAnsi="Times New Roman" w:cs="Times New Roman"/>
          <w:sz w:val="28"/>
          <w:szCs w:val="28"/>
        </w:rPr>
        <w:t xml:space="preserve">в сумме </w:t>
      </w:r>
      <w:r w:rsidRPr="009D66D9">
        <w:rPr>
          <w:rFonts w:ascii="Times New Roman" w:eastAsia="Calibri" w:hAnsi="Times New Roman" w:cs="Times New Roman"/>
          <w:sz w:val="28"/>
          <w:szCs w:val="28"/>
        </w:rPr>
        <w:t>103 971,5 тыс. рублей;</w:t>
      </w:r>
    </w:p>
    <w:p w:rsidR="00356344" w:rsidRPr="009D66D9" w:rsidRDefault="00356344" w:rsidP="00356344">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приобретение жилых помещений для медицинских работников в поселках </w:t>
      </w:r>
      <w:proofErr w:type="spellStart"/>
      <w:r w:rsidRPr="009D66D9">
        <w:rPr>
          <w:rFonts w:ascii="Times New Roman" w:eastAsia="Calibri" w:hAnsi="Times New Roman" w:cs="Times New Roman"/>
          <w:sz w:val="28"/>
          <w:szCs w:val="28"/>
        </w:rPr>
        <w:t>Качуг</w:t>
      </w:r>
      <w:proofErr w:type="spellEnd"/>
      <w:r w:rsidRPr="009D66D9">
        <w:rPr>
          <w:rFonts w:ascii="Times New Roman" w:eastAsia="Calibri" w:hAnsi="Times New Roman" w:cs="Times New Roman"/>
          <w:sz w:val="28"/>
          <w:szCs w:val="28"/>
        </w:rPr>
        <w:t xml:space="preserve"> </w:t>
      </w:r>
      <w:proofErr w:type="spellStart"/>
      <w:r w:rsidR="00B903AC">
        <w:rPr>
          <w:rFonts w:ascii="Times New Roman" w:eastAsia="Calibri" w:hAnsi="Times New Roman" w:cs="Times New Roman"/>
          <w:sz w:val="28"/>
          <w:szCs w:val="28"/>
        </w:rPr>
        <w:t>Качугского</w:t>
      </w:r>
      <w:proofErr w:type="spellEnd"/>
      <w:r w:rsidR="00B903AC">
        <w:rPr>
          <w:rFonts w:ascii="Times New Roman" w:eastAsia="Calibri" w:hAnsi="Times New Roman" w:cs="Times New Roman"/>
          <w:sz w:val="28"/>
          <w:szCs w:val="28"/>
        </w:rPr>
        <w:t xml:space="preserve"> района </w:t>
      </w:r>
      <w:r w:rsidRPr="009D66D9">
        <w:rPr>
          <w:rFonts w:ascii="Times New Roman" w:eastAsia="Calibri" w:hAnsi="Times New Roman" w:cs="Times New Roman"/>
          <w:sz w:val="28"/>
          <w:szCs w:val="28"/>
        </w:rPr>
        <w:t xml:space="preserve">и Баяндай </w:t>
      </w:r>
      <w:proofErr w:type="spellStart"/>
      <w:r w:rsidR="00B903AC">
        <w:rPr>
          <w:rFonts w:ascii="Times New Roman" w:eastAsia="Calibri" w:hAnsi="Times New Roman" w:cs="Times New Roman"/>
          <w:sz w:val="28"/>
          <w:szCs w:val="28"/>
        </w:rPr>
        <w:t>Баяндаевского</w:t>
      </w:r>
      <w:proofErr w:type="spellEnd"/>
      <w:r w:rsidR="00B903AC">
        <w:rPr>
          <w:rFonts w:ascii="Times New Roman" w:eastAsia="Calibri" w:hAnsi="Times New Roman" w:cs="Times New Roman"/>
          <w:sz w:val="28"/>
          <w:szCs w:val="28"/>
        </w:rPr>
        <w:t xml:space="preserve"> района </w:t>
      </w:r>
      <w:r w:rsidRPr="009D66D9">
        <w:rPr>
          <w:rFonts w:ascii="Times New Roman" w:eastAsia="Calibri" w:hAnsi="Times New Roman" w:cs="Times New Roman"/>
          <w:sz w:val="28"/>
          <w:szCs w:val="28"/>
        </w:rPr>
        <w:t>путем участия в долевом строительстве многоквартирных домов на 2018 год в сумме 20 000,0 тыс. рублей;</w:t>
      </w:r>
    </w:p>
    <w:p w:rsidR="00356344" w:rsidRPr="009D66D9" w:rsidRDefault="00356344" w:rsidP="00356344">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w:t>
      </w:r>
      <w:r w:rsidRPr="009D66D9">
        <w:rPr>
          <w:rFonts w:ascii="Times New Roman" w:eastAsia="Times New Roman" w:hAnsi="Times New Roman" w:cs="Times New Roman"/>
          <w:bCs/>
          <w:sz w:val="28"/>
          <w:szCs w:val="28"/>
          <w:lang w:eastAsia="ru-RU"/>
        </w:rPr>
        <w:t xml:space="preserve">приобретение жилых помещений для музыкантов областных государственных учреждений культуры, привлекаемых в целях </w:t>
      </w:r>
      <w:proofErr w:type="spellStart"/>
      <w:r w:rsidRPr="009D66D9">
        <w:rPr>
          <w:rFonts w:ascii="Times New Roman" w:eastAsia="Times New Roman" w:hAnsi="Times New Roman" w:cs="Times New Roman"/>
          <w:bCs/>
          <w:sz w:val="28"/>
          <w:szCs w:val="28"/>
          <w:lang w:eastAsia="ru-RU"/>
        </w:rPr>
        <w:t>укомплектации</w:t>
      </w:r>
      <w:proofErr w:type="spellEnd"/>
      <w:r w:rsidRPr="009D66D9">
        <w:rPr>
          <w:rFonts w:ascii="Times New Roman" w:eastAsia="Times New Roman" w:hAnsi="Times New Roman" w:cs="Times New Roman"/>
          <w:bCs/>
          <w:sz w:val="28"/>
          <w:szCs w:val="28"/>
          <w:lang w:eastAsia="ru-RU"/>
        </w:rPr>
        <w:t xml:space="preserve"> высокопрофессиональными кадрами</w:t>
      </w:r>
      <w:r w:rsidR="009446EF" w:rsidRPr="009D66D9">
        <w:rPr>
          <w:rFonts w:ascii="Times New Roman" w:eastAsia="Times New Roman" w:hAnsi="Times New Roman" w:cs="Times New Roman"/>
          <w:bCs/>
          <w:sz w:val="28"/>
          <w:szCs w:val="28"/>
          <w:lang w:eastAsia="ru-RU"/>
        </w:rPr>
        <w:t>,</w:t>
      </w:r>
      <w:r w:rsidRPr="009D66D9">
        <w:rPr>
          <w:rFonts w:ascii="Times New Roman" w:eastAsia="Times New Roman" w:hAnsi="Times New Roman" w:cs="Times New Roman"/>
          <w:bCs/>
          <w:sz w:val="28"/>
          <w:szCs w:val="28"/>
          <w:lang w:eastAsia="ru-RU"/>
        </w:rPr>
        <w:t xml:space="preserve"> на 2018 год в сумме 12 500,0 тыс. рублей, </w:t>
      </w:r>
      <w:r w:rsidR="00920065">
        <w:rPr>
          <w:rFonts w:ascii="Times New Roman" w:eastAsia="Times New Roman" w:hAnsi="Times New Roman" w:cs="Times New Roman"/>
          <w:bCs/>
          <w:sz w:val="28"/>
          <w:szCs w:val="28"/>
          <w:lang w:eastAsia="ru-RU"/>
        </w:rPr>
        <w:br/>
      </w:r>
      <w:r w:rsidRPr="009D66D9">
        <w:rPr>
          <w:rFonts w:ascii="Times New Roman" w:eastAsia="Times New Roman" w:hAnsi="Times New Roman" w:cs="Times New Roman"/>
          <w:bCs/>
          <w:sz w:val="28"/>
          <w:szCs w:val="28"/>
          <w:lang w:eastAsia="ru-RU"/>
        </w:rPr>
        <w:t>на 2019</w:t>
      </w:r>
      <w:r w:rsidR="00C5293D" w:rsidRPr="009D66D9">
        <w:rPr>
          <w:rFonts w:ascii="Times New Roman" w:eastAsia="Times New Roman" w:hAnsi="Times New Roman" w:cs="Times New Roman"/>
          <w:bCs/>
          <w:sz w:val="28"/>
          <w:szCs w:val="28"/>
          <w:lang w:eastAsia="ru-RU"/>
        </w:rPr>
        <w:t>–</w:t>
      </w:r>
      <w:r w:rsidRPr="009D66D9">
        <w:rPr>
          <w:rFonts w:ascii="Times New Roman" w:eastAsia="Times New Roman" w:hAnsi="Times New Roman" w:cs="Times New Roman"/>
          <w:bCs/>
          <w:sz w:val="28"/>
          <w:szCs w:val="28"/>
          <w:lang w:eastAsia="ru-RU"/>
        </w:rPr>
        <w:t xml:space="preserve">2020 годы </w:t>
      </w:r>
      <w:r w:rsidR="006D5BEF" w:rsidRPr="009D66D9">
        <w:rPr>
          <w:rFonts w:ascii="Times New Roman" w:eastAsia="Times New Roman" w:hAnsi="Times New Roman" w:cs="Times New Roman"/>
          <w:bCs/>
          <w:sz w:val="28"/>
          <w:szCs w:val="28"/>
          <w:lang w:eastAsia="ru-RU"/>
        </w:rPr>
        <w:t>–</w:t>
      </w:r>
      <w:r w:rsidRPr="009D66D9">
        <w:rPr>
          <w:rFonts w:ascii="Times New Roman" w:eastAsia="Times New Roman" w:hAnsi="Times New Roman" w:cs="Times New Roman"/>
          <w:bCs/>
          <w:sz w:val="28"/>
          <w:szCs w:val="28"/>
          <w:lang w:eastAsia="ru-RU"/>
        </w:rPr>
        <w:t xml:space="preserve"> 5 000,0 тыс. рублей ежегодно</w:t>
      </w:r>
      <w:r w:rsidRPr="009D66D9">
        <w:rPr>
          <w:rFonts w:ascii="Times New Roman" w:eastAsia="Calibri" w:hAnsi="Times New Roman" w:cs="Times New Roman"/>
          <w:sz w:val="28"/>
          <w:szCs w:val="28"/>
        </w:rPr>
        <w:t>;</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lastRenderedPageBreak/>
        <w:t>на предоставление единовременных выплат государственным гражданским служащим Иркутской области на 2018</w:t>
      </w:r>
      <w:r w:rsidR="00C5293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2020 годы </w:t>
      </w:r>
      <w:r w:rsidR="006D5BEF" w:rsidRPr="009D66D9">
        <w:rPr>
          <w:rFonts w:ascii="Times New Roman" w:eastAsia="Calibri" w:hAnsi="Times New Roman" w:cs="Times New Roman"/>
          <w:sz w:val="28"/>
          <w:szCs w:val="28"/>
        </w:rPr>
        <w:t>в сумме</w:t>
      </w:r>
      <w:r w:rsidRPr="009D66D9">
        <w:rPr>
          <w:rFonts w:ascii="Times New Roman" w:eastAsia="Calibri" w:hAnsi="Times New Roman" w:cs="Times New Roman"/>
          <w:sz w:val="28"/>
          <w:szCs w:val="28"/>
        </w:rPr>
        <w:t xml:space="preserve"> 7 938,9 тыс. рублей ежегодно;</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Times New Roman" w:hAnsi="Times New Roman" w:cs="Times New Roman"/>
          <w:bCs/>
          <w:sz w:val="28"/>
          <w:szCs w:val="28"/>
          <w:lang w:eastAsia="ru-RU"/>
        </w:rPr>
        <w:t xml:space="preserve">3) «Переселение граждан из ветхого и аварийного жилищного фонда Иркутской области» на 2018 год в сумме 212 744,9 тыс. рублей, на 2019–2020 годы по </w:t>
      </w:r>
      <w:r w:rsidR="00920065">
        <w:rPr>
          <w:rFonts w:ascii="Times New Roman" w:eastAsia="Times New Roman" w:hAnsi="Times New Roman" w:cs="Times New Roman"/>
          <w:bCs/>
          <w:sz w:val="28"/>
          <w:szCs w:val="28"/>
          <w:lang w:eastAsia="ru-RU"/>
        </w:rPr>
        <w:br/>
      </w:r>
      <w:r w:rsidRPr="009D66D9">
        <w:rPr>
          <w:rFonts w:ascii="Times New Roman" w:eastAsia="Times New Roman" w:hAnsi="Times New Roman" w:cs="Times New Roman"/>
          <w:bCs/>
          <w:sz w:val="28"/>
          <w:szCs w:val="28"/>
          <w:lang w:eastAsia="ru-RU"/>
        </w:rPr>
        <w:t>220 540,4 тыс. рублей ежегодно</w:t>
      </w:r>
      <w:r w:rsidRPr="009D66D9">
        <w:rPr>
          <w:rFonts w:ascii="Times New Roman" w:eastAsia="Calibri" w:hAnsi="Times New Roman" w:cs="Times New Roman"/>
          <w:sz w:val="28"/>
          <w:szCs w:val="28"/>
        </w:rPr>
        <w:t>;</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4) </w:t>
      </w:r>
      <w:r w:rsidRPr="009D66D9">
        <w:rPr>
          <w:rFonts w:ascii="Times New Roman" w:eastAsia="Times New Roman" w:hAnsi="Times New Roman" w:cs="Times New Roman"/>
          <w:bCs/>
          <w:sz w:val="28"/>
          <w:szCs w:val="28"/>
          <w:lang w:eastAsia="ru-RU"/>
        </w:rPr>
        <w:t xml:space="preserve">«Переселение граждан, проживающих на территории Иркутской области, из аварийного жилищного фонда, признанного непригодным для проживания» </w:t>
      </w:r>
      <w:r w:rsidR="00920065">
        <w:rPr>
          <w:rFonts w:ascii="Times New Roman" w:eastAsia="Times New Roman" w:hAnsi="Times New Roman" w:cs="Times New Roman"/>
          <w:bCs/>
          <w:sz w:val="28"/>
          <w:szCs w:val="28"/>
          <w:lang w:eastAsia="ru-RU"/>
        </w:rPr>
        <w:br/>
      </w:r>
      <w:r w:rsidRPr="009D66D9">
        <w:rPr>
          <w:rFonts w:ascii="Times New Roman" w:eastAsia="Times New Roman" w:hAnsi="Times New Roman" w:cs="Times New Roman"/>
          <w:bCs/>
          <w:sz w:val="28"/>
          <w:szCs w:val="28"/>
          <w:lang w:eastAsia="ru-RU"/>
        </w:rPr>
        <w:t>на 2019</w:t>
      </w:r>
      <w:r w:rsidR="00C5293D" w:rsidRPr="009D66D9">
        <w:rPr>
          <w:rFonts w:ascii="Times New Roman" w:eastAsia="Times New Roman" w:hAnsi="Times New Roman" w:cs="Times New Roman"/>
          <w:bCs/>
          <w:sz w:val="28"/>
          <w:szCs w:val="28"/>
          <w:lang w:eastAsia="ru-RU"/>
        </w:rPr>
        <w:t>–</w:t>
      </w:r>
      <w:r w:rsidRPr="009D66D9">
        <w:rPr>
          <w:rFonts w:ascii="Times New Roman" w:eastAsia="Times New Roman" w:hAnsi="Times New Roman" w:cs="Times New Roman"/>
          <w:bCs/>
          <w:sz w:val="28"/>
          <w:szCs w:val="28"/>
          <w:lang w:eastAsia="ru-RU"/>
        </w:rPr>
        <w:t xml:space="preserve">2020 годы </w:t>
      </w:r>
      <w:r w:rsidR="00356344" w:rsidRPr="009D66D9">
        <w:rPr>
          <w:rFonts w:ascii="Times New Roman" w:eastAsia="Times New Roman" w:hAnsi="Times New Roman" w:cs="Times New Roman"/>
          <w:bCs/>
          <w:sz w:val="28"/>
          <w:szCs w:val="28"/>
          <w:lang w:eastAsia="ru-RU"/>
        </w:rPr>
        <w:t>в сумме</w:t>
      </w:r>
      <w:r w:rsidRPr="009D66D9">
        <w:rPr>
          <w:rFonts w:ascii="Times New Roman" w:eastAsia="Times New Roman" w:hAnsi="Times New Roman" w:cs="Times New Roman"/>
          <w:bCs/>
          <w:sz w:val="28"/>
          <w:szCs w:val="28"/>
          <w:lang w:eastAsia="ru-RU"/>
        </w:rPr>
        <w:t xml:space="preserve"> 138 500,0 тыс. рублей ежегодно</w:t>
      </w:r>
      <w:r w:rsidRPr="009D66D9">
        <w:rPr>
          <w:rFonts w:ascii="Times New Roman" w:eastAsia="Calibri" w:hAnsi="Times New Roman" w:cs="Times New Roman"/>
          <w:sz w:val="28"/>
          <w:szCs w:val="28"/>
        </w:rPr>
        <w:t>;</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5) «Переселение граждан из жилых помещений, расположенных в зоне БАМ, признанных непригодными для проживания, и (или) жилых помещений с высоким уровнем износа (более 70 %) на территории Иркут</w:t>
      </w:r>
      <w:r w:rsidR="00191941" w:rsidRPr="009D66D9">
        <w:rPr>
          <w:rFonts w:ascii="Times New Roman" w:eastAsia="Calibri" w:hAnsi="Times New Roman" w:cs="Times New Roman"/>
          <w:sz w:val="28"/>
          <w:szCs w:val="28"/>
        </w:rPr>
        <w:t>ской области»</w:t>
      </w:r>
      <w:r w:rsidRPr="009D66D9">
        <w:rPr>
          <w:rFonts w:ascii="Times New Roman" w:eastAsia="Calibri" w:hAnsi="Times New Roman" w:cs="Times New Roman"/>
          <w:sz w:val="28"/>
          <w:szCs w:val="28"/>
        </w:rPr>
        <w:t xml:space="preserve"> на 2018</w:t>
      </w:r>
      <w:r w:rsidR="00C5293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2020 годы </w:t>
      </w:r>
      <w:r w:rsidR="00B45913" w:rsidRPr="009D66D9">
        <w:rPr>
          <w:rFonts w:ascii="Times New Roman" w:eastAsia="Calibri" w:hAnsi="Times New Roman" w:cs="Times New Roman"/>
          <w:sz w:val="28"/>
          <w:szCs w:val="28"/>
        </w:rPr>
        <w:t>в сумме 169 769,8</w:t>
      </w:r>
      <w:r w:rsidRPr="009D66D9">
        <w:rPr>
          <w:rFonts w:ascii="Times New Roman" w:eastAsia="Calibri" w:hAnsi="Times New Roman" w:cs="Times New Roman"/>
          <w:sz w:val="28"/>
          <w:szCs w:val="28"/>
        </w:rPr>
        <w:t xml:space="preserve"> тыс. рублей ежегодно, </w:t>
      </w:r>
      <w:r w:rsidR="00B45913" w:rsidRPr="009D66D9">
        <w:rPr>
          <w:rFonts w:ascii="Times New Roman" w:eastAsia="Calibri" w:hAnsi="Times New Roman" w:cs="Times New Roman"/>
          <w:sz w:val="28"/>
          <w:szCs w:val="28"/>
        </w:rPr>
        <w:t xml:space="preserve">в том числе </w:t>
      </w:r>
      <w:r w:rsidRPr="009D66D9">
        <w:rPr>
          <w:rFonts w:ascii="Times New Roman" w:eastAsia="Calibri" w:hAnsi="Times New Roman" w:cs="Times New Roman"/>
          <w:sz w:val="28"/>
          <w:szCs w:val="28"/>
        </w:rPr>
        <w:t xml:space="preserve">за счет средств федерального бюджета </w:t>
      </w:r>
      <w:r w:rsidR="00B45913" w:rsidRPr="009D66D9">
        <w:rPr>
          <w:rFonts w:ascii="Times New Roman" w:eastAsia="Calibri" w:hAnsi="Times New Roman" w:cs="Times New Roman"/>
          <w:sz w:val="28"/>
          <w:szCs w:val="28"/>
        </w:rPr>
        <w:t>на 2018</w:t>
      </w:r>
      <w:r w:rsidR="00C5293D" w:rsidRPr="009D66D9">
        <w:rPr>
          <w:rFonts w:ascii="Times New Roman" w:eastAsia="Calibri" w:hAnsi="Times New Roman" w:cs="Times New Roman"/>
          <w:sz w:val="28"/>
          <w:szCs w:val="28"/>
        </w:rPr>
        <w:t>–</w:t>
      </w:r>
      <w:r w:rsidR="00B45913" w:rsidRPr="009D66D9">
        <w:rPr>
          <w:rFonts w:ascii="Times New Roman" w:eastAsia="Calibri" w:hAnsi="Times New Roman" w:cs="Times New Roman"/>
          <w:sz w:val="28"/>
          <w:szCs w:val="28"/>
        </w:rPr>
        <w:t>2020 годы в сумме</w:t>
      </w:r>
      <w:r w:rsidRPr="009D66D9">
        <w:rPr>
          <w:rFonts w:ascii="Times New Roman" w:eastAsia="Calibri" w:hAnsi="Times New Roman" w:cs="Times New Roman"/>
          <w:sz w:val="28"/>
          <w:szCs w:val="28"/>
        </w:rPr>
        <w:t xml:space="preserve"> 83 560,0 тыс. рублей ежегодно;</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6) «Молодым семьям </w:t>
      </w:r>
      <w:r w:rsidR="00C5293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доступное жилье» </w:t>
      </w:r>
      <w:r w:rsidR="00B45913" w:rsidRPr="009D66D9">
        <w:rPr>
          <w:rFonts w:ascii="Times New Roman" w:eastAsia="Calibri" w:hAnsi="Times New Roman" w:cs="Times New Roman"/>
          <w:sz w:val="28"/>
          <w:szCs w:val="28"/>
        </w:rPr>
        <w:t xml:space="preserve">на 2018 год в сумме </w:t>
      </w:r>
      <w:r w:rsidR="00920065">
        <w:rPr>
          <w:rFonts w:ascii="Times New Roman" w:eastAsia="Calibri" w:hAnsi="Times New Roman" w:cs="Times New Roman"/>
          <w:sz w:val="28"/>
          <w:szCs w:val="28"/>
        </w:rPr>
        <w:br/>
      </w:r>
      <w:r w:rsidR="00B45913" w:rsidRPr="009D66D9">
        <w:rPr>
          <w:rFonts w:ascii="Times New Roman" w:eastAsia="Calibri" w:hAnsi="Times New Roman" w:cs="Times New Roman"/>
          <w:sz w:val="28"/>
          <w:szCs w:val="28"/>
        </w:rPr>
        <w:t xml:space="preserve">203 155,7 тыс. рублей, </w:t>
      </w:r>
      <w:r w:rsidRPr="009D66D9">
        <w:rPr>
          <w:rFonts w:ascii="Times New Roman" w:eastAsia="Calibri" w:hAnsi="Times New Roman" w:cs="Times New Roman"/>
          <w:sz w:val="28"/>
          <w:szCs w:val="28"/>
        </w:rPr>
        <w:t>на 201</w:t>
      </w:r>
      <w:r w:rsidR="00B45913" w:rsidRPr="009D66D9">
        <w:rPr>
          <w:rFonts w:ascii="Times New Roman" w:eastAsia="Calibri" w:hAnsi="Times New Roman" w:cs="Times New Roman"/>
          <w:sz w:val="28"/>
          <w:szCs w:val="28"/>
        </w:rPr>
        <w:t>9</w:t>
      </w:r>
      <w:r w:rsidR="00C5293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2020 годы </w:t>
      </w:r>
      <w:r w:rsidR="006D5BEF"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100 427,4 тыс. рублей ежегодно, </w:t>
      </w:r>
      <w:r w:rsidR="00B45913" w:rsidRPr="009D66D9">
        <w:rPr>
          <w:rFonts w:ascii="Times New Roman" w:eastAsia="Calibri" w:hAnsi="Times New Roman" w:cs="Times New Roman"/>
          <w:sz w:val="28"/>
          <w:szCs w:val="28"/>
        </w:rPr>
        <w:t xml:space="preserve">в том числе </w:t>
      </w:r>
      <w:r w:rsidRPr="009D66D9">
        <w:rPr>
          <w:rFonts w:ascii="Times New Roman" w:eastAsia="Calibri" w:hAnsi="Times New Roman" w:cs="Times New Roman"/>
          <w:sz w:val="28"/>
          <w:szCs w:val="28"/>
        </w:rPr>
        <w:t xml:space="preserve">за счет средств федерального бюджета на 2018 год </w:t>
      </w:r>
      <w:r w:rsidR="00191941" w:rsidRPr="009D66D9">
        <w:rPr>
          <w:rFonts w:ascii="Times New Roman" w:eastAsia="Calibri" w:hAnsi="Times New Roman" w:cs="Times New Roman"/>
          <w:sz w:val="28"/>
          <w:szCs w:val="28"/>
        </w:rPr>
        <w:t xml:space="preserve">в сумме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102 728,3 тыс. рублей;</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7) «Подготовка зоны затопления части территории Иркутской области в связи со строительств</w:t>
      </w:r>
      <w:r w:rsidR="00B45913" w:rsidRPr="009D66D9">
        <w:rPr>
          <w:rFonts w:ascii="Times New Roman" w:eastAsia="Calibri" w:hAnsi="Times New Roman" w:cs="Times New Roman"/>
          <w:sz w:val="28"/>
          <w:szCs w:val="28"/>
        </w:rPr>
        <w:t xml:space="preserve">ом </w:t>
      </w:r>
      <w:proofErr w:type="spellStart"/>
      <w:r w:rsidR="00B45913" w:rsidRPr="009D66D9">
        <w:rPr>
          <w:rFonts w:ascii="Times New Roman" w:eastAsia="Calibri" w:hAnsi="Times New Roman" w:cs="Times New Roman"/>
          <w:sz w:val="28"/>
          <w:szCs w:val="28"/>
        </w:rPr>
        <w:t>Богучанской</w:t>
      </w:r>
      <w:proofErr w:type="spellEnd"/>
      <w:r w:rsidR="00B45913" w:rsidRPr="009D66D9">
        <w:rPr>
          <w:rFonts w:ascii="Times New Roman" w:eastAsia="Calibri" w:hAnsi="Times New Roman" w:cs="Times New Roman"/>
          <w:sz w:val="28"/>
          <w:szCs w:val="28"/>
        </w:rPr>
        <w:t xml:space="preserve"> ГЭС» на 2018 год</w:t>
      </w:r>
      <w:r w:rsidRPr="009D66D9">
        <w:rPr>
          <w:rFonts w:ascii="Times New Roman" w:eastAsia="Calibri" w:hAnsi="Times New Roman" w:cs="Times New Roman"/>
          <w:sz w:val="28"/>
          <w:szCs w:val="28"/>
        </w:rPr>
        <w:t xml:space="preserve"> </w:t>
      </w:r>
      <w:r w:rsidR="00B45913" w:rsidRPr="009D66D9">
        <w:rPr>
          <w:rFonts w:ascii="Times New Roman" w:eastAsia="Calibri" w:hAnsi="Times New Roman" w:cs="Times New Roman"/>
          <w:sz w:val="28"/>
          <w:szCs w:val="28"/>
        </w:rPr>
        <w:t>в сумме</w:t>
      </w:r>
      <w:r w:rsidRPr="009D66D9">
        <w:rPr>
          <w:rFonts w:ascii="Times New Roman" w:eastAsia="Calibri" w:hAnsi="Times New Roman" w:cs="Times New Roman"/>
          <w:sz w:val="28"/>
          <w:szCs w:val="28"/>
        </w:rPr>
        <w:t xml:space="preserve"> 7 795,5 тыс. рублей;</w:t>
      </w:r>
    </w:p>
    <w:p w:rsidR="00B5718D" w:rsidRPr="009D66D9" w:rsidRDefault="00B5718D" w:rsidP="00B5718D">
      <w:pPr>
        <w:autoSpaceDE w:val="0"/>
        <w:autoSpaceDN w:val="0"/>
        <w:adjustRightInd w:val="0"/>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8) «Обеспечение жилыми помещениями детей</w:t>
      </w:r>
      <w:r w:rsidR="00C5293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сирот, детей, оставшихся без попечения родителей, лиц из числа детей</w:t>
      </w:r>
      <w:r w:rsidR="00C5293D" w:rsidRPr="009D66D9">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сирот и детей, оставшихся без попечения родителей» на 2018 год в сумме </w:t>
      </w:r>
      <w:r w:rsidR="002D040C" w:rsidRPr="009D66D9">
        <w:rPr>
          <w:rFonts w:ascii="Times New Roman" w:eastAsia="Calibri" w:hAnsi="Times New Roman" w:cs="Times New Roman"/>
          <w:sz w:val="28"/>
          <w:szCs w:val="28"/>
        </w:rPr>
        <w:t xml:space="preserve">755 959,6 </w:t>
      </w:r>
      <w:r w:rsidRPr="009D66D9">
        <w:rPr>
          <w:rFonts w:ascii="Times New Roman" w:eastAsia="Calibri" w:hAnsi="Times New Roman" w:cs="Times New Roman"/>
          <w:sz w:val="28"/>
          <w:szCs w:val="28"/>
        </w:rPr>
        <w:t xml:space="preserve">тыс. рублей, на 2019 год – </w:t>
      </w:r>
      <w:r w:rsidR="00920065">
        <w:rPr>
          <w:rFonts w:ascii="Times New Roman" w:eastAsia="Calibri" w:hAnsi="Times New Roman" w:cs="Times New Roman"/>
          <w:sz w:val="28"/>
          <w:szCs w:val="28"/>
        </w:rPr>
        <w:br/>
      </w:r>
      <w:r w:rsidR="002D040C" w:rsidRPr="009D66D9">
        <w:rPr>
          <w:rFonts w:ascii="Times New Roman" w:eastAsia="Calibri" w:hAnsi="Times New Roman" w:cs="Times New Roman"/>
          <w:sz w:val="28"/>
          <w:szCs w:val="28"/>
        </w:rPr>
        <w:t xml:space="preserve">684 780,3 </w:t>
      </w:r>
      <w:r w:rsidRPr="009D66D9">
        <w:rPr>
          <w:rFonts w:ascii="Times New Roman" w:eastAsia="Calibri" w:hAnsi="Times New Roman" w:cs="Times New Roman"/>
          <w:sz w:val="28"/>
          <w:szCs w:val="28"/>
        </w:rPr>
        <w:t xml:space="preserve">тыс. рублей, на 2020 год – </w:t>
      </w:r>
      <w:r w:rsidR="002D040C" w:rsidRPr="009D66D9">
        <w:rPr>
          <w:rFonts w:ascii="Times New Roman" w:eastAsia="Calibri" w:hAnsi="Times New Roman" w:cs="Times New Roman"/>
          <w:sz w:val="28"/>
          <w:szCs w:val="28"/>
        </w:rPr>
        <w:t xml:space="preserve">700 105,4 </w:t>
      </w:r>
      <w:r w:rsidRPr="009D66D9">
        <w:rPr>
          <w:rFonts w:ascii="Times New Roman" w:eastAsia="Calibri" w:hAnsi="Times New Roman" w:cs="Times New Roman"/>
          <w:sz w:val="28"/>
          <w:szCs w:val="28"/>
        </w:rPr>
        <w:t>тыс. рублей</w:t>
      </w:r>
      <w:r w:rsidR="00B45913" w:rsidRPr="009D66D9">
        <w:rPr>
          <w:rFonts w:ascii="Times New Roman" w:eastAsia="Calibri" w:hAnsi="Times New Roman" w:cs="Times New Roman"/>
          <w:sz w:val="28"/>
          <w:szCs w:val="28"/>
        </w:rPr>
        <w:t>, в том числе</w:t>
      </w:r>
      <w:r w:rsidRPr="009D66D9">
        <w:rPr>
          <w:rFonts w:ascii="Times New Roman" w:eastAsia="Calibri" w:hAnsi="Times New Roman" w:cs="Times New Roman"/>
          <w:sz w:val="28"/>
          <w:szCs w:val="28"/>
        </w:rPr>
        <w:t xml:space="preserve"> за счет средств федерального бюджета на 2018 год </w:t>
      </w:r>
      <w:r w:rsidR="00B45913" w:rsidRPr="009D66D9">
        <w:rPr>
          <w:rFonts w:ascii="Times New Roman" w:eastAsia="Calibri" w:hAnsi="Times New Roman" w:cs="Times New Roman"/>
          <w:sz w:val="28"/>
          <w:szCs w:val="28"/>
        </w:rPr>
        <w:t xml:space="preserve">в сумме </w:t>
      </w:r>
      <w:r w:rsidRPr="009D66D9">
        <w:rPr>
          <w:rFonts w:ascii="Times New Roman" w:eastAsia="Calibri" w:hAnsi="Times New Roman" w:cs="Times New Roman"/>
          <w:sz w:val="28"/>
          <w:szCs w:val="28"/>
        </w:rPr>
        <w:t>36</w:t>
      </w:r>
      <w:r w:rsidR="0032331E" w:rsidRPr="009D66D9">
        <w:rPr>
          <w:rFonts w:ascii="Times New Roman" w:eastAsia="Calibri" w:hAnsi="Times New Roman" w:cs="Times New Roman"/>
          <w:sz w:val="28"/>
          <w:szCs w:val="28"/>
        </w:rPr>
        <w:t>7 592,7</w:t>
      </w:r>
      <w:r w:rsidRPr="009D66D9">
        <w:rPr>
          <w:rFonts w:ascii="Times New Roman" w:eastAsia="Calibri" w:hAnsi="Times New Roman" w:cs="Times New Roman"/>
          <w:sz w:val="28"/>
          <w:szCs w:val="28"/>
        </w:rPr>
        <w:t xml:space="preserve"> тыс. рублей, на 2019 год </w:t>
      </w:r>
      <w:r w:rsidR="00C5293D" w:rsidRPr="009D66D9">
        <w:rPr>
          <w:rFonts w:ascii="Times New Roman" w:eastAsia="Calibri" w:hAnsi="Times New Roman" w:cs="Times New Roman"/>
          <w:sz w:val="28"/>
          <w:szCs w:val="28"/>
        </w:rPr>
        <w:t>–</w:t>
      </w:r>
      <w:r w:rsidR="00B45913" w:rsidRPr="009D66D9">
        <w:rPr>
          <w:rFonts w:ascii="Times New Roman" w:eastAsia="Calibri" w:hAnsi="Times New Roman" w:cs="Times New Roman"/>
          <w:sz w:val="28"/>
          <w:szCs w:val="28"/>
        </w:rPr>
        <w:t xml:space="preserve"> 38</w:t>
      </w:r>
      <w:r w:rsidR="0032331E" w:rsidRPr="009D66D9">
        <w:rPr>
          <w:rFonts w:ascii="Times New Roman" w:eastAsia="Calibri" w:hAnsi="Times New Roman" w:cs="Times New Roman"/>
          <w:sz w:val="28"/>
          <w:szCs w:val="28"/>
        </w:rPr>
        <w:t>3 128,3</w:t>
      </w:r>
      <w:r w:rsidR="00B45913" w:rsidRPr="009D66D9">
        <w:rPr>
          <w:rFonts w:ascii="Times New Roman" w:eastAsia="Calibri" w:hAnsi="Times New Roman" w:cs="Times New Roman"/>
          <w:sz w:val="28"/>
          <w:szCs w:val="28"/>
        </w:rPr>
        <w:t xml:space="preserve"> тыс. рублей,</w:t>
      </w:r>
      <w:r w:rsidRPr="009D66D9">
        <w:rPr>
          <w:rFonts w:ascii="Times New Roman" w:eastAsia="Calibri" w:hAnsi="Times New Roman" w:cs="Times New Roman"/>
          <w:sz w:val="28"/>
          <w:szCs w:val="28"/>
        </w:rPr>
        <w:t xml:space="preserve"> на 2020 год </w:t>
      </w:r>
      <w:r w:rsidR="0032331E" w:rsidRPr="009D66D9">
        <w:rPr>
          <w:rFonts w:ascii="Times New Roman" w:eastAsia="Calibri" w:hAnsi="Times New Roman" w:cs="Times New Roman"/>
          <w:sz w:val="28"/>
          <w:szCs w:val="28"/>
        </w:rPr>
        <w:t>–</w:t>
      </w:r>
      <w:r w:rsidR="00B45913" w:rsidRPr="009D66D9">
        <w:rPr>
          <w:rFonts w:ascii="Times New Roman" w:eastAsia="Calibri" w:hAnsi="Times New Roman" w:cs="Times New Roman"/>
          <w:sz w:val="28"/>
          <w:szCs w:val="28"/>
        </w:rPr>
        <w:t xml:space="preserve"> </w:t>
      </w:r>
      <w:r w:rsidR="0032331E" w:rsidRPr="009D66D9">
        <w:rPr>
          <w:rFonts w:ascii="Times New Roman" w:eastAsia="Calibri" w:hAnsi="Times New Roman" w:cs="Times New Roman"/>
          <w:sz w:val="28"/>
          <w:szCs w:val="28"/>
        </w:rPr>
        <w:t>398 453,4</w:t>
      </w:r>
      <w:r w:rsidR="00B45913" w:rsidRPr="009D66D9">
        <w:rPr>
          <w:rFonts w:ascii="Times New Roman" w:eastAsia="Calibri" w:hAnsi="Times New Roman" w:cs="Times New Roman"/>
          <w:sz w:val="28"/>
          <w:szCs w:val="28"/>
        </w:rPr>
        <w:t xml:space="preserve"> тыс. рублей;</w:t>
      </w:r>
    </w:p>
    <w:p w:rsidR="00B5718D" w:rsidRPr="009D66D9" w:rsidRDefault="00B5718D" w:rsidP="0019194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D66D9">
        <w:rPr>
          <w:rFonts w:ascii="Times New Roman" w:eastAsia="Times New Roman" w:hAnsi="Times New Roman" w:cs="Times New Roman"/>
          <w:bCs/>
          <w:sz w:val="28"/>
          <w:szCs w:val="28"/>
          <w:lang w:eastAsia="ru-RU"/>
        </w:rPr>
        <w:t xml:space="preserve">9) </w:t>
      </w:r>
      <w:r w:rsidRPr="009D66D9">
        <w:rPr>
          <w:rFonts w:ascii="Times New Roman" w:eastAsia="Calibri" w:hAnsi="Times New Roman" w:cs="Times New Roman"/>
          <w:sz w:val="28"/>
        </w:rPr>
        <w:t>«Обеспечение осуществления государственного строительного надзора, государственного контроля и надзора в области долевого строительства н</w:t>
      </w:r>
      <w:r w:rsidR="002D040C" w:rsidRPr="009D66D9">
        <w:rPr>
          <w:rFonts w:ascii="Times New Roman" w:eastAsia="Calibri" w:hAnsi="Times New Roman" w:cs="Times New Roman"/>
          <w:sz w:val="28"/>
        </w:rPr>
        <w:t xml:space="preserve">а территории Иркутской области» </w:t>
      </w:r>
      <w:r w:rsidR="002D040C" w:rsidRPr="009D66D9">
        <w:rPr>
          <w:rFonts w:ascii="Times New Roman" w:eastAsia="Times New Roman" w:hAnsi="Times New Roman" w:cs="Times New Roman"/>
          <w:sz w:val="28"/>
          <w:szCs w:val="28"/>
          <w:lang w:eastAsia="ru-RU"/>
        </w:rPr>
        <w:t>на обеспечение деятельности службы государственного строительного надзора Иркутской области на 2018 год в сумме 62 557,3 тыс. рублей, на 2019</w:t>
      </w:r>
      <w:r w:rsidR="00C5293D" w:rsidRPr="009D66D9">
        <w:rPr>
          <w:rFonts w:ascii="Times New Roman" w:eastAsia="Times New Roman" w:hAnsi="Times New Roman" w:cs="Times New Roman"/>
          <w:sz w:val="28"/>
          <w:szCs w:val="28"/>
          <w:lang w:eastAsia="ru-RU"/>
        </w:rPr>
        <w:t>–</w:t>
      </w:r>
      <w:r w:rsidR="002D040C" w:rsidRPr="009D66D9">
        <w:rPr>
          <w:rFonts w:ascii="Times New Roman" w:eastAsia="Times New Roman" w:hAnsi="Times New Roman" w:cs="Times New Roman"/>
          <w:sz w:val="28"/>
          <w:szCs w:val="28"/>
          <w:lang w:eastAsia="ru-RU"/>
        </w:rPr>
        <w:t xml:space="preserve">2020 годы </w:t>
      </w:r>
      <w:r w:rsidR="006D5BEF" w:rsidRPr="009D66D9">
        <w:rPr>
          <w:rFonts w:ascii="Times New Roman" w:eastAsia="Times New Roman" w:hAnsi="Times New Roman" w:cs="Times New Roman"/>
          <w:sz w:val="28"/>
          <w:szCs w:val="28"/>
          <w:lang w:eastAsia="ru-RU"/>
        </w:rPr>
        <w:t>–</w:t>
      </w:r>
      <w:r w:rsidR="002D040C" w:rsidRPr="009D66D9">
        <w:rPr>
          <w:rFonts w:ascii="Times New Roman" w:eastAsia="Times New Roman" w:hAnsi="Times New Roman" w:cs="Times New Roman"/>
          <w:sz w:val="28"/>
          <w:szCs w:val="28"/>
          <w:lang w:eastAsia="ru-RU"/>
        </w:rPr>
        <w:t xml:space="preserve"> 62 191,3</w:t>
      </w:r>
      <w:r w:rsidR="00191941" w:rsidRPr="009D66D9">
        <w:rPr>
          <w:rFonts w:ascii="Times New Roman" w:eastAsia="Times New Roman" w:hAnsi="Times New Roman" w:cs="Times New Roman"/>
          <w:sz w:val="28"/>
          <w:szCs w:val="28"/>
          <w:lang w:eastAsia="ru-RU"/>
        </w:rPr>
        <w:t xml:space="preserve"> тыс. рублей.</w:t>
      </w:r>
    </w:p>
    <w:p w:rsidR="00015232" w:rsidRPr="009D66D9" w:rsidRDefault="00015232" w:rsidP="00191941">
      <w:pPr>
        <w:spacing w:after="0" w:line="228" w:lineRule="auto"/>
        <w:jc w:val="both"/>
        <w:rPr>
          <w:rFonts w:ascii="Times New Roman" w:hAnsi="Times New Roman"/>
          <w:sz w:val="28"/>
          <w:szCs w:val="28"/>
        </w:rPr>
      </w:pPr>
    </w:p>
    <w:p w:rsidR="00326B44" w:rsidRPr="009D66D9" w:rsidRDefault="00326B44" w:rsidP="00326B44">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9D66D9">
        <w:rPr>
          <w:rFonts w:ascii="Times New Roman" w:eastAsia="Times New Roman" w:hAnsi="Times New Roman" w:cs="Times New Roman"/>
          <w:b/>
          <w:sz w:val="28"/>
          <w:szCs w:val="28"/>
          <w:lang w:eastAsia="ru-RU"/>
        </w:rPr>
        <w:t>Государственная программа</w:t>
      </w:r>
    </w:p>
    <w:p w:rsidR="00326B44" w:rsidRPr="009D66D9" w:rsidRDefault="00326B44" w:rsidP="00326B44">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9D66D9">
        <w:rPr>
          <w:rFonts w:ascii="Times New Roman" w:eastAsia="Times New Roman" w:hAnsi="Times New Roman" w:cs="Times New Roman"/>
          <w:b/>
          <w:sz w:val="28"/>
          <w:szCs w:val="28"/>
          <w:lang w:eastAsia="ru-RU"/>
        </w:rPr>
        <w:t>«Охрана окружающей среды»</w:t>
      </w:r>
    </w:p>
    <w:p w:rsidR="00326B44" w:rsidRPr="009D66D9" w:rsidRDefault="00326B44" w:rsidP="00326B44">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326B44" w:rsidRPr="009D66D9" w:rsidRDefault="00326B44" w:rsidP="00326B4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D66D9">
        <w:rPr>
          <w:rFonts w:ascii="Times New Roman" w:eastAsia="Times New Roman" w:hAnsi="Times New Roman" w:cs="Times New Roman"/>
          <w:color w:val="000000"/>
          <w:sz w:val="28"/>
          <w:szCs w:val="28"/>
        </w:rPr>
        <w:t xml:space="preserve">Государственная программа Иркутской области «Охрана окружающей среды» на 2014–2020 годы утверждена </w:t>
      </w:r>
      <w:r w:rsidR="000A2E75" w:rsidRPr="009D66D9">
        <w:rPr>
          <w:rFonts w:ascii="Times New Roman" w:eastAsia="Times New Roman" w:hAnsi="Times New Roman" w:cs="Times New Roman"/>
          <w:color w:val="000000"/>
          <w:sz w:val="28"/>
          <w:szCs w:val="28"/>
        </w:rPr>
        <w:t>п</w:t>
      </w:r>
      <w:r w:rsidRPr="009D66D9">
        <w:rPr>
          <w:rFonts w:ascii="Times New Roman" w:eastAsia="Times New Roman" w:hAnsi="Times New Roman" w:cs="Times New Roman"/>
          <w:color w:val="000000"/>
          <w:sz w:val="28"/>
          <w:szCs w:val="28"/>
        </w:rPr>
        <w:t xml:space="preserve">остановлением Правительства Иркутской области </w:t>
      </w:r>
      <w:r w:rsidR="00920065">
        <w:rPr>
          <w:rFonts w:ascii="Times New Roman" w:eastAsia="Times New Roman" w:hAnsi="Times New Roman" w:cs="Times New Roman"/>
          <w:color w:val="000000"/>
          <w:sz w:val="28"/>
          <w:szCs w:val="28"/>
        </w:rPr>
        <w:br/>
      </w:r>
      <w:r w:rsidRPr="009D66D9">
        <w:rPr>
          <w:rFonts w:ascii="Times New Roman" w:eastAsia="Times New Roman" w:hAnsi="Times New Roman" w:cs="Times New Roman"/>
          <w:sz w:val="28"/>
          <w:szCs w:val="20"/>
          <w:lang w:eastAsia="ru-RU"/>
        </w:rPr>
        <w:t xml:space="preserve">от 24 октября 2013 года № 444-пп. Объем бюджетных ассигнований на реализацию данной государственной программы </w:t>
      </w:r>
      <w:r w:rsidR="004112F9">
        <w:rPr>
          <w:rFonts w:ascii="Times New Roman" w:eastAsia="Times New Roman" w:hAnsi="Times New Roman" w:cs="Times New Roman"/>
          <w:sz w:val="28"/>
          <w:szCs w:val="20"/>
          <w:lang w:eastAsia="ru-RU"/>
        </w:rPr>
        <w:t>определен</w:t>
      </w:r>
      <w:r w:rsidRPr="009D66D9">
        <w:rPr>
          <w:rFonts w:ascii="Times New Roman" w:eastAsia="Times New Roman" w:hAnsi="Times New Roman" w:cs="Times New Roman"/>
          <w:sz w:val="28"/>
          <w:szCs w:val="20"/>
          <w:lang w:eastAsia="ru-RU"/>
        </w:rPr>
        <w:t xml:space="preserve"> с учетом планируемых изменений в нее. </w:t>
      </w:r>
    </w:p>
    <w:p w:rsidR="00326B44" w:rsidRPr="000A2E75" w:rsidRDefault="00326B44" w:rsidP="00326B44">
      <w:pPr>
        <w:spacing w:after="0" w:line="240" w:lineRule="auto"/>
        <w:ind w:firstLine="720"/>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Ресурсное обеспечение реализации мероприятий государственной программы представлено в разрезе подпрограмм в таблице </w:t>
      </w:r>
      <w:r w:rsidR="009B3A89" w:rsidRPr="009D66D9">
        <w:rPr>
          <w:rFonts w:ascii="Times New Roman" w:eastAsia="Calibri" w:hAnsi="Times New Roman" w:cs="Times New Roman"/>
          <w:sz w:val="28"/>
          <w:szCs w:val="28"/>
        </w:rPr>
        <w:t>1</w:t>
      </w:r>
      <w:r w:rsidR="0037635E">
        <w:rPr>
          <w:rFonts w:ascii="Times New Roman" w:eastAsia="Calibri" w:hAnsi="Times New Roman" w:cs="Times New Roman"/>
          <w:sz w:val="28"/>
          <w:szCs w:val="28"/>
        </w:rPr>
        <w:t>8</w:t>
      </w:r>
      <w:r w:rsidRPr="009D66D9">
        <w:rPr>
          <w:rFonts w:ascii="Times New Roman" w:eastAsia="Calibri" w:hAnsi="Times New Roman" w:cs="Times New Roman"/>
          <w:sz w:val="28"/>
          <w:szCs w:val="28"/>
        </w:rPr>
        <w:t>.</w:t>
      </w:r>
      <w:r w:rsidRPr="000A2E75">
        <w:rPr>
          <w:rFonts w:ascii="Times New Roman" w:eastAsia="Calibri" w:hAnsi="Times New Roman" w:cs="Times New Roman"/>
          <w:sz w:val="28"/>
          <w:szCs w:val="28"/>
        </w:rPr>
        <w:t xml:space="preserve"> </w:t>
      </w:r>
    </w:p>
    <w:p w:rsidR="00326B44" w:rsidRDefault="00326B44" w:rsidP="00326B44">
      <w:pPr>
        <w:spacing w:after="0" w:line="240" w:lineRule="auto"/>
        <w:ind w:firstLine="709"/>
        <w:jc w:val="both"/>
        <w:rPr>
          <w:rFonts w:ascii="Times New Roman" w:eastAsia="Calibri" w:hAnsi="Times New Roman" w:cs="Times New Roman"/>
          <w:sz w:val="28"/>
          <w:szCs w:val="28"/>
        </w:rPr>
      </w:pPr>
    </w:p>
    <w:p w:rsidR="009D66D9" w:rsidRDefault="009D66D9" w:rsidP="00326B44">
      <w:pPr>
        <w:spacing w:after="0" w:line="240" w:lineRule="auto"/>
        <w:ind w:firstLine="709"/>
        <w:jc w:val="both"/>
        <w:rPr>
          <w:rFonts w:ascii="Times New Roman" w:eastAsia="Calibri" w:hAnsi="Times New Roman" w:cs="Times New Roman"/>
          <w:sz w:val="28"/>
          <w:szCs w:val="28"/>
        </w:rPr>
      </w:pPr>
    </w:p>
    <w:p w:rsidR="00231678" w:rsidRPr="000A2E75" w:rsidRDefault="00231678" w:rsidP="00326B44">
      <w:pPr>
        <w:spacing w:after="0" w:line="240" w:lineRule="auto"/>
        <w:ind w:firstLine="709"/>
        <w:jc w:val="both"/>
        <w:rPr>
          <w:rFonts w:ascii="Times New Roman" w:eastAsia="Calibri" w:hAnsi="Times New Roman" w:cs="Times New Roman"/>
          <w:sz w:val="28"/>
          <w:szCs w:val="28"/>
        </w:rPr>
      </w:pPr>
    </w:p>
    <w:p w:rsidR="00326B44" w:rsidRPr="000A2E75" w:rsidRDefault="00326B44" w:rsidP="00326B44">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A2E75">
        <w:rPr>
          <w:rFonts w:ascii="Times New Roman" w:eastAsia="Calibri" w:hAnsi="Times New Roman" w:cs="Times New Roman"/>
          <w:sz w:val="28"/>
          <w:szCs w:val="28"/>
        </w:rPr>
        <w:lastRenderedPageBreak/>
        <w:t xml:space="preserve">Таблица </w:t>
      </w:r>
      <w:r w:rsidR="0037635E">
        <w:rPr>
          <w:rFonts w:ascii="Times New Roman" w:eastAsia="Calibri" w:hAnsi="Times New Roman" w:cs="Times New Roman"/>
          <w:sz w:val="28"/>
          <w:szCs w:val="28"/>
        </w:rPr>
        <w:t>18</w:t>
      </w:r>
      <w:r w:rsidRPr="000A2E75">
        <w:rPr>
          <w:rFonts w:ascii="Times New Roman" w:eastAsia="Calibri" w:hAnsi="Times New Roman" w:cs="Times New Roman"/>
          <w:sz w:val="28"/>
          <w:szCs w:val="28"/>
        </w:rPr>
        <w:t xml:space="preserve">. Ресурсное обеспечение </w:t>
      </w:r>
      <w:r w:rsidRPr="000A2E75">
        <w:rPr>
          <w:rFonts w:ascii="Times New Roman" w:eastAsia="Times New Roman" w:hAnsi="Times New Roman" w:cs="Times New Roman"/>
          <w:color w:val="000000"/>
          <w:sz w:val="28"/>
          <w:szCs w:val="28"/>
        </w:rPr>
        <w:t xml:space="preserve">государственной программы </w:t>
      </w:r>
    </w:p>
    <w:p w:rsidR="00326B44" w:rsidRPr="0041552C" w:rsidRDefault="00326B44" w:rsidP="00326B44">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A2E75">
        <w:rPr>
          <w:rFonts w:ascii="Times New Roman" w:eastAsia="Times New Roman" w:hAnsi="Times New Roman" w:cs="Times New Roman"/>
          <w:color w:val="000000"/>
          <w:sz w:val="28"/>
          <w:szCs w:val="28"/>
        </w:rPr>
        <w:t>Иркутской области «Охрана</w:t>
      </w:r>
      <w:r w:rsidRPr="0041552C">
        <w:rPr>
          <w:rFonts w:ascii="Times New Roman" w:eastAsia="Times New Roman" w:hAnsi="Times New Roman" w:cs="Times New Roman"/>
          <w:color w:val="000000"/>
          <w:sz w:val="28"/>
          <w:szCs w:val="28"/>
        </w:rPr>
        <w:t xml:space="preserve"> окружающей среды» на 2014–2020 годы</w:t>
      </w:r>
    </w:p>
    <w:p w:rsidR="00326B44" w:rsidRPr="0041552C" w:rsidRDefault="00326B44" w:rsidP="00326B44">
      <w:pPr>
        <w:spacing w:after="0" w:line="240" w:lineRule="auto"/>
        <w:ind w:firstLine="709"/>
        <w:jc w:val="right"/>
        <w:rPr>
          <w:rFonts w:ascii="Times New Roman" w:eastAsia="Calibri" w:hAnsi="Times New Roman" w:cs="Times New Roman"/>
          <w:sz w:val="28"/>
          <w:szCs w:val="28"/>
        </w:rPr>
      </w:pPr>
      <w:r w:rsidRPr="0041552C">
        <w:rPr>
          <w:rFonts w:ascii="Times New Roman" w:eastAsia="Calibri" w:hAnsi="Times New Roman" w:cs="Times New Roman"/>
          <w:sz w:val="28"/>
          <w:szCs w:val="28"/>
        </w:rPr>
        <w:t>(тыс. рублей)</w:t>
      </w:r>
    </w:p>
    <w:tbl>
      <w:tblPr>
        <w:tblW w:w="10201" w:type="dxa"/>
        <w:tblLook w:val="04A0" w:firstRow="1" w:lastRow="0" w:firstColumn="1" w:lastColumn="0" w:noHBand="0" w:noVBand="1"/>
      </w:tblPr>
      <w:tblGrid>
        <w:gridCol w:w="6374"/>
        <w:gridCol w:w="1276"/>
        <w:gridCol w:w="1276"/>
        <w:gridCol w:w="1275"/>
      </w:tblGrid>
      <w:tr w:rsidR="00326B44" w:rsidRPr="0041552C" w:rsidTr="009D66D9">
        <w:trPr>
          <w:trHeight w:val="501"/>
          <w:tblHead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B44" w:rsidRPr="0041552C" w:rsidRDefault="00326B44" w:rsidP="00C21F7B">
            <w:pPr>
              <w:spacing w:after="0" w:line="240" w:lineRule="auto"/>
              <w:jc w:val="center"/>
              <w:rPr>
                <w:rFonts w:ascii="Times New Roman" w:eastAsia="Times New Roman" w:hAnsi="Times New Roman" w:cs="Times New Roman"/>
                <w:b/>
                <w:bCs/>
                <w:color w:val="000000"/>
                <w:sz w:val="20"/>
                <w:szCs w:val="20"/>
                <w:lang w:eastAsia="ru-RU"/>
              </w:rPr>
            </w:pPr>
            <w:r w:rsidRPr="0041552C">
              <w:rPr>
                <w:rFonts w:ascii="Times New Roman" w:eastAsia="Times New Roman" w:hAnsi="Times New Roman" w:cs="Times New Roman"/>
                <w:b/>
                <w:bCs/>
                <w:color w:val="000000"/>
                <w:sz w:val="2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6B44" w:rsidRPr="0041552C" w:rsidRDefault="00326B44" w:rsidP="00C21F7B">
            <w:pPr>
              <w:spacing w:after="0" w:line="240" w:lineRule="auto"/>
              <w:jc w:val="center"/>
              <w:rPr>
                <w:rFonts w:ascii="Times New Roman" w:eastAsia="Times New Roman" w:hAnsi="Times New Roman" w:cs="Times New Roman"/>
                <w:b/>
                <w:bCs/>
                <w:color w:val="000000"/>
                <w:sz w:val="20"/>
                <w:szCs w:val="20"/>
                <w:lang w:eastAsia="ru-RU"/>
              </w:rPr>
            </w:pPr>
            <w:r w:rsidRPr="0041552C">
              <w:rPr>
                <w:rFonts w:ascii="Times New Roman" w:eastAsia="Times New Roman" w:hAnsi="Times New Roman" w:cs="Times New Roman"/>
                <w:b/>
                <w:bCs/>
                <w:color w:val="000000"/>
                <w:sz w:val="20"/>
                <w:szCs w:val="20"/>
                <w:lang w:eastAsia="ru-RU"/>
              </w:rPr>
              <w:t>2018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6B44" w:rsidRPr="0041552C" w:rsidRDefault="00326B44" w:rsidP="00C21F7B">
            <w:pPr>
              <w:spacing w:after="0" w:line="240" w:lineRule="auto"/>
              <w:jc w:val="center"/>
              <w:rPr>
                <w:rFonts w:ascii="Times New Roman" w:eastAsia="Times New Roman" w:hAnsi="Times New Roman" w:cs="Times New Roman"/>
                <w:b/>
                <w:bCs/>
                <w:color w:val="000000"/>
                <w:sz w:val="20"/>
                <w:szCs w:val="20"/>
                <w:lang w:eastAsia="ru-RU"/>
              </w:rPr>
            </w:pPr>
            <w:r w:rsidRPr="0041552C">
              <w:rPr>
                <w:rFonts w:ascii="Times New Roman" w:eastAsia="Times New Roman" w:hAnsi="Times New Roman" w:cs="Times New Roman"/>
                <w:b/>
                <w:bCs/>
                <w:color w:val="000000"/>
                <w:sz w:val="20"/>
                <w:szCs w:val="20"/>
                <w:lang w:eastAsia="ru-RU"/>
              </w:rPr>
              <w:t>2019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26B44" w:rsidRPr="0041552C" w:rsidRDefault="00326B44" w:rsidP="00C21F7B">
            <w:pPr>
              <w:spacing w:after="0" w:line="240" w:lineRule="auto"/>
              <w:jc w:val="center"/>
              <w:rPr>
                <w:rFonts w:ascii="Times New Roman" w:eastAsia="Times New Roman" w:hAnsi="Times New Roman" w:cs="Times New Roman"/>
                <w:b/>
                <w:bCs/>
                <w:color w:val="000000"/>
                <w:sz w:val="20"/>
                <w:szCs w:val="20"/>
                <w:lang w:eastAsia="ru-RU"/>
              </w:rPr>
            </w:pPr>
            <w:r w:rsidRPr="0041552C">
              <w:rPr>
                <w:rFonts w:ascii="Times New Roman" w:eastAsia="Times New Roman" w:hAnsi="Times New Roman" w:cs="Times New Roman"/>
                <w:b/>
                <w:bCs/>
                <w:color w:val="000000"/>
                <w:sz w:val="20"/>
                <w:szCs w:val="20"/>
                <w:lang w:eastAsia="ru-RU"/>
              </w:rPr>
              <w:t>2020 год</w:t>
            </w:r>
          </w:p>
        </w:tc>
      </w:tr>
      <w:tr w:rsidR="00326B44" w:rsidRPr="0041552C" w:rsidTr="009D66D9">
        <w:trPr>
          <w:trHeight w:val="118"/>
          <w:tblHead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326B44" w:rsidRPr="0041552C" w:rsidRDefault="00326B44" w:rsidP="00C21F7B">
            <w:pPr>
              <w:spacing w:after="0" w:line="240" w:lineRule="auto"/>
              <w:jc w:val="center"/>
              <w:rPr>
                <w:rFonts w:ascii="Times New Roman" w:eastAsia="Times New Roman" w:hAnsi="Times New Roman" w:cs="Times New Roman"/>
                <w:b/>
                <w:bCs/>
                <w:color w:val="000000"/>
                <w:sz w:val="20"/>
                <w:szCs w:val="20"/>
                <w:lang w:eastAsia="ru-RU"/>
              </w:rPr>
            </w:pPr>
            <w:r w:rsidRPr="0041552C">
              <w:rPr>
                <w:rFonts w:ascii="Times New Roman" w:eastAsia="Times New Roman" w:hAnsi="Times New Roman" w:cs="Times New Roman"/>
                <w:b/>
                <w:bCs/>
                <w:color w:val="000000"/>
                <w:sz w:val="20"/>
                <w:szCs w:val="20"/>
                <w:lang w:eastAsia="ru-RU"/>
              </w:rPr>
              <w:t> 1</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C21F7B">
            <w:pPr>
              <w:spacing w:after="0" w:line="240" w:lineRule="auto"/>
              <w:jc w:val="center"/>
              <w:rPr>
                <w:rFonts w:ascii="Times New Roman" w:eastAsia="Times New Roman" w:hAnsi="Times New Roman" w:cs="Times New Roman"/>
                <w:b/>
                <w:bCs/>
                <w:color w:val="000000"/>
                <w:sz w:val="20"/>
                <w:szCs w:val="20"/>
                <w:lang w:eastAsia="ru-RU"/>
              </w:rPr>
            </w:pPr>
            <w:r w:rsidRPr="0041552C">
              <w:rPr>
                <w:rFonts w:ascii="Times New Roman" w:eastAsia="Times New Roman" w:hAnsi="Times New Roman" w:cs="Times New Roman"/>
                <w:b/>
                <w:bCs/>
                <w:color w:val="000000"/>
                <w:sz w:val="20"/>
                <w:szCs w:val="20"/>
                <w:lang w:eastAsia="ru-RU"/>
              </w:rPr>
              <w:t>2 </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C21F7B">
            <w:pPr>
              <w:spacing w:after="0" w:line="240" w:lineRule="auto"/>
              <w:jc w:val="center"/>
              <w:rPr>
                <w:rFonts w:ascii="Times New Roman" w:eastAsia="Times New Roman" w:hAnsi="Times New Roman" w:cs="Times New Roman"/>
                <w:b/>
                <w:bCs/>
                <w:color w:val="000000"/>
                <w:sz w:val="20"/>
                <w:szCs w:val="20"/>
                <w:lang w:eastAsia="ru-RU"/>
              </w:rPr>
            </w:pPr>
            <w:r w:rsidRPr="0041552C">
              <w:rPr>
                <w:rFonts w:ascii="Times New Roman" w:eastAsia="Times New Roman" w:hAnsi="Times New Roman" w:cs="Times New Roman"/>
                <w:b/>
                <w:bCs/>
                <w:color w:val="000000"/>
                <w:sz w:val="20"/>
                <w:szCs w:val="20"/>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C21F7B">
            <w:pPr>
              <w:spacing w:after="0" w:line="240" w:lineRule="auto"/>
              <w:jc w:val="center"/>
              <w:rPr>
                <w:rFonts w:ascii="Times New Roman" w:eastAsia="Times New Roman" w:hAnsi="Times New Roman" w:cs="Times New Roman"/>
                <w:b/>
                <w:bCs/>
                <w:color w:val="000000"/>
                <w:sz w:val="20"/>
                <w:szCs w:val="20"/>
                <w:lang w:eastAsia="ru-RU"/>
              </w:rPr>
            </w:pPr>
            <w:r w:rsidRPr="0041552C">
              <w:rPr>
                <w:rFonts w:ascii="Times New Roman" w:eastAsia="Times New Roman" w:hAnsi="Times New Roman" w:cs="Times New Roman"/>
                <w:b/>
                <w:bCs/>
                <w:color w:val="000000"/>
                <w:sz w:val="20"/>
                <w:szCs w:val="20"/>
                <w:lang w:eastAsia="ru-RU"/>
              </w:rPr>
              <w:t>4</w:t>
            </w:r>
          </w:p>
        </w:tc>
      </w:tr>
      <w:tr w:rsidR="00326B44" w:rsidRPr="0041552C" w:rsidTr="009D66D9">
        <w:trPr>
          <w:trHeight w:val="188"/>
        </w:trPr>
        <w:tc>
          <w:tcPr>
            <w:tcW w:w="6374" w:type="dxa"/>
            <w:tcBorders>
              <w:top w:val="nil"/>
              <w:left w:val="single" w:sz="4" w:space="0" w:color="auto"/>
              <w:bottom w:val="single" w:sz="4" w:space="0" w:color="auto"/>
              <w:right w:val="single" w:sz="4" w:space="0" w:color="auto"/>
            </w:tcBorders>
            <w:shd w:val="clear" w:color="auto" w:fill="auto"/>
            <w:hideMark/>
          </w:tcPr>
          <w:p w:rsidR="00326B44" w:rsidRPr="0041552C" w:rsidRDefault="00326B44" w:rsidP="00557BB5">
            <w:pPr>
              <w:spacing w:after="0" w:line="240" w:lineRule="auto"/>
              <w:rPr>
                <w:rFonts w:ascii="Times New Roman" w:eastAsia="Times New Roman" w:hAnsi="Times New Roman" w:cs="Times New Roman"/>
                <w:b/>
                <w:bCs/>
                <w:sz w:val="20"/>
                <w:szCs w:val="20"/>
                <w:lang w:eastAsia="ru-RU"/>
              </w:rPr>
            </w:pPr>
            <w:r w:rsidRPr="0041552C">
              <w:rPr>
                <w:rFonts w:ascii="Times New Roman" w:eastAsia="Times New Roman" w:hAnsi="Times New Roman" w:cs="Times New Roman"/>
                <w:b/>
                <w:bCs/>
                <w:sz w:val="20"/>
                <w:szCs w:val="20"/>
                <w:lang w:eastAsia="ru-RU"/>
              </w:rPr>
              <w:t>Государственная программа Иркутской области «Охрана окружающей среды» на 2014 - 2020 годы, всего:</w:t>
            </w:r>
          </w:p>
        </w:tc>
        <w:tc>
          <w:tcPr>
            <w:tcW w:w="1276" w:type="dxa"/>
            <w:tcBorders>
              <w:top w:val="single" w:sz="4" w:space="0" w:color="auto"/>
              <w:left w:val="dotted" w:sz="4" w:space="0" w:color="auto"/>
              <w:bottom w:val="single" w:sz="4" w:space="0" w:color="auto"/>
              <w:right w:val="single" w:sz="4" w:space="0" w:color="auto"/>
            </w:tcBorders>
            <w:shd w:val="clear" w:color="auto" w:fill="auto"/>
            <w:vAlign w:val="bottom"/>
            <w:hideMark/>
          </w:tcPr>
          <w:p w:rsidR="00326B44" w:rsidRPr="0041552C" w:rsidRDefault="00326B44" w:rsidP="00557BB5">
            <w:pPr>
              <w:spacing w:after="0" w:line="240" w:lineRule="auto"/>
              <w:jc w:val="right"/>
              <w:rPr>
                <w:rFonts w:ascii="Times New Roman" w:eastAsia="Times New Roman" w:hAnsi="Times New Roman" w:cs="Times New Roman"/>
                <w:b/>
                <w:bCs/>
                <w:sz w:val="20"/>
                <w:szCs w:val="20"/>
                <w:lang w:eastAsia="ru-RU"/>
              </w:rPr>
            </w:pPr>
            <w:r w:rsidRPr="0041552C">
              <w:rPr>
                <w:rFonts w:ascii="Times New Roman" w:eastAsia="Times New Roman" w:hAnsi="Times New Roman" w:cs="Times New Roman"/>
                <w:b/>
                <w:bCs/>
                <w:sz w:val="20"/>
                <w:szCs w:val="20"/>
                <w:lang w:eastAsia="ru-RU"/>
              </w:rPr>
              <w:t>3 690 545,80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6B44" w:rsidRPr="0041552C" w:rsidRDefault="00326B44" w:rsidP="00557BB5">
            <w:pPr>
              <w:spacing w:after="0" w:line="240" w:lineRule="auto"/>
              <w:jc w:val="right"/>
              <w:rPr>
                <w:rFonts w:ascii="Times New Roman" w:eastAsia="Times New Roman" w:hAnsi="Times New Roman" w:cs="Times New Roman"/>
                <w:b/>
                <w:bCs/>
                <w:sz w:val="20"/>
                <w:szCs w:val="20"/>
                <w:lang w:eastAsia="ru-RU"/>
              </w:rPr>
            </w:pPr>
            <w:r w:rsidRPr="0041552C">
              <w:rPr>
                <w:rFonts w:ascii="Times New Roman" w:eastAsia="Times New Roman" w:hAnsi="Times New Roman" w:cs="Times New Roman"/>
                <w:b/>
                <w:bCs/>
                <w:sz w:val="20"/>
                <w:szCs w:val="20"/>
                <w:lang w:eastAsia="ru-RU"/>
              </w:rPr>
              <w:t>3 759 280,70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6B44" w:rsidRPr="0041552C" w:rsidRDefault="00326B44" w:rsidP="00557BB5">
            <w:pPr>
              <w:spacing w:after="0" w:line="240" w:lineRule="auto"/>
              <w:jc w:val="right"/>
              <w:rPr>
                <w:rFonts w:ascii="Times New Roman" w:eastAsia="Times New Roman" w:hAnsi="Times New Roman" w:cs="Times New Roman"/>
                <w:b/>
                <w:bCs/>
                <w:sz w:val="20"/>
                <w:szCs w:val="20"/>
                <w:lang w:eastAsia="ru-RU"/>
              </w:rPr>
            </w:pPr>
            <w:r w:rsidRPr="0041552C">
              <w:rPr>
                <w:rFonts w:ascii="Times New Roman" w:eastAsia="Times New Roman" w:hAnsi="Times New Roman" w:cs="Times New Roman"/>
                <w:b/>
                <w:bCs/>
                <w:sz w:val="20"/>
                <w:szCs w:val="20"/>
                <w:lang w:eastAsia="ru-RU"/>
              </w:rPr>
              <w:t>4 606 291,30</w:t>
            </w:r>
          </w:p>
        </w:tc>
      </w:tr>
      <w:tr w:rsidR="00326B44" w:rsidRPr="0041552C" w:rsidTr="009D66D9">
        <w:trPr>
          <w:trHeight w:val="276"/>
        </w:trPr>
        <w:tc>
          <w:tcPr>
            <w:tcW w:w="6374" w:type="dxa"/>
            <w:tcBorders>
              <w:top w:val="nil"/>
              <w:left w:val="single" w:sz="4" w:space="0" w:color="auto"/>
              <w:bottom w:val="single" w:sz="4" w:space="0" w:color="auto"/>
              <w:right w:val="single" w:sz="4" w:space="0" w:color="auto"/>
            </w:tcBorders>
            <w:shd w:val="clear" w:color="auto" w:fill="auto"/>
            <w:hideMark/>
          </w:tcPr>
          <w:p w:rsidR="00326B44" w:rsidRPr="0041552C" w:rsidRDefault="00326B44" w:rsidP="00557BB5">
            <w:pPr>
              <w:spacing w:after="0" w:line="240" w:lineRule="auto"/>
              <w:rPr>
                <w:rFonts w:ascii="Times New Roman" w:eastAsia="Times New Roman" w:hAnsi="Times New Roman" w:cs="Times New Roman"/>
                <w:i/>
                <w:iCs/>
                <w:sz w:val="20"/>
                <w:szCs w:val="20"/>
                <w:lang w:eastAsia="ru-RU"/>
              </w:rPr>
            </w:pPr>
            <w:r w:rsidRPr="0041552C">
              <w:rPr>
                <w:rFonts w:ascii="Times New Roman" w:eastAsia="Times New Roman" w:hAnsi="Times New Roman" w:cs="Times New Roman"/>
                <w:i/>
                <w:iCs/>
                <w:sz w:val="20"/>
                <w:szCs w:val="20"/>
                <w:lang w:eastAsia="ru-RU"/>
              </w:rPr>
              <w:t>в том числе:</w:t>
            </w:r>
          </w:p>
        </w:tc>
        <w:tc>
          <w:tcPr>
            <w:tcW w:w="1276" w:type="dxa"/>
            <w:tcBorders>
              <w:top w:val="nil"/>
              <w:left w:val="nil"/>
              <w:bottom w:val="single" w:sz="4" w:space="0" w:color="auto"/>
              <w:right w:val="single" w:sz="4" w:space="0" w:color="auto"/>
            </w:tcBorders>
            <w:shd w:val="clear" w:color="auto" w:fill="auto"/>
            <w:hideMark/>
          </w:tcPr>
          <w:p w:rsidR="00326B44" w:rsidRPr="0041552C" w:rsidRDefault="00326B44" w:rsidP="00557BB5">
            <w:pPr>
              <w:spacing w:after="0" w:line="240" w:lineRule="auto"/>
              <w:jc w:val="right"/>
              <w:rPr>
                <w:rFonts w:ascii="Times New Roman" w:eastAsia="Times New Roman" w:hAnsi="Times New Roman" w:cs="Times New Roman"/>
                <w:b/>
                <w:bCs/>
                <w:sz w:val="20"/>
                <w:szCs w:val="20"/>
                <w:lang w:eastAsia="ru-RU"/>
              </w:rPr>
            </w:pPr>
            <w:r w:rsidRPr="0041552C">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326B44" w:rsidRPr="0041552C" w:rsidRDefault="00326B44" w:rsidP="00557BB5">
            <w:pPr>
              <w:spacing w:after="0" w:line="240" w:lineRule="auto"/>
              <w:jc w:val="right"/>
              <w:rPr>
                <w:rFonts w:ascii="Times New Roman" w:eastAsia="Times New Roman" w:hAnsi="Times New Roman" w:cs="Times New Roman"/>
                <w:b/>
                <w:bCs/>
                <w:sz w:val="20"/>
                <w:szCs w:val="20"/>
                <w:lang w:eastAsia="ru-RU"/>
              </w:rPr>
            </w:pPr>
            <w:r w:rsidRPr="0041552C">
              <w:rPr>
                <w:rFonts w:ascii="Times New Roman" w:eastAsia="Times New Roman" w:hAnsi="Times New Roman" w:cs="Times New Roman"/>
                <w:b/>
                <w:bCs/>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326B44" w:rsidRPr="0041552C" w:rsidRDefault="00326B44" w:rsidP="00557BB5">
            <w:pPr>
              <w:spacing w:after="0" w:line="240" w:lineRule="auto"/>
              <w:jc w:val="right"/>
              <w:rPr>
                <w:rFonts w:ascii="Times New Roman" w:eastAsia="Times New Roman" w:hAnsi="Times New Roman" w:cs="Times New Roman"/>
                <w:b/>
                <w:bCs/>
                <w:sz w:val="20"/>
                <w:szCs w:val="20"/>
                <w:lang w:eastAsia="ru-RU"/>
              </w:rPr>
            </w:pPr>
            <w:r w:rsidRPr="0041552C">
              <w:rPr>
                <w:rFonts w:ascii="Times New Roman" w:eastAsia="Times New Roman" w:hAnsi="Times New Roman" w:cs="Times New Roman"/>
                <w:b/>
                <w:bCs/>
                <w:sz w:val="20"/>
                <w:szCs w:val="20"/>
                <w:lang w:eastAsia="ru-RU"/>
              </w:rPr>
              <w:t> </w:t>
            </w:r>
          </w:p>
        </w:tc>
      </w:tr>
      <w:tr w:rsidR="00326B44" w:rsidRPr="0041552C" w:rsidTr="009D66D9">
        <w:trPr>
          <w:trHeight w:val="6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Подпрограмма «Сохранение биоразнообразия и развитие особо охраняемых природных территорий Иркутской области» на 2014 - 2020 годы</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6 817,6</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5 317,6</w:t>
            </w:r>
          </w:p>
        </w:tc>
        <w:tc>
          <w:tcPr>
            <w:tcW w:w="1275"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5 317,6</w:t>
            </w:r>
          </w:p>
        </w:tc>
      </w:tr>
      <w:tr w:rsidR="00326B44" w:rsidRPr="0041552C" w:rsidTr="009D66D9">
        <w:trPr>
          <w:trHeight w:val="112"/>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Подпрограмма «Отходы производства и потребления в Иркутской области» на 2014 - 2020 годы</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1 661 653,1</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1 852 502,4</w:t>
            </w:r>
          </w:p>
        </w:tc>
        <w:tc>
          <w:tcPr>
            <w:tcW w:w="1275"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2 557 432,0</w:t>
            </w:r>
          </w:p>
        </w:tc>
      </w:tr>
      <w:tr w:rsidR="00326B44" w:rsidRPr="0041552C" w:rsidTr="009D66D9">
        <w:trPr>
          <w:trHeight w:val="62"/>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Подпрограмма «Развитие водохозяйственного комплекса в Иркутской области» на 2014 - 2020 годы</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275 325,7</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148 395,9</w:t>
            </w:r>
          </w:p>
        </w:tc>
        <w:tc>
          <w:tcPr>
            <w:tcW w:w="1275"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285 681,1</w:t>
            </w:r>
          </w:p>
        </w:tc>
      </w:tr>
      <w:tr w:rsidR="00326B44" w:rsidRPr="0041552C" w:rsidTr="009D66D9">
        <w:trPr>
          <w:trHeight w:val="6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Подпрограмма «Охрана, защита и воспроизводство лесов Иркутской области» на 2014 - 2020 годы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707 211,2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696 902,4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702 321,4</w:t>
            </w:r>
          </w:p>
        </w:tc>
      </w:tr>
      <w:tr w:rsidR="00326B44" w:rsidRPr="0041552C" w:rsidTr="009D66D9">
        <w:trPr>
          <w:trHeight w:val="118"/>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Подпрограмма «Защита окружающей среды в Иркутской области» на 2014 - 2020 годы</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2 673,0</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2 673,0</w:t>
            </w:r>
          </w:p>
        </w:tc>
        <w:tc>
          <w:tcPr>
            <w:tcW w:w="1275"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2 673,0</w:t>
            </w:r>
          </w:p>
        </w:tc>
      </w:tr>
      <w:tr w:rsidR="00326B44" w:rsidRPr="0041552C" w:rsidTr="009D66D9">
        <w:trPr>
          <w:trHeight w:val="6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Подпрограмма «Государственное управление в сфере охраны окружающей среды Иркутской области» на 2014 - 2020 годы</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153 484,7</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154 174,9</w:t>
            </w:r>
          </w:p>
        </w:tc>
        <w:tc>
          <w:tcPr>
            <w:tcW w:w="1275"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155 021,8</w:t>
            </w:r>
          </w:p>
        </w:tc>
      </w:tr>
      <w:tr w:rsidR="00326B44" w:rsidRPr="0041552C" w:rsidTr="009D66D9">
        <w:trPr>
          <w:trHeight w:val="174"/>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Подпрограмма «Государственное управление в сфере лесного хозяйства Иркутской области» на 2014 - 2020 годы</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883 380,5</w:t>
            </w:r>
          </w:p>
        </w:tc>
        <w:tc>
          <w:tcPr>
            <w:tcW w:w="1276"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899 314,5</w:t>
            </w:r>
          </w:p>
        </w:tc>
        <w:tc>
          <w:tcPr>
            <w:tcW w:w="1275" w:type="dxa"/>
            <w:tcBorders>
              <w:top w:val="nil"/>
              <w:left w:val="nil"/>
              <w:bottom w:val="single" w:sz="4" w:space="0" w:color="auto"/>
              <w:right w:val="single" w:sz="4" w:space="0" w:color="auto"/>
            </w:tcBorders>
            <w:shd w:val="clear" w:color="auto" w:fill="auto"/>
            <w:vAlign w:val="center"/>
            <w:hideMark/>
          </w:tcPr>
          <w:p w:rsidR="00326B44" w:rsidRPr="0041552C" w:rsidRDefault="00326B44" w:rsidP="00557BB5">
            <w:pPr>
              <w:spacing w:after="0" w:line="240" w:lineRule="auto"/>
              <w:jc w:val="right"/>
              <w:rPr>
                <w:rFonts w:ascii="Times New Roman" w:eastAsia="Times New Roman" w:hAnsi="Times New Roman" w:cs="Times New Roman"/>
                <w:bCs/>
                <w:sz w:val="20"/>
                <w:szCs w:val="20"/>
                <w:lang w:eastAsia="ru-RU"/>
              </w:rPr>
            </w:pPr>
            <w:r w:rsidRPr="0041552C">
              <w:rPr>
                <w:rFonts w:ascii="Times New Roman" w:eastAsia="Times New Roman" w:hAnsi="Times New Roman" w:cs="Times New Roman"/>
                <w:bCs/>
                <w:sz w:val="20"/>
                <w:szCs w:val="20"/>
                <w:lang w:eastAsia="ru-RU"/>
              </w:rPr>
              <w:t>897 844,4</w:t>
            </w:r>
          </w:p>
        </w:tc>
      </w:tr>
    </w:tbl>
    <w:p w:rsidR="00326B44" w:rsidRPr="0041552C" w:rsidRDefault="00326B44" w:rsidP="00326B44">
      <w:pPr>
        <w:spacing w:after="0" w:line="240" w:lineRule="auto"/>
        <w:ind w:firstLine="709"/>
        <w:jc w:val="right"/>
        <w:rPr>
          <w:rFonts w:ascii="Times New Roman" w:eastAsia="Calibri" w:hAnsi="Times New Roman" w:cs="Times New Roman"/>
          <w:sz w:val="28"/>
          <w:szCs w:val="28"/>
        </w:rPr>
      </w:pP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Общий объем финансирования государственной программы составит на </w:t>
      </w:r>
      <w:r w:rsidRPr="009D66D9">
        <w:rPr>
          <w:rFonts w:ascii="Times New Roman" w:eastAsia="Calibri" w:hAnsi="Times New Roman" w:cs="Times New Roman"/>
          <w:color w:val="000000"/>
          <w:sz w:val="28"/>
          <w:szCs w:val="28"/>
        </w:rPr>
        <w:t xml:space="preserve">2018 год 3 690 545,8 тыс. рублей, на 2019 год – 3 759 280,7 тыс. рублей, на 2020 год – </w:t>
      </w:r>
      <w:r w:rsidRPr="009D66D9">
        <w:rPr>
          <w:rFonts w:ascii="Times New Roman" w:eastAsia="Calibri" w:hAnsi="Times New Roman" w:cs="Times New Roman"/>
          <w:color w:val="000000"/>
          <w:sz w:val="28"/>
          <w:szCs w:val="28"/>
        </w:rPr>
        <w:br/>
        <w:t>4 606 291,3 тыс. рублей</w:t>
      </w:r>
      <w:r w:rsidRPr="009D66D9">
        <w:rPr>
          <w:rFonts w:ascii="Times New Roman" w:eastAsia="Calibri" w:hAnsi="Times New Roman" w:cs="Times New Roman"/>
          <w:sz w:val="28"/>
          <w:szCs w:val="28"/>
        </w:rPr>
        <w:t xml:space="preserve">, в том числе за счет средств федерального бюджета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 xml:space="preserve">на </w:t>
      </w:r>
      <w:r w:rsidRPr="009D66D9">
        <w:rPr>
          <w:rFonts w:ascii="Times New Roman" w:eastAsia="Calibri" w:hAnsi="Times New Roman" w:cs="Times New Roman"/>
          <w:color w:val="000000"/>
          <w:sz w:val="28"/>
          <w:szCs w:val="28"/>
        </w:rPr>
        <w:t xml:space="preserve">2018 год в сумме </w:t>
      </w:r>
      <w:r w:rsidRPr="009D66D9">
        <w:rPr>
          <w:rFonts w:ascii="Times New Roman" w:eastAsia="Calibri" w:hAnsi="Times New Roman" w:cs="Times New Roman"/>
          <w:sz w:val="28"/>
          <w:szCs w:val="28"/>
        </w:rPr>
        <w:t xml:space="preserve">2 530 023,4 тыс. рублей, на 2019 год – 2 635 446,5 тыс. рублей,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 xml:space="preserve">на 2020 год – 3 302 439,7 тыс. рублей. </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В рамках государственной программы предусмотрена реализация следующих подпрограмм:</w:t>
      </w:r>
    </w:p>
    <w:p w:rsidR="00326B44" w:rsidRPr="009D66D9" w:rsidRDefault="00326B44" w:rsidP="00326B44">
      <w:pPr>
        <w:numPr>
          <w:ilvl w:val="0"/>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«Сохранение биоразнообразия и развитие особо охраняемых природных территорий» на 2018 год в сумме 6 817,6 тыс. рублей, на 2019 – 2020 годы по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5 317,6 тыс. рублей ежегодно, в том числе:</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организацию и осуществление на территории Иркутской области экономического стимулирования добычи волка на 2018 – 2020 годы по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3 000,0 тыс. рублей ежегодно;</w:t>
      </w:r>
    </w:p>
    <w:p w:rsidR="00326B44" w:rsidRPr="009D66D9" w:rsidRDefault="00326B44" w:rsidP="00326B44">
      <w:pPr>
        <w:spacing w:after="0" w:line="240" w:lineRule="auto"/>
        <w:ind w:firstLine="709"/>
        <w:jc w:val="both"/>
        <w:rPr>
          <w:rFonts w:ascii="Times New Roman" w:eastAsia="Calibri" w:hAnsi="Times New Roman" w:cs="Times New Roman"/>
          <w:sz w:val="28"/>
          <w:szCs w:val="28"/>
          <w:lang w:eastAsia="ru-RU"/>
        </w:rPr>
      </w:pPr>
      <w:r w:rsidRPr="009D66D9">
        <w:rPr>
          <w:rFonts w:ascii="Times New Roman" w:eastAsia="Calibri" w:hAnsi="Times New Roman" w:cs="Times New Roman"/>
          <w:sz w:val="28"/>
          <w:szCs w:val="28"/>
          <w:lang w:eastAsia="ru-RU"/>
        </w:rPr>
        <w:t xml:space="preserve">на осуществление мероприятий по образованию на территории Иркутской области новых особо охраняемых природных территорий, территорий традиционного природопользования регионального значения, обеспечение их функционирования </w:t>
      </w:r>
      <w:r w:rsidRPr="009D66D9">
        <w:rPr>
          <w:rFonts w:ascii="Times New Roman" w:eastAsia="Calibri" w:hAnsi="Times New Roman" w:cs="Times New Roman"/>
          <w:sz w:val="28"/>
          <w:szCs w:val="28"/>
        </w:rPr>
        <w:t xml:space="preserve">на 2018 – 2020 годы по </w:t>
      </w:r>
      <w:r w:rsidRPr="009D66D9">
        <w:rPr>
          <w:rFonts w:ascii="Times New Roman" w:eastAsia="Calibri" w:hAnsi="Times New Roman" w:cs="Times New Roman"/>
          <w:sz w:val="28"/>
          <w:szCs w:val="28"/>
          <w:lang w:eastAsia="ru-RU"/>
        </w:rPr>
        <w:t>1 617,6 тыс. рублей ежегодно;</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осуществление мероприятий по инвентаризации и паспортизации существующих на территории Иркутской области особо охраняемых природных территорий, территорий традиционного природопользования регионального значения на 2018 год в сумме 1 000,0 тыс. рублей, на 2019–2020 годы по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700,0 тыс. рублей ежегодно;</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осуществление мероприятий по ведению Красной книги Иркутской области на 2018 год в сумме 900,0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lastRenderedPageBreak/>
        <w:t>на реализацию мероприятия по актуализации электронной базы данных для внесения государственного кадастра особо охраняемых природных территорий регионального значения на 2018 год в сумме 300,0 тыс. рублей;</w:t>
      </w:r>
    </w:p>
    <w:p w:rsidR="00326B44" w:rsidRPr="009D66D9" w:rsidRDefault="00326B44" w:rsidP="00326B44">
      <w:pPr>
        <w:numPr>
          <w:ilvl w:val="0"/>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«Отходы производства и потребления в Иркутской области» на 2018 год в сумме 1 661 653,1 тыс. рублей, на 2019 год – 1 852 502,4 тыс. рублей, на 2020 год – 2 557 432,0 тыс. рублей, в том числе:</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реализацию мероприятия по ликвидации негативного воздействия отходов, накопленных в результате деятельности открытого акционерного общества «Байкальский целлюлозно-бумажный комбинат», предусмотрены средства федерального бюджета на 2018 год в сумме 1 111 935,8 тыс. рублей, на 2019 год – 1 412 571,3 тыс. рублей, на 2020 год – 2 020 371,3 тыс. рублей. В целях выполнения условий софинансирования из федерального бюджета по ФЦП «Охрана озера Байкал и социально–экономическое развитие Байкальской природной территории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2012–2020 годы» на реализацию данного мероприятия предусмотрены средства областного бюджета в размере 295 577,9 тыс. рублей – 2018 год, 375 493,6 тыс. рублей – 2019 год, 537 060,7 тыс. рублей – 2020 год;</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софинансирование капитальных вложений в объекты муниципальной собственности в сфере охраны окружающей среды на 2018 год в сумме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226 350, 4 тыс. рублей, на 2019 год в сумме 64 437,5 тыс. рублей, в том числе:</w:t>
      </w:r>
    </w:p>
    <w:p w:rsidR="00326B44" w:rsidRPr="009D66D9" w:rsidRDefault="00326B44" w:rsidP="00326B44">
      <w:pPr>
        <w:autoSpaceDE w:val="0"/>
        <w:autoSpaceDN w:val="0"/>
        <w:adjustRightInd w:val="0"/>
        <w:spacing w:after="0" w:line="240" w:lineRule="auto"/>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ab/>
        <w:t>для завершения работ по строительству полигона отходов в пос. Михайловка Черемховского района на 2018 год за счет средств федерального бюджета в рамках ФЦП «Охрана озера Байкал и социально–экономическое развитие Байкальской природной территории на 2012 – 2020 годы» в сумме 111 393,9 тыс. рублей, за счет средств областного бюджета в сумме 29 611,0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для начала строительства полигона отходов в г. Нижнеудинск на 2018 год в сумме 85 345,5 тыс. рублей, на 2019 год в сумме 64 437,5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продолжение работ по разработке проектной документации и на строительство межмуниципального мусороперерабатывающего комплекса на территории Иркутской области на 2018 год в сумме 27 789,0 тыс. рублей;</w:t>
      </w:r>
    </w:p>
    <w:p w:rsidR="00326B44" w:rsidRPr="009D66D9" w:rsidRDefault="00326B44" w:rsidP="00326B44">
      <w:pPr>
        <w:numPr>
          <w:ilvl w:val="0"/>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«Развитие водохозяйственного комплекса в Иркутской области»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 xml:space="preserve">на 2018 год в сумме 275 325,7 тыс. рублей, на 2019 год – 148 395,9 тыс. рублей,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2020 год – 285 681,1 тыс. рублей, в том числе:</w:t>
      </w:r>
    </w:p>
    <w:p w:rsidR="00326B44" w:rsidRPr="009D66D9" w:rsidRDefault="00326B44" w:rsidP="009200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проведение работ по </w:t>
      </w:r>
      <w:proofErr w:type="spellStart"/>
      <w:r w:rsidRPr="009D66D9">
        <w:rPr>
          <w:rFonts w:ascii="Times New Roman" w:eastAsia="Calibri" w:hAnsi="Times New Roman" w:cs="Times New Roman"/>
          <w:sz w:val="28"/>
          <w:szCs w:val="28"/>
        </w:rPr>
        <w:t>берегоукреплению</w:t>
      </w:r>
      <w:proofErr w:type="spellEnd"/>
      <w:r w:rsidRPr="009D66D9">
        <w:rPr>
          <w:rFonts w:ascii="Times New Roman" w:eastAsia="Calibri" w:hAnsi="Times New Roman" w:cs="Times New Roman"/>
          <w:sz w:val="28"/>
          <w:szCs w:val="28"/>
        </w:rPr>
        <w:t xml:space="preserve"> оз. Байкал в пределах прибрежной полосы п. Листвянка </w:t>
      </w:r>
      <w:r w:rsidR="00404102">
        <w:rPr>
          <w:rFonts w:ascii="Times New Roman" w:eastAsia="Calibri" w:hAnsi="Times New Roman" w:cs="Times New Roman"/>
          <w:sz w:val="28"/>
          <w:szCs w:val="28"/>
        </w:rPr>
        <w:t xml:space="preserve">Иркутского района </w:t>
      </w:r>
      <w:r w:rsidRPr="009D66D9">
        <w:rPr>
          <w:rFonts w:ascii="Times New Roman" w:eastAsia="Calibri" w:hAnsi="Times New Roman" w:cs="Times New Roman"/>
          <w:sz w:val="28"/>
          <w:szCs w:val="28"/>
        </w:rPr>
        <w:t xml:space="preserve">предусмотрено на 2018 год за счет средств федерального бюджета в сумме 138 592,9 тыс. рублей, на 2019 год –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34 000,2 тыс. рублей, на 2020 год – 34 000,2 тыс. рублей, за счет средств областного бюджета на 2018 год в сумме 36 841,2 тыс. рублей, на 2019 год – 9 038,1 тыс. рублей, на 2020 год – 97 446,0 тыс. рублей;</w:t>
      </w:r>
    </w:p>
    <w:p w:rsidR="00920065"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за счет средств федерального бюджета на осуществление отдельных полномочий Российской Федерации в области водных отношений предусмотрено </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2018–2020 годы </w:t>
      </w:r>
      <w:r w:rsidRPr="009D66D9">
        <w:rPr>
          <w:rFonts w:ascii="Times New Roman" w:eastAsia="Calibri" w:hAnsi="Times New Roman" w:cs="Times New Roman"/>
          <w:color w:val="000000"/>
          <w:sz w:val="28"/>
          <w:szCs w:val="28"/>
        </w:rPr>
        <w:t>в сумме 32 070,3 тыс. рублей ежегодно</w:t>
      </w:r>
      <w:r w:rsidRPr="009D66D9">
        <w:rPr>
          <w:rFonts w:ascii="Times New Roman" w:eastAsia="Calibri" w:hAnsi="Times New Roman" w:cs="Times New Roman"/>
          <w:sz w:val="28"/>
          <w:szCs w:val="28"/>
        </w:rPr>
        <w:t>;</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за счет средств федерального бюджета на проведение работ по капитальному ремонту </w:t>
      </w:r>
      <w:proofErr w:type="spellStart"/>
      <w:r w:rsidRPr="009D66D9">
        <w:rPr>
          <w:rFonts w:ascii="Times New Roman" w:eastAsia="Calibri" w:hAnsi="Times New Roman" w:cs="Times New Roman"/>
          <w:sz w:val="28"/>
          <w:szCs w:val="28"/>
        </w:rPr>
        <w:t>берегоукрепления</w:t>
      </w:r>
      <w:proofErr w:type="spellEnd"/>
      <w:r w:rsidRPr="009D66D9">
        <w:rPr>
          <w:rFonts w:ascii="Times New Roman" w:eastAsia="Calibri" w:hAnsi="Times New Roman" w:cs="Times New Roman"/>
          <w:sz w:val="28"/>
          <w:szCs w:val="28"/>
        </w:rPr>
        <w:t xml:space="preserve"> р. Лена в г. </w:t>
      </w:r>
      <w:proofErr w:type="spellStart"/>
      <w:r w:rsidRPr="009D66D9">
        <w:rPr>
          <w:rFonts w:ascii="Times New Roman" w:eastAsia="Calibri" w:hAnsi="Times New Roman" w:cs="Times New Roman"/>
          <w:sz w:val="28"/>
          <w:szCs w:val="28"/>
        </w:rPr>
        <w:t>Усть</w:t>
      </w:r>
      <w:proofErr w:type="spellEnd"/>
      <w:r w:rsidRPr="009D66D9">
        <w:rPr>
          <w:rFonts w:ascii="Times New Roman" w:eastAsia="Calibri" w:hAnsi="Times New Roman" w:cs="Times New Roman"/>
          <w:sz w:val="28"/>
          <w:szCs w:val="28"/>
        </w:rPr>
        <w:t xml:space="preserve">–Кут предусмотрено на 2019 год в сумме 14 342,9 тыс. рублей, на 2020 год – 68 856,2 тыс. рублей, за счет средств областного </w:t>
      </w:r>
      <w:r w:rsidRPr="009D66D9">
        <w:rPr>
          <w:rFonts w:ascii="Times New Roman" w:eastAsia="Calibri" w:hAnsi="Times New Roman" w:cs="Times New Roman"/>
          <w:sz w:val="28"/>
          <w:szCs w:val="28"/>
        </w:rPr>
        <w:lastRenderedPageBreak/>
        <w:t xml:space="preserve">бюджета на 2019 год в сумме 3 812,7 тыс. рублей, на 2020 год в сумме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18 303,6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реализацию мероприятий по спрямлению русла р</w:t>
      </w:r>
      <w:r w:rsidR="00F63628">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w:t>
      </w:r>
      <w:proofErr w:type="spellStart"/>
      <w:r w:rsidRPr="009D66D9">
        <w:rPr>
          <w:rFonts w:ascii="Times New Roman" w:eastAsia="Calibri" w:hAnsi="Times New Roman" w:cs="Times New Roman"/>
          <w:sz w:val="28"/>
          <w:szCs w:val="28"/>
        </w:rPr>
        <w:t>Заларинка</w:t>
      </w:r>
      <w:proofErr w:type="spellEnd"/>
      <w:r w:rsidRPr="009D66D9">
        <w:rPr>
          <w:rFonts w:ascii="Times New Roman" w:eastAsia="Calibri" w:hAnsi="Times New Roman" w:cs="Times New Roman"/>
          <w:sz w:val="28"/>
          <w:szCs w:val="28"/>
        </w:rPr>
        <w:t xml:space="preserve"> в п.</w:t>
      </w:r>
      <w:r w:rsidR="00920065">
        <w:rPr>
          <w:rFonts w:ascii="Times New Roman" w:eastAsia="Calibri" w:hAnsi="Times New Roman" w:cs="Times New Roman"/>
          <w:sz w:val="28"/>
          <w:szCs w:val="28"/>
        </w:rPr>
        <w:t> </w:t>
      </w:r>
      <w:proofErr w:type="spellStart"/>
      <w:r w:rsidRPr="009D66D9">
        <w:rPr>
          <w:rFonts w:ascii="Times New Roman" w:eastAsia="Calibri" w:hAnsi="Times New Roman" w:cs="Times New Roman"/>
          <w:sz w:val="28"/>
          <w:szCs w:val="28"/>
        </w:rPr>
        <w:t>Новонукутский</w:t>
      </w:r>
      <w:proofErr w:type="spellEnd"/>
      <w:r w:rsidRPr="009D66D9">
        <w:rPr>
          <w:rFonts w:ascii="Times New Roman" w:eastAsia="Calibri" w:hAnsi="Times New Roman" w:cs="Times New Roman"/>
          <w:sz w:val="28"/>
          <w:szCs w:val="28"/>
        </w:rPr>
        <w:t xml:space="preserve"> </w:t>
      </w:r>
      <w:proofErr w:type="spellStart"/>
      <w:r w:rsidR="006D406A">
        <w:rPr>
          <w:rFonts w:ascii="Times New Roman" w:eastAsia="Calibri" w:hAnsi="Times New Roman" w:cs="Times New Roman"/>
          <w:sz w:val="28"/>
          <w:szCs w:val="28"/>
        </w:rPr>
        <w:t>Нукутского</w:t>
      </w:r>
      <w:proofErr w:type="spellEnd"/>
      <w:r w:rsidR="006D406A">
        <w:rPr>
          <w:rFonts w:ascii="Times New Roman" w:eastAsia="Calibri" w:hAnsi="Times New Roman" w:cs="Times New Roman"/>
          <w:sz w:val="28"/>
          <w:szCs w:val="28"/>
        </w:rPr>
        <w:t xml:space="preserve"> района </w:t>
      </w:r>
      <w:r w:rsidRPr="009D66D9">
        <w:rPr>
          <w:rFonts w:ascii="Times New Roman" w:eastAsia="Calibri" w:hAnsi="Times New Roman" w:cs="Times New Roman"/>
          <w:sz w:val="28"/>
          <w:szCs w:val="28"/>
        </w:rPr>
        <w:t>на 2018 год в сумме 35 862,0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Times New Roman" w:hAnsi="Times New Roman" w:cs="Times New Roman"/>
          <w:sz w:val="28"/>
          <w:szCs w:val="28"/>
          <w:lang w:eastAsia="ru-RU"/>
        </w:rPr>
        <w:t xml:space="preserve">на мероприятия по защите от негативного воздействия вод населения и объектов </w:t>
      </w:r>
      <w:r w:rsidRPr="009D66D9">
        <w:rPr>
          <w:rFonts w:ascii="Times New Roman" w:eastAsia="Calibri" w:hAnsi="Times New Roman" w:cs="Times New Roman"/>
          <w:sz w:val="28"/>
          <w:szCs w:val="28"/>
        </w:rPr>
        <w:t xml:space="preserve">экономики на 2018 год в сумме 21 569,3 тыс. рублей, на 2019 год –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51</w:t>
      </w:r>
      <w:r w:rsidRPr="009D66D9">
        <w:rPr>
          <w:rFonts w:ascii="Times New Roman" w:eastAsia="Calibri" w:hAnsi="Times New Roman" w:cs="Times New Roman"/>
          <w:sz w:val="28"/>
          <w:szCs w:val="28"/>
          <w:lang w:val="en-US"/>
        </w:rPr>
        <w:t> </w:t>
      </w:r>
      <w:r w:rsidRPr="009D66D9">
        <w:rPr>
          <w:rFonts w:ascii="Times New Roman" w:eastAsia="Calibri" w:hAnsi="Times New Roman" w:cs="Times New Roman"/>
          <w:sz w:val="28"/>
          <w:szCs w:val="28"/>
        </w:rPr>
        <w:t>131,7 тыс. рублей, на 2020 год – 21 004,8 тыс. рублей, в том числе на проведение работ:</w:t>
      </w:r>
    </w:p>
    <w:p w:rsidR="00326B44" w:rsidRPr="009D66D9" w:rsidRDefault="00326B44" w:rsidP="00326B44">
      <w:pPr>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по </w:t>
      </w:r>
      <w:proofErr w:type="spellStart"/>
      <w:r w:rsidRPr="009D66D9">
        <w:rPr>
          <w:rFonts w:ascii="Times New Roman" w:eastAsia="Calibri" w:hAnsi="Times New Roman" w:cs="Times New Roman"/>
          <w:sz w:val="28"/>
          <w:szCs w:val="28"/>
        </w:rPr>
        <w:t>берегоукреплению</w:t>
      </w:r>
      <w:proofErr w:type="spellEnd"/>
      <w:r w:rsidRPr="009D66D9">
        <w:rPr>
          <w:rFonts w:ascii="Times New Roman" w:eastAsia="Calibri" w:hAnsi="Times New Roman" w:cs="Times New Roman"/>
          <w:sz w:val="28"/>
          <w:szCs w:val="28"/>
        </w:rPr>
        <w:t xml:space="preserve"> водозаборного узла на о.</w:t>
      </w:r>
      <w:r w:rsidR="00920065">
        <w:rPr>
          <w:rFonts w:ascii="Times New Roman" w:eastAsia="Calibri" w:hAnsi="Times New Roman" w:cs="Times New Roman"/>
          <w:sz w:val="28"/>
          <w:szCs w:val="28"/>
        </w:rPr>
        <w:t xml:space="preserve"> Черемуховый Куст (р. Ока) в г. </w:t>
      </w:r>
      <w:r w:rsidRPr="009D66D9">
        <w:rPr>
          <w:rFonts w:ascii="Times New Roman" w:eastAsia="Calibri" w:hAnsi="Times New Roman" w:cs="Times New Roman"/>
          <w:sz w:val="28"/>
          <w:szCs w:val="28"/>
        </w:rPr>
        <w:t>Зима Иркутской области» на 2018 год в сумме 13 400,7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по </w:t>
      </w:r>
      <w:proofErr w:type="spellStart"/>
      <w:r w:rsidRPr="009D66D9">
        <w:rPr>
          <w:rFonts w:ascii="Times New Roman" w:eastAsia="Calibri" w:hAnsi="Times New Roman" w:cs="Times New Roman"/>
          <w:sz w:val="28"/>
          <w:szCs w:val="28"/>
        </w:rPr>
        <w:t>берегоукреплению</w:t>
      </w:r>
      <w:proofErr w:type="spellEnd"/>
      <w:r w:rsidRPr="009D66D9">
        <w:rPr>
          <w:rFonts w:ascii="Times New Roman" w:eastAsia="Calibri" w:hAnsi="Times New Roman" w:cs="Times New Roman"/>
          <w:sz w:val="28"/>
          <w:szCs w:val="28"/>
        </w:rPr>
        <w:t xml:space="preserve"> р. Черемшанка в г. Черемхово Иркутской области на 2018 год в сумме 1 168,6 тыс. рублей, на 2019 год – 30 000,0 тыс. рублей, на 2020 год – 10 000,0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по инженерной защите пос. Петропавловское </w:t>
      </w:r>
      <w:r w:rsidR="006D406A">
        <w:rPr>
          <w:rFonts w:ascii="Times New Roman" w:eastAsia="Calibri" w:hAnsi="Times New Roman" w:cs="Times New Roman"/>
          <w:sz w:val="28"/>
          <w:szCs w:val="28"/>
        </w:rPr>
        <w:t xml:space="preserve">Киренского района </w:t>
      </w:r>
      <w:r w:rsidRPr="009D66D9">
        <w:rPr>
          <w:rFonts w:ascii="Times New Roman" w:eastAsia="Calibri" w:hAnsi="Times New Roman" w:cs="Times New Roman"/>
          <w:sz w:val="28"/>
          <w:szCs w:val="28"/>
        </w:rPr>
        <w:t xml:space="preserve">от негативного воздействия вод р. Лена на 2018 год в сумме 1 000,0 тыс. рублей,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2019 год –12 882,0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по инженерной защите пос. Подволошино </w:t>
      </w:r>
      <w:r w:rsidR="006D406A">
        <w:rPr>
          <w:rFonts w:ascii="Times New Roman" w:eastAsia="Calibri" w:hAnsi="Times New Roman" w:cs="Times New Roman"/>
          <w:sz w:val="28"/>
          <w:szCs w:val="28"/>
        </w:rPr>
        <w:t xml:space="preserve">Катангского района </w:t>
      </w:r>
      <w:r w:rsidRPr="009D66D9">
        <w:rPr>
          <w:rFonts w:ascii="Times New Roman" w:eastAsia="Calibri" w:hAnsi="Times New Roman" w:cs="Times New Roman"/>
          <w:sz w:val="28"/>
          <w:szCs w:val="28"/>
        </w:rPr>
        <w:t>от негативного воздействия вод р</w:t>
      </w:r>
      <w:r w:rsidR="00F63628">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Нижняя Тунгуска на 2019 год в сумме 6 187,3 тыс. рублей,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2020 год –1 004,8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по инженерной защите с. Покровка </w:t>
      </w:r>
      <w:proofErr w:type="spellStart"/>
      <w:r w:rsidR="006D406A" w:rsidRPr="009D66D9">
        <w:rPr>
          <w:rFonts w:ascii="Times New Roman" w:eastAsia="Calibri" w:hAnsi="Times New Roman" w:cs="Times New Roman"/>
          <w:sz w:val="28"/>
          <w:szCs w:val="28"/>
        </w:rPr>
        <w:t>Зиминск</w:t>
      </w:r>
      <w:r w:rsidR="006D406A">
        <w:rPr>
          <w:rFonts w:ascii="Times New Roman" w:eastAsia="Calibri" w:hAnsi="Times New Roman" w:cs="Times New Roman"/>
          <w:sz w:val="28"/>
          <w:szCs w:val="28"/>
        </w:rPr>
        <w:t>ого</w:t>
      </w:r>
      <w:proofErr w:type="spellEnd"/>
      <w:r w:rsidR="006D406A">
        <w:rPr>
          <w:rFonts w:ascii="Times New Roman" w:eastAsia="Calibri" w:hAnsi="Times New Roman" w:cs="Times New Roman"/>
          <w:sz w:val="28"/>
          <w:szCs w:val="28"/>
        </w:rPr>
        <w:t xml:space="preserve"> района</w:t>
      </w:r>
      <w:r w:rsidR="006D406A" w:rsidRPr="009D66D9">
        <w:rPr>
          <w:rFonts w:ascii="Times New Roman" w:eastAsia="Calibri" w:hAnsi="Times New Roman" w:cs="Times New Roman"/>
          <w:sz w:val="28"/>
          <w:szCs w:val="28"/>
        </w:rPr>
        <w:t xml:space="preserve"> </w:t>
      </w:r>
      <w:r w:rsidRPr="009D66D9">
        <w:rPr>
          <w:rFonts w:ascii="Times New Roman" w:eastAsia="Calibri" w:hAnsi="Times New Roman" w:cs="Times New Roman"/>
          <w:sz w:val="28"/>
          <w:szCs w:val="28"/>
        </w:rPr>
        <w:t>от негативного воздействия р. Ока на 2019 год в сумме 2 062,4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по инженерной защите города Нижнеудинск от негативного воздействия вод р</w:t>
      </w:r>
      <w:r w:rsidR="0078066A">
        <w:rPr>
          <w:rFonts w:ascii="Times New Roman" w:eastAsia="Calibri" w:hAnsi="Times New Roman" w:cs="Times New Roman"/>
          <w:sz w:val="28"/>
          <w:szCs w:val="28"/>
        </w:rPr>
        <w:t>.</w:t>
      </w:r>
      <w:r w:rsidRPr="009D66D9">
        <w:rPr>
          <w:rFonts w:ascii="Times New Roman" w:eastAsia="Calibri" w:hAnsi="Times New Roman" w:cs="Times New Roman"/>
          <w:sz w:val="28"/>
          <w:szCs w:val="28"/>
        </w:rPr>
        <w:t xml:space="preserve"> Уда на 2020 год в сумме 5 000,0 тыс. рублей;</w:t>
      </w:r>
    </w:p>
    <w:p w:rsidR="00D073EA" w:rsidRPr="009D66D9" w:rsidRDefault="00326B44" w:rsidP="00D073EA">
      <w:pPr>
        <w:autoSpaceDE w:val="0"/>
        <w:autoSpaceDN w:val="0"/>
        <w:adjustRightInd w:val="0"/>
        <w:spacing w:after="0" w:line="240" w:lineRule="auto"/>
        <w:ind w:firstLine="709"/>
        <w:jc w:val="both"/>
        <w:rPr>
          <w:rFonts w:ascii="Times New Roman" w:eastAsia="Calibri" w:hAnsi="Times New Roman" w:cs="Times New Roman"/>
          <w:sz w:val="28"/>
          <w:szCs w:val="28"/>
        </w:rPr>
      </w:pPr>
      <w:r w:rsidRPr="00D073EA">
        <w:rPr>
          <w:rFonts w:ascii="Times New Roman" w:eastAsia="Calibri" w:hAnsi="Times New Roman" w:cs="Times New Roman"/>
          <w:sz w:val="28"/>
          <w:szCs w:val="28"/>
        </w:rPr>
        <w:t xml:space="preserve">– по разработке проектной документации по объекту капитального строительства «Инженерная защита г. Байкальска </w:t>
      </w:r>
      <w:proofErr w:type="spellStart"/>
      <w:r w:rsidR="006D406A">
        <w:rPr>
          <w:rFonts w:ascii="Times New Roman" w:eastAsia="Calibri" w:hAnsi="Times New Roman" w:cs="Times New Roman"/>
          <w:sz w:val="28"/>
          <w:szCs w:val="28"/>
        </w:rPr>
        <w:t>Слюдянского</w:t>
      </w:r>
      <w:proofErr w:type="spellEnd"/>
      <w:r w:rsidR="006D406A">
        <w:rPr>
          <w:rFonts w:ascii="Times New Roman" w:eastAsia="Calibri" w:hAnsi="Times New Roman" w:cs="Times New Roman"/>
          <w:sz w:val="28"/>
          <w:szCs w:val="28"/>
        </w:rPr>
        <w:t xml:space="preserve"> района </w:t>
      </w:r>
      <w:r w:rsidRPr="00D073EA">
        <w:rPr>
          <w:rFonts w:ascii="Times New Roman" w:eastAsia="Calibri" w:hAnsi="Times New Roman" w:cs="Times New Roman"/>
          <w:sz w:val="28"/>
          <w:szCs w:val="28"/>
        </w:rPr>
        <w:t xml:space="preserve">от негативного воздействия оз. Байкал и рек </w:t>
      </w:r>
      <w:proofErr w:type="spellStart"/>
      <w:r w:rsidRPr="00D073EA">
        <w:rPr>
          <w:rFonts w:ascii="Times New Roman" w:eastAsia="Calibri" w:hAnsi="Times New Roman" w:cs="Times New Roman"/>
          <w:sz w:val="28"/>
          <w:szCs w:val="28"/>
        </w:rPr>
        <w:t>Солзан</w:t>
      </w:r>
      <w:proofErr w:type="spellEnd"/>
      <w:r w:rsidRPr="00D073EA">
        <w:rPr>
          <w:rFonts w:ascii="Times New Roman" w:eastAsia="Calibri" w:hAnsi="Times New Roman" w:cs="Times New Roman"/>
          <w:sz w:val="28"/>
          <w:szCs w:val="28"/>
        </w:rPr>
        <w:t xml:space="preserve">, </w:t>
      </w:r>
      <w:proofErr w:type="spellStart"/>
      <w:r w:rsidRPr="00D073EA">
        <w:rPr>
          <w:rFonts w:ascii="Times New Roman" w:eastAsia="Calibri" w:hAnsi="Times New Roman" w:cs="Times New Roman"/>
          <w:sz w:val="28"/>
          <w:szCs w:val="28"/>
        </w:rPr>
        <w:t>Харлахта</w:t>
      </w:r>
      <w:proofErr w:type="spellEnd"/>
      <w:r w:rsidRPr="00D073EA">
        <w:rPr>
          <w:rFonts w:ascii="Times New Roman" w:eastAsia="Calibri" w:hAnsi="Times New Roman" w:cs="Times New Roman"/>
          <w:sz w:val="28"/>
          <w:szCs w:val="28"/>
        </w:rPr>
        <w:t>» на 2018 год в сумме 6 000,0 тыс. рублей</w:t>
      </w:r>
      <w:r w:rsidR="00D073EA" w:rsidRPr="00D073EA">
        <w:rPr>
          <w:rFonts w:ascii="Times New Roman" w:eastAsia="Calibri" w:hAnsi="Times New Roman" w:cs="Times New Roman"/>
          <w:sz w:val="28"/>
          <w:szCs w:val="28"/>
        </w:rPr>
        <w:t xml:space="preserve"> и по проведению инженерной защиты на 2020 год в сумме </w:t>
      </w:r>
      <w:r w:rsidR="00920065">
        <w:rPr>
          <w:rFonts w:ascii="Times New Roman" w:eastAsia="Calibri" w:hAnsi="Times New Roman" w:cs="Times New Roman"/>
          <w:sz w:val="28"/>
          <w:szCs w:val="28"/>
        </w:rPr>
        <w:br/>
      </w:r>
      <w:r w:rsidR="00D073EA" w:rsidRPr="00D073EA">
        <w:rPr>
          <w:rFonts w:ascii="Times New Roman" w:eastAsia="Calibri" w:hAnsi="Times New Roman" w:cs="Times New Roman"/>
          <w:sz w:val="28"/>
          <w:szCs w:val="28"/>
        </w:rPr>
        <w:t>5</w:t>
      </w:r>
      <w:r w:rsidR="00920065">
        <w:rPr>
          <w:rFonts w:ascii="Times New Roman" w:eastAsia="Calibri" w:hAnsi="Times New Roman" w:cs="Times New Roman"/>
          <w:sz w:val="28"/>
          <w:szCs w:val="28"/>
        </w:rPr>
        <w:t> </w:t>
      </w:r>
      <w:r w:rsidR="00D073EA" w:rsidRPr="00D073EA">
        <w:rPr>
          <w:rFonts w:ascii="Times New Roman" w:eastAsia="Calibri" w:hAnsi="Times New Roman" w:cs="Times New Roman"/>
          <w:sz w:val="28"/>
          <w:szCs w:val="28"/>
        </w:rPr>
        <w:t>000,0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реализацию мероприятий по инвентаризации земель Иркутской области, подверженных негативному воздействию водных объектов, на 2018–2020 годы в сумме 4 000,0 тыс. рублей ежегодно;</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государственный мониторинг водных объектов Иркутской области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2018 год в сумме 1 500,0 тыс. рублей;</w:t>
      </w:r>
    </w:p>
    <w:p w:rsidR="00326B44" w:rsidRPr="009D66D9" w:rsidRDefault="00326B44" w:rsidP="00326B44">
      <w:pPr>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повышение эксплуатационной надежности гидротехнических сооружений, в том числе бесхозяйных, путем их приведения к безопасному техническому состоянию на 2018 год в сумме 4</w:t>
      </w:r>
      <w:r w:rsidRPr="009D66D9">
        <w:rPr>
          <w:rFonts w:ascii="Times New Roman" w:eastAsia="Calibri" w:hAnsi="Times New Roman" w:cs="Times New Roman"/>
          <w:sz w:val="28"/>
          <w:szCs w:val="28"/>
          <w:lang w:val="en-US"/>
        </w:rPr>
        <w:t> </w:t>
      </w:r>
      <w:r w:rsidRPr="009D66D9">
        <w:rPr>
          <w:rFonts w:ascii="Times New Roman" w:eastAsia="Calibri" w:hAnsi="Times New Roman" w:cs="Times New Roman"/>
          <w:sz w:val="28"/>
          <w:szCs w:val="28"/>
        </w:rPr>
        <w:t xml:space="preserve">890,0 тыс. рублей, на 2020 год 10 000,0 тыс. рублей (на капитальный ремонт дамбы на р. </w:t>
      </w:r>
      <w:proofErr w:type="spellStart"/>
      <w:r w:rsidRPr="009D66D9">
        <w:rPr>
          <w:rFonts w:ascii="Times New Roman" w:eastAsia="Calibri" w:hAnsi="Times New Roman" w:cs="Times New Roman"/>
          <w:sz w:val="28"/>
          <w:szCs w:val="28"/>
        </w:rPr>
        <w:t>Тайшетка</w:t>
      </w:r>
      <w:proofErr w:type="spellEnd"/>
      <w:r w:rsidRPr="009D66D9">
        <w:rPr>
          <w:rFonts w:ascii="Times New Roman" w:eastAsia="Calibri" w:hAnsi="Times New Roman" w:cs="Times New Roman"/>
          <w:sz w:val="28"/>
          <w:szCs w:val="28"/>
        </w:rPr>
        <w:t xml:space="preserve"> в г. Тайшет);</w:t>
      </w:r>
    </w:p>
    <w:p w:rsidR="00326B44" w:rsidRPr="009D66D9" w:rsidRDefault="00326B44" w:rsidP="00326B44">
      <w:pPr>
        <w:numPr>
          <w:ilvl w:val="0"/>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«Охрана, защита и воспроизводство лесов Иркутской области»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 xml:space="preserve">на </w:t>
      </w:r>
      <w:r w:rsidRPr="009D66D9">
        <w:rPr>
          <w:rFonts w:ascii="Times New Roman" w:eastAsia="Calibri" w:hAnsi="Times New Roman" w:cs="Times New Roman"/>
          <w:color w:val="000000"/>
          <w:sz w:val="28"/>
          <w:szCs w:val="28"/>
        </w:rPr>
        <w:t xml:space="preserve">2018 год в сумме 707 211,2 тыс. рублей, на 2019 год – 696 902,4 тыс. рублей, </w:t>
      </w:r>
      <w:r w:rsidR="00920065">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на 2020 год – 702 321,4 тыс. рублей</w:t>
      </w:r>
      <w:r w:rsidRPr="009D66D9">
        <w:rPr>
          <w:rFonts w:ascii="Times New Roman" w:eastAsia="Calibri" w:hAnsi="Times New Roman" w:cs="Times New Roman"/>
          <w:sz w:val="28"/>
          <w:szCs w:val="28"/>
        </w:rPr>
        <w:t>, в том числе:</w:t>
      </w:r>
    </w:p>
    <w:p w:rsidR="00326B44" w:rsidRPr="009D66D9" w:rsidRDefault="00326B44" w:rsidP="00326B44">
      <w:pPr>
        <w:spacing w:after="0" w:line="228" w:lineRule="auto"/>
        <w:ind w:firstLine="709"/>
        <w:jc w:val="both"/>
        <w:rPr>
          <w:rFonts w:ascii="Times New Roman" w:eastAsia="Calibri" w:hAnsi="Times New Roman" w:cs="Times New Roman"/>
          <w:color w:val="000000"/>
          <w:sz w:val="28"/>
          <w:szCs w:val="28"/>
        </w:rPr>
      </w:pPr>
      <w:r w:rsidRPr="009D66D9">
        <w:rPr>
          <w:rFonts w:ascii="Times New Roman" w:eastAsia="Calibri" w:hAnsi="Times New Roman" w:cs="Times New Roman"/>
          <w:sz w:val="28"/>
          <w:szCs w:val="28"/>
        </w:rPr>
        <w:t xml:space="preserve">за счет средств федерального бюджета на осуществление отдельных полномочий Российской Федерации в области лесных отношений на мероприятия по охране, защите и воспроизводству лесов на землях лесного фонда предусмотрено на </w:t>
      </w:r>
      <w:r w:rsidRPr="009D66D9">
        <w:rPr>
          <w:rFonts w:ascii="Times New Roman" w:eastAsia="Calibri" w:hAnsi="Times New Roman" w:cs="Times New Roman"/>
          <w:color w:val="000000"/>
          <w:sz w:val="28"/>
          <w:szCs w:val="28"/>
        </w:rPr>
        <w:t xml:space="preserve">2018 год в сумме 396 639,8 тыс. рублей, на 2019 год – 386 331,0 тыс. рублей, </w:t>
      </w:r>
      <w:r w:rsidR="00920065">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на 2020 год – 391 750,0 тыс. рублей, в том числе:</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lastRenderedPageBreak/>
        <w:t xml:space="preserve">– на реализацию мероприятий по предупреждению возникновения и распространения лесных пожаров, включая территорию </w:t>
      </w:r>
      <w:r w:rsidRPr="009D66D9">
        <w:rPr>
          <w:rFonts w:ascii="Times New Roman" w:eastAsia="Times New Roman" w:hAnsi="Times New Roman" w:cs="Times New Roman"/>
          <w:sz w:val="28"/>
          <w:szCs w:val="28"/>
          <w:lang w:eastAsia="ru-RU"/>
        </w:rPr>
        <w:t>особо охраняемых природных территорий на 2018 год в сумме 125 137,3 тыс. рублей, на 2019 год – 159</w:t>
      </w:r>
      <w:r w:rsidR="00920065">
        <w:rPr>
          <w:rFonts w:ascii="Times New Roman" w:eastAsia="Times New Roman" w:hAnsi="Times New Roman" w:cs="Times New Roman"/>
          <w:sz w:val="28"/>
          <w:szCs w:val="28"/>
          <w:lang w:eastAsia="ru-RU"/>
        </w:rPr>
        <w:t> </w:t>
      </w:r>
      <w:r w:rsidRPr="009D66D9">
        <w:rPr>
          <w:rFonts w:ascii="Times New Roman" w:eastAsia="Times New Roman" w:hAnsi="Times New Roman" w:cs="Times New Roman"/>
          <w:sz w:val="28"/>
          <w:szCs w:val="28"/>
          <w:lang w:eastAsia="ru-RU"/>
        </w:rPr>
        <w:t>331,0 тыс. рублей, на 2020 год – 161 550,0 тыс. рублей</w:t>
      </w:r>
      <w:r w:rsidRPr="009D66D9">
        <w:rPr>
          <w:rFonts w:ascii="Times New Roman" w:eastAsia="Calibri" w:hAnsi="Times New Roman" w:cs="Times New Roman"/>
          <w:sz w:val="28"/>
          <w:szCs w:val="28"/>
        </w:rPr>
        <w:t>;</w:t>
      </w:r>
    </w:p>
    <w:p w:rsidR="00326B44" w:rsidRPr="009D66D9" w:rsidRDefault="00DD43B2" w:rsidP="00326B44">
      <w:pPr>
        <w:spacing w:after="0" w:line="22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на ликвидацию лесных</w:t>
      </w:r>
      <w:r w:rsidR="00326B44" w:rsidRPr="009D66D9">
        <w:rPr>
          <w:rFonts w:ascii="Times New Roman" w:eastAsia="Calibri" w:hAnsi="Times New Roman" w:cs="Times New Roman"/>
          <w:sz w:val="28"/>
          <w:szCs w:val="28"/>
        </w:rPr>
        <w:t xml:space="preserve"> пожар</w:t>
      </w:r>
      <w:r>
        <w:rPr>
          <w:rFonts w:ascii="Times New Roman" w:eastAsia="Calibri" w:hAnsi="Times New Roman" w:cs="Times New Roman"/>
          <w:sz w:val="28"/>
          <w:szCs w:val="28"/>
        </w:rPr>
        <w:t>ов</w:t>
      </w:r>
      <w:r w:rsidR="00326B44" w:rsidRPr="009D66D9">
        <w:rPr>
          <w:rFonts w:ascii="Times New Roman" w:eastAsia="Calibri" w:hAnsi="Times New Roman" w:cs="Times New Roman"/>
          <w:sz w:val="28"/>
          <w:szCs w:val="28"/>
        </w:rPr>
        <w:t xml:space="preserve"> силами </w:t>
      </w:r>
      <w:proofErr w:type="spellStart"/>
      <w:r w:rsidR="00326B44" w:rsidRPr="009D66D9">
        <w:rPr>
          <w:rFonts w:ascii="Times New Roman" w:eastAsia="Calibri" w:hAnsi="Times New Roman" w:cs="Times New Roman"/>
          <w:sz w:val="28"/>
          <w:szCs w:val="28"/>
        </w:rPr>
        <w:t>парашютно</w:t>
      </w:r>
      <w:proofErr w:type="spellEnd"/>
      <w:r w:rsidR="00326B44" w:rsidRPr="009D66D9">
        <w:rPr>
          <w:rFonts w:ascii="Times New Roman" w:eastAsia="Calibri" w:hAnsi="Times New Roman" w:cs="Times New Roman"/>
          <w:sz w:val="28"/>
          <w:szCs w:val="28"/>
        </w:rPr>
        <w:t xml:space="preserve">–десантной службы на 2018 год в сумме 109 475,1 тыс. рублей, на 2019 год – 85 000,0 тыс. рублей, </w:t>
      </w:r>
      <w:r w:rsidR="00920065">
        <w:rPr>
          <w:rFonts w:ascii="Times New Roman" w:eastAsia="Calibri" w:hAnsi="Times New Roman" w:cs="Times New Roman"/>
          <w:sz w:val="28"/>
          <w:szCs w:val="28"/>
        </w:rPr>
        <w:br/>
      </w:r>
      <w:r w:rsidR="00326B44" w:rsidRPr="009D66D9">
        <w:rPr>
          <w:rFonts w:ascii="Times New Roman" w:eastAsia="Calibri" w:hAnsi="Times New Roman" w:cs="Times New Roman"/>
          <w:sz w:val="28"/>
          <w:szCs w:val="28"/>
        </w:rPr>
        <w:t>на 2020 год – 88 000,0 тыс. рублей;</w:t>
      </w:r>
    </w:p>
    <w:p w:rsidR="00326B44" w:rsidRPr="009D66D9" w:rsidRDefault="00DD43B2" w:rsidP="00326B44">
      <w:pPr>
        <w:spacing w:after="0" w:line="22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на ликвидацию лесных</w:t>
      </w:r>
      <w:r w:rsidR="00326B44" w:rsidRPr="009D66D9">
        <w:rPr>
          <w:rFonts w:ascii="Times New Roman" w:eastAsia="Calibri" w:hAnsi="Times New Roman" w:cs="Times New Roman"/>
          <w:sz w:val="28"/>
          <w:szCs w:val="28"/>
        </w:rPr>
        <w:t xml:space="preserve"> пожар</w:t>
      </w:r>
      <w:r>
        <w:rPr>
          <w:rFonts w:ascii="Times New Roman" w:eastAsia="Calibri" w:hAnsi="Times New Roman" w:cs="Times New Roman"/>
          <w:sz w:val="28"/>
          <w:szCs w:val="28"/>
        </w:rPr>
        <w:t>ов</w:t>
      </w:r>
      <w:r w:rsidR="00326B44" w:rsidRPr="009D66D9">
        <w:rPr>
          <w:rFonts w:ascii="Times New Roman" w:eastAsia="Calibri" w:hAnsi="Times New Roman" w:cs="Times New Roman"/>
          <w:sz w:val="28"/>
          <w:szCs w:val="28"/>
        </w:rPr>
        <w:t xml:space="preserve"> силами наземных пожарных формирований на 2018 год в сумме 99 957,4 тыс. рублей, на 2019–2020 годы в размере </w:t>
      </w:r>
      <w:r w:rsidR="00920065">
        <w:rPr>
          <w:rFonts w:ascii="Times New Roman" w:eastAsia="Calibri" w:hAnsi="Times New Roman" w:cs="Times New Roman"/>
          <w:sz w:val="28"/>
          <w:szCs w:val="28"/>
        </w:rPr>
        <w:br/>
      </w:r>
      <w:r w:rsidR="00326B44" w:rsidRPr="009D66D9">
        <w:rPr>
          <w:rFonts w:ascii="Times New Roman" w:eastAsia="Calibri" w:hAnsi="Times New Roman" w:cs="Times New Roman"/>
          <w:sz w:val="28"/>
          <w:szCs w:val="28"/>
        </w:rPr>
        <w:t>65 000,0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на уничтожение или подавление численности вредных организмов на 2018 год в сумме 35 000,0 тыс. рублей, на 2019 – 2020 годы по 30 000,0 тыс. рублей ежегодно;</w:t>
      </w:r>
    </w:p>
    <w:p w:rsidR="00326B44" w:rsidRPr="009D66D9" w:rsidRDefault="00326B44" w:rsidP="00326B44">
      <w:pPr>
        <w:spacing w:after="0" w:line="228" w:lineRule="auto"/>
        <w:ind w:firstLine="709"/>
        <w:jc w:val="both"/>
        <w:rPr>
          <w:rFonts w:ascii="Times New Roman" w:eastAsia="Times New Roman" w:hAnsi="Times New Roman" w:cs="Times New Roman"/>
          <w:sz w:val="28"/>
          <w:szCs w:val="28"/>
          <w:lang w:eastAsia="ru-RU"/>
        </w:rPr>
      </w:pPr>
      <w:r w:rsidRPr="009D66D9">
        <w:rPr>
          <w:rFonts w:ascii="Times New Roman" w:eastAsia="Calibri" w:hAnsi="Times New Roman" w:cs="Times New Roman"/>
          <w:sz w:val="28"/>
          <w:szCs w:val="28"/>
        </w:rPr>
        <w:t xml:space="preserve">– на осуществление лесовосстановления и лесоразведения на </w:t>
      </w:r>
      <w:r w:rsidRPr="009D66D9">
        <w:rPr>
          <w:rFonts w:ascii="Times New Roman" w:eastAsia="Times New Roman" w:hAnsi="Times New Roman" w:cs="Times New Roman"/>
          <w:sz w:val="28"/>
          <w:szCs w:val="28"/>
          <w:lang w:eastAsia="ru-RU"/>
        </w:rPr>
        <w:t>2018 год в сумме 15 500,0 тыс. рублей, на 2019 – 2020 годы по 34 000,0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на проведение ухода за лесами на 2018 год в сумме 6 200,0 тыс. рублей,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2019–2020 годы по 6 500,0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на </w:t>
      </w:r>
      <w:proofErr w:type="spellStart"/>
      <w:r w:rsidRPr="009D66D9">
        <w:rPr>
          <w:rFonts w:ascii="Times New Roman" w:eastAsia="Calibri" w:hAnsi="Times New Roman" w:cs="Times New Roman"/>
          <w:sz w:val="28"/>
          <w:szCs w:val="28"/>
        </w:rPr>
        <w:t>санитарно</w:t>
      </w:r>
      <w:proofErr w:type="spellEnd"/>
      <w:r w:rsidRPr="009D66D9">
        <w:rPr>
          <w:rFonts w:ascii="Times New Roman" w:eastAsia="Calibri" w:hAnsi="Times New Roman" w:cs="Times New Roman"/>
          <w:sz w:val="28"/>
          <w:szCs w:val="28"/>
        </w:rPr>
        <w:t xml:space="preserve">–оздоровительные мероприятия на 2018 год в сумме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2 820,0 тыс. рублей, на 2019 – 2020 годы по 3 000,0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 на выполнение работ по лесному семеноводству на 2018 год в сумме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1 700,0 тыс. рублей, на 2019 – 2020 годы по 2 000,0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на выполнение работ по отводу лесосек на 2018 год в сумме 850,0 тыс. рублей, на 2019 год – 1 500,0 тыс. рублей, на 2020 год – 1 700,0 тыс. рублей;</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за счет средств областного бюджета на реализацию комплекса мероприятий по охране, защите и воспроизводству лесов Иркутской области предусмотрено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 xml:space="preserve">на 2018 – 2020 годы </w:t>
      </w:r>
      <w:r w:rsidRPr="009D66D9">
        <w:rPr>
          <w:rFonts w:ascii="Times New Roman" w:eastAsia="Calibri" w:hAnsi="Times New Roman" w:cs="Times New Roman"/>
          <w:color w:val="000000"/>
          <w:sz w:val="28"/>
          <w:szCs w:val="28"/>
        </w:rPr>
        <w:t>в сумме 310 571,4 тыс. рублей ежегодно</w:t>
      </w:r>
      <w:r w:rsidRPr="009D66D9">
        <w:rPr>
          <w:rFonts w:ascii="Times New Roman" w:eastAsia="Calibri" w:hAnsi="Times New Roman" w:cs="Times New Roman"/>
          <w:sz w:val="28"/>
          <w:szCs w:val="28"/>
        </w:rPr>
        <w:t>, в том числе:</w:t>
      </w:r>
    </w:p>
    <w:p w:rsidR="00326B44" w:rsidRPr="009D66D9" w:rsidRDefault="00326B44" w:rsidP="00326B44">
      <w:pPr>
        <w:spacing w:after="0" w:line="228" w:lineRule="auto"/>
        <w:ind w:firstLine="709"/>
        <w:jc w:val="both"/>
        <w:rPr>
          <w:rFonts w:ascii="Times New Roman" w:eastAsia="Times New Roman" w:hAnsi="Times New Roman" w:cs="Times New Roman"/>
          <w:sz w:val="28"/>
          <w:szCs w:val="28"/>
          <w:lang w:eastAsia="ru-RU"/>
        </w:rPr>
      </w:pPr>
      <w:r w:rsidRPr="009D66D9">
        <w:rPr>
          <w:rFonts w:ascii="Times New Roman" w:eastAsia="Calibri" w:hAnsi="Times New Roman" w:cs="Times New Roman"/>
          <w:sz w:val="28"/>
          <w:szCs w:val="28"/>
        </w:rPr>
        <w:t xml:space="preserve">– на реализацию мероприятий по предупреждению возникновения и распространения лесных пожаров, включая территорию </w:t>
      </w:r>
      <w:r w:rsidRPr="009D66D9">
        <w:rPr>
          <w:rFonts w:ascii="Times New Roman" w:eastAsia="Times New Roman" w:hAnsi="Times New Roman" w:cs="Times New Roman"/>
          <w:sz w:val="28"/>
          <w:szCs w:val="28"/>
          <w:lang w:eastAsia="ru-RU"/>
        </w:rPr>
        <w:t xml:space="preserve">особо охраняемых природных территорий </w:t>
      </w:r>
      <w:r w:rsidRPr="009D66D9">
        <w:rPr>
          <w:rFonts w:ascii="Times New Roman" w:eastAsia="Calibri" w:hAnsi="Times New Roman" w:cs="Times New Roman"/>
          <w:sz w:val="28"/>
          <w:szCs w:val="28"/>
        </w:rPr>
        <w:t xml:space="preserve">на 2018 – 2020 годы по </w:t>
      </w:r>
      <w:r w:rsidRPr="009D66D9">
        <w:rPr>
          <w:rFonts w:ascii="Times New Roman" w:eastAsia="Times New Roman" w:hAnsi="Times New Roman" w:cs="Times New Roman"/>
          <w:sz w:val="28"/>
          <w:szCs w:val="28"/>
          <w:lang w:eastAsia="ru-RU"/>
        </w:rPr>
        <w:t>302 033,1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Times New Roman" w:hAnsi="Times New Roman" w:cs="Times New Roman"/>
          <w:sz w:val="28"/>
          <w:szCs w:val="28"/>
          <w:lang w:eastAsia="ru-RU"/>
        </w:rPr>
        <w:t xml:space="preserve">– на выполнение работ по отводу лесосек </w:t>
      </w:r>
      <w:r w:rsidRPr="009D66D9">
        <w:rPr>
          <w:rFonts w:ascii="Times New Roman" w:eastAsia="Calibri" w:hAnsi="Times New Roman" w:cs="Times New Roman"/>
          <w:sz w:val="28"/>
          <w:szCs w:val="28"/>
        </w:rPr>
        <w:t xml:space="preserve">на 2018 – 2020 годы по </w:t>
      </w:r>
      <w:r w:rsidR="00920065">
        <w:rPr>
          <w:rFonts w:ascii="Times New Roman" w:eastAsia="Calibri" w:hAnsi="Times New Roman" w:cs="Times New Roman"/>
          <w:sz w:val="28"/>
          <w:szCs w:val="28"/>
        </w:rPr>
        <w:br/>
      </w:r>
      <w:r w:rsidRPr="009D66D9">
        <w:rPr>
          <w:rFonts w:ascii="Times New Roman" w:eastAsia="Times New Roman" w:hAnsi="Times New Roman" w:cs="Times New Roman"/>
          <w:sz w:val="28"/>
          <w:szCs w:val="28"/>
          <w:lang w:eastAsia="ru-RU"/>
        </w:rPr>
        <w:t xml:space="preserve">8 538,3 тыс. рублей ежегодно. </w:t>
      </w:r>
    </w:p>
    <w:p w:rsidR="00326B44" w:rsidRPr="009D66D9" w:rsidRDefault="00326B44" w:rsidP="00326B44">
      <w:pPr>
        <w:numPr>
          <w:ilvl w:val="0"/>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«Защита окружающей среды в Иркутской области» на </w:t>
      </w:r>
      <w:r w:rsidRPr="009D66D9">
        <w:rPr>
          <w:rFonts w:ascii="Times New Roman" w:eastAsia="Calibri" w:hAnsi="Times New Roman" w:cs="Times New Roman"/>
          <w:color w:val="000000"/>
          <w:sz w:val="28"/>
          <w:szCs w:val="28"/>
        </w:rPr>
        <w:t>2018 – 2020 годы в сумме 2 673,0 тыс. рублей ежегодно. Расходы</w:t>
      </w:r>
      <w:r w:rsidRPr="009D66D9">
        <w:rPr>
          <w:rFonts w:ascii="Times New Roman" w:eastAsia="Calibri" w:hAnsi="Times New Roman" w:cs="Times New Roman"/>
          <w:sz w:val="28"/>
          <w:szCs w:val="28"/>
        </w:rPr>
        <w:t xml:space="preserve"> направлены на реализацию мероприятий по повышению полноты, оперативности и достоверности информации о состоянии окружающей среды</w:t>
      </w:r>
      <w:r w:rsidRPr="009D66D9">
        <w:rPr>
          <w:rFonts w:ascii="Times New Roman" w:eastAsia="Calibri" w:hAnsi="Times New Roman" w:cs="Times New Roman"/>
          <w:color w:val="000000"/>
          <w:sz w:val="28"/>
          <w:szCs w:val="28"/>
        </w:rPr>
        <w:t>, в том числе:</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организацию учета и контроля радиоактивных веществ и отходов на территории Иркутской области на </w:t>
      </w:r>
      <w:r w:rsidRPr="009D66D9">
        <w:rPr>
          <w:rFonts w:ascii="Times New Roman" w:eastAsia="Calibri" w:hAnsi="Times New Roman" w:cs="Times New Roman"/>
          <w:color w:val="000000"/>
          <w:sz w:val="28"/>
          <w:szCs w:val="28"/>
        </w:rPr>
        <w:t xml:space="preserve">2018 – 2020 годы </w:t>
      </w:r>
      <w:r w:rsidRPr="009D66D9">
        <w:rPr>
          <w:rFonts w:ascii="Times New Roman" w:eastAsia="Calibri" w:hAnsi="Times New Roman" w:cs="Times New Roman"/>
          <w:sz w:val="28"/>
          <w:szCs w:val="28"/>
        </w:rPr>
        <w:t>в сумме 1 023,0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ведение </w:t>
      </w:r>
      <w:proofErr w:type="spellStart"/>
      <w:r w:rsidRPr="009D66D9">
        <w:rPr>
          <w:rFonts w:ascii="Times New Roman" w:eastAsia="Calibri" w:hAnsi="Times New Roman" w:cs="Times New Roman"/>
          <w:sz w:val="28"/>
          <w:szCs w:val="28"/>
        </w:rPr>
        <w:t>радиационно</w:t>
      </w:r>
      <w:proofErr w:type="spellEnd"/>
      <w:r w:rsidRPr="009D66D9">
        <w:rPr>
          <w:rFonts w:ascii="Times New Roman" w:eastAsia="Calibri" w:hAnsi="Times New Roman" w:cs="Times New Roman"/>
          <w:sz w:val="28"/>
          <w:szCs w:val="28"/>
        </w:rPr>
        <w:t xml:space="preserve">–гигиенического паспорта территории Иркутской области на </w:t>
      </w:r>
      <w:r w:rsidRPr="009D66D9">
        <w:rPr>
          <w:rFonts w:ascii="Times New Roman" w:eastAsia="Calibri" w:hAnsi="Times New Roman" w:cs="Times New Roman"/>
          <w:color w:val="000000"/>
          <w:sz w:val="28"/>
          <w:szCs w:val="28"/>
        </w:rPr>
        <w:t xml:space="preserve">2018 – 2020 годы </w:t>
      </w:r>
      <w:r w:rsidRPr="009D66D9">
        <w:rPr>
          <w:rFonts w:ascii="Times New Roman" w:eastAsia="Calibri" w:hAnsi="Times New Roman" w:cs="Times New Roman"/>
          <w:sz w:val="28"/>
          <w:szCs w:val="28"/>
        </w:rPr>
        <w:t>в сумме 950,0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издание государственного доклада «О состоянии окружающей среды в Иркутской области» на </w:t>
      </w:r>
      <w:r w:rsidRPr="009D66D9">
        <w:rPr>
          <w:rFonts w:ascii="Times New Roman" w:eastAsia="Calibri" w:hAnsi="Times New Roman" w:cs="Times New Roman"/>
          <w:color w:val="000000"/>
          <w:sz w:val="28"/>
          <w:szCs w:val="28"/>
        </w:rPr>
        <w:t xml:space="preserve">2018 – 2020 годы </w:t>
      </w:r>
      <w:r w:rsidRPr="009D66D9">
        <w:rPr>
          <w:rFonts w:ascii="Times New Roman" w:eastAsia="Calibri" w:hAnsi="Times New Roman" w:cs="Times New Roman"/>
          <w:sz w:val="28"/>
          <w:szCs w:val="28"/>
        </w:rPr>
        <w:t>в сумме 300,0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на установление границ охранных зон территорий подземных ядерных взрывов в </w:t>
      </w:r>
      <w:proofErr w:type="spellStart"/>
      <w:r w:rsidRPr="009D66D9">
        <w:rPr>
          <w:rFonts w:ascii="Times New Roman" w:eastAsia="Calibri" w:hAnsi="Times New Roman" w:cs="Times New Roman"/>
          <w:sz w:val="28"/>
          <w:szCs w:val="28"/>
        </w:rPr>
        <w:t>Осинском</w:t>
      </w:r>
      <w:proofErr w:type="spellEnd"/>
      <w:r w:rsidRPr="009D66D9">
        <w:rPr>
          <w:rFonts w:ascii="Times New Roman" w:eastAsia="Calibri" w:hAnsi="Times New Roman" w:cs="Times New Roman"/>
          <w:sz w:val="28"/>
          <w:szCs w:val="28"/>
        </w:rPr>
        <w:t xml:space="preserve"> районе на </w:t>
      </w:r>
      <w:r w:rsidRPr="009D66D9">
        <w:rPr>
          <w:rFonts w:ascii="Times New Roman" w:eastAsia="Calibri" w:hAnsi="Times New Roman" w:cs="Times New Roman"/>
          <w:color w:val="000000"/>
          <w:sz w:val="28"/>
          <w:szCs w:val="28"/>
        </w:rPr>
        <w:t xml:space="preserve">2018 – 2020 годы </w:t>
      </w:r>
      <w:r w:rsidRPr="009D66D9">
        <w:rPr>
          <w:rFonts w:ascii="Times New Roman" w:eastAsia="Calibri" w:hAnsi="Times New Roman" w:cs="Times New Roman"/>
          <w:sz w:val="28"/>
          <w:szCs w:val="28"/>
        </w:rPr>
        <w:t>в сумме 300,0 тыс. рублей ежегодно.</w:t>
      </w:r>
    </w:p>
    <w:p w:rsidR="00326B44" w:rsidRPr="009D66D9" w:rsidRDefault="00326B44" w:rsidP="00326B44">
      <w:pPr>
        <w:spacing w:after="0" w:line="228"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на проведение Дней защиты от экологической опасности, в том числе Дня озера Байкал на 2018 – 2020 годы в сумме 100,0 тыс. рублей ежегодно;</w:t>
      </w:r>
    </w:p>
    <w:p w:rsidR="00326B44" w:rsidRPr="009D66D9" w:rsidRDefault="00326B44" w:rsidP="00326B44">
      <w:pPr>
        <w:numPr>
          <w:ilvl w:val="0"/>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lastRenderedPageBreak/>
        <w:t xml:space="preserve">«Государственное управление в сфере охраны окружающей среды» на 2018 год в сумме 153 484,7 тыс. рублей, на 2019 год – 154 174,9 тыс. рублей,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на 2020 год – 155 021,8 тыс. рублей, в том числе:</w:t>
      </w:r>
    </w:p>
    <w:p w:rsidR="00326B44" w:rsidRPr="009D66D9" w:rsidRDefault="00326B44" w:rsidP="00326B44">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за счет средств федерального бюджета на осуществление полномочий Российской Федерации в области охраны и использования охотничьих ресурсов по контролю, надзору, выдаче разрешений на добычу охотничьих ресурсов и заключению </w:t>
      </w:r>
      <w:proofErr w:type="spellStart"/>
      <w:r w:rsidRPr="009D66D9">
        <w:rPr>
          <w:rFonts w:ascii="Times New Roman" w:eastAsia="Calibri" w:hAnsi="Times New Roman" w:cs="Times New Roman"/>
          <w:sz w:val="28"/>
          <w:szCs w:val="28"/>
        </w:rPr>
        <w:t>охотхозяйственных</w:t>
      </w:r>
      <w:proofErr w:type="spellEnd"/>
      <w:r w:rsidRPr="009D66D9">
        <w:rPr>
          <w:rFonts w:ascii="Times New Roman" w:eastAsia="Calibri" w:hAnsi="Times New Roman" w:cs="Times New Roman"/>
          <w:sz w:val="28"/>
          <w:szCs w:val="28"/>
        </w:rPr>
        <w:t xml:space="preserve"> соглашений на 2018 год в сумме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 xml:space="preserve">29 596,0 тыс. рублей, на 2019 год – 30 398,3 тыс. рублей, на 2020 год –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31 129,3 тыс. рублей;</w:t>
      </w:r>
    </w:p>
    <w:p w:rsidR="00326B44" w:rsidRPr="009D66D9" w:rsidRDefault="00326B44" w:rsidP="00326B44">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за счет средств федерального бюджета на охрану и использование объектов животного мира (за исключением охотничьих ресурсов и водных биологических ресурсов) на 2018 год в сумме 186,2 тыс. рублей, на 2019 – 2020 годы </w:t>
      </w:r>
      <w:r w:rsidRPr="009D66D9">
        <w:rPr>
          <w:rFonts w:ascii="Times New Roman" w:eastAsia="Calibri" w:hAnsi="Times New Roman" w:cs="Times New Roman"/>
          <w:color w:val="000000"/>
          <w:sz w:val="28"/>
          <w:szCs w:val="28"/>
        </w:rPr>
        <w:t xml:space="preserve">по </w:t>
      </w:r>
      <w:r w:rsidR="00920065">
        <w:rPr>
          <w:rFonts w:ascii="Times New Roman" w:eastAsia="Calibri" w:hAnsi="Times New Roman" w:cs="Times New Roman"/>
          <w:color w:val="000000"/>
          <w:sz w:val="28"/>
          <w:szCs w:val="28"/>
        </w:rPr>
        <w:br/>
      </w:r>
      <w:r w:rsidRPr="009D66D9">
        <w:rPr>
          <w:rFonts w:ascii="Times New Roman" w:eastAsia="Calibri" w:hAnsi="Times New Roman" w:cs="Times New Roman"/>
          <w:color w:val="000000"/>
          <w:sz w:val="28"/>
          <w:szCs w:val="28"/>
        </w:rPr>
        <w:t>190,0 тыс. рублей</w:t>
      </w:r>
      <w:r w:rsidRPr="009D66D9">
        <w:rPr>
          <w:rFonts w:ascii="Times New Roman" w:eastAsia="Calibri" w:hAnsi="Times New Roman" w:cs="Times New Roman"/>
          <w:sz w:val="28"/>
          <w:szCs w:val="28"/>
        </w:rPr>
        <w:t xml:space="preserve"> ежегодно;</w:t>
      </w:r>
    </w:p>
    <w:p w:rsidR="00326B44" w:rsidRPr="009D66D9" w:rsidRDefault="00326B44" w:rsidP="00326B44">
      <w:pPr>
        <w:tabs>
          <w:tab w:val="left" w:pos="1134"/>
          <w:tab w:val="left" w:pos="1418"/>
        </w:tabs>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за счет средств областного бюджета на осуществление государственных функций органами государственной власти Иркутской области в сфере охраны окружающей среды, недропользования, водных отношений, в сфере регионального государственного экологического надзора, а также в сфере охраны и использования животного мира (содержание министерства природных ресурсов и экологии Иркутской области, службы по охране природы и оз. Байкал Иркутской области, службы по охране и использованию животного мира Иркутской области) на 2018 год в сумме 123 702,5 тыс. рублей, на 2019 год – 123 586,6 тыс. рублей, на 2020 год – 123 702,5 тыс. рублей;</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66D9">
        <w:rPr>
          <w:rFonts w:ascii="Times New Roman" w:eastAsia="Calibri" w:hAnsi="Times New Roman" w:cs="Times New Roman"/>
          <w:sz w:val="28"/>
          <w:szCs w:val="28"/>
        </w:rPr>
        <w:t xml:space="preserve">7) «Государственное управление в сфере лесного хозяйства Иркутской области» на 2018 год в сумме 883 380,5 тыс. рублей, на 2019 год –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899 314,5 тыс. рублей, на 2020 год – 897 844,4 тыс. рублей, в том числе:</w:t>
      </w:r>
    </w:p>
    <w:p w:rsidR="00326B44" w:rsidRPr="009D66D9" w:rsidRDefault="00326B44" w:rsidP="00326B44">
      <w:pPr>
        <w:autoSpaceDE w:val="0"/>
        <w:autoSpaceDN w:val="0"/>
        <w:adjustRightInd w:val="0"/>
        <w:spacing w:after="0" w:line="240" w:lineRule="auto"/>
        <w:ind w:firstLine="709"/>
        <w:jc w:val="both"/>
        <w:rPr>
          <w:rFonts w:ascii="Times New Roman" w:eastAsia="Calibri" w:hAnsi="Times New Roman" w:cs="Times New Roman"/>
          <w:i/>
          <w:sz w:val="28"/>
          <w:szCs w:val="28"/>
        </w:rPr>
      </w:pPr>
      <w:r w:rsidRPr="009D66D9">
        <w:rPr>
          <w:rFonts w:ascii="Times New Roman" w:eastAsia="Calibri" w:hAnsi="Times New Roman" w:cs="Times New Roman"/>
          <w:sz w:val="28"/>
          <w:szCs w:val="28"/>
        </w:rPr>
        <w:t xml:space="preserve">за счет средств федерального бюджета на осуществление отдельных полномочий Российской Федерации в области лесных отношений на 2018 год в сумме 709 608,5 тыс. рублей, на 2019 год – 725 542,5 тыс. рублей, на 2020 год – </w:t>
      </w:r>
      <w:r w:rsidR="00920065">
        <w:rPr>
          <w:rFonts w:ascii="Times New Roman" w:eastAsia="Calibri" w:hAnsi="Times New Roman" w:cs="Times New Roman"/>
          <w:sz w:val="28"/>
          <w:szCs w:val="28"/>
        </w:rPr>
        <w:br/>
      </w:r>
      <w:r w:rsidRPr="009D66D9">
        <w:rPr>
          <w:rFonts w:ascii="Times New Roman" w:eastAsia="Calibri" w:hAnsi="Times New Roman" w:cs="Times New Roman"/>
          <w:sz w:val="28"/>
          <w:szCs w:val="28"/>
        </w:rPr>
        <w:t>724 072,4 тыс. рублей;</w:t>
      </w:r>
    </w:p>
    <w:p w:rsidR="005B22A8" w:rsidRPr="009D66D9" w:rsidRDefault="00326B44" w:rsidP="00326B44">
      <w:pPr>
        <w:spacing w:after="0" w:line="240" w:lineRule="auto"/>
        <w:ind w:firstLine="709"/>
        <w:jc w:val="both"/>
        <w:rPr>
          <w:rFonts w:ascii="Times New Roman" w:hAnsi="Times New Roman" w:cs="Times New Roman"/>
          <w:sz w:val="28"/>
          <w:szCs w:val="28"/>
        </w:rPr>
      </w:pPr>
      <w:r w:rsidRPr="009D66D9">
        <w:rPr>
          <w:rFonts w:ascii="Times New Roman" w:eastAsia="Calibri" w:hAnsi="Times New Roman" w:cs="Times New Roman"/>
          <w:sz w:val="28"/>
          <w:szCs w:val="28"/>
        </w:rPr>
        <w:t>за счет средств областного бюджета на обеспечение деятельности министерства лесного комплекса Иркутской области на 2018–2020 годы по 173 772,0 тыс. рублей ежегодно.</w:t>
      </w:r>
    </w:p>
    <w:p w:rsidR="000E15DB" w:rsidRPr="009D66D9" w:rsidRDefault="000E15DB" w:rsidP="009D29F2">
      <w:pPr>
        <w:autoSpaceDE w:val="0"/>
        <w:autoSpaceDN w:val="0"/>
        <w:adjustRightInd w:val="0"/>
        <w:spacing w:after="0" w:line="240" w:lineRule="auto"/>
        <w:rPr>
          <w:rFonts w:ascii="Times New Roman" w:eastAsia="Times New Roman" w:hAnsi="Times New Roman" w:cs="Times New Roman"/>
          <w:b/>
          <w:sz w:val="28"/>
          <w:szCs w:val="28"/>
          <w:lang w:eastAsia="ru-RU"/>
        </w:rPr>
      </w:pPr>
    </w:p>
    <w:p w:rsidR="00BD6091" w:rsidRPr="009D66D9" w:rsidRDefault="00BD6091" w:rsidP="00BD6091">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9D66D9">
        <w:rPr>
          <w:rFonts w:ascii="Times New Roman" w:eastAsia="Times New Roman" w:hAnsi="Times New Roman" w:cs="Times New Roman"/>
          <w:b/>
          <w:sz w:val="28"/>
          <w:szCs w:val="28"/>
          <w:lang w:eastAsia="ru-RU"/>
        </w:rPr>
        <w:t>Государственная программа</w:t>
      </w:r>
    </w:p>
    <w:p w:rsidR="00BD6091" w:rsidRPr="009352F6" w:rsidRDefault="00BD6091" w:rsidP="00BD6091">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9D66D9">
        <w:rPr>
          <w:rFonts w:ascii="Times New Roman" w:eastAsia="Times New Roman" w:hAnsi="Times New Roman" w:cs="Times New Roman"/>
          <w:b/>
          <w:sz w:val="28"/>
          <w:szCs w:val="28"/>
          <w:lang w:eastAsia="ru-RU"/>
        </w:rPr>
        <w:t xml:space="preserve">«Обеспечение комплексных мер противодействия чрезвычайным ситуациям природного и техногенного характера, построение и развитие </w:t>
      </w:r>
      <w:proofErr w:type="spellStart"/>
      <w:r w:rsidRPr="009D66D9">
        <w:rPr>
          <w:rFonts w:ascii="Times New Roman" w:eastAsia="Times New Roman" w:hAnsi="Times New Roman" w:cs="Times New Roman"/>
          <w:b/>
          <w:sz w:val="28"/>
          <w:szCs w:val="28"/>
          <w:lang w:eastAsia="ru-RU"/>
        </w:rPr>
        <w:t>аппаратно</w:t>
      </w:r>
      <w:proofErr w:type="spellEnd"/>
      <w:r w:rsidR="00C5293D" w:rsidRPr="009D66D9">
        <w:rPr>
          <w:rFonts w:ascii="Times New Roman" w:eastAsia="Times New Roman" w:hAnsi="Times New Roman" w:cs="Times New Roman"/>
          <w:b/>
          <w:sz w:val="28"/>
          <w:szCs w:val="28"/>
          <w:lang w:eastAsia="ru-RU"/>
        </w:rPr>
        <w:t>–</w:t>
      </w:r>
      <w:r w:rsidRPr="009D66D9">
        <w:rPr>
          <w:rFonts w:ascii="Times New Roman" w:eastAsia="Times New Roman" w:hAnsi="Times New Roman" w:cs="Times New Roman"/>
          <w:b/>
          <w:sz w:val="28"/>
          <w:szCs w:val="28"/>
          <w:lang w:eastAsia="ru-RU"/>
        </w:rPr>
        <w:t>программного комплекса «Безопасный город»</w:t>
      </w:r>
    </w:p>
    <w:p w:rsidR="00BD6091" w:rsidRPr="009352F6" w:rsidRDefault="00BD6091" w:rsidP="00BD6091">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BD6091" w:rsidRPr="001130BB" w:rsidRDefault="00BD6091" w:rsidP="0066563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3CBD">
        <w:rPr>
          <w:rFonts w:ascii="Times New Roman" w:eastAsia="Times New Roman" w:hAnsi="Times New Roman" w:cs="Times New Roman"/>
          <w:color w:val="000000"/>
          <w:sz w:val="28"/>
          <w:szCs w:val="28"/>
        </w:rPr>
        <w:t xml:space="preserve">Государственная программа Иркутской области «Обеспечение комплексных мер противодействия чрезвычайным ситуациям природного и техногенного характера, построение и развитие </w:t>
      </w:r>
      <w:proofErr w:type="spellStart"/>
      <w:r w:rsidRPr="00FE3CBD">
        <w:rPr>
          <w:rFonts w:ascii="Times New Roman" w:eastAsia="Times New Roman" w:hAnsi="Times New Roman" w:cs="Times New Roman"/>
          <w:color w:val="000000"/>
          <w:sz w:val="28"/>
          <w:szCs w:val="28"/>
        </w:rPr>
        <w:t>аппаратно</w:t>
      </w:r>
      <w:proofErr w:type="spellEnd"/>
      <w:r w:rsidR="00C5293D" w:rsidRPr="00FE3CBD">
        <w:rPr>
          <w:rFonts w:ascii="Times New Roman" w:eastAsia="Times New Roman" w:hAnsi="Times New Roman" w:cs="Times New Roman"/>
          <w:color w:val="000000"/>
          <w:sz w:val="28"/>
          <w:szCs w:val="28"/>
        </w:rPr>
        <w:t>–</w:t>
      </w:r>
      <w:r w:rsidRPr="00FE3CBD">
        <w:rPr>
          <w:rFonts w:ascii="Times New Roman" w:eastAsia="Times New Roman" w:hAnsi="Times New Roman" w:cs="Times New Roman"/>
          <w:color w:val="000000"/>
          <w:sz w:val="28"/>
          <w:szCs w:val="28"/>
        </w:rPr>
        <w:t>программного комплекса «Безопасный город» на 2014</w:t>
      </w:r>
      <w:r w:rsidR="00C5293D" w:rsidRPr="00FE3CBD">
        <w:rPr>
          <w:rFonts w:ascii="Times New Roman" w:eastAsia="Times New Roman" w:hAnsi="Times New Roman" w:cs="Times New Roman"/>
          <w:color w:val="000000"/>
          <w:sz w:val="28"/>
          <w:szCs w:val="28"/>
        </w:rPr>
        <w:t>–</w:t>
      </w:r>
      <w:r w:rsidRPr="00FE3CBD">
        <w:rPr>
          <w:rFonts w:ascii="Times New Roman" w:eastAsia="Times New Roman" w:hAnsi="Times New Roman" w:cs="Times New Roman"/>
          <w:color w:val="000000"/>
          <w:sz w:val="28"/>
          <w:szCs w:val="28"/>
        </w:rPr>
        <w:t>2020 годы</w:t>
      </w:r>
      <w:r w:rsidR="00FE3CBD" w:rsidRPr="00FE3CBD">
        <w:rPr>
          <w:rFonts w:ascii="Times New Roman" w:eastAsia="Times New Roman" w:hAnsi="Times New Roman" w:cs="Times New Roman"/>
          <w:color w:val="000000"/>
          <w:sz w:val="28"/>
          <w:szCs w:val="28"/>
        </w:rPr>
        <w:t xml:space="preserve"> утверждена постановлением Правительства Иркутской области от 24 октября 2013 года № 440-пп</w:t>
      </w:r>
      <w:r w:rsidRPr="00FE3CBD">
        <w:rPr>
          <w:rFonts w:ascii="Times New Roman" w:eastAsia="Times New Roman" w:hAnsi="Times New Roman" w:cs="Times New Roman"/>
          <w:color w:val="000000"/>
          <w:sz w:val="28"/>
          <w:szCs w:val="28"/>
        </w:rPr>
        <w:t xml:space="preserve">. </w:t>
      </w:r>
      <w:r w:rsidRPr="00FE3CBD">
        <w:rPr>
          <w:rFonts w:ascii="Times New Roman" w:eastAsia="Times New Roman" w:hAnsi="Times New Roman" w:cs="Times New Roman"/>
          <w:sz w:val="28"/>
          <w:szCs w:val="20"/>
          <w:lang w:eastAsia="ru-RU"/>
        </w:rPr>
        <w:t>Объем бюджетных ассигнований на реализацию данной государственной программы определен с учетом планируемых изменений в</w:t>
      </w:r>
      <w:r w:rsidRPr="001130BB">
        <w:rPr>
          <w:rFonts w:ascii="Times New Roman" w:eastAsia="Times New Roman" w:hAnsi="Times New Roman" w:cs="Times New Roman"/>
          <w:sz w:val="28"/>
          <w:szCs w:val="20"/>
          <w:lang w:eastAsia="ru-RU"/>
        </w:rPr>
        <w:t xml:space="preserve"> нее.</w:t>
      </w:r>
    </w:p>
    <w:p w:rsidR="00BD6091" w:rsidRPr="001130BB" w:rsidRDefault="00BD6091" w:rsidP="00BD6091">
      <w:pPr>
        <w:spacing w:after="0" w:line="240" w:lineRule="auto"/>
        <w:ind w:firstLine="709"/>
        <w:jc w:val="both"/>
        <w:rPr>
          <w:rFonts w:ascii="Times New Roman" w:hAnsi="Times New Roman" w:cs="Times New Roman"/>
          <w:sz w:val="28"/>
          <w:szCs w:val="28"/>
        </w:rPr>
      </w:pPr>
      <w:r w:rsidRPr="001130BB">
        <w:rPr>
          <w:rFonts w:ascii="Times New Roman" w:hAnsi="Times New Roman" w:cs="Times New Roman"/>
          <w:sz w:val="28"/>
          <w:szCs w:val="28"/>
        </w:rPr>
        <w:lastRenderedPageBreak/>
        <w:t xml:space="preserve">Ресурсное обеспечение реализации мероприятий государственной программы представлено в разрезе подпрограмм в </w:t>
      </w:r>
      <w:r w:rsidR="001130BB" w:rsidRPr="001130BB">
        <w:rPr>
          <w:rFonts w:ascii="Times New Roman" w:hAnsi="Times New Roman" w:cs="Times New Roman"/>
          <w:sz w:val="28"/>
          <w:szCs w:val="28"/>
        </w:rPr>
        <w:t xml:space="preserve">таблице </w:t>
      </w:r>
      <w:r w:rsidR="0037635E">
        <w:rPr>
          <w:rFonts w:ascii="Times New Roman" w:hAnsi="Times New Roman" w:cs="Times New Roman"/>
          <w:sz w:val="28"/>
          <w:szCs w:val="28"/>
        </w:rPr>
        <w:t>19</w:t>
      </w:r>
      <w:r w:rsidRPr="001130BB">
        <w:rPr>
          <w:rFonts w:ascii="Times New Roman" w:hAnsi="Times New Roman" w:cs="Times New Roman"/>
          <w:sz w:val="28"/>
          <w:szCs w:val="28"/>
        </w:rPr>
        <w:t>.</w:t>
      </w:r>
    </w:p>
    <w:p w:rsidR="00BD6091" w:rsidRPr="001130BB" w:rsidRDefault="00BD6091" w:rsidP="00BD6091">
      <w:pPr>
        <w:spacing w:after="0" w:line="240" w:lineRule="auto"/>
        <w:ind w:firstLine="709"/>
        <w:jc w:val="right"/>
        <w:rPr>
          <w:rFonts w:ascii="Times New Roman" w:hAnsi="Times New Roman" w:cs="Times New Roman"/>
          <w:sz w:val="28"/>
          <w:szCs w:val="28"/>
        </w:rPr>
      </w:pPr>
    </w:p>
    <w:p w:rsidR="00BD6091" w:rsidRDefault="00BD6091" w:rsidP="00BD6091">
      <w:pPr>
        <w:spacing w:after="0" w:line="240" w:lineRule="auto"/>
        <w:ind w:firstLine="709"/>
        <w:jc w:val="center"/>
        <w:rPr>
          <w:rFonts w:ascii="Times New Roman" w:hAnsi="Times New Roman" w:cs="Times New Roman"/>
          <w:sz w:val="28"/>
          <w:szCs w:val="28"/>
        </w:rPr>
      </w:pPr>
      <w:r w:rsidRPr="001130BB">
        <w:rPr>
          <w:rFonts w:ascii="Times New Roman" w:hAnsi="Times New Roman" w:cs="Times New Roman"/>
          <w:sz w:val="28"/>
          <w:szCs w:val="28"/>
        </w:rPr>
        <w:t xml:space="preserve">Таблица </w:t>
      </w:r>
      <w:r w:rsidR="0037635E">
        <w:rPr>
          <w:rFonts w:ascii="Times New Roman" w:hAnsi="Times New Roman" w:cs="Times New Roman"/>
          <w:sz w:val="28"/>
          <w:szCs w:val="28"/>
        </w:rPr>
        <w:t>19</w:t>
      </w:r>
      <w:r w:rsidRPr="001130BB">
        <w:rPr>
          <w:rFonts w:ascii="Times New Roman" w:hAnsi="Times New Roman" w:cs="Times New Roman"/>
          <w:sz w:val="28"/>
          <w:szCs w:val="28"/>
        </w:rPr>
        <w:t>. Ресурсное обеспечение</w:t>
      </w:r>
      <w:r w:rsidRPr="009352F6">
        <w:rPr>
          <w:rFonts w:ascii="Times New Roman" w:hAnsi="Times New Roman" w:cs="Times New Roman"/>
          <w:sz w:val="28"/>
          <w:szCs w:val="28"/>
        </w:rPr>
        <w:t xml:space="preserve"> государственной программы Иркутской области «Обеспечение комплексных мер противодействия чрезвычайным ситуациям природного и техногенного характера, построение и развитие </w:t>
      </w:r>
      <w:proofErr w:type="spellStart"/>
      <w:r w:rsidRPr="009352F6">
        <w:rPr>
          <w:rFonts w:ascii="Times New Roman" w:hAnsi="Times New Roman" w:cs="Times New Roman"/>
          <w:sz w:val="28"/>
          <w:szCs w:val="28"/>
        </w:rPr>
        <w:t>аппаратно</w:t>
      </w:r>
      <w:proofErr w:type="spellEnd"/>
      <w:r w:rsidR="00C5293D">
        <w:rPr>
          <w:rFonts w:ascii="Times New Roman" w:hAnsi="Times New Roman" w:cs="Times New Roman"/>
          <w:sz w:val="28"/>
          <w:szCs w:val="28"/>
        </w:rPr>
        <w:t>–</w:t>
      </w:r>
      <w:r w:rsidRPr="009352F6">
        <w:rPr>
          <w:rFonts w:ascii="Times New Roman" w:hAnsi="Times New Roman" w:cs="Times New Roman"/>
          <w:sz w:val="28"/>
          <w:szCs w:val="28"/>
        </w:rPr>
        <w:t>программного комплекса «Безопасный город» на 2014</w:t>
      </w:r>
      <w:r w:rsidR="00C5293D">
        <w:rPr>
          <w:rFonts w:ascii="Times New Roman" w:hAnsi="Times New Roman" w:cs="Times New Roman"/>
          <w:sz w:val="28"/>
          <w:szCs w:val="28"/>
        </w:rPr>
        <w:t>–</w:t>
      </w:r>
      <w:r w:rsidRPr="009352F6">
        <w:rPr>
          <w:rFonts w:ascii="Times New Roman" w:hAnsi="Times New Roman" w:cs="Times New Roman"/>
          <w:sz w:val="28"/>
          <w:szCs w:val="28"/>
        </w:rPr>
        <w:t>2020 годы</w:t>
      </w:r>
    </w:p>
    <w:p w:rsidR="00557BB5" w:rsidRPr="009352F6" w:rsidRDefault="00557BB5" w:rsidP="00BD6091">
      <w:pPr>
        <w:spacing w:after="0" w:line="240" w:lineRule="auto"/>
        <w:ind w:firstLine="709"/>
        <w:jc w:val="center"/>
        <w:rPr>
          <w:rFonts w:ascii="Times New Roman" w:hAnsi="Times New Roman" w:cs="Times New Roman"/>
          <w:sz w:val="28"/>
          <w:szCs w:val="28"/>
        </w:rPr>
      </w:pPr>
    </w:p>
    <w:p w:rsidR="00BD6091" w:rsidRPr="009352F6" w:rsidRDefault="00BD6091" w:rsidP="00BD6091">
      <w:pPr>
        <w:spacing w:after="0" w:line="240" w:lineRule="auto"/>
        <w:ind w:firstLine="709"/>
        <w:jc w:val="right"/>
        <w:rPr>
          <w:rFonts w:ascii="Times New Roman" w:hAnsi="Times New Roman" w:cs="Times New Roman"/>
          <w:sz w:val="28"/>
          <w:szCs w:val="28"/>
        </w:rPr>
      </w:pPr>
      <w:r w:rsidRPr="009352F6">
        <w:rPr>
          <w:rFonts w:ascii="Times New Roman" w:hAnsi="Times New Roman" w:cs="Times New Roman"/>
          <w:sz w:val="28"/>
          <w:szCs w:val="28"/>
        </w:rPr>
        <w:t>(тыс. рублей)</w:t>
      </w:r>
    </w:p>
    <w:tbl>
      <w:tblPr>
        <w:tblW w:w="10343" w:type="dxa"/>
        <w:tblLook w:val="04A0" w:firstRow="1" w:lastRow="0" w:firstColumn="1" w:lastColumn="0" w:noHBand="0" w:noVBand="1"/>
      </w:tblPr>
      <w:tblGrid>
        <w:gridCol w:w="6516"/>
        <w:gridCol w:w="1275"/>
        <w:gridCol w:w="1276"/>
        <w:gridCol w:w="1276"/>
      </w:tblGrid>
      <w:tr w:rsidR="009D29F2" w:rsidRPr="00101A09" w:rsidTr="009D66D9">
        <w:trPr>
          <w:trHeight w:val="501"/>
          <w:tblHeader/>
        </w:trPr>
        <w:tc>
          <w:tcPr>
            <w:tcW w:w="6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29F2" w:rsidRPr="00101A09" w:rsidRDefault="009D29F2" w:rsidP="009D29F2">
            <w:pPr>
              <w:spacing w:after="0" w:line="240" w:lineRule="auto"/>
              <w:jc w:val="center"/>
              <w:rPr>
                <w:rFonts w:ascii="Times New Roman" w:eastAsia="Times New Roman" w:hAnsi="Times New Roman" w:cs="Times New Roman"/>
                <w:b/>
                <w:bCs/>
                <w:color w:val="000000"/>
                <w:sz w:val="20"/>
                <w:szCs w:val="20"/>
                <w:lang w:eastAsia="ru-RU"/>
              </w:rPr>
            </w:pPr>
            <w:r w:rsidRPr="00101A09">
              <w:rPr>
                <w:rFonts w:ascii="Times New Roman" w:eastAsia="Times New Roman" w:hAnsi="Times New Roman" w:cs="Times New Roman"/>
                <w:b/>
                <w:bCs/>
                <w:color w:val="000000"/>
                <w:sz w:val="20"/>
                <w:szCs w:val="20"/>
                <w:lang w:eastAsia="ru-RU"/>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D29F2" w:rsidRPr="00101A09" w:rsidRDefault="009D29F2" w:rsidP="009D29F2">
            <w:pPr>
              <w:spacing w:after="0" w:line="240" w:lineRule="auto"/>
              <w:jc w:val="center"/>
              <w:rPr>
                <w:rFonts w:ascii="Times New Roman" w:eastAsia="Times New Roman" w:hAnsi="Times New Roman" w:cs="Times New Roman"/>
                <w:b/>
                <w:bCs/>
                <w:color w:val="000000"/>
                <w:sz w:val="20"/>
                <w:szCs w:val="20"/>
                <w:lang w:eastAsia="ru-RU"/>
              </w:rPr>
            </w:pPr>
            <w:r w:rsidRPr="00101A09">
              <w:rPr>
                <w:rFonts w:ascii="Times New Roman" w:eastAsia="Times New Roman" w:hAnsi="Times New Roman" w:cs="Times New Roman"/>
                <w:b/>
                <w:bCs/>
                <w:color w:val="000000"/>
                <w:sz w:val="20"/>
                <w:szCs w:val="20"/>
                <w:lang w:eastAsia="ru-RU"/>
              </w:rPr>
              <w:t>2018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29F2" w:rsidRPr="00101A09" w:rsidRDefault="009D29F2" w:rsidP="009D29F2">
            <w:pPr>
              <w:spacing w:after="0" w:line="240" w:lineRule="auto"/>
              <w:jc w:val="center"/>
              <w:rPr>
                <w:rFonts w:ascii="Times New Roman" w:eastAsia="Times New Roman" w:hAnsi="Times New Roman" w:cs="Times New Roman"/>
                <w:b/>
                <w:bCs/>
                <w:color w:val="000000"/>
                <w:sz w:val="20"/>
                <w:szCs w:val="20"/>
                <w:lang w:eastAsia="ru-RU"/>
              </w:rPr>
            </w:pPr>
            <w:r w:rsidRPr="00101A09">
              <w:rPr>
                <w:rFonts w:ascii="Times New Roman" w:eastAsia="Times New Roman" w:hAnsi="Times New Roman" w:cs="Times New Roman"/>
                <w:b/>
                <w:bCs/>
                <w:color w:val="000000"/>
                <w:sz w:val="20"/>
                <w:szCs w:val="20"/>
                <w:lang w:eastAsia="ru-RU"/>
              </w:rPr>
              <w:t>2019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29F2" w:rsidRPr="00101A09" w:rsidRDefault="009D29F2" w:rsidP="009D29F2">
            <w:pPr>
              <w:spacing w:after="0" w:line="240" w:lineRule="auto"/>
              <w:jc w:val="center"/>
              <w:rPr>
                <w:rFonts w:ascii="Times New Roman" w:eastAsia="Times New Roman" w:hAnsi="Times New Roman" w:cs="Times New Roman"/>
                <w:b/>
                <w:bCs/>
                <w:color w:val="000000"/>
                <w:sz w:val="20"/>
                <w:szCs w:val="20"/>
                <w:lang w:eastAsia="ru-RU"/>
              </w:rPr>
            </w:pPr>
            <w:r w:rsidRPr="00101A09">
              <w:rPr>
                <w:rFonts w:ascii="Times New Roman" w:eastAsia="Times New Roman" w:hAnsi="Times New Roman" w:cs="Times New Roman"/>
                <w:b/>
                <w:bCs/>
                <w:color w:val="000000"/>
                <w:sz w:val="20"/>
                <w:szCs w:val="20"/>
                <w:lang w:eastAsia="ru-RU"/>
              </w:rPr>
              <w:t>2020 год</w:t>
            </w:r>
          </w:p>
        </w:tc>
      </w:tr>
      <w:tr w:rsidR="009D29F2" w:rsidRPr="00101A09" w:rsidTr="009D66D9">
        <w:trPr>
          <w:trHeight w:val="264"/>
          <w:tblHeader/>
        </w:trPr>
        <w:tc>
          <w:tcPr>
            <w:tcW w:w="6516" w:type="dxa"/>
            <w:tcBorders>
              <w:top w:val="nil"/>
              <w:left w:val="single" w:sz="4" w:space="0" w:color="auto"/>
              <w:bottom w:val="single" w:sz="4" w:space="0" w:color="auto"/>
              <w:right w:val="single" w:sz="4" w:space="0" w:color="auto"/>
            </w:tcBorders>
            <w:shd w:val="clear" w:color="auto" w:fill="auto"/>
            <w:vAlign w:val="center"/>
            <w:hideMark/>
          </w:tcPr>
          <w:p w:rsidR="009D29F2" w:rsidRPr="00101A09" w:rsidRDefault="009D29F2" w:rsidP="009D29F2">
            <w:pPr>
              <w:spacing w:after="0" w:line="240" w:lineRule="auto"/>
              <w:jc w:val="center"/>
              <w:rPr>
                <w:rFonts w:ascii="Times New Roman" w:eastAsia="Times New Roman" w:hAnsi="Times New Roman" w:cs="Times New Roman"/>
                <w:b/>
                <w:bCs/>
                <w:color w:val="000000"/>
                <w:sz w:val="20"/>
                <w:szCs w:val="20"/>
                <w:lang w:eastAsia="ru-RU"/>
              </w:rPr>
            </w:pPr>
            <w:r w:rsidRPr="00101A09">
              <w:rPr>
                <w:rFonts w:ascii="Times New Roman" w:eastAsia="Times New Roman" w:hAnsi="Times New Roman" w:cs="Times New Roman"/>
                <w:b/>
                <w:bCs/>
                <w:color w:val="000000"/>
                <w:sz w:val="20"/>
                <w:szCs w:val="20"/>
                <w:lang w:eastAsia="ru-RU"/>
              </w:rPr>
              <w:t> 1</w:t>
            </w:r>
          </w:p>
        </w:tc>
        <w:tc>
          <w:tcPr>
            <w:tcW w:w="1275" w:type="dxa"/>
            <w:tcBorders>
              <w:top w:val="nil"/>
              <w:left w:val="nil"/>
              <w:bottom w:val="single" w:sz="4" w:space="0" w:color="auto"/>
              <w:right w:val="single" w:sz="4" w:space="0" w:color="auto"/>
            </w:tcBorders>
            <w:shd w:val="clear" w:color="auto" w:fill="auto"/>
            <w:vAlign w:val="center"/>
            <w:hideMark/>
          </w:tcPr>
          <w:p w:rsidR="009D29F2" w:rsidRPr="00101A09" w:rsidRDefault="009D29F2" w:rsidP="009D29F2">
            <w:pPr>
              <w:spacing w:after="0" w:line="240" w:lineRule="auto"/>
              <w:jc w:val="center"/>
              <w:rPr>
                <w:rFonts w:ascii="Times New Roman" w:eastAsia="Times New Roman" w:hAnsi="Times New Roman" w:cs="Times New Roman"/>
                <w:b/>
                <w:bCs/>
                <w:color w:val="000000"/>
                <w:sz w:val="20"/>
                <w:szCs w:val="20"/>
                <w:lang w:eastAsia="ru-RU"/>
              </w:rPr>
            </w:pPr>
            <w:r w:rsidRPr="00101A09">
              <w:rPr>
                <w:rFonts w:ascii="Times New Roman" w:eastAsia="Times New Roman" w:hAnsi="Times New Roman" w:cs="Times New Roman"/>
                <w:b/>
                <w:bCs/>
                <w:color w:val="000000"/>
                <w:sz w:val="20"/>
                <w:szCs w:val="20"/>
                <w:lang w:eastAsia="ru-RU"/>
              </w:rPr>
              <w:t>2 </w:t>
            </w:r>
          </w:p>
        </w:tc>
        <w:tc>
          <w:tcPr>
            <w:tcW w:w="1276" w:type="dxa"/>
            <w:tcBorders>
              <w:top w:val="nil"/>
              <w:left w:val="nil"/>
              <w:bottom w:val="single" w:sz="4" w:space="0" w:color="auto"/>
              <w:right w:val="single" w:sz="4" w:space="0" w:color="auto"/>
            </w:tcBorders>
            <w:shd w:val="clear" w:color="auto" w:fill="auto"/>
            <w:vAlign w:val="center"/>
            <w:hideMark/>
          </w:tcPr>
          <w:p w:rsidR="009D29F2" w:rsidRPr="00101A09" w:rsidRDefault="009D29F2" w:rsidP="009D29F2">
            <w:pPr>
              <w:spacing w:after="0" w:line="240" w:lineRule="auto"/>
              <w:jc w:val="center"/>
              <w:rPr>
                <w:rFonts w:ascii="Times New Roman" w:eastAsia="Times New Roman" w:hAnsi="Times New Roman" w:cs="Times New Roman"/>
                <w:b/>
                <w:bCs/>
                <w:color w:val="000000"/>
                <w:sz w:val="20"/>
                <w:szCs w:val="20"/>
                <w:lang w:eastAsia="ru-RU"/>
              </w:rPr>
            </w:pPr>
            <w:r w:rsidRPr="00101A09">
              <w:rPr>
                <w:rFonts w:ascii="Times New Roman" w:eastAsia="Times New Roman" w:hAnsi="Times New Roman" w:cs="Times New Roman"/>
                <w:b/>
                <w:bCs/>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9D29F2" w:rsidRPr="00101A09" w:rsidRDefault="009D29F2" w:rsidP="009D29F2">
            <w:pPr>
              <w:spacing w:after="0" w:line="240" w:lineRule="auto"/>
              <w:jc w:val="center"/>
              <w:rPr>
                <w:rFonts w:ascii="Times New Roman" w:eastAsia="Times New Roman" w:hAnsi="Times New Roman" w:cs="Times New Roman"/>
                <w:b/>
                <w:bCs/>
                <w:color w:val="000000"/>
                <w:sz w:val="20"/>
                <w:szCs w:val="20"/>
                <w:lang w:eastAsia="ru-RU"/>
              </w:rPr>
            </w:pPr>
            <w:r w:rsidRPr="00101A09">
              <w:rPr>
                <w:rFonts w:ascii="Times New Roman" w:eastAsia="Times New Roman" w:hAnsi="Times New Roman" w:cs="Times New Roman"/>
                <w:b/>
                <w:bCs/>
                <w:color w:val="000000"/>
                <w:sz w:val="20"/>
                <w:szCs w:val="20"/>
                <w:lang w:eastAsia="ru-RU"/>
              </w:rPr>
              <w:t>4</w:t>
            </w:r>
          </w:p>
        </w:tc>
      </w:tr>
      <w:tr w:rsidR="00A977CE" w:rsidRPr="00101A09" w:rsidTr="009D66D9">
        <w:trPr>
          <w:trHeight w:val="1141"/>
        </w:trPr>
        <w:tc>
          <w:tcPr>
            <w:tcW w:w="6516" w:type="dxa"/>
            <w:tcBorders>
              <w:top w:val="nil"/>
              <w:left w:val="single" w:sz="4" w:space="0" w:color="auto"/>
              <w:bottom w:val="single" w:sz="4" w:space="0" w:color="auto"/>
              <w:right w:val="single" w:sz="4" w:space="0" w:color="auto"/>
            </w:tcBorders>
            <w:shd w:val="clear" w:color="auto" w:fill="auto"/>
            <w:hideMark/>
          </w:tcPr>
          <w:p w:rsidR="00A977CE" w:rsidRPr="00101A09" w:rsidRDefault="00A977CE" w:rsidP="00A977CE">
            <w:pPr>
              <w:spacing w:after="0" w:line="240" w:lineRule="auto"/>
              <w:rPr>
                <w:rFonts w:ascii="Times New Roman" w:eastAsia="Times New Roman" w:hAnsi="Times New Roman" w:cs="Times New Roman"/>
                <w:b/>
                <w:bCs/>
                <w:sz w:val="20"/>
                <w:szCs w:val="20"/>
                <w:lang w:eastAsia="ru-RU"/>
              </w:rPr>
            </w:pPr>
            <w:r w:rsidRPr="00A977CE">
              <w:rPr>
                <w:rFonts w:ascii="Times New Roman" w:eastAsia="Times New Roman" w:hAnsi="Times New Roman" w:cs="Times New Roman"/>
                <w:b/>
                <w:bCs/>
                <w:sz w:val="20"/>
                <w:szCs w:val="20"/>
                <w:lang w:eastAsia="ru-RU"/>
              </w:rPr>
              <w:t>Государственная программа Иркутской области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2014 - 2020 годы</w:t>
            </w:r>
            <w:r w:rsidR="00FC2D99">
              <w:rPr>
                <w:rFonts w:ascii="Times New Roman" w:eastAsia="Times New Roman" w:hAnsi="Times New Roman" w:cs="Times New Roman"/>
                <w:b/>
                <w:bCs/>
                <w:sz w:val="20"/>
                <w:szCs w:val="20"/>
                <w:lang w:eastAsia="ru-RU"/>
              </w:rPr>
              <w:t>, всего:</w:t>
            </w:r>
          </w:p>
        </w:tc>
        <w:tc>
          <w:tcPr>
            <w:tcW w:w="1275"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
                <w:bCs/>
                <w:sz w:val="20"/>
                <w:szCs w:val="20"/>
                <w:lang w:eastAsia="ru-RU"/>
              </w:rPr>
            </w:pPr>
            <w:r w:rsidRPr="00A977CE">
              <w:rPr>
                <w:rFonts w:ascii="Times New Roman" w:eastAsia="Times New Roman" w:hAnsi="Times New Roman" w:cs="Times New Roman"/>
                <w:b/>
                <w:bCs/>
                <w:sz w:val="20"/>
                <w:szCs w:val="20"/>
                <w:lang w:eastAsia="ru-RU"/>
              </w:rPr>
              <w:t>1 300 222,6</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
                <w:bCs/>
                <w:sz w:val="20"/>
                <w:szCs w:val="20"/>
                <w:lang w:eastAsia="ru-RU"/>
              </w:rPr>
            </w:pPr>
            <w:r w:rsidRPr="00A977CE">
              <w:rPr>
                <w:rFonts w:ascii="Times New Roman" w:eastAsia="Times New Roman" w:hAnsi="Times New Roman" w:cs="Times New Roman"/>
                <w:b/>
                <w:bCs/>
                <w:sz w:val="20"/>
                <w:szCs w:val="20"/>
                <w:lang w:eastAsia="ru-RU"/>
              </w:rPr>
              <w:t>1 126 126,6</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
                <w:bCs/>
                <w:sz w:val="20"/>
                <w:szCs w:val="20"/>
                <w:lang w:eastAsia="ru-RU"/>
              </w:rPr>
            </w:pPr>
            <w:r w:rsidRPr="00A977CE">
              <w:rPr>
                <w:rFonts w:ascii="Times New Roman" w:eastAsia="Times New Roman" w:hAnsi="Times New Roman" w:cs="Times New Roman"/>
                <w:b/>
                <w:bCs/>
                <w:sz w:val="20"/>
                <w:szCs w:val="20"/>
                <w:lang w:eastAsia="ru-RU"/>
              </w:rPr>
              <w:t>1 126 626,6</w:t>
            </w:r>
          </w:p>
        </w:tc>
      </w:tr>
      <w:tr w:rsidR="009D29F2" w:rsidRPr="00101A09" w:rsidTr="009D66D9">
        <w:trPr>
          <w:trHeight w:val="276"/>
        </w:trPr>
        <w:tc>
          <w:tcPr>
            <w:tcW w:w="6516" w:type="dxa"/>
            <w:tcBorders>
              <w:top w:val="nil"/>
              <w:left w:val="single" w:sz="4" w:space="0" w:color="auto"/>
              <w:bottom w:val="single" w:sz="4" w:space="0" w:color="auto"/>
              <w:right w:val="single" w:sz="4" w:space="0" w:color="auto"/>
            </w:tcBorders>
            <w:shd w:val="clear" w:color="auto" w:fill="auto"/>
            <w:hideMark/>
          </w:tcPr>
          <w:p w:rsidR="009D29F2" w:rsidRPr="00101A09" w:rsidRDefault="009D29F2" w:rsidP="009D29F2">
            <w:pPr>
              <w:spacing w:after="0" w:line="240" w:lineRule="auto"/>
              <w:rPr>
                <w:rFonts w:ascii="Times New Roman" w:eastAsia="Times New Roman" w:hAnsi="Times New Roman" w:cs="Times New Roman"/>
                <w:i/>
                <w:iCs/>
                <w:sz w:val="20"/>
                <w:szCs w:val="20"/>
                <w:lang w:eastAsia="ru-RU"/>
              </w:rPr>
            </w:pPr>
            <w:r w:rsidRPr="00101A09">
              <w:rPr>
                <w:rFonts w:ascii="Times New Roman" w:eastAsia="Times New Roman" w:hAnsi="Times New Roman" w:cs="Times New Roman"/>
                <w:i/>
                <w:iCs/>
                <w:sz w:val="20"/>
                <w:szCs w:val="20"/>
                <w:lang w:eastAsia="ru-RU"/>
              </w:rPr>
              <w:t>в том числе:</w:t>
            </w:r>
          </w:p>
        </w:tc>
        <w:tc>
          <w:tcPr>
            <w:tcW w:w="1275" w:type="dxa"/>
            <w:tcBorders>
              <w:top w:val="nil"/>
              <w:left w:val="nil"/>
              <w:bottom w:val="single" w:sz="4" w:space="0" w:color="auto"/>
              <w:right w:val="single" w:sz="4" w:space="0" w:color="auto"/>
            </w:tcBorders>
            <w:shd w:val="clear" w:color="auto" w:fill="auto"/>
            <w:hideMark/>
          </w:tcPr>
          <w:p w:rsidR="009D29F2" w:rsidRPr="00101A09" w:rsidRDefault="009D29F2" w:rsidP="009D29F2">
            <w:pPr>
              <w:spacing w:after="0" w:line="240" w:lineRule="auto"/>
              <w:jc w:val="right"/>
              <w:rPr>
                <w:rFonts w:ascii="Times New Roman" w:eastAsia="Times New Roman" w:hAnsi="Times New Roman" w:cs="Times New Roman"/>
                <w:b/>
                <w:bCs/>
                <w:sz w:val="20"/>
                <w:szCs w:val="20"/>
                <w:lang w:eastAsia="ru-RU"/>
              </w:rPr>
            </w:pPr>
            <w:r w:rsidRPr="00101A09">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9D29F2" w:rsidRPr="00101A09" w:rsidRDefault="009D29F2" w:rsidP="009D29F2">
            <w:pPr>
              <w:spacing w:after="0" w:line="240" w:lineRule="auto"/>
              <w:jc w:val="right"/>
              <w:rPr>
                <w:rFonts w:ascii="Times New Roman" w:eastAsia="Times New Roman" w:hAnsi="Times New Roman" w:cs="Times New Roman"/>
                <w:b/>
                <w:bCs/>
                <w:sz w:val="20"/>
                <w:szCs w:val="20"/>
                <w:lang w:eastAsia="ru-RU"/>
              </w:rPr>
            </w:pPr>
            <w:r w:rsidRPr="00101A09">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9D29F2" w:rsidRPr="00101A09" w:rsidRDefault="009D29F2" w:rsidP="009D29F2">
            <w:pPr>
              <w:spacing w:after="0" w:line="240" w:lineRule="auto"/>
              <w:jc w:val="right"/>
              <w:rPr>
                <w:rFonts w:ascii="Times New Roman" w:eastAsia="Times New Roman" w:hAnsi="Times New Roman" w:cs="Times New Roman"/>
                <w:b/>
                <w:bCs/>
                <w:sz w:val="20"/>
                <w:szCs w:val="20"/>
                <w:lang w:eastAsia="ru-RU"/>
              </w:rPr>
            </w:pPr>
            <w:r w:rsidRPr="00101A09">
              <w:rPr>
                <w:rFonts w:ascii="Times New Roman" w:eastAsia="Times New Roman" w:hAnsi="Times New Roman" w:cs="Times New Roman"/>
                <w:b/>
                <w:bCs/>
                <w:sz w:val="20"/>
                <w:szCs w:val="20"/>
                <w:lang w:eastAsia="ru-RU"/>
              </w:rPr>
              <w:t> </w:t>
            </w:r>
          </w:p>
        </w:tc>
      </w:tr>
      <w:tr w:rsidR="00A977CE" w:rsidRPr="00101A09" w:rsidTr="009D66D9">
        <w:trPr>
          <w:trHeight w:val="543"/>
        </w:trPr>
        <w:tc>
          <w:tcPr>
            <w:tcW w:w="6516" w:type="dxa"/>
            <w:tcBorders>
              <w:top w:val="nil"/>
              <w:left w:val="single" w:sz="4" w:space="0" w:color="auto"/>
              <w:bottom w:val="single" w:sz="4" w:space="0" w:color="auto"/>
              <w:right w:val="single" w:sz="4" w:space="0" w:color="auto"/>
            </w:tcBorders>
            <w:shd w:val="clear" w:color="auto" w:fill="auto"/>
            <w:hideMark/>
          </w:tcPr>
          <w:p w:rsidR="00A977CE" w:rsidRPr="00A977CE" w:rsidRDefault="00A977CE" w:rsidP="00A977CE">
            <w:pPr>
              <w:spacing w:after="0" w:line="240" w:lineRule="auto"/>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Подпрограмма «Обеспечение реализации полномочий Правительства Иркутской области по защите населения и территорий от чрезвычайных ситуаций, гражданской обороне» на 2014 - 2020 годы</w:t>
            </w:r>
          </w:p>
        </w:tc>
        <w:tc>
          <w:tcPr>
            <w:tcW w:w="1275"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140 702,9</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140 301,9</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140 301,9</w:t>
            </w:r>
          </w:p>
        </w:tc>
      </w:tr>
      <w:tr w:rsidR="00A977CE" w:rsidRPr="00101A09" w:rsidTr="009D66D9">
        <w:trPr>
          <w:trHeight w:val="399"/>
        </w:trPr>
        <w:tc>
          <w:tcPr>
            <w:tcW w:w="6516" w:type="dxa"/>
            <w:tcBorders>
              <w:top w:val="nil"/>
              <w:left w:val="single" w:sz="4" w:space="0" w:color="auto"/>
              <w:bottom w:val="single" w:sz="4" w:space="0" w:color="auto"/>
              <w:right w:val="single" w:sz="4" w:space="0" w:color="auto"/>
            </w:tcBorders>
            <w:shd w:val="clear" w:color="auto" w:fill="auto"/>
            <w:hideMark/>
          </w:tcPr>
          <w:p w:rsidR="00A977CE" w:rsidRPr="00A977CE" w:rsidRDefault="00A977CE" w:rsidP="00A977CE">
            <w:pPr>
              <w:spacing w:after="0" w:line="240" w:lineRule="auto"/>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Подпрограмма «Организация тушения и профилактики пожаров, проведения аварийно-спасательных и других неотложных работ при чрезвычайных ситуациях» на 2014 - 2020 годы</w:t>
            </w:r>
          </w:p>
        </w:tc>
        <w:tc>
          <w:tcPr>
            <w:tcW w:w="1275"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961 362,4</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795 762,4</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796 262,4</w:t>
            </w:r>
          </w:p>
        </w:tc>
      </w:tr>
      <w:tr w:rsidR="00A977CE" w:rsidRPr="00101A09" w:rsidTr="009D66D9">
        <w:trPr>
          <w:trHeight w:val="371"/>
        </w:trPr>
        <w:tc>
          <w:tcPr>
            <w:tcW w:w="6516" w:type="dxa"/>
            <w:tcBorders>
              <w:top w:val="nil"/>
              <w:left w:val="single" w:sz="4" w:space="0" w:color="auto"/>
              <w:bottom w:val="single" w:sz="4" w:space="0" w:color="auto"/>
              <w:right w:val="single" w:sz="4" w:space="0" w:color="auto"/>
            </w:tcBorders>
            <w:shd w:val="clear" w:color="auto" w:fill="auto"/>
            <w:hideMark/>
          </w:tcPr>
          <w:p w:rsidR="00A977CE" w:rsidRPr="00A977CE" w:rsidRDefault="00A977CE" w:rsidP="00A977CE">
            <w:pPr>
              <w:spacing w:after="0" w:line="240" w:lineRule="auto"/>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Подпрограмма «Обеспечение государственного надзора за техническим состоянием самоходных машин и других видов техники Иркутской области» на 2014 - 2020 годы</w:t>
            </w:r>
          </w:p>
        </w:tc>
        <w:tc>
          <w:tcPr>
            <w:tcW w:w="1275"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48 832,0</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48 832,0</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48 832,0</w:t>
            </w:r>
          </w:p>
        </w:tc>
      </w:tr>
      <w:tr w:rsidR="00A977CE" w:rsidRPr="00101A09" w:rsidTr="009D66D9">
        <w:trPr>
          <w:trHeight w:val="523"/>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rsidR="00A977CE" w:rsidRPr="00A977CE" w:rsidRDefault="00A977CE" w:rsidP="00A977CE">
            <w:pPr>
              <w:spacing w:after="0" w:line="240" w:lineRule="auto"/>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Подпрограмма «Создание системы обеспечения вызова экстренных оперативных служб на территории Иркутской области по единому номеру «112» на 2014 - 2020 годы</w:t>
            </w:r>
          </w:p>
        </w:tc>
        <w:tc>
          <w:tcPr>
            <w:tcW w:w="1275" w:type="dxa"/>
            <w:tcBorders>
              <w:top w:val="single" w:sz="4" w:space="0" w:color="auto"/>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15 815,3</w:t>
            </w:r>
          </w:p>
        </w:tc>
        <w:tc>
          <w:tcPr>
            <w:tcW w:w="1276" w:type="dxa"/>
            <w:tcBorders>
              <w:top w:val="single" w:sz="4" w:space="0" w:color="auto"/>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15 815,3</w:t>
            </w:r>
          </w:p>
        </w:tc>
        <w:tc>
          <w:tcPr>
            <w:tcW w:w="1276" w:type="dxa"/>
            <w:tcBorders>
              <w:top w:val="single" w:sz="4" w:space="0" w:color="auto"/>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15 815,3</w:t>
            </w:r>
          </w:p>
        </w:tc>
      </w:tr>
      <w:tr w:rsidR="00A977CE" w:rsidRPr="00101A09" w:rsidTr="009D66D9">
        <w:trPr>
          <w:trHeight w:val="108"/>
        </w:trPr>
        <w:tc>
          <w:tcPr>
            <w:tcW w:w="6516" w:type="dxa"/>
            <w:tcBorders>
              <w:top w:val="nil"/>
              <w:left w:val="single" w:sz="4" w:space="0" w:color="auto"/>
              <w:bottom w:val="single" w:sz="4" w:space="0" w:color="auto"/>
              <w:right w:val="single" w:sz="4" w:space="0" w:color="auto"/>
            </w:tcBorders>
            <w:shd w:val="clear" w:color="auto" w:fill="auto"/>
            <w:hideMark/>
          </w:tcPr>
          <w:p w:rsidR="00A977CE" w:rsidRPr="00A977CE" w:rsidRDefault="00A977CE" w:rsidP="00A977CE">
            <w:pPr>
              <w:spacing w:after="0" w:line="240" w:lineRule="auto"/>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Подпрограмма «Профилактика преступлений и иных правонарушений в Иркутской области» на 2016-2020 годы</w:t>
            </w:r>
          </w:p>
        </w:tc>
        <w:tc>
          <w:tcPr>
            <w:tcW w:w="1275"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35 530,0</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36 435,0</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36 435,0</w:t>
            </w:r>
          </w:p>
        </w:tc>
      </w:tr>
      <w:tr w:rsidR="00A977CE" w:rsidRPr="00101A09" w:rsidTr="009D66D9">
        <w:trPr>
          <w:trHeight w:val="355"/>
        </w:trPr>
        <w:tc>
          <w:tcPr>
            <w:tcW w:w="6516" w:type="dxa"/>
            <w:tcBorders>
              <w:top w:val="nil"/>
              <w:left w:val="single" w:sz="4" w:space="0" w:color="auto"/>
              <w:bottom w:val="single" w:sz="4" w:space="0" w:color="auto"/>
              <w:right w:val="single" w:sz="4" w:space="0" w:color="auto"/>
            </w:tcBorders>
            <w:shd w:val="clear" w:color="auto" w:fill="auto"/>
            <w:hideMark/>
          </w:tcPr>
          <w:p w:rsidR="00A977CE" w:rsidRPr="00A977CE" w:rsidRDefault="00A977CE" w:rsidP="00A977CE">
            <w:pPr>
              <w:spacing w:after="0" w:line="240" w:lineRule="auto"/>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Подпрограмма «Создание областной навигационно-информационной инфраструктуры использования результатов космической деятельности» на 2017-2020 годы</w:t>
            </w:r>
          </w:p>
        </w:tc>
        <w:tc>
          <w:tcPr>
            <w:tcW w:w="1275"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6 498,0</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6 498,0</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6 498,0</w:t>
            </w:r>
          </w:p>
        </w:tc>
      </w:tr>
      <w:tr w:rsidR="00A977CE" w:rsidRPr="00101A09" w:rsidTr="009D66D9">
        <w:trPr>
          <w:trHeight w:val="224"/>
        </w:trPr>
        <w:tc>
          <w:tcPr>
            <w:tcW w:w="6516" w:type="dxa"/>
            <w:tcBorders>
              <w:top w:val="nil"/>
              <w:left w:val="single" w:sz="4" w:space="0" w:color="auto"/>
              <w:bottom w:val="single" w:sz="4" w:space="0" w:color="auto"/>
              <w:right w:val="single" w:sz="4" w:space="0" w:color="auto"/>
            </w:tcBorders>
            <w:shd w:val="clear" w:color="auto" w:fill="auto"/>
            <w:hideMark/>
          </w:tcPr>
          <w:p w:rsidR="00A977CE" w:rsidRPr="00A977CE" w:rsidRDefault="00A977CE" w:rsidP="00A977CE">
            <w:pPr>
              <w:spacing w:after="0" w:line="240" w:lineRule="auto"/>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Подпрограмма «Повышение безопасности дорожного движения в Иркутской области» на 2017 - 2020 годы</w:t>
            </w:r>
          </w:p>
        </w:tc>
        <w:tc>
          <w:tcPr>
            <w:tcW w:w="1275"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91 482,0</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82 482,0</w:t>
            </w:r>
          </w:p>
        </w:tc>
        <w:tc>
          <w:tcPr>
            <w:tcW w:w="1276" w:type="dxa"/>
            <w:tcBorders>
              <w:top w:val="nil"/>
              <w:left w:val="nil"/>
              <w:bottom w:val="single" w:sz="4" w:space="0" w:color="auto"/>
              <w:right w:val="single" w:sz="4" w:space="0" w:color="auto"/>
            </w:tcBorders>
            <w:shd w:val="clear" w:color="auto" w:fill="auto"/>
            <w:hideMark/>
          </w:tcPr>
          <w:p w:rsidR="00A977CE" w:rsidRPr="00A977CE" w:rsidRDefault="00A977CE" w:rsidP="00A977CE">
            <w:pPr>
              <w:spacing w:after="0" w:line="240" w:lineRule="auto"/>
              <w:jc w:val="right"/>
              <w:rPr>
                <w:rFonts w:ascii="Times New Roman" w:eastAsia="Times New Roman" w:hAnsi="Times New Roman" w:cs="Times New Roman"/>
                <w:bCs/>
                <w:sz w:val="20"/>
                <w:szCs w:val="20"/>
                <w:lang w:eastAsia="ru-RU"/>
              </w:rPr>
            </w:pPr>
            <w:r w:rsidRPr="00A977CE">
              <w:rPr>
                <w:rFonts w:ascii="Times New Roman" w:eastAsia="Times New Roman" w:hAnsi="Times New Roman" w:cs="Times New Roman"/>
                <w:bCs/>
                <w:sz w:val="20"/>
                <w:szCs w:val="20"/>
                <w:lang w:eastAsia="ru-RU"/>
              </w:rPr>
              <w:t>82 482,0</w:t>
            </w:r>
          </w:p>
        </w:tc>
      </w:tr>
    </w:tbl>
    <w:p w:rsidR="00BD6091" w:rsidRPr="009352F6" w:rsidRDefault="00BD6091" w:rsidP="00BD6091">
      <w:pPr>
        <w:spacing w:after="0" w:line="240" w:lineRule="auto"/>
        <w:ind w:firstLine="709"/>
        <w:jc w:val="right"/>
        <w:rPr>
          <w:rFonts w:ascii="Times New Roman" w:hAnsi="Times New Roman" w:cs="Times New Roman"/>
          <w:sz w:val="28"/>
          <w:szCs w:val="28"/>
        </w:rPr>
      </w:pPr>
    </w:p>
    <w:p w:rsidR="00BD6091" w:rsidRPr="001B6B4C" w:rsidRDefault="00BD6091" w:rsidP="00665639">
      <w:pPr>
        <w:autoSpaceDE w:val="0"/>
        <w:autoSpaceDN w:val="0"/>
        <w:adjustRightInd w:val="0"/>
        <w:spacing w:after="0" w:line="240" w:lineRule="auto"/>
        <w:ind w:firstLine="709"/>
        <w:jc w:val="both"/>
        <w:rPr>
          <w:rFonts w:ascii="Times New Roman" w:hAnsi="Times New Roman" w:cs="Times New Roman"/>
          <w:sz w:val="28"/>
          <w:szCs w:val="28"/>
        </w:rPr>
      </w:pPr>
      <w:r w:rsidRPr="001B6B4C">
        <w:rPr>
          <w:rFonts w:ascii="Times New Roman" w:hAnsi="Times New Roman" w:cs="Times New Roman"/>
          <w:sz w:val="28"/>
          <w:szCs w:val="28"/>
        </w:rPr>
        <w:t xml:space="preserve">Общий объем финансирования государственной программы составит </w:t>
      </w:r>
      <w:r w:rsidR="00920065">
        <w:rPr>
          <w:rFonts w:ascii="Times New Roman" w:hAnsi="Times New Roman" w:cs="Times New Roman"/>
          <w:sz w:val="28"/>
          <w:szCs w:val="28"/>
        </w:rPr>
        <w:br/>
      </w:r>
      <w:r w:rsidR="009D29F2" w:rsidRPr="001B6B4C">
        <w:rPr>
          <w:rFonts w:ascii="Times New Roman" w:hAnsi="Times New Roman" w:cs="Times New Roman"/>
          <w:sz w:val="28"/>
          <w:szCs w:val="28"/>
        </w:rPr>
        <w:t>на</w:t>
      </w:r>
      <w:r w:rsidRPr="001B6B4C">
        <w:rPr>
          <w:rFonts w:ascii="Times New Roman" w:hAnsi="Times New Roman" w:cs="Times New Roman"/>
          <w:sz w:val="28"/>
          <w:szCs w:val="28"/>
        </w:rPr>
        <w:t xml:space="preserve"> </w:t>
      </w:r>
      <w:r w:rsidRPr="001B6B4C">
        <w:rPr>
          <w:rFonts w:ascii="Times New Roman" w:eastAsia="Calibri" w:hAnsi="Times New Roman" w:cs="Times New Roman"/>
          <w:sz w:val="28"/>
          <w:szCs w:val="28"/>
          <w:lang w:eastAsia="ru-RU"/>
        </w:rPr>
        <w:t>2018</w:t>
      </w:r>
      <w:r w:rsidR="009D29F2" w:rsidRPr="001B6B4C">
        <w:rPr>
          <w:rFonts w:ascii="Times New Roman" w:eastAsia="Calibri" w:hAnsi="Times New Roman" w:cs="Times New Roman"/>
          <w:sz w:val="28"/>
          <w:szCs w:val="28"/>
          <w:lang w:eastAsia="ru-RU"/>
        </w:rPr>
        <w:t xml:space="preserve"> год</w:t>
      </w:r>
      <w:r w:rsidRPr="001B6B4C">
        <w:rPr>
          <w:rFonts w:ascii="Times New Roman" w:eastAsia="Calibri" w:hAnsi="Times New Roman" w:cs="Times New Roman"/>
          <w:sz w:val="28"/>
          <w:szCs w:val="28"/>
          <w:lang w:eastAsia="ru-RU"/>
        </w:rPr>
        <w:t xml:space="preserve"> </w:t>
      </w:r>
      <w:r w:rsidR="009D29F2" w:rsidRPr="001B6B4C">
        <w:rPr>
          <w:rFonts w:ascii="Times New Roman" w:eastAsia="Calibri" w:hAnsi="Times New Roman" w:cs="Times New Roman"/>
          <w:sz w:val="28"/>
          <w:szCs w:val="28"/>
          <w:lang w:eastAsia="ru-RU"/>
        </w:rPr>
        <w:t xml:space="preserve">в сумме </w:t>
      </w:r>
      <w:r w:rsidRPr="001B6B4C">
        <w:rPr>
          <w:rFonts w:ascii="Times New Roman" w:eastAsia="Calibri" w:hAnsi="Times New Roman" w:cs="Times New Roman"/>
          <w:sz w:val="28"/>
          <w:szCs w:val="28"/>
          <w:lang w:eastAsia="ru-RU"/>
        </w:rPr>
        <w:t>1 300 222,6</w:t>
      </w:r>
      <w:r w:rsidRPr="001B6B4C">
        <w:rPr>
          <w:rFonts w:ascii="Times New Roman" w:eastAsia="Times New Roman" w:hAnsi="Times New Roman" w:cs="Times New Roman"/>
          <w:sz w:val="28"/>
          <w:szCs w:val="28"/>
          <w:lang w:eastAsia="ru-RU"/>
        </w:rPr>
        <w:t xml:space="preserve"> тыс. рублей, </w:t>
      </w:r>
      <w:r w:rsidR="009D29F2" w:rsidRPr="001B6B4C">
        <w:rPr>
          <w:rFonts w:ascii="Times New Roman" w:eastAsia="Times New Roman" w:hAnsi="Times New Roman" w:cs="Times New Roman"/>
          <w:sz w:val="28"/>
          <w:szCs w:val="28"/>
          <w:lang w:eastAsia="ru-RU"/>
        </w:rPr>
        <w:t>на</w:t>
      </w:r>
      <w:r w:rsidRPr="001B6B4C">
        <w:rPr>
          <w:rFonts w:ascii="Times New Roman" w:eastAsia="Times New Roman" w:hAnsi="Times New Roman" w:cs="Times New Roman"/>
          <w:sz w:val="28"/>
          <w:szCs w:val="28"/>
          <w:lang w:eastAsia="ru-RU"/>
        </w:rPr>
        <w:t xml:space="preserve"> 2019</w:t>
      </w:r>
      <w:r w:rsidR="009D29F2" w:rsidRPr="001B6B4C">
        <w:rPr>
          <w:rFonts w:ascii="Times New Roman" w:eastAsia="Times New Roman" w:hAnsi="Times New Roman" w:cs="Times New Roman"/>
          <w:sz w:val="28"/>
          <w:szCs w:val="28"/>
          <w:lang w:eastAsia="ru-RU"/>
        </w:rPr>
        <w:t xml:space="preserve"> год </w:t>
      </w:r>
      <w:r w:rsidR="00C5293D" w:rsidRPr="001B6B4C">
        <w:rPr>
          <w:rFonts w:ascii="Times New Roman" w:eastAsia="Times New Roman" w:hAnsi="Times New Roman" w:cs="Times New Roman"/>
          <w:sz w:val="28"/>
          <w:szCs w:val="28"/>
          <w:lang w:eastAsia="ru-RU"/>
        </w:rPr>
        <w:t>–</w:t>
      </w:r>
      <w:r w:rsidRPr="001B6B4C">
        <w:rPr>
          <w:rFonts w:ascii="Times New Roman" w:eastAsia="Times New Roman" w:hAnsi="Times New Roman" w:cs="Times New Roman"/>
          <w:sz w:val="28"/>
          <w:szCs w:val="28"/>
          <w:lang w:eastAsia="ru-RU"/>
        </w:rPr>
        <w:t xml:space="preserve"> 1 126 126,6</w:t>
      </w:r>
      <w:r w:rsidR="009D29F2" w:rsidRPr="001B6B4C">
        <w:rPr>
          <w:rFonts w:ascii="Times New Roman" w:eastAsia="Times New Roman" w:hAnsi="Times New Roman" w:cs="Times New Roman"/>
          <w:color w:val="000000"/>
          <w:sz w:val="28"/>
          <w:szCs w:val="28"/>
          <w:lang w:eastAsia="ru-RU"/>
        </w:rPr>
        <w:t xml:space="preserve"> тыс. рублей</w:t>
      </w:r>
      <w:r w:rsidR="00913379" w:rsidRPr="001B6B4C">
        <w:rPr>
          <w:rFonts w:ascii="Times New Roman" w:eastAsia="Times New Roman" w:hAnsi="Times New Roman" w:cs="Times New Roman"/>
          <w:color w:val="000000"/>
          <w:sz w:val="28"/>
          <w:szCs w:val="28"/>
          <w:lang w:eastAsia="ru-RU"/>
        </w:rPr>
        <w:t xml:space="preserve">, </w:t>
      </w:r>
      <w:r w:rsidR="00920065">
        <w:rPr>
          <w:rFonts w:ascii="Times New Roman" w:eastAsia="Times New Roman" w:hAnsi="Times New Roman" w:cs="Times New Roman"/>
          <w:color w:val="000000"/>
          <w:sz w:val="28"/>
          <w:szCs w:val="28"/>
          <w:lang w:eastAsia="ru-RU"/>
        </w:rPr>
        <w:br/>
      </w:r>
      <w:r w:rsidR="00913379" w:rsidRPr="001B6B4C">
        <w:rPr>
          <w:rFonts w:ascii="Times New Roman" w:eastAsia="Times New Roman" w:hAnsi="Times New Roman" w:cs="Times New Roman"/>
          <w:sz w:val="28"/>
          <w:szCs w:val="28"/>
          <w:lang w:eastAsia="ru-RU"/>
        </w:rPr>
        <w:t xml:space="preserve">на 2020 год </w:t>
      </w:r>
      <w:r w:rsidR="00C5293D" w:rsidRPr="001B6B4C">
        <w:rPr>
          <w:rFonts w:ascii="Times New Roman" w:eastAsia="Times New Roman" w:hAnsi="Times New Roman" w:cs="Times New Roman"/>
          <w:sz w:val="28"/>
          <w:szCs w:val="28"/>
          <w:lang w:eastAsia="ru-RU"/>
        </w:rPr>
        <w:t>–</w:t>
      </w:r>
      <w:r w:rsidR="00913379" w:rsidRPr="001B6B4C">
        <w:rPr>
          <w:rFonts w:ascii="Times New Roman" w:eastAsia="Times New Roman" w:hAnsi="Times New Roman" w:cs="Times New Roman"/>
          <w:sz w:val="28"/>
          <w:szCs w:val="28"/>
          <w:lang w:eastAsia="ru-RU"/>
        </w:rPr>
        <w:t xml:space="preserve"> 1 126 626,6</w:t>
      </w:r>
      <w:r w:rsidR="00913379" w:rsidRPr="001B6B4C">
        <w:rPr>
          <w:rFonts w:ascii="Times New Roman" w:eastAsia="Times New Roman" w:hAnsi="Times New Roman" w:cs="Times New Roman"/>
          <w:color w:val="000000"/>
          <w:sz w:val="28"/>
          <w:szCs w:val="28"/>
          <w:lang w:eastAsia="ru-RU"/>
        </w:rPr>
        <w:t xml:space="preserve"> тыс. рублей</w:t>
      </w:r>
      <w:r w:rsidR="009D29F2" w:rsidRPr="001B6B4C">
        <w:rPr>
          <w:rFonts w:ascii="Times New Roman" w:eastAsia="Times New Roman" w:hAnsi="Times New Roman" w:cs="Times New Roman"/>
          <w:color w:val="000000"/>
          <w:sz w:val="28"/>
          <w:szCs w:val="28"/>
          <w:lang w:eastAsia="ru-RU"/>
        </w:rPr>
        <w:t>.</w:t>
      </w:r>
    </w:p>
    <w:p w:rsidR="00BD6091" w:rsidRPr="009352F6" w:rsidRDefault="00BD6091" w:rsidP="00665639">
      <w:pPr>
        <w:autoSpaceDE w:val="0"/>
        <w:autoSpaceDN w:val="0"/>
        <w:adjustRightInd w:val="0"/>
        <w:spacing w:after="0" w:line="240" w:lineRule="auto"/>
        <w:ind w:firstLine="709"/>
        <w:jc w:val="both"/>
        <w:rPr>
          <w:rFonts w:ascii="Times New Roman" w:hAnsi="Times New Roman" w:cs="Times New Roman"/>
          <w:sz w:val="28"/>
          <w:szCs w:val="28"/>
        </w:rPr>
      </w:pPr>
      <w:r w:rsidRPr="001B6B4C">
        <w:rPr>
          <w:rFonts w:ascii="Times New Roman" w:hAnsi="Times New Roman" w:cs="Times New Roman"/>
          <w:sz w:val="28"/>
          <w:szCs w:val="28"/>
        </w:rPr>
        <w:t>В рамках государственной</w:t>
      </w:r>
      <w:r w:rsidRPr="009352F6">
        <w:rPr>
          <w:rFonts w:ascii="Times New Roman" w:hAnsi="Times New Roman" w:cs="Times New Roman"/>
          <w:sz w:val="28"/>
          <w:szCs w:val="28"/>
        </w:rPr>
        <w:t xml:space="preserve"> программы предусмотрена реализация следующих подпрограмм:</w:t>
      </w:r>
    </w:p>
    <w:p w:rsidR="00BD6091" w:rsidRPr="001B6B4C" w:rsidRDefault="00BD6091" w:rsidP="00665639">
      <w:pPr>
        <w:pStyle w:val="a9"/>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B6B4C">
        <w:rPr>
          <w:rFonts w:ascii="Times New Roman" w:eastAsia="Times New Roman" w:hAnsi="Times New Roman" w:cs="Times New Roman"/>
          <w:color w:val="000000"/>
          <w:sz w:val="28"/>
          <w:szCs w:val="28"/>
          <w:lang w:eastAsia="ru-RU"/>
        </w:rPr>
        <w:t xml:space="preserve">«Обеспечение реализации полномочий Правительства Иркутской области по защите населения и территорий от чрезвычайных ситуаций, гражданской обороне» на 2018 год в сумме 140 702,9 </w:t>
      </w:r>
      <w:r w:rsidRPr="001B6B4C">
        <w:rPr>
          <w:rFonts w:ascii="Times New Roman" w:hAnsi="Times New Roman" w:cs="Times New Roman"/>
          <w:sz w:val="28"/>
          <w:szCs w:val="28"/>
        </w:rPr>
        <w:t>тыс. рублей, на 2019</w:t>
      </w:r>
      <w:r w:rsidR="00C5293D" w:rsidRPr="001B6B4C">
        <w:rPr>
          <w:rFonts w:ascii="Times New Roman" w:hAnsi="Times New Roman" w:cs="Times New Roman"/>
          <w:sz w:val="28"/>
          <w:szCs w:val="28"/>
        </w:rPr>
        <w:t>–</w:t>
      </w:r>
      <w:r w:rsidRPr="001B6B4C">
        <w:rPr>
          <w:rFonts w:ascii="Times New Roman" w:hAnsi="Times New Roman" w:cs="Times New Roman"/>
          <w:sz w:val="28"/>
          <w:szCs w:val="28"/>
        </w:rPr>
        <w:t xml:space="preserve">2020 годы </w:t>
      </w:r>
      <w:r w:rsidR="00665639" w:rsidRPr="001B6B4C">
        <w:rPr>
          <w:rFonts w:ascii="Times New Roman" w:hAnsi="Times New Roman" w:cs="Times New Roman"/>
          <w:sz w:val="28"/>
          <w:szCs w:val="28"/>
        </w:rPr>
        <w:t>–</w:t>
      </w:r>
      <w:r w:rsidRPr="001B6B4C">
        <w:rPr>
          <w:rFonts w:ascii="Times New Roman" w:hAnsi="Times New Roman" w:cs="Times New Roman"/>
          <w:sz w:val="28"/>
          <w:szCs w:val="28"/>
        </w:rPr>
        <w:t xml:space="preserve"> 140 301,9 тыс. рублей ежегодно, в том числе:</w:t>
      </w:r>
    </w:p>
    <w:p w:rsidR="00BD6091" w:rsidRPr="009352F6" w:rsidRDefault="00BD6091" w:rsidP="00665639">
      <w:pPr>
        <w:autoSpaceDE w:val="0"/>
        <w:autoSpaceDN w:val="0"/>
        <w:adjustRightInd w:val="0"/>
        <w:spacing w:after="0" w:line="240" w:lineRule="auto"/>
        <w:ind w:firstLine="709"/>
        <w:jc w:val="both"/>
        <w:rPr>
          <w:rFonts w:ascii="Times New Roman" w:hAnsi="Times New Roman" w:cs="Times New Roman"/>
          <w:sz w:val="28"/>
          <w:szCs w:val="28"/>
        </w:rPr>
      </w:pPr>
      <w:r w:rsidRPr="001B6B4C">
        <w:rPr>
          <w:rFonts w:ascii="Times New Roman" w:hAnsi="Times New Roman" w:cs="Times New Roman"/>
          <w:sz w:val="28"/>
          <w:szCs w:val="28"/>
        </w:rPr>
        <w:t>на содержание и обеспечение деятельности областного государственного казенного учреждения в сфере гражданской обороны и защиты населения и территорий от чрезвычайных ситуаций на</w:t>
      </w:r>
      <w:r w:rsidRPr="009352F6">
        <w:rPr>
          <w:rFonts w:ascii="Times New Roman" w:eastAsia="Times New Roman" w:hAnsi="Times New Roman" w:cs="Times New Roman"/>
          <w:color w:val="000000"/>
          <w:sz w:val="28"/>
          <w:szCs w:val="28"/>
          <w:lang w:eastAsia="ru-RU"/>
        </w:rPr>
        <w:t xml:space="preserve"> 201</w:t>
      </w:r>
      <w:r>
        <w:rPr>
          <w:rFonts w:ascii="Times New Roman" w:eastAsia="Times New Roman" w:hAnsi="Times New Roman" w:cs="Times New Roman"/>
          <w:color w:val="000000"/>
          <w:sz w:val="28"/>
          <w:szCs w:val="28"/>
          <w:lang w:eastAsia="ru-RU"/>
        </w:rPr>
        <w:t>8</w:t>
      </w:r>
      <w:r w:rsidR="00C5293D">
        <w:rPr>
          <w:rFonts w:ascii="Times New Roman" w:eastAsia="Times New Roman" w:hAnsi="Times New Roman" w:cs="Times New Roman"/>
          <w:color w:val="000000"/>
          <w:sz w:val="28"/>
          <w:szCs w:val="28"/>
          <w:lang w:eastAsia="ru-RU"/>
        </w:rPr>
        <w:t>–</w:t>
      </w:r>
      <w:r w:rsidRPr="009352F6">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20</w:t>
      </w:r>
      <w:r w:rsidRPr="009352F6">
        <w:rPr>
          <w:rFonts w:ascii="Times New Roman" w:eastAsia="Times New Roman" w:hAnsi="Times New Roman" w:cs="Times New Roman"/>
          <w:color w:val="000000"/>
          <w:sz w:val="28"/>
          <w:szCs w:val="28"/>
          <w:lang w:eastAsia="ru-RU"/>
        </w:rPr>
        <w:t xml:space="preserve"> годы </w:t>
      </w:r>
      <w:r w:rsidR="001B6B4C">
        <w:rPr>
          <w:rFonts w:ascii="Times New Roman" w:eastAsia="Times New Roman" w:hAnsi="Times New Roman" w:cs="Times New Roman"/>
          <w:color w:val="000000"/>
          <w:sz w:val="28"/>
          <w:szCs w:val="28"/>
          <w:lang w:eastAsia="ru-RU"/>
        </w:rPr>
        <w:t>в сумме</w:t>
      </w:r>
      <w:r w:rsidRPr="009352F6">
        <w:rPr>
          <w:rFonts w:ascii="Times New Roman" w:eastAsia="Times New Roman" w:hAnsi="Times New Roman" w:cs="Times New Roman"/>
          <w:color w:val="000000"/>
          <w:sz w:val="28"/>
          <w:szCs w:val="28"/>
          <w:lang w:eastAsia="ru-RU"/>
        </w:rPr>
        <w:t xml:space="preserve"> </w:t>
      </w:r>
      <w:r w:rsidR="00920065">
        <w:rPr>
          <w:rFonts w:ascii="Times New Roman" w:eastAsia="Times New Roman" w:hAnsi="Times New Roman" w:cs="Times New Roman"/>
          <w:color w:val="000000"/>
          <w:sz w:val="28"/>
          <w:szCs w:val="28"/>
          <w:lang w:eastAsia="ru-RU"/>
        </w:rPr>
        <w:br/>
      </w:r>
      <w:r w:rsidRPr="009352F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25 736,9</w:t>
      </w:r>
      <w:r w:rsidRPr="009352F6">
        <w:rPr>
          <w:rFonts w:ascii="Times New Roman" w:hAnsi="Times New Roman" w:cs="Times New Roman"/>
          <w:sz w:val="28"/>
          <w:szCs w:val="28"/>
        </w:rPr>
        <w:t xml:space="preserve"> тыс. рублей ежегодно;</w:t>
      </w:r>
    </w:p>
    <w:p w:rsidR="00BD6091" w:rsidRPr="001B6B4C" w:rsidRDefault="00BD6091" w:rsidP="00665639">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9352F6">
        <w:rPr>
          <w:rFonts w:ascii="Times New Roman" w:hAnsi="Times New Roman" w:cs="Times New Roman"/>
          <w:sz w:val="28"/>
          <w:szCs w:val="28"/>
        </w:rPr>
        <w:lastRenderedPageBreak/>
        <w:t>на подготовку населения в области гражданской обороны, защиты населения и территорий от чрезвычайных ситуаций</w:t>
      </w:r>
      <w:r>
        <w:rPr>
          <w:rFonts w:ascii="Times New Roman" w:hAnsi="Times New Roman" w:cs="Times New Roman"/>
          <w:sz w:val="28"/>
          <w:szCs w:val="28"/>
        </w:rPr>
        <w:t>, пожарной безопасности</w:t>
      </w:r>
      <w:r w:rsidRPr="009352F6">
        <w:rPr>
          <w:rFonts w:ascii="Times New Roman" w:hAnsi="Times New Roman" w:cs="Times New Roman"/>
          <w:sz w:val="28"/>
          <w:szCs w:val="28"/>
        </w:rPr>
        <w:t xml:space="preserve"> на</w:t>
      </w:r>
      <w:r w:rsidRPr="009352F6">
        <w:rPr>
          <w:rFonts w:ascii="Times New Roman" w:eastAsia="Times New Roman" w:hAnsi="Times New Roman" w:cs="Times New Roman"/>
          <w:color w:val="000000"/>
          <w:sz w:val="28"/>
          <w:szCs w:val="28"/>
          <w:lang w:eastAsia="ru-RU"/>
        </w:rPr>
        <w:t xml:space="preserve"> 201</w:t>
      </w:r>
      <w:r>
        <w:rPr>
          <w:rFonts w:ascii="Times New Roman" w:eastAsia="Times New Roman" w:hAnsi="Times New Roman" w:cs="Times New Roman"/>
          <w:color w:val="000000"/>
          <w:sz w:val="28"/>
          <w:szCs w:val="28"/>
          <w:lang w:eastAsia="ru-RU"/>
        </w:rPr>
        <w:t>8</w:t>
      </w:r>
      <w:r w:rsidRPr="00496256">
        <w:rPr>
          <w:rFonts w:ascii="Times New Roman" w:eastAsia="Times New Roman" w:hAnsi="Times New Roman" w:cs="Times New Roman"/>
          <w:color w:val="000000"/>
          <w:sz w:val="28"/>
          <w:szCs w:val="28"/>
          <w:lang w:eastAsia="ru-RU"/>
        </w:rPr>
        <w:t xml:space="preserve"> </w:t>
      </w:r>
      <w:r w:rsidRPr="009352F6">
        <w:rPr>
          <w:rFonts w:ascii="Times New Roman" w:eastAsia="Times New Roman" w:hAnsi="Times New Roman" w:cs="Times New Roman"/>
          <w:color w:val="000000"/>
          <w:sz w:val="28"/>
          <w:szCs w:val="28"/>
          <w:lang w:eastAsia="ru-RU"/>
        </w:rPr>
        <w:t xml:space="preserve">год в сумме </w:t>
      </w:r>
      <w:r>
        <w:rPr>
          <w:rFonts w:ascii="Times New Roman" w:eastAsia="Times New Roman" w:hAnsi="Times New Roman" w:cs="Times New Roman"/>
          <w:color w:val="000000"/>
          <w:sz w:val="28"/>
          <w:szCs w:val="28"/>
          <w:lang w:eastAsia="ru-RU"/>
        </w:rPr>
        <w:t>12 776,7</w:t>
      </w:r>
      <w:r w:rsidRPr="009352F6">
        <w:rPr>
          <w:rFonts w:ascii="Times New Roman" w:eastAsia="Times New Roman" w:hAnsi="Times New Roman" w:cs="Times New Roman"/>
          <w:color w:val="000000"/>
          <w:sz w:val="28"/>
          <w:szCs w:val="28"/>
          <w:lang w:eastAsia="ru-RU"/>
        </w:rPr>
        <w:t xml:space="preserve"> </w:t>
      </w:r>
      <w:r w:rsidRPr="009352F6">
        <w:rPr>
          <w:rFonts w:ascii="Times New Roman" w:hAnsi="Times New Roman" w:cs="Times New Roman"/>
          <w:sz w:val="28"/>
          <w:szCs w:val="28"/>
        </w:rPr>
        <w:t xml:space="preserve">тыс. рублей, </w:t>
      </w:r>
      <w:r w:rsidRPr="001B6B4C">
        <w:rPr>
          <w:rFonts w:ascii="Times New Roman" w:hAnsi="Times New Roman" w:cs="Times New Roman"/>
          <w:sz w:val="28"/>
          <w:szCs w:val="28"/>
        </w:rPr>
        <w:t>на 2019</w:t>
      </w:r>
      <w:r w:rsidR="00C5293D" w:rsidRPr="001B6B4C">
        <w:rPr>
          <w:rFonts w:ascii="Times New Roman" w:hAnsi="Times New Roman" w:cs="Times New Roman"/>
          <w:sz w:val="28"/>
          <w:szCs w:val="28"/>
        </w:rPr>
        <w:t>–</w:t>
      </w:r>
      <w:r w:rsidRPr="001B6B4C">
        <w:rPr>
          <w:rFonts w:ascii="Times New Roman" w:hAnsi="Times New Roman" w:cs="Times New Roman"/>
          <w:sz w:val="28"/>
          <w:szCs w:val="28"/>
        </w:rPr>
        <w:t xml:space="preserve">2020 годы </w:t>
      </w:r>
      <w:r w:rsidR="00665639" w:rsidRPr="001B6B4C">
        <w:rPr>
          <w:rFonts w:ascii="Times New Roman" w:hAnsi="Times New Roman" w:cs="Times New Roman"/>
          <w:sz w:val="28"/>
          <w:szCs w:val="28"/>
        </w:rPr>
        <w:t>–</w:t>
      </w:r>
      <w:r w:rsidRPr="001B6B4C">
        <w:rPr>
          <w:rFonts w:ascii="Times New Roman" w:hAnsi="Times New Roman" w:cs="Times New Roman"/>
          <w:sz w:val="28"/>
          <w:szCs w:val="28"/>
        </w:rPr>
        <w:t xml:space="preserve"> 12 376,7 тыс. рублей ежегодно;</w:t>
      </w:r>
    </w:p>
    <w:p w:rsidR="00BD6091" w:rsidRPr="001B6B4C" w:rsidRDefault="00BD6091" w:rsidP="00665639">
      <w:pPr>
        <w:shd w:val="clear" w:color="auto" w:fill="FFFFFF" w:themeFill="background1"/>
        <w:spacing w:after="0" w:line="240" w:lineRule="auto"/>
        <w:ind w:firstLine="709"/>
        <w:jc w:val="both"/>
        <w:rPr>
          <w:rFonts w:ascii="Times New Roman" w:hAnsi="Times New Roman" w:cs="Times New Roman"/>
          <w:sz w:val="28"/>
          <w:szCs w:val="28"/>
        </w:rPr>
      </w:pPr>
      <w:r w:rsidRPr="001B6B4C">
        <w:rPr>
          <w:rFonts w:ascii="Times New Roman" w:hAnsi="Times New Roman" w:cs="Times New Roman"/>
          <w:sz w:val="28"/>
          <w:szCs w:val="28"/>
        </w:rPr>
        <w:t xml:space="preserve">на формирование резерва материальных ресурсов для ликвидации чрезвычайных ситуаций межмуниципального и регионального характера на территории Иркутской области </w:t>
      </w:r>
      <w:r w:rsidRPr="001B6B4C">
        <w:rPr>
          <w:rFonts w:ascii="Times New Roman" w:eastAsia="Times New Roman" w:hAnsi="Times New Roman" w:cs="Times New Roman"/>
          <w:color w:val="000000"/>
          <w:sz w:val="28"/>
          <w:szCs w:val="28"/>
          <w:lang w:eastAsia="ru-RU"/>
        </w:rPr>
        <w:t xml:space="preserve">на 2018 год в сумме 2 189,3 </w:t>
      </w:r>
      <w:r w:rsidRPr="001B6B4C">
        <w:rPr>
          <w:rFonts w:ascii="Times New Roman" w:hAnsi="Times New Roman" w:cs="Times New Roman"/>
          <w:sz w:val="28"/>
          <w:szCs w:val="28"/>
        </w:rPr>
        <w:t xml:space="preserve">тыс. рублей, </w:t>
      </w:r>
      <w:r w:rsidR="001B6B4C" w:rsidRPr="001B6B4C">
        <w:rPr>
          <w:rFonts w:ascii="Times New Roman" w:hAnsi="Times New Roman" w:cs="Times New Roman"/>
          <w:sz w:val="28"/>
          <w:szCs w:val="28"/>
        </w:rPr>
        <w:br/>
      </w:r>
      <w:r w:rsidRPr="001B6B4C">
        <w:rPr>
          <w:rFonts w:ascii="Times New Roman" w:hAnsi="Times New Roman" w:cs="Times New Roman"/>
          <w:sz w:val="28"/>
          <w:szCs w:val="28"/>
        </w:rPr>
        <w:t>на 2019</w:t>
      </w:r>
      <w:r w:rsidR="00C5293D" w:rsidRPr="001B6B4C">
        <w:rPr>
          <w:rFonts w:ascii="Times New Roman" w:hAnsi="Times New Roman" w:cs="Times New Roman"/>
          <w:sz w:val="28"/>
          <w:szCs w:val="28"/>
        </w:rPr>
        <w:t>–</w:t>
      </w:r>
      <w:r w:rsidRPr="001B6B4C">
        <w:rPr>
          <w:rFonts w:ascii="Times New Roman" w:hAnsi="Times New Roman" w:cs="Times New Roman"/>
          <w:sz w:val="28"/>
          <w:szCs w:val="28"/>
        </w:rPr>
        <w:t xml:space="preserve">2020 годы </w:t>
      </w:r>
      <w:r w:rsidR="00665639" w:rsidRPr="001B6B4C">
        <w:rPr>
          <w:rFonts w:ascii="Times New Roman" w:hAnsi="Times New Roman" w:cs="Times New Roman"/>
          <w:sz w:val="28"/>
          <w:szCs w:val="28"/>
        </w:rPr>
        <w:t>–</w:t>
      </w:r>
      <w:r w:rsidRPr="001B6B4C">
        <w:rPr>
          <w:rFonts w:ascii="Times New Roman" w:hAnsi="Times New Roman" w:cs="Times New Roman"/>
          <w:sz w:val="28"/>
          <w:szCs w:val="28"/>
        </w:rPr>
        <w:t xml:space="preserve"> 2</w:t>
      </w:r>
      <w:r w:rsidRPr="001B6B4C">
        <w:rPr>
          <w:rFonts w:ascii="Times New Roman" w:hAnsi="Times New Roman" w:cs="Times New Roman"/>
          <w:sz w:val="28"/>
          <w:szCs w:val="28"/>
          <w:lang w:val="en-US"/>
        </w:rPr>
        <w:t> </w:t>
      </w:r>
      <w:r w:rsidRPr="001B6B4C">
        <w:rPr>
          <w:rFonts w:ascii="Times New Roman" w:hAnsi="Times New Roman" w:cs="Times New Roman"/>
          <w:sz w:val="28"/>
          <w:szCs w:val="28"/>
        </w:rPr>
        <w:t>188,3 тыс. рублей ежегодно;</w:t>
      </w:r>
    </w:p>
    <w:p w:rsidR="00BD6091" w:rsidRPr="009352F6" w:rsidRDefault="00BD6091" w:rsidP="00665639">
      <w:pPr>
        <w:pStyle w:val="a9"/>
        <w:numPr>
          <w:ilvl w:val="0"/>
          <w:numId w:val="25"/>
        </w:numPr>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1B6B4C">
        <w:rPr>
          <w:rFonts w:ascii="Times New Roman" w:eastAsia="Times New Roman" w:hAnsi="Times New Roman" w:cs="Times New Roman"/>
          <w:color w:val="000000"/>
          <w:sz w:val="28"/>
          <w:szCs w:val="28"/>
          <w:lang w:eastAsia="ru-RU"/>
        </w:rPr>
        <w:t xml:space="preserve">«Организация тушения и профилактики пожаров, проведения </w:t>
      </w:r>
      <w:proofErr w:type="spellStart"/>
      <w:r w:rsidRPr="001B6B4C">
        <w:rPr>
          <w:rFonts w:ascii="Times New Roman" w:eastAsia="Times New Roman" w:hAnsi="Times New Roman" w:cs="Times New Roman"/>
          <w:color w:val="000000"/>
          <w:sz w:val="28"/>
          <w:szCs w:val="28"/>
          <w:lang w:eastAsia="ru-RU"/>
        </w:rPr>
        <w:t>аварийно</w:t>
      </w:r>
      <w:proofErr w:type="spellEnd"/>
      <w:r w:rsidR="00C5293D" w:rsidRPr="001B6B4C">
        <w:rPr>
          <w:rFonts w:ascii="Times New Roman" w:eastAsia="Times New Roman" w:hAnsi="Times New Roman" w:cs="Times New Roman"/>
          <w:color w:val="000000"/>
          <w:sz w:val="28"/>
          <w:szCs w:val="28"/>
          <w:lang w:eastAsia="ru-RU"/>
        </w:rPr>
        <w:t>–</w:t>
      </w:r>
      <w:r w:rsidRPr="001B6B4C">
        <w:rPr>
          <w:rFonts w:ascii="Times New Roman" w:eastAsia="Times New Roman" w:hAnsi="Times New Roman" w:cs="Times New Roman"/>
          <w:color w:val="000000"/>
          <w:sz w:val="28"/>
          <w:szCs w:val="28"/>
          <w:lang w:eastAsia="ru-RU"/>
        </w:rPr>
        <w:t xml:space="preserve">спасательных и других неотложных работ при чрезвычайных ситуациях» на 2018 год в сумме 961 362,4 тыс. рублей, на 2019 год – 795 762,4 тыс. рублей, на 2020 год – 796 262,4 тыс. рублей на содержание </w:t>
      </w:r>
      <w:proofErr w:type="spellStart"/>
      <w:r w:rsidRPr="001B6B4C">
        <w:rPr>
          <w:rFonts w:ascii="Times New Roman" w:eastAsia="Times New Roman" w:hAnsi="Times New Roman" w:cs="Times New Roman"/>
          <w:color w:val="000000"/>
          <w:sz w:val="28"/>
          <w:szCs w:val="28"/>
          <w:lang w:eastAsia="ru-RU"/>
        </w:rPr>
        <w:t>пожарно</w:t>
      </w:r>
      <w:proofErr w:type="spellEnd"/>
      <w:r w:rsidR="00C5293D" w:rsidRPr="001B6B4C">
        <w:rPr>
          <w:rFonts w:ascii="Times New Roman" w:eastAsia="Times New Roman" w:hAnsi="Times New Roman" w:cs="Times New Roman"/>
          <w:color w:val="000000"/>
          <w:sz w:val="28"/>
          <w:szCs w:val="28"/>
          <w:lang w:eastAsia="ru-RU"/>
        </w:rPr>
        <w:t>–</w:t>
      </w:r>
      <w:r w:rsidRPr="001B6B4C">
        <w:rPr>
          <w:rFonts w:ascii="Times New Roman" w:eastAsia="Times New Roman" w:hAnsi="Times New Roman" w:cs="Times New Roman"/>
          <w:color w:val="000000"/>
          <w:sz w:val="28"/>
          <w:szCs w:val="28"/>
          <w:lang w:eastAsia="ru-RU"/>
        </w:rPr>
        <w:t>спасательной службы Иркутской области и развитие её мат</w:t>
      </w:r>
      <w:r>
        <w:rPr>
          <w:rFonts w:ascii="Times New Roman" w:eastAsia="Times New Roman" w:hAnsi="Times New Roman" w:cs="Times New Roman"/>
          <w:color w:val="000000"/>
          <w:sz w:val="28"/>
          <w:szCs w:val="28"/>
          <w:lang w:eastAsia="ru-RU"/>
        </w:rPr>
        <w:t>ериально</w:t>
      </w:r>
      <w:r w:rsidR="00C5293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технической базы</w:t>
      </w:r>
      <w:r w:rsidRPr="009352F6">
        <w:rPr>
          <w:rFonts w:ascii="Times New Roman" w:eastAsia="Times New Roman" w:hAnsi="Times New Roman" w:cs="Times New Roman"/>
          <w:color w:val="000000"/>
          <w:sz w:val="28"/>
          <w:szCs w:val="28"/>
          <w:lang w:eastAsia="ru-RU"/>
        </w:rPr>
        <w:t>;</w:t>
      </w:r>
    </w:p>
    <w:p w:rsidR="00BD6091" w:rsidRPr="001B6B4C" w:rsidRDefault="00BD6091" w:rsidP="00665639">
      <w:pPr>
        <w:pStyle w:val="a9"/>
        <w:numPr>
          <w:ilvl w:val="0"/>
          <w:numId w:val="25"/>
        </w:numPr>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9352F6">
        <w:rPr>
          <w:rFonts w:ascii="Times New Roman" w:eastAsia="Times New Roman" w:hAnsi="Times New Roman" w:cs="Times New Roman"/>
          <w:color w:val="000000"/>
          <w:sz w:val="28"/>
          <w:szCs w:val="28"/>
          <w:lang w:eastAsia="ru-RU"/>
        </w:rPr>
        <w:t>«</w:t>
      </w:r>
      <w:r w:rsidRPr="001B6B4C">
        <w:rPr>
          <w:rFonts w:ascii="Times New Roman" w:eastAsia="Times New Roman" w:hAnsi="Times New Roman" w:cs="Times New Roman"/>
          <w:color w:val="000000"/>
          <w:sz w:val="28"/>
          <w:szCs w:val="28"/>
          <w:lang w:eastAsia="ru-RU"/>
        </w:rPr>
        <w:t xml:space="preserve">Обеспечение государственного надзора за техническим состоянием самоходных машин и других видов техники Иркутской области» на </w:t>
      </w:r>
      <w:r w:rsidRPr="001B6B4C">
        <w:rPr>
          <w:rFonts w:ascii="Times New Roman" w:eastAsia="Times New Roman" w:hAnsi="Times New Roman" w:cs="Times New Roman"/>
          <w:color w:val="000000"/>
          <w:sz w:val="28"/>
          <w:szCs w:val="28"/>
          <w:lang w:eastAsia="ru-RU"/>
        </w:rPr>
        <w:br/>
        <w:t>2018</w:t>
      </w:r>
      <w:r w:rsidR="00C5293D" w:rsidRPr="001B6B4C">
        <w:rPr>
          <w:rFonts w:ascii="Times New Roman" w:eastAsia="Times New Roman" w:hAnsi="Times New Roman" w:cs="Times New Roman"/>
          <w:color w:val="000000"/>
          <w:sz w:val="28"/>
          <w:szCs w:val="28"/>
          <w:lang w:eastAsia="ru-RU"/>
        </w:rPr>
        <w:t>–</w:t>
      </w:r>
      <w:r w:rsidRPr="001B6B4C">
        <w:rPr>
          <w:rFonts w:ascii="Times New Roman" w:eastAsia="Times New Roman" w:hAnsi="Times New Roman" w:cs="Times New Roman"/>
          <w:color w:val="000000"/>
          <w:sz w:val="28"/>
          <w:szCs w:val="28"/>
          <w:lang w:eastAsia="ru-RU"/>
        </w:rPr>
        <w:t xml:space="preserve">2020 годы </w:t>
      </w:r>
      <w:r w:rsidR="00665639" w:rsidRPr="001B6B4C">
        <w:rPr>
          <w:rFonts w:ascii="Times New Roman" w:eastAsia="Times New Roman" w:hAnsi="Times New Roman" w:cs="Times New Roman"/>
          <w:color w:val="000000"/>
          <w:sz w:val="28"/>
          <w:szCs w:val="28"/>
          <w:lang w:eastAsia="ru-RU"/>
        </w:rPr>
        <w:t>в сумме</w:t>
      </w:r>
      <w:r w:rsidRPr="001B6B4C">
        <w:rPr>
          <w:rFonts w:ascii="Times New Roman" w:eastAsia="Times New Roman" w:hAnsi="Times New Roman" w:cs="Times New Roman"/>
          <w:color w:val="000000"/>
          <w:sz w:val="28"/>
          <w:szCs w:val="28"/>
          <w:lang w:eastAsia="ru-RU"/>
        </w:rPr>
        <w:t xml:space="preserve"> 48 832,0 </w:t>
      </w:r>
      <w:r w:rsidRPr="001B6B4C">
        <w:rPr>
          <w:rFonts w:ascii="Times New Roman" w:hAnsi="Times New Roman" w:cs="Times New Roman"/>
          <w:sz w:val="28"/>
          <w:szCs w:val="28"/>
        </w:rPr>
        <w:t>тыс. рублей ежегодно на обеспечение деятельности службы государственного надзора за техническим состоянием самоходных машин и других видов техники Иркутской области;</w:t>
      </w:r>
    </w:p>
    <w:p w:rsidR="00BD6091" w:rsidRPr="001B6B4C" w:rsidRDefault="00BD6091" w:rsidP="00665639">
      <w:pPr>
        <w:pStyle w:val="a9"/>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B6B4C">
        <w:rPr>
          <w:rFonts w:ascii="Times New Roman" w:eastAsia="Times New Roman" w:hAnsi="Times New Roman" w:cs="Times New Roman"/>
          <w:color w:val="000000"/>
          <w:sz w:val="28"/>
          <w:szCs w:val="28"/>
          <w:lang w:eastAsia="ru-RU"/>
        </w:rPr>
        <w:t xml:space="preserve">«Создание системы обеспечения вызова экстренных оперативных служб на территории Иркутской области по единому номеру «112» </w:t>
      </w:r>
      <w:r w:rsidRPr="001B6B4C">
        <w:rPr>
          <w:rFonts w:ascii="Times New Roman" w:hAnsi="Times New Roman" w:cs="Times New Roman"/>
          <w:sz w:val="28"/>
          <w:szCs w:val="28"/>
        </w:rPr>
        <w:t>на</w:t>
      </w:r>
      <w:r w:rsidRPr="001B6B4C">
        <w:rPr>
          <w:rFonts w:ascii="Times New Roman" w:eastAsia="Times New Roman" w:hAnsi="Times New Roman" w:cs="Times New Roman"/>
          <w:color w:val="000000"/>
          <w:sz w:val="28"/>
          <w:szCs w:val="28"/>
          <w:lang w:eastAsia="ru-RU"/>
        </w:rPr>
        <w:t xml:space="preserve"> 2018</w:t>
      </w:r>
      <w:r w:rsidR="00C5293D" w:rsidRPr="001B6B4C">
        <w:rPr>
          <w:rFonts w:ascii="Times New Roman" w:eastAsia="Times New Roman" w:hAnsi="Times New Roman" w:cs="Times New Roman"/>
          <w:color w:val="000000"/>
          <w:sz w:val="28"/>
          <w:szCs w:val="28"/>
          <w:lang w:eastAsia="ru-RU"/>
        </w:rPr>
        <w:t>–</w:t>
      </w:r>
      <w:r w:rsidRPr="001B6B4C">
        <w:rPr>
          <w:rFonts w:ascii="Times New Roman" w:eastAsia="Times New Roman" w:hAnsi="Times New Roman" w:cs="Times New Roman"/>
          <w:color w:val="000000"/>
          <w:sz w:val="28"/>
          <w:szCs w:val="28"/>
          <w:lang w:eastAsia="ru-RU"/>
        </w:rPr>
        <w:t xml:space="preserve">2020 годы </w:t>
      </w:r>
      <w:r w:rsidR="00665639" w:rsidRPr="001B6B4C">
        <w:rPr>
          <w:rFonts w:ascii="Times New Roman" w:eastAsia="Times New Roman" w:hAnsi="Times New Roman" w:cs="Times New Roman"/>
          <w:color w:val="000000"/>
          <w:sz w:val="28"/>
          <w:szCs w:val="28"/>
          <w:lang w:eastAsia="ru-RU"/>
        </w:rPr>
        <w:t xml:space="preserve">в сумме </w:t>
      </w:r>
      <w:r w:rsidRPr="001B6B4C">
        <w:rPr>
          <w:rFonts w:ascii="Times New Roman" w:eastAsia="Times New Roman" w:hAnsi="Times New Roman" w:cs="Times New Roman"/>
          <w:color w:val="000000"/>
          <w:sz w:val="28"/>
          <w:szCs w:val="28"/>
          <w:lang w:eastAsia="ru-RU"/>
        </w:rPr>
        <w:t>15 815,3</w:t>
      </w:r>
      <w:r w:rsidRPr="001B6B4C">
        <w:rPr>
          <w:rFonts w:ascii="Times New Roman" w:hAnsi="Times New Roman" w:cs="Times New Roman"/>
          <w:sz w:val="28"/>
          <w:szCs w:val="28"/>
        </w:rPr>
        <w:t xml:space="preserve"> тыс. рублей ежегодно</w:t>
      </w:r>
      <w:r w:rsidR="00665639" w:rsidRPr="001B6B4C">
        <w:rPr>
          <w:rFonts w:ascii="Times New Roman" w:hAnsi="Times New Roman" w:cs="Times New Roman"/>
          <w:sz w:val="28"/>
          <w:szCs w:val="28"/>
        </w:rPr>
        <w:t xml:space="preserve"> н</w:t>
      </w:r>
      <w:r w:rsidRPr="001B6B4C">
        <w:rPr>
          <w:rFonts w:ascii="Times New Roman" w:hAnsi="Times New Roman" w:cs="Times New Roman"/>
          <w:sz w:val="28"/>
          <w:szCs w:val="28"/>
        </w:rPr>
        <w:t>а техническое оснащение центра обработки вызовов;</w:t>
      </w:r>
    </w:p>
    <w:p w:rsidR="00BD6091" w:rsidRPr="001B6B4C" w:rsidRDefault="00BD6091" w:rsidP="00665639">
      <w:pPr>
        <w:pStyle w:val="a9"/>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1B6B4C">
        <w:rPr>
          <w:rFonts w:ascii="Times New Roman" w:eastAsia="Times New Roman" w:hAnsi="Times New Roman" w:cs="Times New Roman"/>
          <w:color w:val="000000"/>
          <w:sz w:val="28"/>
          <w:szCs w:val="28"/>
          <w:lang w:eastAsia="ru-RU"/>
        </w:rPr>
        <w:t xml:space="preserve">«Профилактика преступлений и иных правонарушений в Иркутской области» на 2018 год в сумме 35 530,0 </w:t>
      </w:r>
      <w:r w:rsidRPr="001B6B4C">
        <w:rPr>
          <w:rFonts w:ascii="Times New Roman" w:hAnsi="Times New Roman" w:cs="Times New Roman"/>
          <w:sz w:val="28"/>
          <w:szCs w:val="28"/>
        </w:rPr>
        <w:t>тыс. рублей, на 2019</w:t>
      </w:r>
      <w:r w:rsidR="00C5293D" w:rsidRPr="001B6B4C">
        <w:rPr>
          <w:rFonts w:ascii="Times New Roman" w:hAnsi="Times New Roman" w:cs="Times New Roman"/>
          <w:sz w:val="28"/>
          <w:szCs w:val="28"/>
        </w:rPr>
        <w:t>–</w:t>
      </w:r>
      <w:r w:rsidRPr="001B6B4C">
        <w:rPr>
          <w:rFonts w:ascii="Times New Roman" w:hAnsi="Times New Roman" w:cs="Times New Roman"/>
          <w:sz w:val="28"/>
          <w:szCs w:val="28"/>
        </w:rPr>
        <w:t xml:space="preserve">2020 годы </w:t>
      </w:r>
      <w:r w:rsidR="00665639" w:rsidRPr="001B6B4C">
        <w:rPr>
          <w:rFonts w:ascii="Times New Roman" w:hAnsi="Times New Roman" w:cs="Times New Roman"/>
          <w:sz w:val="28"/>
          <w:szCs w:val="28"/>
        </w:rPr>
        <w:t>–</w:t>
      </w:r>
      <w:r w:rsidRPr="001B6B4C">
        <w:rPr>
          <w:rFonts w:ascii="Times New Roman" w:hAnsi="Times New Roman" w:cs="Times New Roman"/>
          <w:sz w:val="28"/>
          <w:szCs w:val="28"/>
        </w:rPr>
        <w:t xml:space="preserve"> </w:t>
      </w:r>
      <w:r w:rsidR="00920065">
        <w:rPr>
          <w:rFonts w:ascii="Times New Roman" w:hAnsi="Times New Roman" w:cs="Times New Roman"/>
          <w:sz w:val="28"/>
          <w:szCs w:val="28"/>
        </w:rPr>
        <w:br/>
      </w:r>
      <w:r w:rsidRPr="001B6B4C">
        <w:rPr>
          <w:rFonts w:ascii="Times New Roman" w:hAnsi="Times New Roman" w:cs="Times New Roman"/>
          <w:sz w:val="28"/>
          <w:szCs w:val="28"/>
        </w:rPr>
        <w:t>36 435,0 тыс. рублей ежегодно, в том числе:</w:t>
      </w:r>
    </w:p>
    <w:p w:rsidR="00BD6091" w:rsidRPr="001B6B4C" w:rsidRDefault="00BD6091" w:rsidP="0066563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B6B4C">
        <w:rPr>
          <w:rFonts w:ascii="Times New Roman" w:eastAsia="Times New Roman" w:hAnsi="Times New Roman" w:cs="Times New Roman"/>
          <w:color w:val="000000"/>
          <w:sz w:val="28"/>
          <w:szCs w:val="28"/>
          <w:lang w:eastAsia="ru-RU"/>
        </w:rPr>
        <w:t xml:space="preserve">на развитие системы видеонаблюдения </w:t>
      </w:r>
      <w:proofErr w:type="spellStart"/>
      <w:r w:rsidRPr="001B6B4C">
        <w:rPr>
          <w:rFonts w:ascii="Times New Roman" w:eastAsia="Times New Roman" w:hAnsi="Times New Roman" w:cs="Times New Roman"/>
          <w:color w:val="000000"/>
          <w:sz w:val="28"/>
          <w:szCs w:val="28"/>
          <w:lang w:eastAsia="ru-RU"/>
        </w:rPr>
        <w:t>аппаратно</w:t>
      </w:r>
      <w:proofErr w:type="spellEnd"/>
      <w:r w:rsidR="00C5293D" w:rsidRPr="001B6B4C">
        <w:rPr>
          <w:rFonts w:ascii="Times New Roman" w:eastAsia="Times New Roman" w:hAnsi="Times New Roman" w:cs="Times New Roman"/>
          <w:color w:val="000000"/>
          <w:sz w:val="28"/>
          <w:szCs w:val="28"/>
          <w:lang w:eastAsia="ru-RU"/>
        </w:rPr>
        <w:t>–</w:t>
      </w:r>
      <w:r w:rsidRPr="001B6B4C">
        <w:rPr>
          <w:rFonts w:ascii="Times New Roman" w:eastAsia="Times New Roman" w:hAnsi="Times New Roman" w:cs="Times New Roman"/>
          <w:color w:val="000000"/>
          <w:sz w:val="28"/>
          <w:szCs w:val="28"/>
          <w:lang w:eastAsia="ru-RU"/>
        </w:rPr>
        <w:t xml:space="preserve">программного комплекса «Безопасный город» на 2018 год в сумме 23 661,6 </w:t>
      </w:r>
      <w:r w:rsidRPr="001B6B4C">
        <w:rPr>
          <w:rFonts w:ascii="Times New Roman" w:hAnsi="Times New Roman" w:cs="Times New Roman"/>
          <w:sz w:val="28"/>
          <w:szCs w:val="28"/>
        </w:rPr>
        <w:t>тыс. рублей, на 2019</w:t>
      </w:r>
      <w:r w:rsidR="00C5293D" w:rsidRPr="001B6B4C">
        <w:rPr>
          <w:rFonts w:ascii="Times New Roman" w:hAnsi="Times New Roman" w:cs="Times New Roman"/>
          <w:sz w:val="28"/>
          <w:szCs w:val="28"/>
        </w:rPr>
        <w:t>–</w:t>
      </w:r>
      <w:r w:rsidRPr="001B6B4C">
        <w:rPr>
          <w:rFonts w:ascii="Times New Roman" w:hAnsi="Times New Roman" w:cs="Times New Roman"/>
          <w:sz w:val="28"/>
          <w:szCs w:val="28"/>
        </w:rPr>
        <w:t xml:space="preserve">2020 годы </w:t>
      </w:r>
      <w:r w:rsidR="00665639" w:rsidRPr="001B6B4C">
        <w:rPr>
          <w:rFonts w:ascii="Times New Roman" w:hAnsi="Times New Roman" w:cs="Times New Roman"/>
          <w:sz w:val="28"/>
          <w:szCs w:val="28"/>
        </w:rPr>
        <w:t>–</w:t>
      </w:r>
      <w:r w:rsidRPr="001B6B4C">
        <w:rPr>
          <w:rFonts w:ascii="Times New Roman" w:hAnsi="Times New Roman" w:cs="Times New Roman"/>
          <w:sz w:val="28"/>
          <w:szCs w:val="28"/>
        </w:rPr>
        <w:t xml:space="preserve"> 24 566,6 тыс. рублей ежегодно;</w:t>
      </w:r>
      <w:r w:rsidRPr="001B6B4C">
        <w:rPr>
          <w:rFonts w:ascii="Times New Roman" w:eastAsia="Times New Roman" w:hAnsi="Times New Roman" w:cs="Times New Roman"/>
          <w:sz w:val="28"/>
          <w:szCs w:val="28"/>
          <w:lang w:eastAsia="ru-RU"/>
        </w:rPr>
        <w:t xml:space="preserve"> </w:t>
      </w:r>
    </w:p>
    <w:p w:rsidR="00BD6091" w:rsidRPr="001B6B4C" w:rsidRDefault="00BD6091" w:rsidP="00665639">
      <w:pPr>
        <w:shd w:val="clear" w:color="auto" w:fill="FFFFFF" w:themeFill="background1"/>
        <w:spacing w:after="0" w:line="240" w:lineRule="auto"/>
        <w:ind w:firstLine="709"/>
        <w:jc w:val="both"/>
        <w:rPr>
          <w:rFonts w:ascii="Times New Roman" w:hAnsi="Times New Roman" w:cs="Times New Roman"/>
          <w:sz w:val="28"/>
          <w:szCs w:val="28"/>
        </w:rPr>
      </w:pPr>
      <w:r w:rsidRPr="001B6B4C">
        <w:rPr>
          <w:rFonts w:ascii="Times New Roman" w:hAnsi="Times New Roman" w:cs="Times New Roman"/>
          <w:sz w:val="28"/>
          <w:szCs w:val="28"/>
        </w:rPr>
        <w:t>на содействие в создании условий для эффективного обеспечения охраны общественного порядка на территории Иркутской области на</w:t>
      </w:r>
      <w:r w:rsidRPr="001B6B4C">
        <w:rPr>
          <w:rFonts w:ascii="Times New Roman" w:eastAsia="Times New Roman" w:hAnsi="Times New Roman" w:cs="Times New Roman"/>
          <w:color w:val="000000"/>
          <w:sz w:val="28"/>
          <w:szCs w:val="28"/>
          <w:lang w:eastAsia="ru-RU"/>
        </w:rPr>
        <w:t xml:space="preserve"> 2018</w:t>
      </w:r>
      <w:r w:rsidR="00C5293D" w:rsidRPr="001B6B4C">
        <w:rPr>
          <w:rFonts w:ascii="Times New Roman" w:eastAsia="Times New Roman" w:hAnsi="Times New Roman" w:cs="Times New Roman"/>
          <w:color w:val="000000"/>
          <w:sz w:val="28"/>
          <w:szCs w:val="28"/>
          <w:lang w:eastAsia="ru-RU"/>
        </w:rPr>
        <w:t>–</w:t>
      </w:r>
      <w:r w:rsidRPr="001B6B4C">
        <w:rPr>
          <w:rFonts w:ascii="Times New Roman" w:eastAsia="Times New Roman" w:hAnsi="Times New Roman" w:cs="Times New Roman"/>
          <w:color w:val="000000"/>
          <w:sz w:val="28"/>
          <w:szCs w:val="28"/>
          <w:lang w:eastAsia="ru-RU"/>
        </w:rPr>
        <w:t xml:space="preserve">2020 годы </w:t>
      </w:r>
      <w:r w:rsidR="00665639" w:rsidRPr="001B6B4C">
        <w:rPr>
          <w:rFonts w:ascii="Times New Roman" w:eastAsia="Times New Roman" w:hAnsi="Times New Roman" w:cs="Times New Roman"/>
          <w:color w:val="000000"/>
          <w:sz w:val="28"/>
          <w:szCs w:val="28"/>
          <w:lang w:eastAsia="ru-RU"/>
        </w:rPr>
        <w:t>в сумме</w:t>
      </w:r>
      <w:r w:rsidRPr="001B6B4C">
        <w:rPr>
          <w:rFonts w:ascii="Times New Roman" w:eastAsia="Times New Roman" w:hAnsi="Times New Roman" w:cs="Times New Roman"/>
          <w:color w:val="000000"/>
          <w:sz w:val="28"/>
          <w:szCs w:val="28"/>
          <w:lang w:eastAsia="ru-RU"/>
        </w:rPr>
        <w:t xml:space="preserve"> 6 068,4</w:t>
      </w:r>
      <w:r w:rsidRPr="001B6B4C">
        <w:rPr>
          <w:rFonts w:ascii="Times New Roman" w:hAnsi="Times New Roman" w:cs="Times New Roman"/>
          <w:sz w:val="28"/>
          <w:szCs w:val="28"/>
        </w:rPr>
        <w:t xml:space="preserve"> тыс. рублей ежегодно;</w:t>
      </w:r>
    </w:p>
    <w:p w:rsidR="00BD6091" w:rsidRPr="009352F6" w:rsidRDefault="00BD6091" w:rsidP="00665639">
      <w:pPr>
        <w:shd w:val="clear" w:color="auto" w:fill="FFFFFF" w:themeFill="background1"/>
        <w:spacing w:after="0" w:line="240" w:lineRule="auto"/>
        <w:ind w:firstLine="709"/>
        <w:jc w:val="both"/>
        <w:rPr>
          <w:rFonts w:ascii="Times New Roman" w:hAnsi="Times New Roman" w:cs="Times New Roman"/>
          <w:sz w:val="28"/>
          <w:szCs w:val="28"/>
        </w:rPr>
      </w:pPr>
      <w:r w:rsidRPr="001B6B4C">
        <w:rPr>
          <w:rFonts w:ascii="Times New Roman" w:hAnsi="Times New Roman" w:cs="Times New Roman"/>
          <w:sz w:val="28"/>
          <w:szCs w:val="28"/>
        </w:rPr>
        <w:t>на обеспечение полномочий Иркутской области, переданных Министерству</w:t>
      </w:r>
      <w:r w:rsidRPr="009352F6">
        <w:rPr>
          <w:rFonts w:ascii="Times New Roman" w:hAnsi="Times New Roman" w:cs="Times New Roman"/>
          <w:sz w:val="28"/>
          <w:szCs w:val="28"/>
        </w:rPr>
        <w:t xml:space="preserve"> внутренних дел Российской Федерации, по составлению протоколов об административных правонарушениях, посягающих на общественный порядок и</w:t>
      </w:r>
      <w:r w:rsidRPr="009352F6">
        <w:t xml:space="preserve"> </w:t>
      </w:r>
      <w:r w:rsidRPr="009352F6">
        <w:rPr>
          <w:rFonts w:ascii="Times New Roman" w:hAnsi="Times New Roman" w:cs="Times New Roman"/>
          <w:sz w:val="28"/>
          <w:szCs w:val="28"/>
        </w:rPr>
        <w:t>общественную безопасность, предусмотренных Законом Иркутской области от</w:t>
      </w:r>
      <w:r>
        <w:rPr>
          <w:rFonts w:ascii="Times New Roman" w:hAnsi="Times New Roman" w:cs="Times New Roman"/>
          <w:sz w:val="28"/>
          <w:szCs w:val="28"/>
        </w:rPr>
        <w:t xml:space="preserve"> </w:t>
      </w:r>
      <w:r w:rsidR="00665639">
        <w:rPr>
          <w:rFonts w:ascii="Times New Roman" w:hAnsi="Times New Roman" w:cs="Times New Roman"/>
          <w:sz w:val="28"/>
          <w:szCs w:val="28"/>
        </w:rPr>
        <w:br/>
      </w:r>
      <w:r w:rsidRPr="009352F6">
        <w:rPr>
          <w:rFonts w:ascii="Times New Roman" w:hAnsi="Times New Roman" w:cs="Times New Roman"/>
          <w:sz w:val="28"/>
          <w:szCs w:val="28"/>
        </w:rPr>
        <w:t>12 ноября 2007</w:t>
      </w:r>
      <w:r w:rsidR="00665639">
        <w:rPr>
          <w:rFonts w:ascii="Times New Roman" w:hAnsi="Times New Roman" w:cs="Times New Roman"/>
          <w:sz w:val="28"/>
          <w:szCs w:val="28"/>
        </w:rPr>
        <w:t xml:space="preserve"> года</w:t>
      </w:r>
      <w:r w:rsidRPr="009352F6">
        <w:rPr>
          <w:rFonts w:ascii="Times New Roman" w:hAnsi="Times New Roman" w:cs="Times New Roman"/>
          <w:sz w:val="28"/>
          <w:szCs w:val="28"/>
        </w:rPr>
        <w:t xml:space="preserve"> № 107</w:t>
      </w:r>
      <w:r w:rsidR="00C5293D">
        <w:rPr>
          <w:rFonts w:ascii="Times New Roman" w:hAnsi="Times New Roman" w:cs="Times New Roman"/>
          <w:sz w:val="28"/>
          <w:szCs w:val="28"/>
        </w:rPr>
        <w:t>–</w:t>
      </w:r>
      <w:r w:rsidRPr="009352F6">
        <w:rPr>
          <w:rFonts w:ascii="Times New Roman" w:hAnsi="Times New Roman" w:cs="Times New Roman"/>
          <w:sz w:val="28"/>
          <w:szCs w:val="28"/>
        </w:rPr>
        <w:t>ОЗ, на</w:t>
      </w:r>
      <w:r w:rsidRPr="009352F6">
        <w:rPr>
          <w:rFonts w:ascii="Times New Roman" w:eastAsia="Times New Roman" w:hAnsi="Times New Roman" w:cs="Times New Roman"/>
          <w:color w:val="000000"/>
          <w:sz w:val="28"/>
          <w:szCs w:val="28"/>
          <w:lang w:eastAsia="ru-RU"/>
        </w:rPr>
        <w:t xml:space="preserve"> 201</w:t>
      </w:r>
      <w:r>
        <w:rPr>
          <w:rFonts w:ascii="Times New Roman" w:eastAsia="Times New Roman" w:hAnsi="Times New Roman" w:cs="Times New Roman"/>
          <w:color w:val="000000"/>
          <w:sz w:val="28"/>
          <w:szCs w:val="28"/>
          <w:lang w:eastAsia="ru-RU"/>
        </w:rPr>
        <w:t>8</w:t>
      </w:r>
      <w:r w:rsidR="00C5293D">
        <w:rPr>
          <w:rFonts w:ascii="Times New Roman" w:hAnsi="Times New Roman" w:cs="Times New Roman"/>
          <w:sz w:val="28"/>
          <w:szCs w:val="28"/>
        </w:rPr>
        <w:t>–</w:t>
      </w:r>
      <w:r w:rsidRPr="009352F6">
        <w:rPr>
          <w:rFonts w:ascii="Times New Roman" w:hAnsi="Times New Roman" w:cs="Times New Roman"/>
          <w:sz w:val="28"/>
          <w:szCs w:val="28"/>
        </w:rPr>
        <w:t>20</w:t>
      </w:r>
      <w:r>
        <w:rPr>
          <w:rFonts w:ascii="Times New Roman" w:hAnsi="Times New Roman" w:cs="Times New Roman"/>
          <w:sz w:val="28"/>
          <w:szCs w:val="28"/>
        </w:rPr>
        <w:t>20</w:t>
      </w:r>
      <w:r w:rsidRPr="009352F6">
        <w:rPr>
          <w:rFonts w:ascii="Times New Roman" w:hAnsi="Times New Roman" w:cs="Times New Roman"/>
          <w:sz w:val="28"/>
          <w:szCs w:val="28"/>
        </w:rPr>
        <w:t xml:space="preserve"> годы </w:t>
      </w:r>
      <w:r w:rsidR="00665639">
        <w:rPr>
          <w:rFonts w:ascii="Times New Roman" w:hAnsi="Times New Roman" w:cs="Times New Roman"/>
          <w:sz w:val="28"/>
          <w:szCs w:val="28"/>
        </w:rPr>
        <w:t>в сумме</w:t>
      </w:r>
      <w:r w:rsidRPr="009352F6">
        <w:rPr>
          <w:rFonts w:ascii="Times New Roman" w:hAnsi="Times New Roman" w:cs="Times New Roman"/>
          <w:sz w:val="28"/>
          <w:szCs w:val="28"/>
        </w:rPr>
        <w:t xml:space="preserve"> 4 </w:t>
      </w:r>
      <w:r>
        <w:rPr>
          <w:rFonts w:ascii="Times New Roman" w:hAnsi="Times New Roman" w:cs="Times New Roman"/>
          <w:sz w:val="28"/>
          <w:szCs w:val="28"/>
        </w:rPr>
        <w:t>300</w:t>
      </w:r>
      <w:r w:rsidRPr="009352F6">
        <w:rPr>
          <w:rFonts w:ascii="Times New Roman" w:hAnsi="Times New Roman" w:cs="Times New Roman"/>
          <w:sz w:val="28"/>
          <w:szCs w:val="28"/>
        </w:rPr>
        <w:t xml:space="preserve">,0 тыс. рублей ежегодно; </w:t>
      </w:r>
    </w:p>
    <w:p w:rsidR="00BD6091" w:rsidRPr="009352F6" w:rsidRDefault="00BD6091" w:rsidP="00665639">
      <w:pPr>
        <w:shd w:val="clear" w:color="auto" w:fill="FFFFFF" w:themeFill="background1"/>
        <w:spacing w:after="0" w:line="240" w:lineRule="auto"/>
        <w:ind w:firstLine="709"/>
        <w:jc w:val="both"/>
        <w:rPr>
          <w:rFonts w:ascii="Times New Roman" w:hAnsi="Times New Roman" w:cs="Times New Roman"/>
          <w:sz w:val="28"/>
          <w:szCs w:val="28"/>
        </w:rPr>
      </w:pPr>
      <w:r w:rsidRPr="009352F6">
        <w:rPr>
          <w:rFonts w:ascii="Times New Roman" w:hAnsi="Times New Roman" w:cs="Times New Roman"/>
          <w:sz w:val="28"/>
          <w:szCs w:val="28"/>
        </w:rPr>
        <w:t>на привлечение общественности к осуществлению мероприятий по профилактике преступлений и иных правонарушений, в том числе на выплату денежного вознаграждения гражданам за добровольную сдачу незаконно хранящегося у них оружия и боеприпасов, взрывчатых веществ, взрывчатых материалов и взрывных устройств</w:t>
      </w:r>
      <w:r w:rsidR="00665639">
        <w:rPr>
          <w:rFonts w:ascii="Times New Roman" w:hAnsi="Times New Roman" w:cs="Times New Roman"/>
          <w:sz w:val="28"/>
          <w:szCs w:val="28"/>
        </w:rPr>
        <w:t>,</w:t>
      </w:r>
      <w:r>
        <w:rPr>
          <w:rFonts w:ascii="Times New Roman" w:hAnsi="Times New Roman" w:cs="Times New Roman"/>
          <w:sz w:val="28"/>
          <w:szCs w:val="28"/>
        </w:rPr>
        <w:t xml:space="preserve"> </w:t>
      </w:r>
      <w:r w:rsidRPr="009352F6">
        <w:rPr>
          <w:rFonts w:ascii="Times New Roman" w:hAnsi="Times New Roman" w:cs="Times New Roman"/>
          <w:sz w:val="28"/>
          <w:szCs w:val="28"/>
        </w:rPr>
        <w:t>на 2018</w:t>
      </w:r>
      <w:r w:rsidR="00C5293D">
        <w:rPr>
          <w:rFonts w:ascii="Times New Roman" w:hAnsi="Times New Roman" w:cs="Times New Roman"/>
          <w:sz w:val="28"/>
          <w:szCs w:val="28"/>
        </w:rPr>
        <w:t>–</w:t>
      </w:r>
      <w:r w:rsidRPr="009352F6">
        <w:rPr>
          <w:rFonts w:ascii="Times New Roman" w:hAnsi="Times New Roman" w:cs="Times New Roman"/>
          <w:sz w:val="28"/>
          <w:szCs w:val="28"/>
        </w:rPr>
        <w:t>20</w:t>
      </w:r>
      <w:r>
        <w:rPr>
          <w:rFonts w:ascii="Times New Roman" w:hAnsi="Times New Roman" w:cs="Times New Roman"/>
          <w:sz w:val="28"/>
          <w:szCs w:val="28"/>
        </w:rPr>
        <w:t>20</w:t>
      </w:r>
      <w:r w:rsidRPr="009352F6">
        <w:rPr>
          <w:rFonts w:ascii="Times New Roman" w:hAnsi="Times New Roman" w:cs="Times New Roman"/>
          <w:sz w:val="28"/>
          <w:szCs w:val="28"/>
        </w:rPr>
        <w:t xml:space="preserve"> годы </w:t>
      </w:r>
      <w:r w:rsidR="00665639">
        <w:rPr>
          <w:rFonts w:ascii="Times New Roman" w:hAnsi="Times New Roman" w:cs="Times New Roman"/>
          <w:sz w:val="28"/>
          <w:szCs w:val="28"/>
        </w:rPr>
        <w:t>в сумме</w:t>
      </w:r>
      <w:r w:rsidRPr="009352F6">
        <w:rPr>
          <w:rFonts w:ascii="Times New Roman" w:hAnsi="Times New Roman" w:cs="Times New Roman"/>
          <w:sz w:val="28"/>
          <w:szCs w:val="28"/>
        </w:rPr>
        <w:t xml:space="preserve"> 1 500,0 тыс. рублей ежегодно; </w:t>
      </w:r>
    </w:p>
    <w:p w:rsidR="00BD6091" w:rsidRPr="001B6B4C" w:rsidRDefault="00BD6091" w:rsidP="00665639">
      <w:pPr>
        <w:pStyle w:val="a9"/>
        <w:numPr>
          <w:ilvl w:val="0"/>
          <w:numId w:val="25"/>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rPr>
      </w:pPr>
      <w:r w:rsidRPr="009352F6">
        <w:rPr>
          <w:rFonts w:ascii="Times New Roman" w:hAnsi="Times New Roman" w:cs="Times New Roman"/>
          <w:sz w:val="28"/>
          <w:szCs w:val="28"/>
        </w:rPr>
        <w:t xml:space="preserve">«Создание областной </w:t>
      </w:r>
      <w:proofErr w:type="spellStart"/>
      <w:r w:rsidRPr="009352F6">
        <w:rPr>
          <w:rFonts w:ascii="Times New Roman" w:hAnsi="Times New Roman" w:cs="Times New Roman"/>
          <w:sz w:val="28"/>
          <w:szCs w:val="28"/>
        </w:rPr>
        <w:t>навигационно</w:t>
      </w:r>
      <w:proofErr w:type="spellEnd"/>
      <w:r w:rsidR="00C5293D">
        <w:rPr>
          <w:rFonts w:ascii="Times New Roman" w:hAnsi="Times New Roman" w:cs="Times New Roman"/>
          <w:sz w:val="28"/>
          <w:szCs w:val="28"/>
        </w:rPr>
        <w:t>–</w:t>
      </w:r>
      <w:r w:rsidRPr="009352F6">
        <w:rPr>
          <w:rFonts w:ascii="Times New Roman" w:hAnsi="Times New Roman" w:cs="Times New Roman"/>
          <w:sz w:val="28"/>
          <w:szCs w:val="28"/>
        </w:rPr>
        <w:t>информационной</w:t>
      </w:r>
      <w:r>
        <w:rPr>
          <w:rFonts w:ascii="Times New Roman" w:hAnsi="Times New Roman" w:cs="Times New Roman"/>
          <w:sz w:val="28"/>
          <w:szCs w:val="28"/>
        </w:rPr>
        <w:t xml:space="preserve"> </w:t>
      </w:r>
      <w:r w:rsidRPr="009352F6">
        <w:rPr>
          <w:rFonts w:ascii="Times New Roman" w:hAnsi="Times New Roman" w:cs="Times New Roman"/>
          <w:sz w:val="28"/>
          <w:szCs w:val="28"/>
        </w:rPr>
        <w:t>инфраструктуры использования результатов космической деятельности» на</w:t>
      </w:r>
      <w:r w:rsidRPr="009352F6">
        <w:rPr>
          <w:rFonts w:ascii="Times New Roman" w:eastAsia="Times New Roman" w:hAnsi="Times New Roman" w:cs="Times New Roman"/>
          <w:color w:val="000000"/>
          <w:sz w:val="28"/>
          <w:szCs w:val="28"/>
          <w:lang w:eastAsia="ru-RU"/>
        </w:rPr>
        <w:t xml:space="preserve"> 201</w:t>
      </w:r>
      <w:r>
        <w:rPr>
          <w:rFonts w:ascii="Times New Roman" w:eastAsia="Times New Roman" w:hAnsi="Times New Roman" w:cs="Times New Roman"/>
          <w:color w:val="000000"/>
          <w:sz w:val="28"/>
          <w:szCs w:val="28"/>
          <w:lang w:eastAsia="ru-RU"/>
        </w:rPr>
        <w:t>8</w:t>
      </w:r>
      <w:r w:rsidR="00C5293D">
        <w:rPr>
          <w:rFonts w:ascii="Times New Roman" w:eastAsia="Times New Roman" w:hAnsi="Times New Roman" w:cs="Times New Roman"/>
          <w:color w:val="000000"/>
          <w:sz w:val="28"/>
          <w:szCs w:val="28"/>
          <w:lang w:eastAsia="ru-RU"/>
        </w:rPr>
        <w:t>–</w:t>
      </w:r>
      <w:r w:rsidRPr="009352F6">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20</w:t>
      </w:r>
      <w:r w:rsidRPr="009352F6">
        <w:rPr>
          <w:rFonts w:ascii="Times New Roman" w:eastAsia="Times New Roman" w:hAnsi="Times New Roman" w:cs="Times New Roman"/>
          <w:color w:val="000000"/>
          <w:sz w:val="28"/>
          <w:szCs w:val="28"/>
          <w:lang w:eastAsia="ru-RU"/>
        </w:rPr>
        <w:t xml:space="preserve"> годы </w:t>
      </w:r>
      <w:r w:rsidR="00665639">
        <w:rPr>
          <w:rFonts w:ascii="Times New Roman" w:eastAsia="Times New Roman" w:hAnsi="Times New Roman" w:cs="Times New Roman"/>
          <w:color w:val="000000"/>
          <w:sz w:val="28"/>
          <w:szCs w:val="28"/>
          <w:lang w:eastAsia="ru-RU"/>
        </w:rPr>
        <w:t>в сумме</w:t>
      </w:r>
      <w:r w:rsidRPr="009352F6">
        <w:rPr>
          <w:rFonts w:ascii="Times New Roman" w:eastAsia="Times New Roman" w:hAnsi="Times New Roman" w:cs="Times New Roman"/>
          <w:color w:val="000000"/>
          <w:sz w:val="28"/>
          <w:szCs w:val="28"/>
          <w:lang w:eastAsia="ru-RU"/>
        </w:rPr>
        <w:t xml:space="preserve"> </w:t>
      </w:r>
      <w:r w:rsidRPr="001B6B4C">
        <w:rPr>
          <w:rFonts w:ascii="Times New Roman" w:eastAsia="Times New Roman" w:hAnsi="Times New Roman" w:cs="Times New Roman"/>
          <w:color w:val="000000"/>
          <w:sz w:val="28"/>
          <w:szCs w:val="28"/>
          <w:lang w:eastAsia="ru-RU"/>
        </w:rPr>
        <w:t>6 498,0</w:t>
      </w:r>
      <w:r w:rsidRPr="001B6B4C">
        <w:rPr>
          <w:rFonts w:ascii="Times New Roman" w:hAnsi="Times New Roman" w:cs="Times New Roman"/>
          <w:sz w:val="28"/>
          <w:szCs w:val="28"/>
        </w:rPr>
        <w:t xml:space="preserve"> тыс. рублей ежегодно на оплату услуг по сопровождению областной информационной инфраструктуры пассажирского транспорта Иркутской области и </w:t>
      </w:r>
      <w:r w:rsidRPr="001B6B4C">
        <w:rPr>
          <w:rFonts w:ascii="Times New Roman" w:hAnsi="Times New Roman" w:cs="Times New Roman"/>
          <w:sz w:val="28"/>
          <w:szCs w:val="28"/>
        </w:rPr>
        <w:lastRenderedPageBreak/>
        <w:t>услуг по информационно</w:t>
      </w:r>
      <w:r w:rsidR="00C5293D" w:rsidRPr="001B6B4C">
        <w:rPr>
          <w:rFonts w:ascii="Times New Roman" w:hAnsi="Times New Roman" w:cs="Times New Roman"/>
          <w:sz w:val="28"/>
          <w:szCs w:val="28"/>
        </w:rPr>
        <w:t>–</w:t>
      </w:r>
      <w:r w:rsidRPr="001B6B4C">
        <w:rPr>
          <w:rFonts w:ascii="Times New Roman" w:hAnsi="Times New Roman" w:cs="Times New Roman"/>
          <w:sz w:val="28"/>
          <w:szCs w:val="28"/>
        </w:rPr>
        <w:t>технологическому обслуживанию системы мониторинга транспорта Иркутской области;</w:t>
      </w:r>
    </w:p>
    <w:p w:rsidR="00BD6091" w:rsidRPr="001B6B4C" w:rsidRDefault="00BD6091" w:rsidP="00665639">
      <w:pPr>
        <w:pStyle w:val="a9"/>
        <w:numPr>
          <w:ilvl w:val="0"/>
          <w:numId w:val="25"/>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rPr>
      </w:pPr>
      <w:r w:rsidRPr="001B6B4C">
        <w:rPr>
          <w:rFonts w:ascii="Times New Roman" w:eastAsia="Times New Roman" w:hAnsi="Times New Roman" w:cs="Times New Roman"/>
          <w:sz w:val="28"/>
          <w:szCs w:val="28"/>
          <w:lang w:eastAsia="ru-RU"/>
        </w:rPr>
        <w:t xml:space="preserve">«Повышение безопасности дорожного движения в Иркутской области» на 2018 год в сумме 91 482,0 тыс. рублей, </w:t>
      </w:r>
      <w:r w:rsidRPr="001B6B4C">
        <w:rPr>
          <w:rFonts w:ascii="Times New Roman" w:eastAsia="Calibri" w:hAnsi="Times New Roman" w:cs="Times New Roman"/>
          <w:color w:val="000000"/>
          <w:sz w:val="28"/>
          <w:szCs w:val="28"/>
        </w:rPr>
        <w:t>на 2019</w:t>
      </w:r>
      <w:r w:rsidR="00C5293D" w:rsidRPr="001B6B4C">
        <w:rPr>
          <w:rFonts w:ascii="Times New Roman" w:eastAsia="Calibri" w:hAnsi="Times New Roman" w:cs="Times New Roman"/>
          <w:color w:val="000000"/>
          <w:sz w:val="28"/>
          <w:szCs w:val="28"/>
        </w:rPr>
        <w:t>–</w:t>
      </w:r>
      <w:r w:rsidRPr="001B6B4C">
        <w:rPr>
          <w:rFonts w:ascii="Times New Roman" w:eastAsia="Calibri" w:hAnsi="Times New Roman" w:cs="Times New Roman"/>
          <w:color w:val="000000"/>
          <w:sz w:val="28"/>
          <w:szCs w:val="28"/>
        </w:rPr>
        <w:t xml:space="preserve">2020 годы </w:t>
      </w:r>
      <w:r w:rsidR="00665639" w:rsidRPr="001B6B4C">
        <w:rPr>
          <w:rFonts w:ascii="Times New Roman" w:eastAsia="Calibri" w:hAnsi="Times New Roman" w:cs="Times New Roman"/>
          <w:color w:val="000000"/>
          <w:sz w:val="28"/>
          <w:szCs w:val="28"/>
        </w:rPr>
        <w:t>–</w:t>
      </w:r>
      <w:r w:rsidRPr="001B6B4C">
        <w:rPr>
          <w:rFonts w:ascii="Times New Roman" w:eastAsia="Times New Roman" w:hAnsi="Times New Roman" w:cs="Times New Roman"/>
          <w:sz w:val="28"/>
          <w:szCs w:val="28"/>
          <w:lang w:eastAsia="ru-RU"/>
        </w:rPr>
        <w:t xml:space="preserve"> 82 482,0 </w:t>
      </w:r>
      <w:r w:rsidRPr="001B6B4C">
        <w:rPr>
          <w:rFonts w:ascii="Times New Roman" w:eastAsia="Calibri" w:hAnsi="Times New Roman" w:cs="Times New Roman"/>
          <w:sz w:val="28"/>
          <w:szCs w:val="28"/>
        </w:rPr>
        <w:t>тыс. рублей</w:t>
      </w:r>
      <w:r w:rsidRPr="001B6B4C">
        <w:rPr>
          <w:rFonts w:ascii="Times New Roman" w:eastAsia="Calibri" w:hAnsi="Times New Roman" w:cs="Times New Roman"/>
          <w:color w:val="000000"/>
          <w:sz w:val="28"/>
          <w:szCs w:val="28"/>
        </w:rPr>
        <w:t xml:space="preserve"> ежегодно, в том числе:</w:t>
      </w:r>
    </w:p>
    <w:p w:rsidR="000B7CC1" w:rsidRPr="000B7CC1" w:rsidRDefault="000B7CC1" w:rsidP="00665639">
      <w:pPr>
        <w:spacing w:after="0" w:line="240" w:lineRule="auto"/>
        <w:ind w:firstLine="709"/>
        <w:jc w:val="both"/>
        <w:rPr>
          <w:rFonts w:ascii="Times New Roman" w:eastAsia="Times New Roman" w:hAnsi="Times New Roman" w:cs="Times New Roman"/>
          <w:sz w:val="28"/>
          <w:szCs w:val="28"/>
          <w:lang w:eastAsia="ru-RU"/>
        </w:rPr>
      </w:pPr>
      <w:r w:rsidRPr="009352F6">
        <w:rPr>
          <w:rFonts w:ascii="Times New Roman" w:eastAsia="Times New Roman" w:hAnsi="Times New Roman" w:cs="Times New Roman"/>
          <w:sz w:val="28"/>
          <w:szCs w:val="28"/>
          <w:lang w:eastAsia="ru-RU"/>
        </w:rPr>
        <w:t xml:space="preserve">за счет средств дорожного фонда </w:t>
      </w:r>
      <w:r>
        <w:rPr>
          <w:rFonts w:ascii="Times New Roman" w:eastAsia="Times New Roman" w:hAnsi="Times New Roman" w:cs="Times New Roman"/>
          <w:sz w:val="28"/>
          <w:szCs w:val="28"/>
          <w:lang w:eastAsia="ru-RU"/>
        </w:rPr>
        <w:t xml:space="preserve">предусмотрено </w:t>
      </w:r>
      <w:r w:rsidRPr="009352F6">
        <w:rPr>
          <w:rFonts w:ascii="Times New Roman" w:eastAsia="Times New Roman" w:hAnsi="Times New Roman" w:cs="Times New Roman"/>
          <w:sz w:val="28"/>
          <w:szCs w:val="28"/>
          <w:lang w:eastAsia="ru-RU"/>
        </w:rPr>
        <w:t xml:space="preserve">на мероприятия по сокращению мест концентрации </w:t>
      </w:r>
      <w:proofErr w:type="spellStart"/>
      <w:r w:rsidRPr="009352F6">
        <w:rPr>
          <w:rFonts w:ascii="Times New Roman" w:eastAsia="Times New Roman" w:hAnsi="Times New Roman" w:cs="Times New Roman"/>
          <w:sz w:val="28"/>
          <w:szCs w:val="28"/>
          <w:lang w:eastAsia="ru-RU"/>
        </w:rPr>
        <w:t>дорожно</w:t>
      </w:r>
      <w:proofErr w:type="spellEnd"/>
      <w:r w:rsidR="00C5293D">
        <w:rPr>
          <w:rFonts w:ascii="Times New Roman" w:eastAsia="Times New Roman" w:hAnsi="Times New Roman" w:cs="Times New Roman"/>
          <w:sz w:val="28"/>
          <w:szCs w:val="28"/>
          <w:lang w:eastAsia="ru-RU"/>
        </w:rPr>
        <w:t>–</w:t>
      </w:r>
      <w:r w:rsidRPr="009352F6">
        <w:rPr>
          <w:rFonts w:ascii="Times New Roman" w:eastAsia="Times New Roman" w:hAnsi="Times New Roman" w:cs="Times New Roman"/>
          <w:sz w:val="28"/>
          <w:szCs w:val="28"/>
          <w:lang w:eastAsia="ru-RU"/>
        </w:rPr>
        <w:t>транспортных происшествий, в том числе на модернизацию нерегулируемых пешеходных переходов и светофорных объектов,</w:t>
      </w:r>
      <w:r>
        <w:rPr>
          <w:rFonts w:ascii="Times New Roman" w:eastAsia="Times New Roman" w:hAnsi="Times New Roman" w:cs="Times New Roman"/>
          <w:sz w:val="28"/>
          <w:szCs w:val="28"/>
          <w:lang w:eastAsia="ru-RU"/>
        </w:rPr>
        <w:t xml:space="preserve"> установку недостающего </w:t>
      </w:r>
      <w:r w:rsidRPr="009352F6">
        <w:rPr>
          <w:rFonts w:ascii="Times New Roman" w:eastAsia="Times New Roman" w:hAnsi="Times New Roman" w:cs="Times New Roman"/>
          <w:sz w:val="28"/>
          <w:szCs w:val="28"/>
          <w:lang w:eastAsia="ru-RU"/>
        </w:rPr>
        <w:t>барьерного ограждения</w:t>
      </w:r>
      <w:r>
        <w:rPr>
          <w:rFonts w:ascii="Times New Roman" w:eastAsia="Times New Roman" w:hAnsi="Times New Roman" w:cs="Times New Roman"/>
          <w:sz w:val="28"/>
          <w:szCs w:val="28"/>
          <w:lang w:eastAsia="ru-RU"/>
        </w:rPr>
        <w:t xml:space="preserve"> и</w:t>
      </w:r>
      <w:r w:rsidRPr="009352F6">
        <w:rPr>
          <w:rFonts w:ascii="Times New Roman" w:eastAsia="Times New Roman" w:hAnsi="Times New Roman" w:cs="Times New Roman"/>
          <w:sz w:val="28"/>
          <w:szCs w:val="28"/>
          <w:lang w:eastAsia="ru-RU"/>
        </w:rPr>
        <w:t xml:space="preserve"> </w:t>
      </w:r>
      <w:r w:rsidRPr="006E08AE">
        <w:rPr>
          <w:rFonts w:ascii="Times New Roman" w:eastAsia="Times New Roman" w:hAnsi="Times New Roman" w:cs="Times New Roman"/>
          <w:sz w:val="28"/>
          <w:szCs w:val="28"/>
          <w:lang w:eastAsia="ru-RU"/>
        </w:rPr>
        <w:t xml:space="preserve">устройство остановочных пунктов на автомобильных дорогах общего пользования </w:t>
      </w:r>
      <w:r w:rsidRPr="009352F6">
        <w:rPr>
          <w:rFonts w:ascii="Times New Roman" w:eastAsia="Times New Roman" w:hAnsi="Times New Roman" w:cs="Times New Roman"/>
          <w:sz w:val="28"/>
          <w:szCs w:val="28"/>
          <w:lang w:eastAsia="ru-RU"/>
        </w:rPr>
        <w:t>на 201</w:t>
      </w:r>
      <w:r>
        <w:rPr>
          <w:rFonts w:ascii="Times New Roman" w:eastAsia="Times New Roman" w:hAnsi="Times New Roman" w:cs="Times New Roman"/>
          <w:sz w:val="28"/>
          <w:szCs w:val="28"/>
          <w:lang w:eastAsia="ru-RU"/>
        </w:rPr>
        <w:t>8</w:t>
      </w:r>
      <w:r w:rsidR="00C5293D">
        <w:rPr>
          <w:rFonts w:ascii="Times New Roman" w:eastAsia="Times New Roman" w:hAnsi="Times New Roman" w:cs="Times New Roman"/>
          <w:sz w:val="28"/>
          <w:szCs w:val="28"/>
          <w:lang w:eastAsia="ru-RU"/>
        </w:rPr>
        <w:t>–</w:t>
      </w:r>
      <w:r w:rsidRPr="009352F6">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9352F6">
        <w:rPr>
          <w:rFonts w:ascii="Times New Roman" w:eastAsia="Times New Roman" w:hAnsi="Times New Roman" w:cs="Times New Roman"/>
          <w:sz w:val="28"/>
          <w:szCs w:val="28"/>
          <w:lang w:eastAsia="ru-RU"/>
        </w:rPr>
        <w:t xml:space="preserve"> годы </w:t>
      </w:r>
      <w:r w:rsidR="00665639">
        <w:rPr>
          <w:rFonts w:ascii="Times New Roman" w:eastAsia="Times New Roman" w:hAnsi="Times New Roman" w:cs="Times New Roman"/>
          <w:sz w:val="28"/>
          <w:szCs w:val="28"/>
          <w:lang w:eastAsia="ru-RU"/>
        </w:rPr>
        <w:t>в сумме</w:t>
      </w:r>
      <w:r w:rsidRPr="009352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35 594,1 тыс. рублей ежегодно;</w:t>
      </w:r>
    </w:p>
    <w:p w:rsidR="00BD6091" w:rsidRPr="009352F6" w:rsidRDefault="00BD6091" w:rsidP="00665639">
      <w:pPr>
        <w:spacing w:after="0" w:line="240" w:lineRule="auto"/>
        <w:ind w:firstLine="709"/>
        <w:jc w:val="both"/>
        <w:rPr>
          <w:rFonts w:ascii="Times New Roman" w:eastAsia="Times New Roman" w:hAnsi="Times New Roman" w:cs="Times New Roman"/>
          <w:sz w:val="28"/>
          <w:szCs w:val="28"/>
          <w:lang w:eastAsia="ru-RU"/>
        </w:rPr>
      </w:pPr>
      <w:r w:rsidRPr="009352F6">
        <w:rPr>
          <w:rFonts w:ascii="Times New Roman" w:eastAsia="Times New Roman" w:hAnsi="Times New Roman" w:cs="Times New Roman"/>
          <w:sz w:val="28"/>
          <w:szCs w:val="28"/>
          <w:lang w:eastAsia="ru-RU"/>
        </w:rPr>
        <w:t>на мероприятия по развитию и обеспечению деятельности комплекса автоматической фиксации нарушений Правил дорожного движения Российской Федерации на автомобильных дорогах общего пользования</w:t>
      </w:r>
      <w:r>
        <w:rPr>
          <w:rFonts w:ascii="Times New Roman" w:eastAsia="Times New Roman" w:hAnsi="Times New Roman" w:cs="Times New Roman"/>
          <w:sz w:val="28"/>
          <w:szCs w:val="28"/>
          <w:lang w:eastAsia="ru-RU"/>
        </w:rPr>
        <w:t xml:space="preserve"> на 2018 год в сумме 54 534,1 тыс. рублей,</w:t>
      </w:r>
      <w:r w:rsidRPr="009352F6">
        <w:rPr>
          <w:rFonts w:ascii="Times New Roman" w:eastAsia="Times New Roman" w:hAnsi="Times New Roman" w:cs="Times New Roman"/>
          <w:sz w:val="28"/>
          <w:szCs w:val="28"/>
          <w:lang w:eastAsia="ru-RU"/>
        </w:rPr>
        <w:t xml:space="preserve"> на 201</w:t>
      </w:r>
      <w:r>
        <w:rPr>
          <w:rFonts w:ascii="Times New Roman" w:eastAsia="Times New Roman" w:hAnsi="Times New Roman" w:cs="Times New Roman"/>
          <w:sz w:val="28"/>
          <w:szCs w:val="28"/>
          <w:lang w:eastAsia="ru-RU"/>
        </w:rPr>
        <w:t>9</w:t>
      </w:r>
      <w:r w:rsidR="00C5293D">
        <w:rPr>
          <w:rFonts w:ascii="Times New Roman" w:eastAsia="Times New Roman" w:hAnsi="Times New Roman" w:cs="Times New Roman"/>
          <w:sz w:val="28"/>
          <w:szCs w:val="28"/>
          <w:lang w:eastAsia="ru-RU"/>
        </w:rPr>
        <w:t>–</w:t>
      </w:r>
      <w:r w:rsidRPr="009352F6">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9352F6">
        <w:rPr>
          <w:rFonts w:ascii="Times New Roman" w:eastAsia="Times New Roman" w:hAnsi="Times New Roman" w:cs="Times New Roman"/>
          <w:sz w:val="28"/>
          <w:szCs w:val="28"/>
          <w:lang w:eastAsia="ru-RU"/>
        </w:rPr>
        <w:t xml:space="preserve"> годы </w:t>
      </w:r>
      <w:r w:rsidR="0066563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45 534,1</w:t>
      </w:r>
      <w:r w:rsidRPr="009352F6">
        <w:rPr>
          <w:rFonts w:ascii="Times New Roman" w:eastAsia="Times New Roman" w:hAnsi="Times New Roman" w:cs="Times New Roman"/>
          <w:sz w:val="28"/>
          <w:szCs w:val="28"/>
          <w:lang w:eastAsia="ru-RU"/>
        </w:rPr>
        <w:t xml:space="preserve"> тыс. рублей ежегодно, в том числе за счет средств дорожного фонда по</w:t>
      </w:r>
      <w:r>
        <w:rPr>
          <w:rFonts w:ascii="Times New Roman" w:eastAsia="Times New Roman" w:hAnsi="Times New Roman" w:cs="Times New Roman"/>
          <w:sz w:val="28"/>
          <w:szCs w:val="28"/>
          <w:lang w:eastAsia="ru-RU"/>
        </w:rPr>
        <w:t xml:space="preserve"> </w:t>
      </w:r>
      <w:r w:rsidRPr="009352F6">
        <w:rPr>
          <w:rFonts w:ascii="Times New Roman" w:eastAsia="Times New Roman" w:hAnsi="Times New Roman" w:cs="Times New Roman"/>
          <w:sz w:val="28"/>
          <w:szCs w:val="28"/>
          <w:lang w:eastAsia="ru-RU"/>
        </w:rPr>
        <w:t>5 954,2 тыс. рублей ежегодно;</w:t>
      </w:r>
    </w:p>
    <w:p w:rsidR="00BD6091" w:rsidRPr="009352F6" w:rsidRDefault="00BD6091" w:rsidP="00665639">
      <w:pPr>
        <w:shd w:val="clear" w:color="auto" w:fill="FFFFFF" w:themeFill="background1"/>
        <w:spacing w:after="0" w:line="240" w:lineRule="auto"/>
        <w:ind w:firstLine="709"/>
        <w:jc w:val="both"/>
        <w:rPr>
          <w:rFonts w:ascii="Times New Roman" w:hAnsi="Times New Roman" w:cs="Times New Roman"/>
          <w:sz w:val="28"/>
          <w:szCs w:val="28"/>
        </w:rPr>
      </w:pPr>
      <w:r w:rsidRPr="009352F6">
        <w:rPr>
          <w:rFonts w:ascii="Times New Roman" w:hAnsi="Times New Roman" w:cs="Times New Roman"/>
          <w:sz w:val="28"/>
          <w:szCs w:val="28"/>
        </w:rPr>
        <w:t>на проведение массовых мероприятий с детьми школьного возраста, в целях обеспечения безопасного участия детей в дорожном движении на 201</w:t>
      </w:r>
      <w:r>
        <w:rPr>
          <w:rFonts w:ascii="Times New Roman" w:hAnsi="Times New Roman" w:cs="Times New Roman"/>
          <w:sz w:val="28"/>
          <w:szCs w:val="28"/>
        </w:rPr>
        <w:t>8</w:t>
      </w:r>
      <w:r w:rsidR="00C5293D">
        <w:rPr>
          <w:rFonts w:ascii="Times New Roman" w:hAnsi="Times New Roman" w:cs="Times New Roman"/>
          <w:sz w:val="28"/>
          <w:szCs w:val="28"/>
        </w:rPr>
        <w:t>–</w:t>
      </w:r>
      <w:r w:rsidRPr="009352F6">
        <w:rPr>
          <w:rFonts w:ascii="Times New Roman" w:hAnsi="Times New Roman" w:cs="Times New Roman"/>
          <w:sz w:val="28"/>
          <w:szCs w:val="28"/>
        </w:rPr>
        <w:t>20</w:t>
      </w:r>
      <w:r>
        <w:rPr>
          <w:rFonts w:ascii="Times New Roman" w:hAnsi="Times New Roman" w:cs="Times New Roman"/>
          <w:sz w:val="28"/>
          <w:szCs w:val="28"/>
        </w:rPr>
        <w:t>20</w:t>
      </w:r>
      <w:r w:rsidRPr="009352F6">
        <w:rPr>
          <w:rFonts w:ascii="Times New Roman" w:hAnsi="Times New Roman" w:cs="Times New Roman"/>
          <w:sz w:val="28"/>
          <w:szCs w:val="28"/>
        </w:rPr>
        <w:t xml:space="preserve"> годы в сумме 1 353,8 тыс. рублей ежегодно.</w:t>
      </w:r>
    </w:p>
    <w:p w:rsidR="00E647BA" w:rsidRDefault="00E647BA" w:rsidP="00CA26E8">
      <w:pPr>
        <w:shd w:val="clear" w:color="auto" w:fill="FFFFFF" w:themeFill="background1"/>
        <w:spacing w:after="0" w:line="228" w:lineRule="auto"/>
        <w:ind w:firstLine="720"/>
        <w:jc w:val="both"/>
        <w:rPr>
          <w:rFonts w:ascii="Times New Roman" w:hAnsi="Times New Roman" w:cs="Times New Roman"/>
          <w:sz w:val="28"/>
          <w:szCs w:val="28"/>
          <w:highlight w:val="yellow"/>
        </w:rPr>
      </w:pPr>
    </w:p>
    <w:p w:rsidR="00772DFF" w:rsidRPr="00923BDE" w:rsidRDefault="00772DFF" w:rsidP="00772DF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3BDE">
        <w:rPr>
          <w:rFonts w:ascii="Times New Roman" w:eastAsia="Times New Roman" w:hAnsi="Times New Roman" w:cs="Times New Roman"/>
          <w:b/>
          <w:sz w:val="28"/>
          <w:szCs w:val="28"/>
          <w:lang w:eastAsia="ru-RU"/>
        </w:rPr>
        <w:t>Государственная программа</w:t>
      </w:r>
    </w:p>
    <w:p w:rsidR="00772DFF" w:rsidRPr="00923BDE" w:rsidRDefault="00772DFF" w:rsidP="00772DF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23BDE">
        <w:rPr>
          <w:rFonts w:ascii="Times New Roman" w:eastAsia="Times New Roman" w:hAnsi="Times New Roman" w:cs="Times New Roman"/>
          <w:b/>
          <w:sz w:val="28"/>
          <w:szCs w:val="28"/>
          <w:lang w:eastAsia="ru-RU"/>
        </w:rPr>
        <w:t>«Развитие сельского хозяйства и регулирование рынков сельскохозяйственной продукции, сырья и продовольствия»</w:t>
      </w:r>
    </w:p>
    <w:p w:rsidR="00772DFF" w:rsidRPr="00923BDE" w:rsidRDefault="00772DFF" w:rsidP="00772DFF">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772DFF" w:rsidRPr="00923BDE" w:rsidRDefault="00772DFF" w:rsidP="00772DF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23BDE">
        <w:rPr>
          <w:rFonts w:ascii="Times New Roman" w:eastAsia="Times New Roman" w:hAnsi="Times New Roman" w:cs="Times New Roman"/>
          <w:sz w:val="28"/>
          <w:szCs w:val="28"/>
          <w:lang w:eastAsia="ru-RU"/>
        </w:rPr>
        <w:t xml:space="preserve">Государственная программа Иркутской области «Развитие сельского хозяйства и регулирование рынков сельскохозяйственной продукции, сырья и продовольствия» на 2014–2020 годы утверждена постановлением Правительства Иркутской области </w:t>
      </w:r>
      <w:r w:rsidR="00920065">
        <w:rPr>
          <w:rFonts w:ascii="Times New Roman" w:eastAsia="Times New Roman" w:hAnsi="Times New Roman" w:cs="Times New Roman"/>
          <w:sz w:val="28"/>
          <w:szCs w:val="28"/>
          <w:lang w:eastAsia="ru-RU"/>
        </w:rPr>
        <w:br/>
      </w:r>
      <w:r w:rsidRPr="00923BDE">
        <w:rPr>
          <w:rFonts w:ascii="Times New Roman" w:eastAsia="Times New Roman" w:hAnsi="Times New Roman" w:cs="Times New Roman"/>
          <w:sz w:val="28"/>
          <w:szCs w:val="28"/>
          <w:lang w:eastAsia="ru-RU"/>
        </w:rPr>
        <w:t>от 9 декабря 2013 года № 568-пп</w:t>
      </w:r>
      <w:r w:rsidRPr="00923BDE">
        <w:rPr>
          <w:rFonts w:ascii="Times New Roman" w:eastAsia="Times New Roman" w:hAnsi="Times New Roman" w:cs="Times New Roman"/>
          <w:sz w:val="28"/>
          <w:szCs w:val="20"/>
          <w:lang w:eastAsia="ru-RU"/>
        </w:rPr>
        <w:t xml:space="preserve">. </w:t>
      </w:r>
      <w:r w:rsidR="003F719B" w:rsidRPr="003F719B">
        <w:rPr>
          <w:rFonts w:ascii="Times New Roman" w:eastAsia="Times New Roman" w:hAnsi="Times New Roman" w:cs="Times New Roman"/>
          <w:sz w:val="28"/>
          <w:szCs w:val="20"/>
          <w:lang w:eastAsia="ru-RU"/>
        </w:rPr>
        <w:t xml:space="preserve">Объем бюджетных ассигнований на реализацию данной государственной программы </w:t>
      </w:r>
      <w:r w:rsidR="004112F9">
        <w:rPr>
          <w:rFonts w:ascii="Times New Roman" w:eastAsia="Times New Roman" w:hAnsi="Times New Roman" w:cs="Times New Roman"/>
          <w:sz w:val="28"/>
          <w:szCs w:val="20"/>
          <w:lang w:eastAsia="ru-RU"/>
        </w:rPr>
        <w:t>определен</w:t>
      </w:r>
      <w:r w:rsidR="003F719B" w:rsidRPr="003F719B">
        <w:rPr>
          <w:rFonts w:ascii="Times New Roman" w:eastAsia="Times New Roman" w:hAnsi="Times New Roman" w:cs="Times New Roman"/>
          <w:sz w:val="28"/>
          <w:szCs w:val="20"/>
          <w:lang w:eastAsia="ru-RU"/>
        </w:rPr>
        <w:t xml:space="preserve"> с учетом планируемых изменений в нее.</w:t>
      </w:r>
    </w:p>
    <w:p w:rsidR="00772DFF" w:rsidRPr="00923BDE" w:rsidRDefault="00772DFF" w:rsidP="00772DFF">
      <w:pPr>
        <w:spacing w:after="0" w:line="240" w:lineRule="auto"/>
        <w:ind w:firstLine="720"/>
        <w:jc w:val="both"/>
        <w:rPr>
          <w:rFonts w:ascii="Times New Roman" w:hAnsi="Times New Roman" w:cs="Times New Roman"/>
          <w:sz w:val="28"/>
          <w:szCs w:val="28"/>
        </w:rPr>
      </w:pPr>
      <w:r w:rsidRPr="00923BDE">
        <w:rPr>
          <w:rFonts w:ascii="Times New Roman" w:hAnsi="Times New Roman" w:cs="Times New Roman"/>
          <w:sz w:val="28"/>
          <w:szCs w:val="28"/>
        </w:rPr>
        <w:t>Ресурсное обеспечение реализации мероприятий государственной программы представлено в разрезе подпрограмм в таблице 2</w:t>
      </w:r>
      <w:r w:rsidR="0037635E">
        <w:rPr>
          <w:rFonts w:ascii="Times New Roman" w:hAnsi="Times New Roman" w:cs="Times New Roman"/>
          <w:sz w:val="28"/>
          <w:szCs w:val="28"/>
        </w:rPr>
        <w:t>0</w:t>
      </w:r>
      <w:r w:rsidRPr="00923BDE">
        <w:rPr>
          <w:rFonts w:ascii="Times New Roman" w:hAnsi="Times New Roman" w:cs="Times New Roman"/>
          <w:sz w:val="28"/>
          <w:szCs w:val="28"/>
        </w:rPr>
        <w:t>.</w:t>
      </w:r>
    </w:p>
    <w:p w:rsidR="00772DFF" w:rsidRDefault="00772DFF"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231678" w:rsidRDefault="00231678" w:rsidP="00772DFF">
      <w:pPr>
        <w:autoSpaceDE w:val="0"/>
        <w:autoSpaceDN w:val="0"/>
        <w:adjustRightInd w:val="0"/>
        <w:spacing w:after="0" w:line="240" w:lineRule="auto"/>
        <w:jc w:val="center"/>
        <w:rPr>
          <w:rFonts w:ascii="Times New Roman" w:hAnsi="Times New Roman" w:cs="Times New Roman"/>
          <w:sz w:val="28"/>
          <w:szCs w:val="28"/>
        </w:rPr>
      </w:pPr>
    </w:p>
    <w:p w:rsidR="00772DFF" w:rsidRDefault="00772DFF" w:rsidP="00772DF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23BDE">
        <w:rPr>
          <w:rFonts w:ascii="Times New Roman" w:hAnsi="Times New Roman" w:cs="Times New Roman"/>
          <w:sz w:val="28"/>
          <w:szCs w:val="28"/>
        </w:rPr>
        <w:lastRenderedPageBreak/>
        <w:t>Таблица 2</w:t>
      </w:r>
      <w:r w:rsidR="0037635E">
        <w:rPr>
          <w:rFonts w:ascii="Times New Roman" w:hAnsi="Times New Roman" w:cs="Times New Roman"/>
          <w:sz w:val="28"/>
          <w:szCs w:val="28"/>
        </w:rPr>
        <w:t>0</w:t>
      </w:r>
      <w:r w:rsidRPr="00923BDE">
        <w:rPr>
          <w:rFonts w:ascii="Times New Roman" w:hAnsi="Times New Roman" w:cs="Times New Roman"/>
          <w:sz w:val="28"/>
          <w:szCs w:val="28"/>
        </w:rPr>
        <w:t xml:space="preserve">. Ресурсное обеспечение </w:t>
      </w:r>
      <w:r w:rsidRPr="00923BDE">
        <w:rPr>
          <w:rFonts w:ascii="Times New Roman" w:eastAsia="Times New Roman" w:hAnsi="Times New Roman" w:cs="Times New Roman"/>
          <w:sz w:val="28"/>
          <w:szCs w:val="28"/>
          <w:lang w:eastAsia="ru-RU"/>
        </w:rPr>
        <w:t>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2014 – 2020 годы</w:t>
      </w:r>
    </w:p>
    <w:p w:rsidR="00557BB5" w:rsidRPr="00923BDE" w:rsidRDefault="00557BB5" w:rsidP="00772DF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2DFF" w:rsidRPr="00923BDE" w:rsidRDefault="00772DFF" w:rsidP="00772DFF">
      <w:pPr>
        <w:autoSpaceDE w:val="0"/>
        <w:autoSpaceDN w:val="0"/>
        <w:adjustRightInd w:val="0"/>
        <w:spacing w:after="0" w:line="240" w:lineRule="auto"/>
        <w:jc w:val="right"/>
        <w:rPr>
          <w:rFonts w:ascii="Times New Roman" w:hAnsi="Times New Roman" w:cs="Times New Roman"/>
          <w:sz w:val="28"/>
          <w:szCs w:val="28"/>
        </w:rPr>
      </w:pPr>
      <w:r w:rsidRPr="00923BDE">
        <w:rPr>
          <w:rFonts w:ascii="Times New Roman" w:hAnsi="Times New Roman" w:cs="Times New Roman"/>
          <w:sz w:val="28"/>
          <w:szCs w:val="28"/>
        </w:rPr>
        <w:t xml:space="preserve"> (тыс. рублей)</w:t>
      </w:r>
    </w:p>
    <w:tbl>
      <w:tblPr>
        <w:tblW w:w="5080" w:type="pct"/>
        <w:tblLook w:val="04A0" w:firstRow="1" w:lastRow="0" w:firstColumn="1" w:lastColumn="0" w:noHBand="0" w:noVBand="1"/>
      </w:tblPr>
      <w:tblGrid>
        <w:gridCol w:w="6658"/>
        <w:gridCol w:w="1181"/>
        <w:gridCol w:w="1216"/>
        <w:gridCol w:w="1303"/>
      </w:tblGrid>
      <w:tr w:rsidR="00772DFF" w:rsidRPr="00101A09" w:rsidTr="00920065">
        <w:trPr>
          <w:trHeight w:val="272"/>
          <w:tblHeader/>
        </w:trPr>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DFF" w:rsidRPr="00101A09" w:rsidRDefault="00772DFF" w:rsidP="00D070F9">
            <w:pPr>
              <w:spacing w:after="0" w:line="240" w:lineRule="auto"/>
              <w:jc w:val="center"/>
              <w:rPr>
                <w:rFonts w:ascii="Times New Roman" w:eastAsia="Times New Roman" w:hAnsi="Times New Roman" w:cs="Times New Roman"/>
                <w:b/>
                <w:bCs/>
                <w:sz w:val="20"/>
                <w:szCs w:val="20"/>
                <w:lang w:eastAsia="ru-RU"/>
              </w:rPr>
            </w:pPr>
            <w:r w:rsidRPr="00101A09">
              <w:rPr>
                <w:rFonts w:ascii="Times New Roman" w:eastAsia="Times New Roman" w:hAnsi="Times New Roman" w:cs="Times New Roman"/>
                <w:b/>
                <w:bCs/>
                <w:sz w:val="20"/>
                <w:szCs w:val="20"/>
                <w:lang w:eastAsia="ru-RU"/>
              </w:rPr>
              <w:t>Наименование</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2DFF" w:rsidRPr="00101A09" w:rsidRDefault="00772DFF" w:rsidP="00D070F9">
            <w:pPr>
              <w:spacing w:after="0" w:line="240" w:lineRule="auto"/>
              <w:jc w:val="center"/>
              <w:rPr>
                <w:rFonts w:ascii="Times New Roman" w:eastAsia="Times New Roman" w:hAnsi="Times New Roman" w:cs="Times New Roman"/>
                <w:b/>
                <w:bCs/>
                <w:sz w:val="20"/>
                <w:szCs w:val="20"/>
                <w:lang w:eastAsia="ru-RU"/>
              </w:rPr>
            </w:pPr>
            <w:r w:rsidRPr="00101A09">
              <w:rPr>
                <w:rFonts w:ascii="Times New Roman" w:eastAsia="Times New Roman" w:hAnsi="Times New Roman" w:cs="Times New Roman"/>
                <w:b/>
                <w:bCs/>
                <w:sz w:val="20"/>
                <w:szCs w:val="20"/>
                <w:lang w:eastAsia="ru-RU"/>
              </w:rPr>
              <w:t>2018 год</w:t>
            </w:r>
          </w:p>
        </w:tc>
        <w:tc>
          <w:tcPr>
            <w:tcW w:w="587" w:type="pct"/>
            <w:tcBorders>
              <w:top w:val="single" w:sz="4" w:space="0" w:color="auto"/>
              <w:left w:val="single" w:sz="4" w:space="0" w:color="auto"/>
              <w:bottom w:val="single" w:sz="4" w:space="0" w:color="auto"/>
              <w:right w:val="single" w:sz="4" w:space="0" w:color="auto"/>
            </w:tcBorders>
            <w:vAlign w:val="center"/>
          </w:tcPr>
          <w:p w:rsidR="00772DFF" w:rsidRPr="00101A09" w:rsidRDefault="00772DFF" w:rsidP="00D070F9">
            <w:pPr>
              <w:spacing w:after="0" w:line="240" w:lineRule="auto"/>
              <w:jc w:val="center"/>
              <w:rPr>
                <w:rFonts w:ascii="Times New Roman" w:eastAsia="Times New Roman" w:hAnsi="Times New Roman" w:cs="Times New Roman"/>
                <w:b/>
                <w:bCs/>
                <w:sz w:val="20"/>
                <w:szCs w:val="20"/>
                <w:lang w:eastAsia="ru-RU"/>
              </w:rPr>
            </w:pPr>
            <w:r w:rsidRPr="00101A09">
              <w:rPr>
                <w:rFonts w:ascii="Times New Roman" w:eastAsia="Times New Roman" w:hAnsi="Times New Roman" w:cs="Times New Roman"/>
                <w:b/>
                <w:bCs/>
                <w:sz w:val="20"/>
                <w:szCs w:val="20"/>
                <w:lang w:eastAsia="ru-RU"/>
              </w:rPr>
              <w:t>2019 год</w:t>
            </w:r>
          </w:p>
        </w:tc>
        <w:tc>
          <w:tcPr>
            <w:tcW w:w="629" w:type="pct"/>
            <w:tcBorders>
              <w:top w:val="single" w:sz="4" w:space="0" w:color="auto"/>
              <w:left w:val="single" w:sz="4" w:space="0" w:color="auto"/>
              <w:bottom w:val="single" w:sz="4" w:space="0" w:color="auto"/>
              <w:right w:val="single" w:sz="4" w:space="0" w:color="auto"/>
            </w:tcBorders>
            <w:vAlign w:val="center"/>
          </w:tcPr>
          <w:p w:rsidR="00772DFF" w:rsidRPr="00101A09" w:rsidRDefault="00772DFF" w:rsidP="00D070F9">
            <w:pPr>
              <w:spacing w:after="0" w:line="240" w:lineRule="auto"/>
              <w:jc w:val="center"/>
              <w:rPr>
                <w:rFonts w:ascii="Times New Roman" w:eastAsia="Times New Roman" w:hAnsi="Times New Roman" w:cs="Times New Roman"/>
                <w:b/>
                <w:bCs/>
                <w:sz w:val="20"/>
                <w:szCs w:val="20"/>
                <w:lang w:eastAsia="ru-RU"/>
              </w:rPr>
            </w:pPr>
            <w:r w:rsidRPr="00101A09">
              <w:rPr>
                <w:rFonts w:ascii="Times New Roman" w:eastAsia="Times New Roman" w:hAnsi="Times New Roman" w:cs="Times New Roman"/>
                <w:b/>
                <w:bCs/>
                <w:sz w:val="20"/>
                <w:szCs w:val="20"/>
                <w:lang w:eastAsia="ru-RU"/>
              </w:rPr>
              <w:t>2020 год</w:t>
            </w:r>
          </w:p>
        </w:tc>
      </w:tr>
      <w:tr w:rsidR="00772DFF" w:rsidRPr="00101A09" w:rsidTr="00920065">
        <w:trPr>
          <w:trHeight w:val="272"/>
          <w:tblHeader/>
        </w:trPr>
        <w:tc>
          <w:tcPr>
            <w:tcW w:w="3214" w:type="pct"/>
            <w:tcBorders>
              <w:top w:val="nil"/>
              <w:left w:val="single" w:sz="4" w:space="0" w:color="auto"/>
              <w:bottom w:val="single" w:sz="4" w:space="0" w:color="auto"/>
              <w:right w:val="single" w:sz="4" w:space="0" w:color="auto"/>
            </w:tcBorders>
            <w:shd w:val="clear" w:color="auto" w:fill="auto"/>
            <w:vAlign w:val="center"/>
            <w:hideMark/>
          </w:tcPr>
          <w:p w:rsidR="00772DFF" w:rsidRPr="00101A09" w:rsidRDefault="00772DFF" w:rsidP="00D070F9">
            <w:pPr>
              <w:spacing w:after="0" w:line="240" w:lineRule="auto"/>
              <w:jc w:val="center"/>
              <w:rPr>
                <w:rFonts w:ascii="Times New Roman" w:eastAsia="Times New Roman" w:hAnsi="Times New Roman" w:cs="Times New Roman"/>
                <w:b/>
                <w:sz w:val="20"/>
                <w:szCs w:val="20"/>
                <w:lang w:eastAsia="ru-RU"/>
              </w:rPr>
            </w:pPr>
            <w:r w:rsidRPr="00101A09">
              <w:rPr>
                <w:rFonts w:ascii="Times New Roman" w:eastAsia="Times New Roman" w:hAnsi="Times New Roman" w:cs="Times New Roman"/>
                <w:b/>
                <w:sz w:val="20"/>
                <w:szCs w:val="20"/>
                <w:lang w:eastAsia="ru-RU"/>
              </w:rPr>
              <w:t>1 </w:t>
            </w:r>
          </w:p>
        </w:tc>
        <w:tc>
          <w:tcPr>
            <w:tcW w:w="570" w:type="pct"/>
            <w:tcBorders>
              <w:top w:val="nil"/>
              <w:left w:val="nil"/>
              <w:bottom w:val="single" w:sz="4" w:space="0" w:color="auto"/>
              <w:right w:val="single" w:sz="4" w:space="0" w:color="auto"/>
            </w:tcBorders>
            <w:shd w:val="clear" w:color="auto" w:fill="auto"/>
            <w:vAlign w:val="center"/>
            <w:hideMark/>
          </w:tcPr>
          <w:p w:rsidR="00772DFF" w:rsidRPr="00101A09" w:rsidRDefault="00772DFF" w:rsidP="00D070F9">
            <w:pPr>
              <w:spacing w:after="0" w:line="240" w:lineRule="auto"/>
              <w:jc w:val="center"/>
              <w:rPr>
                <w:rFonts w:ascii="Times New Roman" w:eastAsia="Times New Roman" w:hAnsi="Times New Roman" w:cs="Times New Roman"/>
                <w:b/>
                <w:sz w:val="20"/>
                <w:szCs w:val="20"/>
                <w:lang w:eastAsia="ru-RU"/>
              </w:rPr>
            </w:pPr>
            <w:r w:rsidRPr="00101A09">
              <w:rPr>
                <w:rFonts w:ascii="Times New Roman" w:eastAsia="Times New Roman" w:hAnsi="Times New Roman" w:cs="Times New Roman"/>
                <w:b/>
                <w:sz w:val="20"/>
                <w:szCs w:val="20"/>
                <w:lang w:eastAsia="ru-RU"/>
              </w:rPr>
              <w:t> 2</w:t>
            </w:r>
          </w:p>
        </w:tc>
        <w:tc>
          <w:tcPr>
            <w:tcW w:w="587" w:type="pct"/>
            <w:tcBorders>
              <w:top w:val="nil"/>
              <w:left w:val="nil"/>
              <w:bottom w:val="single" w:sz="4" w:space="0" w:color="auto"/>
              <w:right w:val="single" w:sz="4" w:space="0" w:color="auto"/>
            </w:tcBorders>
            <w:vAlign w:val="center"/>
          </w:tcPr>
          <w:p w:rsidR="00772DFF" w:rsidRPr="00101A09" w:rsidRDefault="00772DFF" w:rsidP="00D070F9">
            <w:pPr>
              <w:spacing w:after="0" w:line="240" w:lineRule="auto"/>
              <w:jc w:val="center"/>
              <w:rPr>
                <w:rFonts w:ascii="Times New Roman" w:eastAsia="Times New Roman" w:hAnsi="Times New Roman" w:cs="Times New Roman"/>
                <w:b/>
                <w:sz w:val="20"/>
                <w:szCs w:val="20"/>
                <w:lang w:eastAsia="ru-RU"/>
              </w:rPr>
            </w:pPr>
            <w:r w:rsidRPr="00101A09">
              <w:rPr>
                <w:rFonts w:ascii="Times New Roman" w:eastAsia="Times New Roman" w:hAnsi="Times New Roman" w:cs="Times New Roman"/>
                <w:b/>
                <w:sz w:val="20"/>
                <w:szCs w:val="20"/>
                <w:lang w:eastAsia="ru-RU"/>
              </w:rPr>
              <w:t>3</w:t>
            </w:r>
          </w:p>
        </w:tc>
        <w:tc>
          <w:tcPr>
            <w:tcW w:w="629" w:type="pct"/>
            <w:tcBorders>
              <w:top w:val="nil"/>
              <w:left w:val="nil"/>
              <w:bottom w:val="single" w:sz="4" w:space="0" w:color="auto"/>
              <w:right w:val="single" w:sz="4" w:space="0" w:color="auto"/>
            </w:tcBorders>
            <w:vAlign w:val="center"/>
          </w:tcPr>
          <w:p w:rsidR="00772DFF" w:rsidRPr="00101A09" w:rsidRDefault="00772DFF" w:rsidP="00D070F9">
            <w:pPr>
              <w:spacing w:after="0" w:line="240" w:lineRule="auto"/>
              <w:jc w:val="center"/>
              <w:rPr>
                <w:rFonts w:ascii="Times New Roman" w:eastAsia="Times New Roman" w:hAnsi="Times New Roman" w:cs="Times New Roman"/>
                <w:b/>
                <w:sz w:val="20"/>
                <w:szCs w:val="20"/>
                <w:lang w:eastAsia="ru-RU"/>
              </w:rPr>
            </w:pPr>
            <w:r w:rsidRPr="00101A09">
              <w:rPr>
                <w:rFonts w:ascii="Times New Roman" w:eastAsia="Times New Roman" w:hAnsi="Times New Roman" w:cs="Times New Roman"/>
                <w:b/>
                <w:sz w:val="20"/>
                <w:szCs w:val="20"/>
                <w:lang w:eastAsia="ru-RU"/>
              </w:rPr>
              <w:t>4</w:t>
            </w:r>
          </w:p>
        </w:tc>
      </w:tr>
      <w:tr w:rsidR="00466FFD" w:rsidRPr="00101A09" w:rsidTr="00920065">
        <w:trPr>
          <w:trHeight w:val="615"/>
        </w:trPr>
        <w:tc>
          <w:tcPr>
            <w:tcW w:w="3214" w:type="pct"/>
            <w:tcBorders>
              <w:top w:val="nil"/>
              <w:left w:val="single" w:sz="4" w:space="0" w:color="auto"/>
              <w:bottom w:val="single" w:sz="4" w:space="0" w:color="auto"/>
              <w:right w:val="single" w:sz="4" w:space="0" w:color="auto"/>
            </w:tcBorders>
            <w:shd w:val="clear" w:color="auto" w:fill="auto"/>
            <w:hideMark/>
          </w:tcPr>
          <w:p w:rsidR="00466FFD" w:rsidRPr="00101A09" w:rsidRDefault="00466FFD" w:rsidP="008A534D">
            <w:pPr>
              <w:spacing w:after="0" w:line="240" w:lineRule="auto"/>
              <w:rPr>
                <w:rFonts w:ascii="Times New Roman" w:hAnsi="Times New Roman" w:cs="Times New Roman"/>
                <w:b/>
                <w:sz w:val="20"/>
                <w:szCs w:val="20"/>
              </w:rPr>
            </w:pPr>
            <w:r w:rsidRPr="00466FFD">
              <w:rPr>
                <w:rFonts w:ascii="Times New Roman" w:hAnsi="Times New Roman" w:cs="Times New Roman"/>
                <w:b/>
                <w:sz w:val="20"/>
                <w:szCs w:val="20"/>
              </w:rPr>
              <w:t>Государственная программа Иркутской области «Развитие сельского хозяйства и регулирование рынков сельскохозяйственной продукции, сырья и продовольствия» на 2014 - 2020 годы</w:t>
            </w:r>
            <w:r>
              <w:rPr>
                <w:rFonts w:ascii="Times New Roman" w:hAnsi="Times New Roman" w:cs="Times New Roman"/>
                <w:b/>
                <w:sz w:val="20"/>
                <w:szCs w:val="20"/>
              </w:rPr>
              <w:t>, всего:</w:t>
            </w:r>
          </w:p>
        </w:tc>
        <w:tc>
          <w:tcPr>
            <w:tcW w:w="570" w:type="pct"/>
            <w:tcBorders>
              <w:top w:val="nil"/>
              <w:left w:val="nil"/>
              <w:bottom w:val="single" w:sz="4" w:space="0" w:color="auto"/>
              <w:right w:val="single" w:sz="4" w:space="0" w:color="auto"/>
            </w:tcBorders>
            <w:shd w:val="clear" w:color="auto" w:fill="auto"/>
          </w:tcPr>
          <w:p w:rsidR="00466FFD" w:rsidRPr="00466FFD" w:rsidRDefault="00466FFD" w:rsidP="008A534D">
            <w:pPr>
              <w:spacing w:after="0" w:line="240" w:lineRule="auto"/>
              <w:jc w:val="right"/>
              <w:rPr>
                <w:rFonts w:ascii="Times New Roman" w:hAnsi="Times New Roman" w:cs="Times New Roman"/>
                <w:b/>
                <w:sz w:val="20"/>
                <w:szCs w:val="20"/>
              </w:rPr>
            </w:pPr>
            <w:r w:rsidRPr="00466FFD">
              <w:rPr>
                <w:rFonts w:ascii="Times New Roman" w:hAnsi="Times New Roman" w:cs="Times New Roman"/>
                <w:b/>
                <w:sz w:val="20"/>
                <w:szCs w:val="20"/>
              </w:rPr>
              <w:t>4 913 695,1</w:t>
            </w: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466FFD" w:rsidRPr="00466FFD" w:rsidRDefault="00466FFD" w:rsidP="008A534D">
            <w:pPr>
              <w:spacing w:after="0" w:line="240" w:lineRule="auto"/>
              <w:jc w:val="right"/>
              <w:rPr>
                <w:rFonts w:ascii="Times New Roman" w:hAnsi="Times New Roman" w:cs="Times New Roman"/>
                <w:b/>
                <w:sz w:val="20"/>
                <w:szCs w:val="20"/>
              </w:rPr>
            </w:pPr>
            <w:r w:rsidRPr="00466FFD">
              <w:rPr>
                <w:rFonts w:ascii="Times New Roman" w:hAnsi="Times New Roman" w:cs="Times New Roman"/>
                <w:b/>
                <w:sz w:val="20"/>
                <w:szCs w:val="20"/>
              </w:rPr>
              <w:t>4 656 589,5</w:t>
            </w:r>
          </w:p>
        </w:tc>
        <w:tc>
          <w:tcPr>
            <w:tcW w:w="629" w:type="pct"/>
            <w:tcBorders>
              <w:top w:val="single" w:sz="4" w:space="0" w:color="auto"/>
              <w:left w:val="nil"/>
              <w:bottom w:val="single" w:sz="4" w:space="0" w:color="auto"/>
              <w:right w:val="single" w:sz="4" w:space="0" w:color="auto"/>
            </w:tcBorders>
            <w:shd w:val="clear" w:color="auto" w:fill="auto"/>
          </w:tcPr>
          <w:p w:rsidR="00466FFD" w:rsidRPr="00466FFD" w:rsidRDefault="00466FFD" w:rsidP="008A534D">
            <w:pPr>
              <w:spacing w:after="0" w:line="240" w:lineRule="auto"/>
              <w:jc w:val="right"/>
              <w:rPr>
                <w:rFonts w:ascii="Times New Roman" w:hAnsi="Times New Roman" w:cs="Times New Roman"/>
                <w:b/>
                <w:sz w:val="20"/>
                <w:szCs w:val="20"/>
              </w:rPr>
            </w:pPr>
            <w:r w:rsidRPr="00466FFD">
              <w:rPr>
                <w:rFonts w:ascii="Times New Roman" w:hAnsi="Times New Roman" w:cs="Times New Roman"/>
                <w:b/>
                <w:sz w:val="20"/>
                <w:szCs w:val="20"/>
              </w:rPr>
              <w:t>4 199 478,3</w:t>
            </w:r>
          </w:p>
        </w:tc>
      </w:tr>
      <w:tr w:rsidR="00772DFF" w:rsidRPr="00101A09" w:rsidTr="00920065">
        <w:trPr>
          <w:trHeight w:val="60"/>
        </w:trPr>
        <w:tc>
          <w:tcPr>
            <w:tcW w:w="3214" w:type="pct"/>
            <w:tcBorders>
              <w:top w:val="nil"/>
              <w:left w:val="single" w:sz="4" w:space="0" w:color="auto"/>
              <w:bottom w:val="single" w:sz="4" w:space="0" w:color="auto"/>
              <w:right w:val="single" w:sz="4" w:space="0" w:color="auto"/>
            </w:tcBorders>
            <w:shd w:val="clear" w:color="auto" w:fill="auto"/>
          </w:tcPr>
          <w:p w:rsidR="00772DFF" w:rsidRPr="00101A09" w:rsidRDefault="00772DFF" w:rsidP="00D070F9">
            <w:pPr>
              <w:spacing w:after="0"/>
              <w:rPr>
                <w:rFonts w:ascii="Times New Roman" w:hAnsi="Times New Roman" w:cs="Times New Roman"/>
                <w:i/>
                <w:sz w:val="20"/>
                <w:szCs w:val="20"/>
              </w:rPr>
            </w:pPr>
            <w:r w:rsidRPr="00101A09">
              <w:rPr>
                <w:rFonts w:ascii="Times New Roman" w:hAnsi="Times New Roman" w:cs="Times New Roman"/>
                <w:i/>
                <w:sz w:val="20"/>
                <w:szCs w:val="20"/>
              </w:rPr>
              <w:t>в том числе:</w:t>
            </w:r>
          </w:p>
        </w:tc>
        <w:tc>
          <w:tcPr>
            <w:tcW w:w="570" w:type="pct"/>
            <w:tcBorders>
              <w:top w:val="nil"/>
              <w:left w:val="nil"/>
              <w:bottom w:val="single" w:sz="4" w:space="0" w:color="auto"/>
              <w:right w:val="single" w:sz="4" w:space="0" w:color="auto"/>
            </w:tcBorders>
            <w:shd w:val="clear" w:color="auto" w:fill="auto"/>
          </w:tcPr>
          <w:p w:rsidR="00772DFF" w:rsidRPr="00101A09" w:rsidRDefault="00772DFF" w:rsidP="00D070F9">
            <w:pPr>
              <w:spacing w:after="0"/>
              <w:jc w:val="right"/>
              <w:rPr>
                <w:rFonts w:ascii="Times New Roman" w:hAnsi="Times New Roman" w:cs="Times New Roman"/>
                <w:i/>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772DFF" w:rsidRPr="00101A09" w:rsidRDefault="00772DFF" w:rsidP="00D070F9">
            <w:pPr>
              <w:spacing w:after="0"/>
              <w:jc w:val="right"/>
              <w:rPr>
                <w:rFonts w:ascii="Times New Roman" w:hAnsi="Times New Roman" w:cs="Times New Roman"/>
                <w:i/>
                <w:sz w:val="20"/>
                <w:szCs w:val="20"/>
              </w:rPr>
            </w:pPr>
          </w:p>
        </w:tc>
        <w:tc>
          <w:tcPr>
            <w:tcW w:w="629" w:type="pct"/>
            <w:tcBorders>
              <w:top w:val="single" w:sz="4" w:space="0" w:color="auto"/>
              <w:left w:val="nil"/>
              <w:bottom w:val="single" w:sz="4" w:space="0" w:color="auto"/>
              <w:right w:val="single" w:sz="4" w:space="0" w:color="auto"/>
            </w:tcBorders>
            <w:shd w:val="clear" w:color="auto" w:fill="auto"/>
          </w:tcPr>
          <w:p w:rsidR="00772DFF" w:rsidRPr="00101A09" w:rsidRDefault="00772DFF" w:rsidP="00D070F9">
            <w:pPr>
              <w:spacing w:after="0"/>
              <w:jc w:val="right"/>
              <w:rPr>
                <w:rFonts w:ascii="Times New Roman" w:hAnsi="Times New Roman" w:cs="Times New Roman"/>
                <w:i/>
                <w:sz w:val="20"/>
                <w:szCs w:val="20"/>
              </w:rPr>
            </w:pPr>
          </w:p>
        </w:tc>
      </w:tr>
      <w:tr w:rsidR="00466FFD" w:rsidRPr="00101A09" w:rsidTr="00920065">
        <w:trPr>
          <w:trHeight w:val="761"/>
        </w:trPr>
        <w:tc>
          <w:tcPr>
            <w:tcW w:w="3214"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«Развитие сельского хозяйства и регулирование рынков сельскохозяйственной продукции, сырья и продовольствия в Иркутской области» на 2014 - 2020 годы</w:t>
            </w:r>
          </w:p>
        </w:tc>
        <w:tc>
          <w:tcPr>
            <w:tcW w:w="570"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1 632 520,4</w:t>
            </w:r>
          </w:p>
        </w:tc>
        <w:tc>
          <w:tcPr>
            <w:tcW w:w="587" w:type="pct"/>
            <w:tcBorders>
              <w:top w:val="nil"/>
              <w:left w:val="nil"/>
              <w:bottom w:val="single" w:sz="4" w:space="0" w:color="auto"/>
              <w:right w:val="single" w:sz="4" w:space="0" w:color="auto"/>
            </w:tcBorders>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1 270 656,1</w:t>
            </w:r>
          </w:p>
        </w:tc>
        <w:tc>
          <w:tcPr>
            <w:tcW w:w="629" w:type="pct"/>
            <w:tcBorders>
              <w:top w:val="nil"/>
              <w:left w:val="nil"/>
              <w:bottom w:val="single" w:sz="4" w:space="0" w:color="auto"/>
              <w:right w:val="single" w:sz="4" w:space="0" w:color="auto"/>
            </w:tcBorders>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1 270 656,1</w:t>
            </w:r>
          </w:p>
        </w:tc>
      </w:tr>
      <w:tr w:rsidR="00466FFD" w:rsidRPr="00101A09" w:rsidTr="00920065">
        <w:trPr>
          <w:trHeight w:val="433"/>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«Развитие мелиорации земель сельскохозяйственного назначения Иркутской области на 2014 – 2020 годы»</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48 000,0</w:t>
            </w: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48 000,0</w:t>
            </w:r>
          </w:p>
        </w:tc>
        <w:tc>
          <w:tcPr>
            <w:tcW w:w="629" w:type="pct"/>
            <w:tcBorders>
              <w:top w:val="single" w:sz="4" w:space="0" w:color="auto"/>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48 000,0</w:t>
            </w:r>
          </w:p>
        </w:tc>
      </w:tr>
      <w:tr w:rsidR="00466FFD" w:rsidRPr="00101A09" w:rsidTr="00920065">
        <w:trPr>
          <w:trHeight w:val="241"/>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«Развитие овощеводства в закрытом грунте в Иркутской области» на 2014 - 2020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85 300,0</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85 300,0</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85 300,0</w:t>
            </w:r>
          </w:p>
        </w:tc>
      </w:tr>
      <w:tr w:rsidR="00466FFD" w:rsidRPr="00101A09" w:rsidTr="00920065">
        <w:trPr>
          <w:trHeight w:val="273"/>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«Развитие молочного животноводства в Иркутской области» на 2014-2020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285 445,3</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320 283,1</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315 283,1</w:t>
            </w:r>
          </w:p>
        </w:tc>
      </w:tr>
      <w:tr w:rsidR="00466FFD" w:rsidRPr="00101A09" w:rsidTr="00920065">
        <w:trPr>
          <w:trHeight w:val="277"/>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«Развитие мясного скотоводства в Иркутской области» на 2014-2020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147 365,6</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147 621,0</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147 621,0</w:t>
            </w:r>
          </w:p>
        </w:tc>
      </w:tr>
      <w:tr w:rsidR="00466FFD" w:rsidRPr="00101A09" w:rsidTr="00920065">
        <w:trPr>
          <w:trHeight w:val="267"/>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«Поддержка начинающих фермеров в Иркутской области» на 2014-2020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109 242,0</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107 658,7</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112 658,7</w:t>
            </w:r>
          </w:p>
        </w:tc>
      </w:tr>
      <w:tr w:rsidR="00466FFD" w:rsidRPr="00101A09" w:rsidTr="00920065">
        <w:trPr>
          <w:trHeight w:val="267"/>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«Развитие семейных животноводческих ферм на базе крестьянских (фермерских) хозяйств в Иркутской области» на 2014 – 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90 000,0</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90 000,0</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90 000,0</w:t>
            </w:r>
          </w:p>
        </w:tc>
      </w:tr>
      <w:tr w:rsidR="00466FFD" w:rsidRPr="00101A09" w:rsidTr="00920065">
        <w:trPr>
          <w:trHeight w:val="347"/>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«Поддержка традиционных отраслей хозяйствования коренных малочисленных народов в Иркутской области: оленеводства, охоты и рыболовства» на 2014 – 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4 500,0</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4 500,0</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4 500,0</w:t>
            </w:r>
          </w:p>
        </w:tc>
      </w:tr>
      <w:tr w:rsidR="00466FFD" w:rsidRPr="00101A09" w:rsidTr="00920065">
        <w:trPr>
          <w:trHeight w:val="341"/>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«Устойчивое развитие сельских территорий Иркутской области на 2014-2020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1 745 429,2</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1 848 147,1</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1 391 035,9</w:t>
            </w:r>
          </w:p>
        </w:tc>
      </w:tr>
      <w:tr w:rsidR="00466FFD" w:rsidRPr="00101A09" w:rsidTr="00920065">
        <w:trPr>
          <w:trHeight w:val="434"/>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«Обеспечение реализации государственных функций по управлению агропромышленным комплексом Иркутской области» на 2015-2020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83 867,7</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83 909,6</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83 909,6</w:t>
            </w:r>
          </w:p>
        </w:tc>
      </w:tr>
      <w:tr w:rsidR="00466FFD" w:rsidRPr="00101A09" w:rsidTr="00920065">
        <w:trPr>
          <w:trHeight w:val="241"/>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«Обеспечение деятельности в области ветеринарии» на 2015-2020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363 816,0</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357 625,0</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357 625,0</w:t>
            </w:r>
          </w:p>
        </w:tc>
      </w:tr>
      <w:tr w:rsidR="00466FFD" w:rsidRPr="00101A09" w:rsidTr="00920065">
        <w:trPr>
          <w:trHeight w:val="430"/>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«Создание условий для развития садоводческих, огороднических и дачных некоммерческих объединений граждан в Иркутской области» на 2015-2020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177 768,9</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160 768,9</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160 768,9</w:t>
            </w:r>
          </w:p>
        </w:tc>
      </w:tr>
      <w:tr w:rsidR="00466FFD" w:rsidRPr="00101A09" w:rsidTr="00920065">
        <w:trPr>
          <w:trHeight w:val="380"/>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«Развитие сельскохозяйственной кооперации на 2015-2017 годы и на период до 2020 года»</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100 000,0</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97 000,0</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97 000,0</w:t>
            </w:r>
          </w:p>
        </w:tc>
      </w:tr>
      <w:tr w:rsidR="00466FFD" w:rsidRPr="00101A09" w:rsidTr="00920065">
        <w:trPr>
          <w:trHeight w:val="345"/>
        </w:trPr>
        <w:tc>
          <w:tcPr>
            <w:tcW w:w="3214" w:type="pct"/>
            <w:tcBorders>
              <w:top w:val="nil"/>
              <w:left w:val="single" w:sz="4" w:space="0" w:color="auto"/>
              <w:bottom w:val="single" w:sz="4" w:space="0" w:color="auto"/>
              <w:right w:val="single" w:sz="4" w:space="0" w:color="auto"/>
            </w:tcBorders>
            <w:shd w:val="clear" w:color="auto" w:fill="auto"/>
            <w:hideMark/>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«Развитие товарной аквакультуры (товарного рыбоводства)» на 2016-2020 годы</w:t>
            </w:r>
          </w:p>
        </w:tc>
        <w:tc>
          <w:tcPr>
            <w:tcW w:w="570"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5 440,0</w:t>
            </w:r>
          </w:p>
        </w:tc>
        <w:tc>
          <w:tcPr>
            <w:tcW w:w="587" w:type="pct"/>
            <w:tcBorders>
              <w:top w:val="nil"/>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5 120,0</w:t>
            </w:r>
          </w:p>
        </w:tc>
        <w:tc>
          <w:tcPr>
            <w:tcW w:w="629" w:type="pct"/>
            <w:tcBorders>
              <w:top w:val="nil"/>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5 120,0</w:t>
            </w:r>
          </w:p>
        </w:tc>
      </w:tr>
      <w:tr w:rsidR="00466FFD" w:rsidRPr="00101A09" w:rsidTr="00920065">
        <w:trPr>
          <w:trHeight w:val="345"/>
        </w:trPr>
        <w:tc>
          <w:tcPr>
            <w:tcW w:w="3214" w:type="pct"/>
            <w:tcBorders>
              <w:top w:val="single" w:sz="4" w:space="0" w:color="auto"/>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rPr>
                <w:rFonts w:ascii="Times New Roman" w:hAnsi="Times New Roman" w:cs="Times New Roman"/>
                <w:sz w:val="20"/>
                <w:szCs w:val="20"/>
              </w:rPr>
            </w:pPr>
            <w:r w:rsidRPr="00466FFD">
              <w:rPr>
                <w:rFonts w:ascii="Times New Roman" w:hAnsi="Times New Roman" w:cs="Times New Roman"/>
                <w:sz w:val="20"/>
                <w:szCs w:val="20"/>
              </w:rPr>
              <w:t>Подпрограмма «Развитие сферы заготовки, переработки и сбыта пищевых лесных ресурсов и лекарственных растений в Иркутской области на 2017-2020 годы»</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35 000,0</w:t>
            </w: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30 000,0</w:t>
            </w:r>
          </w:p>
        </w:tc>
        <w:tc>
          <w:tcPr>
            <w:tcW w:w="629" w:type="pct"/>
            <w:tcBorders>
              <w:top w:val="single" w:sz="4" w:space="0" w:color="auto"/>
              <w:left w:val="nil"/>
              <w:bottom w:val="single" w:sz="4" w:space="0" w:color="auto"/>
              <w:right w:val="single" w:sz="4" w:space="0" w:color="auto"/>
            </w:tcBorders>
            <w:shd w:val="clear" w:color="auto" w:fill="auto"/>
          </w:tcPr>
          <w:p w:rsidR="00466FFD" w:rsidRPr="00466FFD" w:rsidRDefault="00466FFD" w:rsidP="00466FFD">
            <w:pPr>
              <w:spacing w:after="0" w:line="240" w:lineRule="auto"/>
              <w:jc w:val="right"/>
              <w:rPr>
                <w:rFonts w:ascii="Times New Roman" w:hAnsi="Times New Roman" w:cs="Times New Roman"/>
                <w:sz w:val="20"/>
                <w:szCs w:val="20"/>
              </w:rPr>
            </w:pPr>
            <w:r w:rsidRPr="00466FFD">
              <w:rPr>
                <w:rFonts w:ascii="Times New Roman" w:hAnsi="Times New Roman" w:cs="Times New Roman"/>
                <w:sz w:val="20"/>
                <w:szCs w:val="20"/>
              </w:rPr>
              <w:t>30 000,0</w:t>
            </w:r>
          </w:p>
        </w:tc>
      </w:tr>
    </w:tbl>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Общий объем финансирования государственной программы на 2018 год составит 4 913 695,1 тыс. рублей, на 2019 год – 4 656 589,5 тыс. рублей, на 2020 год– 4 199 478,3 тыс. рублей, в том числе за счет средств федерального бюджета </w:t>
      </w:r>
      <w:r w:rsidR="007309B1">
        <w:rPr>
          <w:rFonts w:ascii="Times New Roman" w:hAnsi="Times New Roman" w:cs="Times New Roman"/>
          <w:sz w:val="28"/>
          <w:szCs w:val="28"/>
        </w:rPr>
        <w:br/>
      </w:r>
      <w:r w:rsidRPr="00923BDE">
        <w:rPr>
          <w:rFonts w:ascii="Times New Roman" w:hAnsi="Times New Roman" w:cs="Times New Roman"/>
          <w:sz w:val="28"/>
          <w:szCs w:val="28"/>
        </w:rPr>
        <w:t xml:space="preserve">на 2018 год в сумме 916 027,6 тыс. рублей, на 2019 год – 698 228,7 тыс. рублей, </w:t>
      </w:r>
      <w:r w:rsidR="007309B1">
        <w:rPr>
          <w:rFonts w:ascii="Times New Roman" w:hAnsi="Times New Roman" w:cs="Times New Roman"/>
          <w:sz w:val="28"/>
          <w:szCs w:val="28"/>
        </w:rPr>
        <w:br/>
      </w:r>
      <w:r w:rsidRPr="00923BDE">
        <w:rPr>
          <w:rFonts w:ascii="Times New Roman" w:hAnsi="Times New Roman" w:cs="Times New Roman"/>
          <w:sz w:val="28"/>
          <w:szCs w:val="28"/>
        </w:rPr>
        <w:t>на 2020 год – 708 210,6 тыс. рублей.</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 В рамках государственной программы предусмотрена реализация следующих подпрограмм:</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lastRenderedPageBreak/>
        <w:t xml:space="preserve">1) «Развитие сельского хозяйства и регулирование рынков сельскохозяйственной продукции, сырья и продовольствия в Иркутской области» на 2018 год в сумме 1 632 520,4 тыс. рублей, на 2019–2020 годы по </w:t>
      </w:r>
      <w:r w:rsidR="007309B1">
        <w:rPr>
          <w:rFonts w:ascii="Times New Roman" w:hAnsi="Times New Roman" w:cs="Times New Roman"/>
          <w:sz w:val="28"/>
          <w:szCs w:val="28"/>
        </w:rPr>
        <w:br/>
      </w:r>
      <w:r w:rsidRPr="00923BDE">
        <w:rPr>
          <w:rFonts w:ascii="Times New Roman" w:hAnsi="Times New Roman" w:cs="Times New Roman"/>
          <w:sz w:val="28"/>
          <w:szCs w:val="28"/>
        </w:rPr>
        <w:t xml:space="preserve">1 270 656,1 тыс. рублей ежегодно, в том числе за счет средств федерального бюджета на 2018 год в сумме 238 411,8 тыс. рублей, на 2019–2020 годы по </w:t>
      </w:r>
      <w:r w:rsidR="007309B1">
        <w:rPr>
          <w:rFonts w:ascii="Times New Roman" w:hAnsi="Times New Roman" w:cs="Times New Roman"/>
          <w:sz w:val="28"/>
          <w:szCs w:val="28"/>
        </w:rPr>
        <w:br/>
      </w:r>
      <w:r w:rsidRPr="00923BDE">
        <w:rPr>
          <w:rFonts w:ascii="Times New Roman" w:hAnsi="Times New Roman" w:cs="Times New Roman"/>
          <w:sz w:val="28"/>
          <w:szCs w:val="28"/>
        </w:rPr>
        <w:t>189 663,1 тыс. рублей ежегодно, в том числе:</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на создание условий для технической и технологической модернизации сельского хозяйства на 2018 год в сумме 672 939,4 тыс. рублей, 2019 год – </w:t>
      </w:r>
      <w:r w:rsidR="00DF7EF7">
        <w:rPr>
          <w:rFonts w:ascii="Times New Roman" w:hAnsi="Times New Roman" w:cs="Times New Roman"/>
          <w:sz w:val="28"/>
          <w:szCs w:val="28"/>
        </w:rPr>
        <w:br/>
      </w:r>
      <w:r w:rsidRPr="00923BDE">
        <w:rPr>
          <w:rFonts w:ascii="Times New Roman" w:hAnsi="Times New Roman" w:cs="Times New Roman"/>
          <w:sz w:val="28"/>
          <w:szCs w:val="28"/>
        </w:rPr>
        <w:t>378 381,8 тыс. рублей, 2020 год – 371 493,0 тыс. рублей;</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на оказание содействия развитию подотрасли растениеводства на 2018 год в сумме 514 843,2 тыс. рублей, на 2019 год – 543 810,7 тыс. рублей, на 2020 год – 553 810,7 тыс. рублей, в том числе за счет средств федерального бюджета на 2018 год в сумме 105 887,6 тыс. рублей, на 2019 год в сумме 126 030,2 тыс. рублей, на 2020 год в сумме 136 030,2 тыс. рублей. </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Средства федерального бюджета предусмотрены на:</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 производство продукции растениеводства на </w:t>
      </w:r>
      <w:proofErr w:type="spellStart"/>
      <w:r w:rsidRPr="00923BDE">
        <w:rPr>
          <w:rFonts w:ascii="Times New Roman" w:hAnsi="Times New Roman" w:cs="Times New Roman"/>
          <w:sz w:val="28"/>
          <w:szCs w:val="28"/>
        </w:rPr>
        <w:t>низкопродуктивной</w:t>
      </w:r>
      <w:proofErr w:type="spellEnd"/>
      <w:r w:rsidRPr="00923BDE">
        <w:rPr>
          <w:rFonts w:ascii="Times New Roman" w:hAnsi="Times New Roman" w:cs="Times New Roman"/>
          <w:sz w:val="28"/>
          <w:szCs w:val="28"/>
        </w:rPr>
        <w:t xml:space="preserve"> пашне на 2018 год – 104 057,4 тыс. рублей, на 2019 год – 124 200,0 тыс. рублей, на 2020 год – 134 200,0 тыс. рублей. За счет средств областного бюджета предусмотрено софинансирование мероприятия на 2018–2020 годы в сумме 53 331,0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 закладку и уход за ягодными кустарниковыми насаждениями на </w:t>
      </w:r>
      <w:r w:rsidR="00DF7EF7">
        <w:rPr>
          <w:rFonts w:ascii="Times New Roman" w:hAnsi="Times New Roman" w:cs="Times New Roman"/>
          <w:sz w:val="28"/>
          <w:szCs w:val="28"/>
        </w:rPr>
        <w:br/>
      </w:r>
      <w:r w:rsidRPr="00923BDE">
        <w:rPr>
          <w:rFonts w:ascii="Times New Roman" w:hAnsi="Times New Roman" w:cs="Times New Roman"/>
          <w:sz w:val="28"/>
          <w:szCs w:val="28"/>
        </w:rPr>
        <w:t>2018–2020 годы в сумме 1 830,2 тыс. рублей ежегодно. За счет средств областного бюджета предусмотрено софинансирование мероприятия на 2018–2020 годы в сумме 486,6</w:t>
      </w:r>
      <w:r w:rsidR="00DF7EF7">
        <w:rPr>
          <w:rFonts w:ascii="Times New Roman" w:hAnsi="Times New Roman" w:cs="Times New Roman"/>
          <w:sz w:val="28"/>
          <w:szCs w:val="28"/>
        </w:rPr>
        <w:t> </w:t>
      </w:r>
      <w:r w:rsidRPr="00923BDE">
        <w:rPr>
          <w:rFonts w:ascii="Times New Roman" w:hAnsi="Times New Roman" w:cs="Times New Roman"/>
          <w:sz w:val="28"/>
          <w:szCs w:val="28"/>
        </w:rPr>
        <w:t>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создание условий для развития малых форм хозяйствования и повышения их финансовой устойчивости на 2018 год в сумме 228 200,0 тыс. рублей, на 2019 год – 209 500,0 тыс. рублей, на 2020 год – 202 500,0 тыс. рублей, в том числе за счет средств федерального бюджета на уплату процентов по кредитам (займам) на 2018 год в – 34</w:t>
      </w:r>
      <w:r w:rsidR="00DF7EF7">
        <w:rPr>
          <w:rFonts w:ascii="Times New Roman" w:hAnsi="Times New Roman" w:cs="Times New Roman"/>
          <w:sz w:val="28"/>
          <w:szCs w:val="28"/>
        </w:rPr>
        <w:t> </w:t>
      </w:r>
      <w:r w:rsidRPr="00923BDE">
        <w:rPr>
          <w:rFonts w:ascii="Times New Roman" w:hAnsi="Times New Roman" w:cs="Times New Roman"/>
          <w:sz w:val="28"/>
          <w:szCs w:val="28"/>
        </w:rPr>
        <w:t xml:space="preserve">000,0 тыс. рублей, на 2019 год –23 000,0 тыс. рублей, на 2020 год – </w:t>
      </w:r>
      <w:r w:rsidR="00DF7EF7">
        <w:rPr>
          <w:rFonts w:ascii="Times New Roman" w:hAnsi="Times New Roman" w:cs="Times New Roman"/>
          <w:sz w:val="28"/>
          <w:szCs w:val="28"/>
        </w:rPr>
        <w:br/>
      </w:r>
      <w:r w:rsidRPr="00923BDE">
        <w:rPr>
          <w:rFonts w:ascii="Times New Roman" w:hAnsi="Times New Roman" w:cs="Times New Roman"/>
          <w:sz w:val="28"/>
          <w:szCs w:val="28"/>
        </w:rPr>
        <w:t xml:space="preserve">18 000,0 тыс. рублей; </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по повышению финансовой устойчивости сельскохозяйственных товаропроизводителей на 2018 год в сумме 127 630,</w:t>
      </w:r>
      <w:r w:rsidR="00DF7EF7">
        <w:rPr>
          <w:rFonts w:ascii="Times New Roman" w:hAnsi="Times New Roman" w:cs="Times New Roman"/>
          <w:sz w:val="28"/>
          <w:szCs w:val="28"/>
        </w:rPr>
        <w:t>5 тыс. рублей, на 2019 год – 47 </w:t>
      </w:r>
      <w:r w:rsidRPr="00923BDE">
        <w:rPr>
          <w:rFonts w:ascii="Times New Roman" w:hAnsi="Times New Roman" w:cs="Times New Roman"/>
          <w:sz w:val="28"/>
          <w:szCs w:val="28"/>
        </w:rPr>
        <w:t xml:space="preserve">408,0 тыс. рублей, на 2020 год – 40 711,8 тыс. рублей, в том числе за счет средств федерального бюджета на возмещение части процентной ставки по краткосрочным кредитам (займам) в агропромышленном комплексе на 2018 год в сумме </w:t>
      </w:r>
      <w:r w:rsidR="007309B1">
        <w:rPr>
          <w:rFonts w:ascii="Times New Roman" w:hAnsi="Times New Roman" w:cs="Times New Roman"/>
          <w:sz w:val="28"/>
          <w:szCs w:val="28"/>
        </w:rPr>
        <w:br/>
      </w:r>
      <w:r w:rsidRPr="00923BDE">
        <w:rPr>
          <w:rFonts w:ascii="Times New Roman" w:hAnsi="Times New Roman" w:cs="Times New Roman"/>
          <w:sz w:val="28"/>
          <w:szCs w:val="28"/>
        </w:rPr>
        <w:t xml:space="preserve">89 194,2 тыс. рублей, на 2019 год –27 414,6 тыс. рублей, на 2020 год – </w:t>
      </w:r>
      <w:r w:rsidR="007309B1">
        <w:rPr>
          <w:rFonts w:ascii="Times New Roman" w:hAnsi="Times New Roman" w:cs="Times New Roman"/>
          <w:sz w:val="28"/>
          <w:szCs w:val="28"/>
        </w:rPr>
        <w:br/>
      </w:r>
      <w:r w:rsidRPr="00923BDE">
        <w:rPr>
          <w:rFonts w:ascii="Times New Roman" w:hAnsi="Times New Roman" w:cs="Times New Roman"/>
          <w:sz w:val="28"/>
          <w:szCs w:val="28"/>
        </w:rPr>
        <w:t>22 414,6 тыс. рублей;</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на оказание содействия развитию подотрасли животноводства на 2018 год в сумме 55 754,7 тыс. рублей, на 2019 год – 59 643,0 тыс. рублей, на 2020 год – </w:t>
      </w:r>
      <w:r w:rsidR="00DF7EF7">
        <w:rPr>
          <w:rFonts w:ascii="Times New Roman" w:hAnsi="Times New Roman" w:cs="Times New Roman"/>
          <w:sz w:val="28"/>
          <w:szCs w:val="28"/>
        </w:rPr>
        <w:br/>
      </w:r>
      <w:r w:rsidRPr="00923BDE">
        <w:rPr>
          <w:rFonts w:ascii="Times New Roman" w:hAnsi="Times New Roman" w:cs="Times New Roman"/>
          <w:sz w:val="28"/>
          <w:szCs w:val="28"/>
        </w:rPr>
        <w:t xml:space="preserve">70 228,0 тыс. рублей, в том числе за счет средств федерального бюджета на поддержку племенного животноводства предусмотрено на 2018 год – </w:t>
      </w:r>
      <w:r w:rsidR="007309B1">
        <w:rPr>
          <w:rFonts w:ascii="Times New Roman" w:hAnsi="Times New Roman" w:cs="Times New Roman"/>
          <w:sz w:val="28"/>
          <w:szCs w:val="28"/>
        </w:rPr>
        <w:br/>
      </w:r>
      <w:r w:rsidRPr="00923BDE">
        <w:rPr>
          <w:rFonts w:ascii="Times New Roman" w:hAnsi="Times New Roman" w:cs="Times New Roman"/>
          <w:sz w:val="28"/>
          <w:szCs w:val="28"/>
        </w:rPr>
        <w:t>9 330,0 тыс. рублей, на 2019–2020 годы по 13 218,3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на создание условий для научного и информационного обеспечения развития сельскохозяйственного производства на 2018 год в сумме 26 052,6 тыс. рублей, </w:t>
      </w:r>
      <w:r w:rsidR="007309B1">
        <w:rPr>
          <w:rFonts w:ascii="Times New Roman" w:hAnsi="Times New Roman" w:cs="Times New Roman"/>
          <w:sz w:val="28"/>
          <w:szCs w:val="28"/>
        </w:rPr>
        <w:br/>
      </w:r>
      <w:r w:rsidRPr="00923BDE">
        <w:rPr>
          <w:rFonts w:ascii="Times New Roman" w:hAnsi="Times New Roman" w:cs="Times New Roman"/>
          <w:sz w:val="28"/>
          <w:szCs w:val="28"/>
        </w:rPr>
        <w:t>на 2019– 2020 годы в сумме 25 012,6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lastRenderedPageBreak/>
        <w:t xml:space="preserve">на создание условий для привлечения и закрепления молодых специалистов в агропромышленном комплексе на 2018 год в сумме 7 100,0 тыс. рублей, </w:t>
      </w:r>
      <w:r w:rsidR="007309B1">
        <w:rPr>
          <w:rFonts w:ascii="Times New Roman" w:hAnsi="Times New Roman" w:cs="Times New Roman"/>
          <w:sz w:val="28"/>
          <w:szCs w:val="28"/>
        </w:rPr>
        <w:br/>
      </w:r>
      <w:r w:rsidRPr="00923BDE">
        <w:rPr>
          <w:rFonts w:ascii="Times New Roman" w:hAnsi="Times New Roman" w:cs="Times New Roman"/>
          <w:sz w:val="28"/>
          <w:szCs w:val="28"/>
        </w:rPr>
        <w:t>на 2019–2020 годы в сумме 6 900,0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2) «Развитие мелиорации земель сельскохозяйственного назначения Иркутской области» на 2018–2020 годы в сумме 48 000,0 тыс. рублей ежегодно на проведение </w:t>
      </w:r>
      <w:proofErr w:type="spellStart"/>
      <w:r w:rsidRPr="00923BDE">
        <w:rPr>
          <w:rFonts w:ascii="Times New Roman" w:hAnsi="Times New Roman" w:cs="Times New Roman"/>
          <w:sz w:val="28"/>
          <w:szCs w:val="28"/>
        </w:rPr>
        <w:t>культуротехнической</w:t>
      </w:r>
      <w:proofErr w:type="spellEnd"/>
      <w:r w:rsidRPr="00923BDE">
        <w:rPr>
          <w:rFonts w:ascii="Times New Roman" w:hAnsi="Times New Roman" w:cs="Times New Roman"/>
          <w:sz w:val="28"/>
          <w:szCs w:val="28"/>
        </w:rPr>
        <w:t xml:space="preserve"> мелиорации земель сельскохозяйственного назначения;</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3) «Развитие овощеводства в закрытом грунте в Иркутской области» </w:t>
      </w:r>
      <w:r w:rsidR="007309B1">
        <w:rPr>
          <w:rFonts w:ascii="Times New Roman" w:hAnsi="Times New Roman" w:cs="Times New Roman"/>
          <w:sz w:val="28"/>
          <w:szCs w:val="28"/>
        </w:rPr>
        <w:br/>
      </w:r>
      <w:r w:rsidRPr="00923BDE">
        <w:rPr>
          <w:rFonts w:ascii="Times New Roman" w:hAnsi="Times New Roman" w:cs="Times New Roman"/>
          <w:sz w:val="28"/>
          <w:szCs w:val="28"/>
        </w:rPr>
        <w:t>на 2018–2020 годы в сумме 85 300,0 тыс. рублей ежегодно на предоставление субсидий на возмещение части затрат на производство овощей защищенного грунта для приобретения тепловой и электрической энергии;</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4) «Развитие молочного животноводства в Иркутской области» на 2018 год в сумме 285 445,3 тыс. рублей, на 2019 год – 320 283,1 тыс. рублей, на 2020 год – 315 283,1 тыс. рублей, в том числе за счет средств федерального бюджета на 2018 год в сумме 36 865,6 тыс. рублей, на 2019 год – 67 574,6 тыс. рублей, на 2020 год – 62 574,6 тыс. рублей в том числе: </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поддержку племенного крупного рогатого скота молочного направления за счет средств федерального бюджета на 2018 год в сумме 36 865,6 тыс. рублей, на 2019–2020 годы по 67 574,6 тыс. рублей ежегодно. За счет средств областного бюджета предусмотрено софинансирование расходов на 2018–2020 годы в сумме 114 500,0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повышение продуктивности в молочном скотоводстве на 2018 год в сумме 46 463,0 тыс. рублей, на 2019–2020 годы по 50 591,8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создание технологических условий и снижение производственных затрат при производстве молока на 2018–2019 годы в сумме 87 616,7 тыс. рублей ежегодно, на 2020 год – 82 616,7 тыс. рублей;</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5) «Развитие мясного скотоводства в Иркутской области» на 2018 год в сумме 147 365,6 тыс. рублей, на 2019–2020 годы по 147 621,0 тыс. рублей ежегодно, в том числе за счет средств федерального бюджета на поддержку племенного крупного рогатого скота мясного направления на 2018 год в сумме 1 265,6 тыс. рублей, </w:t>
      </w:r>
      <w:r w:rsidR="007309B1">
        <w:rPr>
          <w:rFonts w:ascii="Times New Roman" w:hAnsi="Times New Roman" w:cs="Times New Roman"/>
          <w:sz w:val="28"/>
          <w:szCs w:val="28"/>
        </w:rPr>
        <w:br/>
        <w:t xml:space="preserve">на </w:t>
      </w:r>
      <w:r w:rsidRPr="00923BDE">
        <w:rPr>
          <w:rFonts w:ascii="Times New Roman" w:hAnsi="Times New Roman" w:cs="Times New Roman"/>
          <w:sz w:val="28"/>
          <w:szCs w:val="28"/>
        </w:rPr>
        <w:t>2019–2020 годы в сумме 1 521,0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6) «Поддержка начинающих фермеров в Иркутской области» на 2018 год в сумме 109 242,0 тыс. рублей, на 2019 год – 107 658,7 тыс. рублей, на 2020 год – 112 658,7 тыс. рублей, в том числе за счет средств федерального бюджета на 2018 год в сумме 74 342,0 тыс. рублей, на 2019 год – 72 758,7 тыс. рублей, на 2020 год – 77 758,7 тыс. рублей;</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7) «Развитие семейных животноводческих ферм на базе крестьянских (фермерских) хозяйств в Иркутской области» на 2018–2020 годы в сумме </w:t>
      </w:r>
      <w:r w:rsidR="007309B1">
        <w:rPr>
          <w:rFonts w:ascii="Times New Roman" w:hAnsi="Times New Roman" w:cs="Times New Roman"/>
          <w:sz w:val="28"/>
          <w:szCs w:val="28"/>
        </w:rPr>
        <w:br/>
      </w:r>
      <w:r w:rsidRPr="00923BDE">
        <w:rPr>
          <w:rFonts w:ascii="Times New Roman" w:hAnsi="Times New Roman" w:cs="Times New Roman"/>
          <w:sz w:val="28"/>
          <w:szCs w:val="28"/>
        </w:rPr>
        <w:t>90 000,0 тыс. рублей ежегодно, в том числе за счет средств федерального бюджета на 2018 год в сумме 61 200,0 тыс. рублей, на 2019–2020 годы по 70 000,0 тыс. рублей ежегодно на оказание поддержки сельскохозяйственным товаропроизводителям;</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8) «Поддержка традиционных отраслей хозяйствования коренных малочисленных народов в Иркутской области: оленеводства, охоты и рыболовства» на 2018–2020 годы в сумме 4 500,0 тыс. рублей ежегодно на реализацию мероприятия по оказанию содействия сохранению и развитию традиционных отраслей </w:t>
      </w:r>
      <w:r w:rsidRPr="00923BDE">
        <w:rPr>
          <w:rFonts w:ascii="Times New Roman" w:hAnsi="Times New Roman" w:cs="Times New Roman"/>
          <w:sz w:val="28"/>
          <w:szCs w:val="28"/>
        </w:rPr>
        <w:lastRenderedPageBreak/>
        <w:t>хозяйствования коренных малочисленных народов: оленеводства, охоты и рыболовства;</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9) «Устойчивое развитие сельских территорий Иркутской области» на 2018 год в сумме 1 745 429,2 тыс. рублей, на 2019 год – 1 848 147,1 тыс. рублей, на 2020 год – 1 391 035,9 тыс. рублей, в том числе за счет средств федерального бюджета </w:t>
      </w:r>
      <w:r w:rsidR="007309B1">
        <w:rPr>
          <w:rFonts w:ascii="Times New Roman" w:hAnsi="Times New Roman" w:cs="Times New Roman"/>
          <w:sz w:val="28"/>
          <w:szCs w:val="28"/>
        </w:rPr>
        <w:br/>
      </w:r>
      <w:r w:rsidRPr="00923BDE">
        <w:rPr>
          <w:rFonts w:ascii="Times New Roman" w:hAnsi="Times New Roman" w:cs="Times New Roman"/>
          <w:sz w:val="28"/>
          <w:szCs w:val="28"/>
        </w:rPr>
        <w:t xml:space="preserve">на 2018 год в сумме 428 888,0 тыс. рублей, на 2019 год – 224 614,8 тыс. рублей, </w:t>
      </w:r>
      <w:r w:rsidR="007309B1">
        <w:rPr>
          <w:rFonts w:ascii="Times New Roman" w:hAnsi="Times New Roman" w:cs="Times New Roman"/>
          <w:sz w:val="28"/>
          <w:szCs w:val="28"/>
        </w:rPr>
        <w:br/>
      </w:r>
      <w:r w:rsidRPr="00923BDE">
        <w:rPr>
          <w:rFonts w:ascii="Times New Roman" w:hAnsi="Times New Roman" w:cs="Times New Roman"/>
          <w:sz w:val="28"/>
          <w:szCs w:val="28"/>
        </w:rPr>
        <w:t>на 2020 год – 234 596,7 тыс. рублей, в том числе:</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на развитие сети общеобразовательных организаций на 2018 год в сумме 623</w:t>
      </w:r>
      <w:r w:rsidR="00B07BAF">
        <w:rPr>
          <w:rFonts w:ascii="Times New Roman" w:eastAsia="Calibri" w:hAnsi="Times New Roman" w:cs="Times New Roman"/>
          <w:sz w:val="28"/>
          <w:szCs w:val="28"/>
        </w:rPr>
        <w:t> </w:t>
      </w:r>
      <w:r w:rsidRPr="00923BDE">
        <w:rPr>
          <w:rFonts w:ascii="Times New Roman" w:eastAsia="Calibri" w:hAnsi="Times New Roman" w:cs="Times New Roman"/>
          <w:sz w:val="28"/>
          <w:szCs w:val="28"/>
        </w:rPr>
        <w:t xml:space="preserve">939,6 тыс. рублей, на 2019 год – 587 682,1 тыс. рублей, на 2020 год – </w:t>
      </w:r>
      <w:r w:rsidR="007309B1">
        <w:rPr>
          <w:rFonts w:ascii="Times New Roman" w:eastAsia="Calibri" w:hAnsi="Times New Roman" w:cs="Times New Roman"/>
          <w:sz w:val="28"/>
          <w:szCs w:val="28"/>
        </w:rPr>
        <w:br/>
      </w:r>
      <w:r w:rsidRPr="00923BDE">
        <w:rPr>
          <w:rFonts w:ascii="Times New Roman" w:eastAsia="Calibri" w:hAnsi="Times New Roman" w:cs="Times New Roman"/>
          <w:sz w:val="28"/>
          <w:szCs w:val="28"/>
        </w:rPr>
        <w:t>45 449,7 тыс. рублей, в том числе за счет средств федерального бюджета на 2018 год в сумме 135 252,0 тыс. рублей. Предусмотрено строительство 4 объектов на 2018 – 2020 годы, в том числе:</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 строительство школы на 750 учащихся в п. Куйтун </w:t>
      </w:r>
      <w:proofErr w:type="spellStart"/>
      <w:r w:rsidRPr="00923BDE">
        <w:rPr>
          <w:rFonts w:ascii="Times New Roman" w:eastAsia="Calibri" w:hAnsi="Times New Roman" w:cs="Times New Roman"/>
          <w:sz w:val="28"/>
          <w:szCs w:val="28"/>
        </w:rPr>
        <w:t>Куйтунского</w:t>
      </w:r>
      <w:proofErr w:type="spellEnd"/>
      <w:r w:rsidRPr="00923BDE">
        <w:rPr>
          <w:rFonts w:ascii="Times New Roman" w:eastAsia="Calibri" w:hAnsi="Times New Roman" w:cs="Times New Roman"/>
          <w:sz w:val="28"/>
          <w:szCs w:val="28"/>
        </w:rPr>
        <w:t xml:space="preserve"> района на 2018 год в сумме 262 896,0 тыс. рублей, на 2019 год в сумме 403 238,0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 строительство школы на 520 мест в п. </w:t>
      </w:r>
      <w:proofErr w:type="spellStart"/>
      <w:r w:rsidRPr="00923BDE">
        <w:rPr>
          <w:rFonts w:ascii="Times New Roman" w:eastAsia="Calibri" w:hAnsi="Times New Roman" w:cs="Times New Roman"/>
          <w:sz w:val="28"/>
          <w:szCs w:val="28"/>
        </w:rPr>
        <w:t>Усть</w:t>
      </w:r>
      <w:proofErr w:type="spellEnd"/>
      <w:r w:rsidRPr="00923BDE">
        <w:rPr>
          <w:rFonts w:ascii="Times New Roman" w:eastAsia="Calibri" w:hAnsi="Times New Roman" w:cs="Times New Roman"/>
          <w:sz w:val="28"/>
          <w:szCs w:val="28"/>
        </w:rPr>
        <w:t xml:space="preserve">–Уда </w:t>
      </w:r>
      <w:proofErr w:type="spellStart"/>
      <w:r w:rsidRPr="00923BDE">
        <w:rPr>
          <w:rFonts w:ascii="Times New Roman" w:eastAsia="Calibri" w:hAnsi="Times New Roman" w:cs="Times New Roman"/>
          <w:sz w:val="28"/>
          <w:szCs w:val="28"/>
        </w:rPr>
        <w:t>Усть</w:t>
      </w:r>
      <w:proofErr w:type="spellEnd"/>
      <w:r w:rsidRPr="00923BDE">
        <w:rPr>
          <w:rFonts w:ascii="Times New Roman" w:eastAsia="Calibri" w:hAnsi="Times New Roman" w:cs="Times New Roman"/>
          <w:sz w:val="28"/>
          <w:szCs w:val="28"/>
        </w:rPr>
        <w:t>–</w:t>
      </w:r>
      <w:proofErr w:type="spellStart"/>
      <w:r w:rsidRPr="00923BDE">
        <w:rPr>
          <w:rFonts w:ascii="Times New Roman" w:eastAsia="Calibri" w:hAnsi="Times New Roman" w:cs="Times New Roman"/>
          <w:sz w:val="28"/>
          <w:szCs w:val="28"/>
        </w:rPr>
        <w:t>Удинского</w:t>
      </w:r>
      <w:proofErr w:type="spellEnd"/>
      <w:r w:rsidRPr="00923BDE">
        <w:rPr>
          <w:rFonts w:ascii="Times New Roman" w:eastAsia="Calibri" w:hAnsi="Times New Roman" w:cs="Times New Roman"/>
          <w:sz w:val="28"/>
          <w:szCs w:val="28"/>
        </w:rPr>
        <w:t xml:space="preserve"> района на 2018 год за счет средств федерального бюджета в сумме 135 252,0 тыс. рублей, за счет средств областного – 104 817,0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строительство школы в с. Покосное Братского района на 352 мест</w:t>
      </w:r>
      <w:r w:rsidR="004236C2">
        <w:rPr>
          <w:rFonts w:ascii="Times New Roman" w:eastAsia="Calibri" w:hAnsi="Times New Roman" w:cs="Times New Roman"/>
          <w:sz w:val="28"/>
          <w:szCs w:val="28"/>
        </w:rPr>
        <w:t>а</w:t>
      </w:r>
      <w:r w:rsidRPr="00923BDE">
        <w:rPr>
          <w:rFonts w:ascii="Times New Roman" w:eastAsia="Calibri" w:hAnsi="Times New Roman" w:cs="Times New Roman"/>
          <w:sz w:val="28"/>
          <w:szCs w:val="28"/>
        </w:rPr>
        <w:t xml:space="preserve"> на 2018 год в сумме 79 585,0 тыс. рублей, на 2019 год в сумме 184 444,1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 строительство школы в с. </w:t>
      </w:r>
      <w:proofErr w:type="spellStart"/>
      <w:r w:rsidRPr="00923BDE">
        <w:rPr>
          <w:rFonts w:ascii="Times New Roman" w:eastAsia="Calibri" w:hAnsi="Times New Roman" w:cs="Times New Roman"/>
          <w:sz w:val="28"/>
          <w:szCs w:val="28"/>
        </w:rPr>
        <w:t>Тутура</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Жигаловского</w:t>
      </w:r>
      <w:proofErr w:type="spellEnd"/>
      <w:r w:rsidRPr="00923BDE">
        <w:rPr>
          <w:rFonts w:ascii="Times New Roman" w:eastAsia="Calibri" w:hAnsi="Times New Roman" w:cs="Times New Roman"/>
          <w:sz w:val="28"/>
          <w:szCs w:val="28"/>
        </w:rPr>
        <w:t xml:space="preserve"> района на 100 мест </w:t>
      </w:r>
      <w:r w:rsidR="007309B1">
        <w:rPr>
          <w:rFonts w:ascii="Times New Roman" w:eastAsia="Calibri" w:hAnsi="Times New Roman" w:cs="Times New Roman"/>
          <w:sz w:val="28"/>
          <w:szCs w:val="28"/>
        </w:rPr>
        <w:br/>
      </w:r>
      <w:r w:rsidRPr="00923BDE">
        <w:rPr>
          <w:rFonts w:ascii="Times New Roman" w:eastAsia="Calibri" w:hAnsi="Times New Roman" w:cs="Times New Roman"/>
          <w:sz w:val="28"/>
          <w:szCs w:val="28"/>
        </w:rPr>
        <w:t>на 2018 год в сумме 41 389,6 тыс. рублей;</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общественно-значимым объектам сельских населенных пунктов, а также к объектам производства и переработки сельскохозяйственной продукции на 2018 год в сумме 504 280,0 тыс. рублей, на 2019 год – 457 342,0 тыс. рублей, на 2020 год – 466</w:t>
      </w:r>
      <w:r w:rsidR="00B07BAF">
        <w:rPr>
          <w:rFonts w:ascii="Times New Roman" w:hAnsi="Times New Roman" w:cs="Times New Roman"/>
          <w:sz w:val="28"/>
          <w:szCs w:val="28"/>
        </w:rPr>
        <w:t> </w:t>
      </w:r>
      <w:r w:rsidRPr="00923BDE">
        <w:rPr>
          <w:rFonts w:ascii="Times New Roman" w:hAnsi="Times New Roman" w:cs="Times New Roman"/>
          <w:sz w:val="28"/>
          <w:szCs w:val="28"/>
        </w:rPr>
        <w:t xml:space="preserve">196,6 тыс. рублей, в том числе за счет средств федерального бюджета на 2018 год в сумме 180 755,0 тыс. рублей, на 2019 год – 96 431,2 тыс. рублей, на 2020 год – </w:t>
      </w:r>
      <w:r w:rsidR="007309B1">
        <w:rPr>
          <w:rFonts w:ascii="Times New Roman" w:hAnsi="Times New Roman" w:cs="Times New Roman"/>
          <w:sz w:val="28"/>
          <w:szCs w:val="28"/>
        </w:rPr>
        <w:br/>
      </w:r>
      <w:r w:rsidRPr="00923BDE">
        <w:rPr>
          <w:rFonts w:ascii="Times New Roman" w:hAnsi="Times New Roman" w:cs="Times New Roman"/>
          <w:sz w:val="28"/>
          <w:szCs w:val="28"/>
        </w:rPr>
        <w:t>100 490,6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на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на 2018 год в сумме 178 947,2 тыс. рублей, на 2019 год – 209 574,6 тыс. рублей, на 2020 год – 217 145,5 тыс. рублей, в том числе за счет средств федерального бюджета на 2018 год в сумме 77 679,5 тыс. рублей, на 2019 год – 89 866,6 тыс. рублей, на 2020 год – 97 437,5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на развитие сети учреждений культурно–досугового типа на 2018 год в сумме 170 276,0 тыс. рублей, на 2019 год – 169 750,5 тыс. рублей, на 2020 год – </w:t>
      </w:r>
      <w:r w:rsidR="007309B1">
        <w:rPr>
          <w:rFonts w:ascii="Times New Roman" w:eastAsia="Calibri" w:hAnsi="Times New Roman" w:cs="Times New Roman"/>
          <w:sz w:val="28"/>
          <w:szCs w:val="28"/>
        </w:rPr>
        <w:br/>
      </w:r>
      <w:r w:rsidRPr="00923BDE">
        <w:rPr>
          <w:rFonts w:ascii="Times New Roman" w:eastAsia="Calibri" w:hAnsi="Times New Roman" w:cs="Times New Roman"/>
          <w:sz w:val="28"/>
          <w:szCs w:val="28"/>
        </w:rPr>
        <w:t>153 729,0 тыс. рублей. Предусмотрено строительство 7 объектов на 2018 – 2020 годы, в том числе:</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строительство дома культуры в п. Забитуй Аларского района на 2018 год в сумме 36 518,7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 строительство дома культуры в с. </w:t>
      </w:r>
      <w:proofErr w:type="spellStart"/>
      <w:r w:rsidRPr="00923BDE">
        <w:rPr>
          <w:rFonts w:ascii="Times New Roman" w:eastAsia="Calibri" w:hAnsi="Times New Roman" w:cs="Times New Roman"/>
          <w:sz w:val="28"/>
          <w:szCs w:val="28"/>
        </w:rPr>
        <w:t>Майск</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Осинского</w:t>
      </w:r>
      <w:proofErr w:type="spellEnd"/>
      <w:r w:rsidRPr="00923BDE">
        <w:rPr>
          <w:rFonts w:ascii="Times New Roman" w:eastAsia="Calibri" w:hAnsi="Times New Roman" w:cs="Times New Roman"/>
          <w:sz w:val="28"/>
          <w:szCs w:val="28"/>
        </w:rPr>
        <w:t xml:space="preserve"> района на 2018 год в сумме 24 725,1 тыс. рублей, на 2019 год – 70 344,6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 строительство дома культуры с библиотекой в с. </w:t>
      </w:r>
      <w:proofErr w:type="spellStart"/>
      <w:r w:rsidRPr="00923BDE">
        <w:rPr>
          <w:rFonts w:ascii="Times New Roman" w:eastAsia="Calibri" w:hAnsi="Times New Roman" w:cs="Times New Roman"/>
          <w:sz w:val="28"/>
          <w:szCs w:val="28"/>
        </w:rPr>
        <w:t>Мойган</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Заларинского</w:t>
      </w:r>
      <w:proofErr w:type="spellEnd"/>
      <w:r w:rsidRPr="00923BDE">
        <w:rPr>
          <w:rFonts w:ascii="Times New Roman" w:eastAsia="Calibri" w:hAnsi="Times New Roman" w:cs="Times New Roman"/>
          <w:sz w:val="28"/>
          <w:szCs w:val="28"/>
        </w:rPr>
        <w:t xml:space="preserve"> района на 2018 год в сумме 24 446,6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lastRenderedPageBreak/>
        <w:t xml:space="preserve">- строительство дома культуры в с. Тараса </w:t>
      </w:r>
      <w:proofErr w:type="spellStart"/>
      <w:r w:rsidRPr="00923BDE">
        <w:rPr>
          <w:rFonts w:ascii="Times New Roman" w:eastAsia="Calibri" w:hAnsi="Times New Roman" w:cs="Times New Roman"/>
          <w:sz w:val="28"/>
          <w:szCs w:val="28"/>
        </w:rPr>
        <w:t>Боханского</w:t>
      </w:r>
      <w:proofErr w:type="spellEnd"/>
      <w:r w:rsidRPr="00923BDE">
        <w:rPr>
          <w:rFonts w:ascii="Times New Roman" w:eastAsia="Calibri" w:hAnsi="Times New Roman" w:cs="Times New Roman"/>
          <w:sz w:val="28"/>
          <w:szCs w:val="28"/>
        </w:rPr>
        <w:t xml:space="preserve"> района на 2018 год в сумме 22 499,1 тыс. рублей, на 2019 год – 33 748,7 тыс. рублей, на 2020 год в сумме 56 247,8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строительство сельского дома культуры в с. Преображенка Катангского района на 2018 год в сумме 22 219,1 тыс. рублей, на 2019 год – 38 762,8 тыс. рублей, на 2020 год – 19 568,6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 строительство сельского дома культуры на 100 мест в с. Андрюшино </w:t>
      </w:r>
      <w:proofErr w:type="spellStart"/>
      <w:r w:rsidRPr="00923BDE">
        <w:rPr>
          <w:rFonts w:ascii="Times New Roman" w:eastAsia="Calibri" w:hAnsi="Times New Roman" w:cs="Times New Roman"/>
          <w:sz w:val="28"/>
          <w:szCs w:val="28"/>
        </w:rPr>
        <w:t>Куйтунского</w:t>
      </w:r>
      <w:proofErr w:type="spellEnd"/>
      <w:r w:rsidRPr="00923BDE">
        <w:rPr>
          <w:rFonts w:ascii="Times New Roman" w:eastAsia="Calibri" w:hAnsi="Times New Roman" w:cs="Times New Roman"/>
          <w:sz w:val="28"/>
          <w:szCs w:val="28"/>
        </w:rPr>
        <w:t xml:space="preserve"> района на 2018 год в сумме 21 937,8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 строительство дома культуры в д. </w:t>
      </w:r>
      <w:proofErr w:type="spellStart"/>
      <w:r w:rsidRPr="00923BDE">
        <w:rPr>
          <w:rFonts w:ascii="Times New Roman" w:eastAsia="Calibri" w:hAnsi="Times New Roman" w:cs="Times New Roman"/>
          <w:sz w:val="28"/>
          <w:szCs w:val="28"/>
        </w:rPr>
        <w:t>Усть</w:t>
      </w:r>
      <w:proofErr w:type="spellEnd"/>
      <w:r w:rsidRPr="00923BDE">
        <w:rPr>
          <w:rFonts w:ascii="Times New Roman" w:eastAsia="Calibri" w:hAnsi="Times New Roman" w:cs="Times New Roman"/>
          <w:sz w:val="28"/>
          <w:szCs w:val="28"/>
        </w:rPr>
        <w:t>–Куда Иркутского района на 2018 год в сумме 17 929,6 тыс. рублей, на 2019 год – 26 894,4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на развитие сети </w:t>
      </w:r>
      <w:proofErr w:type="spellStart"/>
      <w:r w:rsidRPr="00923BDE">
        <w:rPr>
          <w:rFonts w:ascii="Times New Roman" w:eastAsia="Calibri" w:hAnsi="Times New Roman" w:cs="Times New Roman"/>
          <w:sz w:val="28"/>
          <w:szCs w:val="28"/>
        </w:rPr>
        <w:t>фельдшерско</w:t>
      </w:r>
      <w:proofErr w:type="spellEnd"/>
      <w:r w:rsidRPr="00923BDE">
        <w:rPr>
          <w:rFonts w:ascii="Times New Roman" w:eastAsia="Calibri" w:hAnsi="Times New Roman" w:cs="Times New Roman"/>
          <w:sz w:val="28"/>
          <w:szCs w:val="28"/>
        </w:rPr>
        <w:t xml:space="preserve">–акушерских пунктов и (или) офисов врачей общей практики (строительство </w:t>
      </w:r>
      <w:r w:rsidR="00F21A9A">
        <w:rPr>
          <w:rFonts w:ascii="Times New Roman" w:eastAsia="Calibri" w:hAnsi="Times New Roman" w:cs="Times New Roman"/>
          <w:sz w:val="28"/>
          <w:szCs w:val="28"/>
        </w:rPr>
        <w:t>16 объектов</w:t>
      </w:r>
      <w:r w:rsidRPr="00923BDE">
        <w:rPr>
          <w:rFonts w:ascii="Times New Roman" w:eastAsia="Calibri" w:hAnsi="Times New Roman" w:cs="Times New Roman"/>
          <w:sz w:val="28"/>
          <w:szCs w:val="28"/>
        </w:rPr>
        <w:t xml:space="preserve"> в Черемховском, </w:t>
      </w:r>
      <w:proofErr w:type="spellStart"/>
      <w:r w:rsidRPr="00923BDE">
        <w:rPr>
          <w:rFonts w:ascii="Times New Roman" w:eastAsia="Calibri" w:hAnsi="Times New Roman" w:cs="Times New Roman"/>
          <w:sz w:val="28"/>
          <w:szCs w:val="28"/>
        </w:rPr>
        <w:t>Баяндаевском</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Боханском</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Качугском</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Эхирит</w:t>
      </w:r>
      <w:proofErr w:type="spellEnd"/>
      <w:r w:rsidRPr="00923BDE">
        <w:rPr>
          <w:rFonts w:ascii="Times New Roman" w:eastAsia="Calibri" w:hAnsi="Times New Roman" w:cs="Times New Roman"/>
          <w:sz w:val="28"/>
          <w:szCs w:val="28"/>
        </w:rPr>
        <w:t>–</w:t>
      </w:r>
      <w:proofErr w:type="spellStart"/>
      <w:r w:rsidRPr="00923BDE">
        <w:rPr>
          <w:rFonts w:ascii="Times New Roman" w:eastAsia="Calibri" w:hAnsi="Times New Roman" w:cs="Times New Roman"/>
          <w:sz w:val="28"/>
          <w:szCs w:val="28"/>
        </w:rPr>
        <w:t>Булагатском</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Осинском</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Шелеховском</w:t>
      </w:r>
      <w:proofErr w:type="spellEnd"/>
      <w:r w:rsidRPr="00923BDE">
        <w:rPr>
          <w:rFonts w:ascii="Times New Roman" w:eastAsia="Calibri" w:hAnsi="Times New Roman" w:cs="Times New Roman"/>
          <w:sz w:val="28"/>
          <w:szCs w:val="28"/>
        </w:rPr>
        <w:t xml:space="preserve">, Иркутском районах) на 2018 год в сумме 108 029,8 тыс. рублей, на 2019 год – </w:t>
      </w:r>
      <w:r w:rsidR="007309B1">
        <w:rPr>
          <w:rFonts w:ascii="Times New Roman" w:eastAsia="Calibri" w:hAnsi="Times New Roman" w:cs="Times New Roman"/>
          <w:sz w:val="28"/>
          <w:szCs w:val="28"/>
        </w:rPr>
        <w:br/>
      </w:r>
      <w:r w:rsidRPr="00923BDE">
        <w:rPr>
          <w:rFonts w:ascii="Times New Roman" w:eastAsia="Calibri" w:hAnsi="Times New Roman" w:cs="Times New Roman"/>
          <w:sz w:val="28"/>
          <w:szCs w:val="28"/>
        </w:rPr>
        <w:t xml:space="preserve">178 136,0 тыс. рублей, на 2020 год – 193 342,5 тыс. рублей, в том числе за счет средств федерального бюджета на 2018 год в сумме 3 246,0 тыс. рублей, на 2019 год – </w:t>
      </w:r>
      <w:r w:rsidR="007309B1">
        <w:rPr>
          <w:rFonts w:ascii="Times New Roman" w:eastAsia="Calibri" w:hAnsi="Times New Roman" w:cs="Times New Roman"/>
          <w:sz w:val="28"/>
          <w:szCs w:val="28"/>
        </w:rPr>
        <w:br/>
      </w:r>
      <w:r w:rsidRPr="00923BDE">
        <w:rPr>
          <w:rFonts w:ascii="Times New Roman" w:eastAsia="Calibri" w:hAnsi="Times New Roman" w:cs="Times New Roman"/>
          <w:sz w:val="28"/>
          <w:szCs w:val="28"/>
        </w:rPr>
        <w:t>3 136,0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на развитие сети плоскостных спортивных сооружений (строительство 16</w:t>
      </w:r>
      <w:r w:rsidR="00B07BAF">
        <w:rPr>
          <w:rFonts w:ascii="Times New Roman" w:eastAsia="Calibri" w:hAnsi="Times New Roman" w:cs="Times New Roman"/>
          <w:sz w:val="28"/>
          <w:szCs w:val="28"/>
        </w:rPr>
        <w:t> </w:t>
      </w:r>
      <w:r w:rsidRPr="00923BDE">
        <w:rPr>
          <w:rFonts w:ascii="Times New Roman" w:eastAsia="Calibri" w:hAnsi="Times New Roman" w:cs="Times New Roman"/>
          <w:sz w:val="28"/>
          <w:szCs w:val="28"/>
        </w:rPr>
        <w:t xml:space="preserve">объектов в 2018 году Черемховском, </w:t>
      </w:r>
      <w:proofErr w:type="spellStart"/>
      <w:r w:rsidRPr="00923BDE">
        <w:rPr>
          <w:rFonts w:ascii="Times New Roman" w:eastAsia="Calibri" w:hAnsi="Times New Roman" w:cs="Times New Roman"/>
          <w:sz w:val="28"/>
          <w:szCs w:val="28"/>
        </w:rPr>
        <w:t>Качугском</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Заларинском</w:t>
      </w:r>
      <w:proofErr w:type="spellEnd"/>
      <w:r w:rsidRPr="00923BDE">
        <w:rPr>
          <w:rFonts w:ascii="Times New Roman" w:eastAsia="Calibri" w:hAnsi="Times New Roman" w:cs="Times New Roman"/>
          <w:sz w:val="28"/>
          <w:szCs w:val="28"/>
        </w:rPr>
        <w:t xml:space="preserve">, Нижнеилимском, </w:t>
      </w:r>
      <w:proofErr w:type="spellStart"/>
      <w:r w:rsidRPr="00923BDE">
        <w:rPr>
          <w:rFonts w:ascii="Times New Roman" w:eastAsia="Calibri" w:hAnsi="Times New Roman" w:cs="Times New Roman"/>
          <w:sz w:val="28"/>
          <w:szCs w:val="28"/>
        </w:rPr>
        <w:t>Баяндаевском</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Тайшетском</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Казачинско</w:t>
      </w:r>
      <w:proofErr w:type="spellEnd"/>
      <w:r w:rsidRPr="00923BDE">
        <w:rPr>
          <w:rFonts w:ascii="Times New Roman" w:eastAsia="Calibri" w:hAnsi="Times New Roman" w:cs="Times New Roman"/>
          <w:sz w:val="28"/>
          <w:szCs w:val="28"/>
        </w:rPr>
        <w:t xml:space="preserve">–Ленском, Балаганском районах) на 2018 год в сумме 61 505,1 тыс. рублей, на 2019 год – 72 736,3 тыс. рублей, на 2020 год – </w:t>
      </w:r>
      <w:r w:rsidR="007309B1">
        <w:rPr>
          <w:rFonts w:ascii="Times New Roman" w:eastAsia="Calibri" w:hAnsi="Times New Roman" w:cs="Times New Roman"/>
          <w:sz w:val="28"/>
          <w:szCs w:val="28"/>
        </w:rPr>
        <w:br/>
      </w:r>
      <w:r w:rsidRPr="00923BDE">
        <w:rPr>
          <w:rFonts w:ascii="Times New Roman" w:eastAsia="Calibri" w:hAnsi="Times New Roman" w:cs="Times New Roman"/>
          <w:sz w:val="28"/>
          <w:szCs w:val="28"/>
        </w:rPr>
        <w:t>41</w:t>
      </w:r>
      <w:r w:rsidR="00B07BAF">
        <w:rPr>
          <w:rFonts w:ascii="Times New Roman" w:eastAsia="Calibri" w:hAnsi="Times New Roman" w:cs="Times New Roman"/>
          <w:sz w:val="28"/>
          <w:szCs w:val="28"/>
        </w:rPr>
        <w:t> </w:t>
      </w:r>
      <w:r w:rsidRPr="00923BDE">
        <w:rPr>
          <w:rFonts w:ascii="Times New Roman" w:eastAsia="Calibri" w:hAnsi="Times New Roman" w:cs="Times New Roman"/>
          <w:sz w:val="28"/>
          <w:szCs w:val="28"/>
        </w:rPr>
        <w:t>243,4 тыс. рублей, в том числе за счет федерального бюджета на 2018 год в сумме 2</w:t>
      </w:r>
      <w:r w:rsidR="00B07BAF">
        <w:rPr>
          <w:rFonts w:ascii="Times New Roman" w:eastAsia="Calibri" w:hAnsi="Times New Roman" w:cs="Times New Roman"/>
          <w:sz w:val="28"/>
          <w:szCs w:val="28"/>
        </w:rPr>
        <w:t> </w:t>
      </w:r>
      <w:r w:rsidRPr="00923BDE">
        <w:rPr>
          <w:rFonts w:ascii="Times New Roman" w:eastAsia="Calibri" w:hAnsi="Times New Roman" w:cs="Times New Roman"/>
          <w:sz w:val="28"/>
          <w:szCs w:val="28"/>
        </w:rPr>
        <w:t xml:space="preserve">994,0 тыс. рублей, на 2019 год – 2 806,0 тыс. рублей, на 2020 год – </w:t>
      </w:r>
      <w:r w:rsidR="007309B1">
        <w:rPr>
          <w:rFonts w:ascii="Times New Roman" w:eastAsia="Calibri" w:hAnsi="Times New Roman" w:cs="Times New Roman"/>
          <w:sz w:val="28"/>
          <w:szCs w:val="28"/>
        </w:rPr>
        <w:br/>
      </w:r>
      <w:r w:rsidRPr="00923BDE">
        <w:rPr>
          <w:rFonts w:ascii="Times New Roman" w:eastAsia="Calibri" w:hAnsi="Times New Roman" w:cs="Times New Roman"/>
          <w:sz w:val="28"/>
          <w:szCs w:val="28"/>
        </w:rPr>
        <w:t>3 290,0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на развитие водоснабжения на 2018 год в сумме 41 331,7 тыс. рублей, </w:t>
      </w:r>
      <w:r w:rsidR="007309B1">
        <w:rPr>
          <w:rFonts w:ascii="Times New Roman" w:eastAsia="Calibri" w:hAnsi="Times New Roman" w:cs="Times New Roman"/>
          <w:sz w:val="28"/>
          <w:szCs w:val="28"/>
        </w:rPr>
        <w:br/>
      </w:r>
      <w:r w:rsidRPr="00923BDE">
        <w:rPr>
          <w:rFonts w:ascii="Times New Roman" w:eastAsia="Calibri" w:hAnsi="Times New Roman" w:cs="Times New Roman"/>
          <w:sz w:val="28"/>
          <w:szCs w:val="28"/>
        </w:rPr>
        <w:t xml:space="preserve">на 2019 год – 115 920,3 тыс. рублей, на 2020 год – 116 504,3 тыс. рублей, в том числе за счет средств федерального бюджета на 2018 год в сумме 24 535,0 тыс. рублей (на строительство локального водопровода в </w:t>
      </w:r>
      <w:proofErr w:type="spellStart"/>
      <w:r w:rsidRPr="00923BDE">
        <w:rPr>
          <w:rFonts w:ascii="Times New Roman" w:eastAsia="Calibri" w:hAnsi="Times New Roman" w:cs="Times New Roman"/>
          <w:sz w:val="28"/>
          <w:szCs w:val="28"/>
        </w:rPr>
        <w:t>Заларинском</w:t>
      </w:r>
      <w:proofErr w:type="spellEnd"/>
      <w:r w:rsidRPr="00923BDE">
        <w:rPr>
          <w:rFonts w:ascii="Times New Roman" w:eastAsia="Calibri" w:hAnsi="Times New Roman" w:cs="Times New Roman"/>
          <w:sz w:val="28"/>
          <w:szCs w:val="28"/>
        </w:rPr>
        <w:t xml:space="preserve"> МО (п. </w:t>
      </w:r>
      <w:proofErr w:type="spellStart"/>
      <w:r w:rsidRPr="00923BDE">
        <w:rPr>
          <w:rFonts w:ascii="Times New Roman" w:eastAsia="Calibri" w:hAnsi="Times New Roman" w:cs="Times New Roman"/>
          <w:sz w:val="28"/>
          <w:szCs w:val="28"/>
        </w:rPr>
        <w:t>Залари</w:t>
      </w:r>
      <w:proofErr w:type="spellEnd"/>
      <w:r w:rsidRPr="00923BDE">
        <w:rPr>
          <w:rFonts w:ascii="Times New Roman" w:eastAsia="Calibri" w:hAnsi="Times New Roman" w:cs="Times New Roman"/>
          <w:sz w:val="28"/>
          <w:szCs w:val="28"/>
        </w:rPr>
        <w:t xml:space="preserve">, </w:t>
      </w:r>
      <w:proofErr w:type="spellStart"/>
      <w:r w:rsidRPr="00923BDE">
        <w:rPr>
          <w:rFonts w:ascii="Times New Roman" w:eastAsia="Calibri" w:hAnsi="Times New Roman" w:cs="Times New Roman"/>
          <w:sz w:val="28"/>
          <w:szCs w:val="28"/>
        </w:rPr>
        <w:t>мкр</w:t>
      </w:r>
      <w:proofErr w:type="spellEnd"/>
      <w:r w:rsidRPr="00923BDE">
        <w:rPr>
          <w:rFonts w:ascii="Times New Roman" w:eastAsia="Calibri" w:hAnsi="Times New Roman" w:cs="Times New Roman"/>
          <w:sz w:val="28"/>
          <w:szCs w:val="28"/>
        </w:rPr>
        <w:t xml:space="preserve">. Заря) и водопровода в </w:t>
      </w:r>
      <w:proofErr w:type="spellStart"/>
      <w:r w:rsidRPr="00923BDE">
        <w:rPr>
          <w:rFonts w:ascii="Times New Roman" w:eastAsia="Calibri" w:hAnsi="Times New Roman" w:cs="Times New Roman"/>
          <w:sz w:val="28"/>
          <w:szCs w:val="28"/>
        </w:rPr>
        <w:t>р.п</w:t>
      </w:r>
      <w:proofErr w:type="spellEnd"/>
      <w:r w:rsidRPr="00923BDE">
        <w:rPr>
          <w:rFonts w:ascii="Times New Roman" w:eastAsia="Calibri" w:hAnsi="Times New Roman" w:cs="Times New Roman"/>
          <w:sz w:val="28"/>
          <w:szCs w:val="28"/>
        </w:rPr>
        <w:t>. Маркова Иркутского района), на 2019 год – 28 199,0 тыс. рублей, на 2020 год – 28 783,0 тыс. рублей;</w:t>
      </w:r>
    </w:p>
    <w:p w:rsidR="00772DFF" w:rsidRPr="00923BDE" w:rsidRDefault="00772DFF" w:rsidP="007309B1">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 xml:space="preserve">на предоставление субсидий местным бюджетам на строительство (приобретение) жилья, предоставляемого молодым семьям и молодым специалистам по договору найма жилого помещения, на 2018 год в сумме 23 348,5 тыс. рублей, </w:t>
      </w:r>
      <w:r w:rsidR="007309B1">
        <w:rPr>
          <w:rFonts w:ascii="Times New Roman" w:eastAsia="Calibri" w:hAnsi="Times New Roman" w:cs="Times New Roman"/>
          <w:sz w:val="28"/>
          <w:szCs w:val="28"/>
        </w:rPr>
        <w:br/>
      </w:r>
      <w:r w:rsidRPr="00923BDE">
        <w:rPr>
          <w:rFonts w:ascii="Times New Roman" w:eastAsia="Calibri" w:hAnsi="Times New Roman" w:cs="Times New Roman"/>
          <w:sz w:val="28"/>
          <w:szCs w:val="28"/>
        </w:rPr>
        <w:t>на 2019–2020 годы по 4 908,2 тыс. рублей ежегодно;</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на проектирование, строительство, реконструкцию, капитальный ремонт, ремонт автомобильных дорог общего пользования с твердым покрытием до сельских населенных пунктов на 2018 год в сумме 20 361,0 тыс. рублей, на 2019–2020 годы по 20 946,0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на грантовую поддержку местных инициатив граждан, проживающих в сельской местности на 2018 год в сумме 13 410,3 тыс. рублей, на 2019 год – </w:t>
      </w:r>
      <w:r w:rsidR="007309B1">
        <w:rPr>
          <w:rFonts w:ascii="Times New Roman" w:hAnsi="Times New Roman" w:cs="Times New Roman"/>
          <w:sz w:val="28"/>
          <w:szCs w:val="28"/>
        </w:rPr>
        <w:br/>
      </w:r>
      <w:r w:rsidRPr="00923BDE">
        <w:rPr>
          <w:rFonts w:ascii="Times New Roman" w:hAnsi="Times New Roman" w:cs="Times New Roman"/>
          <w:sz w:val="28"/>
          <w:szCs w:val="28"/>
        </w:rPr>
        <w:t xml:space="preserve">12 867,6 тыс. рублей, на 2020 год – 13 287,2 тыс. рублей, в том числе за счет средств федерального бюджета на 2018 год – 4 426,5 тыс. рублей, на 2019 год – </w:t>
      </w:r>
      <w:r w:rsidR="007309B1">
        <w:rPr>
          <w:rFonts w:ascii="Times New Roman" w:hAnsi="Times New Roman" w:cs="Times New Roman"/>
          <w:sz w:val="28"/>
          <w:szCs w:val="28"/>
        </w:rPr>
        <w:br/>
      </w:r>
      <w:r w:rsidRPr="00923BDE">
        <w:rPr>
          <w:rFonts w:ascii="Times New Roman" w:hAnsi="Times New Roman" w:cs="Times New Roman"/>
          <w:sz w:val="28"/>
          <w:szCs w:val="28"/>
        </w:rPr>
        <w:t>4 176,0 тыс. рублей, на 2020 год в сумме 4 595,6 тыс. рублей;</w:t>
      </w:r>
    </w:p>
    <w:p w:rsidR="00772DFF" w:rsidRPr="00923BDE" w:rsidRDefault="00772DFF" w:rsidP="00772DFF">
      <w:pPr>
        <w:autoSpaceDE w:val="0"/>
        <w:autoSpaceDN w:val="0"/>
        <w:adjustRightInd w:val="0"/>
        <w:spacing w:after="0" w:line="240" w:lineRule="auto"/>
        <w:ind w:firstLine="720"/>
        <w:jc w:val="both"/>
        <w:rPr>
          <w:rFonts w:ascii="Times New Roman" w:eastAsia="Calibri" w:hAnsi="Times New Roman" w:cs="Times New Roman"/>
          <w:sz w:val="28"/>
          <w:szCs w:val="28"/>
        </w:rPr>
      </w:pPr>
      <w:r w:rsidRPr="00923BDE">
        <w:rPr>
          <w:rFonts w:ascii="Times New Roman" w:eastAsia="Calibri" w:hAnsi="Times New Roman" w:cs="Times New Roman"/>
          <w:sz w:val="28"/>
          <w:szCs w:val="28"/>
        </w:rPr>
        <w:t>на развитие газификации на 2019 год в сумме 18 283,5 тыс. рублей, на 2020 год – 18 283,5 тыс. рублей;</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10) «Обеспечение реализации государственных функций по управлению агропромышленным комплексом Иркутской области» на 2018 год в сумме </w:t>
      </w:r>
      <w:r w:rsidR="007309B1">
        <w:rPr>
          <w:rFonts w:ascii="Times New Roman" w:hAnsi="Times New Roman" w:cs="Times New Roman"/>
          <w:sz w:val="28"/>
          <w:szCs w:val="28"/>
        </w:rPr>
        <w:br/>
      </w:r>
      <w:r w:rsidRPr="00923BDE">
        <w:rPr>
          <w:rFonts w:ascii="Times New Roman" w:hAnsi="Times New Roman" w:cs="Times New Roman"/>
          <w:sz w:val="28"/>
          <w:szCs w:val="28"/>
        </w:rPr>
        <w:t>83 867,7 тыс. рублей, на 2019–2020 годы по 83 909,6 тыс. рублей ежегодно, в том числе за счет средств федерального бюджета на 2018 год в сумме 2 054,6 тыс. рублей, на 2019–2020 годы по 2 096,5 тыс. рублей, в том числе:</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обеспечение деятельности министерства сельского хозяйства Иркутской области на 2018–2020 годы в сумме 81 813,1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за счет средств федерального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на 2018 год в сумме 2 054,6 тыс. рублей, </w:t>
      </w:r>
      <w:r w:rsidR="007309B1">
        <w:rPr>
          <w:rFonts w:ascii="Times New Roman" w:hAnsi="Times New Roman" w:cs="Times New Roman"/>
          <w:sz w:val="28"/>
          <w:szCs w:val="28"/>
        </w:rPr>
        <w:br/>
      </w:r>
      <w:r w:rsidRPr="00923BDE">
        <w:rPr>
          <w:rFonts w:ascii="Times New Roman" w:hAnsi="Times New Roman" w:cs="Times New Roman"/>
          <w:sz w:val="28"/>
          <w:szCs w:val="28"/>
        </w:rPr>
        <w:t>на 2019–2020 годы по 2 096,5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11) «Обеспечение деятельности в области ветеринарии» на 2018 год в сумме 363 816,0 тыс. рублей, на 2019–2020 годы по 357 625,0 тыс. рублей ежегодно, в том числе:</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на организацию и проведение на территории Иркутской области мероприятий по предупреждению и ликвидации болезней животных и их лечению </w:t>
      </w:r>
      <w:r w:rsidR="007309B1">
        <w:rPr>
          <w:rFonts w:ascii="Times New Roman" w:hAnsi="Times New Roman" w:cs="Times New Roman"/>
          <w:sz w:val="28"/>
          <w:szCs w:val="28"/>
        </w:rPr>
        <w:br/>
      </w:r>
      <w:r w:rsidRPr="00923BDE">
        <w:rPr>
          <w:rFonts w:ascii="Times New Roman" w:hAnsi="Times New Roman" w:cs="Times New Roman"/>
          <w:sz w:val="28"/>
          <w:szCs w:val="28"/>
        </w:rPr>
        <w:t>на 2018–2020 годы в сумме 289 297,2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на обеспечение деятельности службы ветеринарии Иркутской области </w:t>
      </w:r>
      <w:r w:rsidR="007309B1">
        <w:rPr>
          <w:rFonts w:ascii="Times New Roman" w:hAnsi="Times New Roman" w:cs="Times New Roman"/>
          <w:sz w:val="28"/>
          <w:szCs w:val="28"/>
        </w:rPr>
        <w:br/>
      </w:r>
      <w:r w:rsidRPr="00923BDE">
        <w:rPr>
          <w:rFonts w:ascii="Times New Roman" w:hAnsi="Times New Roman" w:cs="Times New Roman"/>
          <w:sz w:val="28"/>
          <w:szCs w:val="28"/>
        </w:rPr>
        <w:t>на 2018–2020 годы по 52 327,8 тыс. рублей ежегодно;</w:t>
      </w:r>
    </w:p>
    <w:p w:rsidR="004D5F96" w:rsidRDefault="004D5F96" w:rsidP="00772DFF">
      <w:pPr>
        <w:autoSpaceDE w:val="0"/>
        <w:autoSpaceDN w:val="0"/>
        <w:adjustRightInd w:val="0"/>
        <w:spacing w:after="0" w:line="240" w:lineRule="auto"/>
        <w:ind w:firstLine="709"/>
        <w:jc w:val="both"/>
        <w:rPr>
          <w:rFonts w:ascii="Times New Roman" w:hAnsi="Times New Roman" w:cs="Times New Roman"/>
          <w:sz w:val="28"/>
          <w:szCs w:val="28"/>
        </w:rPr>
      </w:pPr>
      <w:r w:rsidRPr="004D5F96">
        <w:rPr>
          <w:rFonts w:ascii="Times New Roman" w:hAnsi="Times New Roman" w:cs="Times New Roman"/>
          <w:sz w:val="28"/>
          <w:szCs w:val="28"/>
        </w:rPr>
        <w:t xml:space="preserve">на предоставление муниципальным образованиям Иркутской области </w:t>
      </w:r>
      <w:r w:rsidR="004236C2" w:rsidRPr="004D5F96">
        <w:rPr>
          <w:rFonts w:ascii="Times New Roman" w:hAnsi="Times New Roman" w:cs="Times New Roman"/>
          <w:sz w:val="28"/>
          <w:szCs w:val="28"/>
        </w:rPr>
        <w:t xml:space="preserve">в соответствии с Законом Иркутской области от 09.12.2013 № 110–ОЗ «О наделении органов местного самоуправления отдельными областными государственными полномочиями по организации проведения в Иркутской области мероприятий по отлову и содержанию безнадзорных собак и кошек» </w:t>
      </w:r>
      <w:r w:rsidRPr="004D5F96">
        <w:rPr>
          <w:rFonts w:ascii="Times New Roman" w:hAnsi="Times New Roman" w:cs="Times New Roman"/>
          <w:sz w:val="28"/>
          <w:szCs w:val="28"/>
        </w:rPr>
        <w:t xml:space="preserve">субвенций на осуществление областного государственного полномочия на 2018 год в сумме 18 000,0 тыс. рублей, на 2019–2020 годы </w:t>
      </w:r>
      <w:r>
        <w:rPr>
          <w:rFonts w:ascii="Times New Roman" w:hAnsi="Times New Roman" w:cs="Times New Roman"/>
          <w:sz w:val="28"/>
          <w:szCs w:val="28"/>
        </w:rPr>
        <w:t>–</w:t>
      </w:r>
      <w:r w:rsidRPr="004D5F96">
        <w:rPr>
          <w:rFonts w:ascii="Times New Roman" w:hAnsi="Times New Roman" w:cs="Times New Roman"/>
          <w:sz w:val="28"/>
          <w:szCs w:val="28"/>
        </w:rPr>
        <w:t xml:space="preserve"> 15 000,0 тыс. рублей ежегодно </w:t>
      </w:r>
      <w:r>
        <w:rPr>
          <w:rFonts w:ascii="Times New Roman" w:hAnsi="Times New Roman" w:cs="Times New Roman"/>
          <w:sz w:val="28"/>
          <w:szCs w:val="28"/>
        </w:rPr>
        <w:br/>
      </w:r>
      <w:r w:rsidRPr="004D5F96">
        <w:rPr>
          <w:rFonts w:ascii="Times New Roman" w:hAnsi="Times New Roman" w:cs="Times New Roman"/>
          <w:sz w:val="28"/>
          <w:szCs w:val="28"/>
        </w:rPr>
        <w:t xml:space="preserve">; </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проектирование, строительство объектов государственной собственности в области ветеринарии на 2018 год в сумме 3 191,0 тыс. рублей;</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предоставление единовременного денежного пособия молодым специалистам в области ветеринарии на 2018-2020 годы в сумме 1 000,0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12) «Создание условий для развития садоводческих, огороднических и дачных некоммерческих объединений граждан в Иркутской области» на 2018 год в сумме 177 768,9 тыс. рублей, на 2019–2020 годы в сумме 160 768,9 тыс. рублей ежегодно, в том числе: </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на возмещение затрат в связи с оказанием услуг по пассажирским перевозкам автомобильным транспортом общего пользования по сезонным (садоводческим) маршрутам для отдельных категорий граждан, и железнодорожным транспортом пригородного сообщения для отдельных категорий неработающих пенсионеров на 2018 год в сумме 107 768,9 тыс. рублей, на 2019–2020 годы в сумме </w:t>
      </w:r>
      <w:r w:rsidR="007309B1">
        <w:rPr>
          <w:rFonts w:ascii="Times New Roman" w:hAnsi="Times New Roman" w:cs="Times New Roman"/>
          <w:sz w:val="28"/>
          <w:szCs w:val="28"/>
        </w:rPr>
        <w:br/>
      </w:r>
      <w:r w:rsidRPr="00923BDE">
        <w:rPr>
          <w:rFonts w:ascii="Times New Roman" w:hAnsi="Times New Roman" w:cs="Times New Roman"/>
          <w:sz w:val="28"/>
          <w:szCs w:val="28"/>
        </w:rPr>
        <w:t>95 768,9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предоставление субсидий местным бюджетам на капитальный ремонт и ремонт автомобильных дорог общего пользования местного значения к садоводческим, огородническим и дачным некоммерческим объединениям граждан на 2018–2020 годы по 60 000,0 тыс. рублей ежегодно</w:t>
      </w:r>
      <w:r w:rsidR="004D5F96">
        <w:rPr>
          <w:rFonts w:ascii="Times New Roman" w:hAnsi="Times New Roman" w:cs="Times New Roman"/>
          <w:sz w:val="28"/>
          <w:szCs w:val="28"/>
        </w:rPr>
        <w:t>;</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на предоставление грантов в форме субсидий на развитие инженерной инфраструктуры объектов общего пользования садоводческих, огороднических и дачных некоммерческих объединений граждан на 2018 год в сумме </w:t>
      </w:r>
      <w:r w:rsidR="007309B1">
        <w:rPr>
          <w:rFonts w:ascii="Times New Roman" w:hAnsi="Times New Roman" w:cs="Times New Roman"/>
          <w:sz w:val="28"/>
          <w:szCs w:val="28"/>
        </w:rPr>
        <w:br/>
      </w:r>
      <w:r w:rsidRPr="00923BDE">
        <w:rPr>
          <w:rFonts w:ascii="Times New Roman" w:hAnsi="Times New Roman" w:cs="Times New Roman"/>
          <w:sz w:val="28"/>
          <w:szCs w:val="28"/>
        </w:rPr>
        <w:t>10 000,0 тыс. рублей, 2019–2020 годы в сумме 5 000,0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13) «Развитие сельскохозяйственной кооперации» на 2018 год в сумме 100 000,0 тыс. рублей, на 2019–2020 годы по 97 000,0 тыс. рублей ежегодно, в том числе за счет средств федерального бюджета на 2018 год в сумме </w:t>
      </w:r>
      <w:r w:rsidR="007309B1">
        <w:rPr>
          <w:rFonts w:ascii="Times New Roman" w:hAnsi="Times New Roman" w:cs="Times New Roman"/>
          <w:sz w:val="28"/>
          <w:szCs w:val="28"/>
        </w:rPr>
        <w:br/>
      </w:r>
      <w:r w:rsidRPr="00923BDE">
        <w:rPr>
          <w:rFonts w:ascii="Times New Roman" w:hAnsi="Times New Roman" w:cs="Times New Roman"/>
          <w:sz w:val="28"/>
          <w:szCs w:val="28"/>
        </w:rPr>
        <w:t>73 000,0 тыс. рублей, на 2019–2020 годы в сумме 70 000,0 тыс. рублей. Расходы направлены на развитие материально-технической базы сельскохозяйственных потребительских кооперативов;</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14) «Развитие товарной аквакультуры (товарного рыбоводства)» на 2018 год в сумме 5 440,0 тыс. рублей, на 2019–2020 годы в сумме 5 120,0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 xml:space="preserve">15) «Развитие сферы заготовки, переработки и сбыта пищевых лесных ресурсов и лекарственных растений в Иркутской области» на 2018 год в сумме </w:t>
      </w:r>
      <w:r w:rsidR="007309B1">
        <w:rPr>
          <w:rFonts w:ascii="Times New Roman" w:hAnsi="Times New Roman" w:cs="Times New Roman"/>
          <w:sz w:val="28"/>
          <w:szCs w:val="28"/>
        </w:rPr>
        <w:br/>
      </w:r>
      <w:r w:rsidRPr="00923BDE">
        <w:rPr>
          <w:rFonts w:ascii="Times New Roman" w:hAnsi="Times New Roman" w:cs="Times New Roman"/>
          <w:sz w:val="28"/>
          <w:szCs w:val="28"/>
        </w:rPr>
        <w:t>35 000,0 тыс. рублей, на 2019–2020 год в сумме 30 000,0 тыс. рублей ежегодно, в том числе:</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развитие материально-технической базы организаций, индивидуальных предпринимателей, осуществляющих деятельность в сфере заготовки и (или) переработки пищевых лесных ресурсов и лекарственных растений на 2018–2020 году в сумме 30 000,0 тыс. рублей ежегодно;</w:t>
      </w:r>
    </w:p>
    <w:p w:rsidR="00772DFF" w:rsidRPr="00923BDE"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оказание содействия продвижению продукции, произведенной из пищевых лесных ресурсов и лекарственных растений, на российский и зарубежные рынки на 2018 год в сумме 4 000,0 тыс. рублей;</w:t>
      </w:r>
    </w:p>
    <w:p w:rsidR="00772DFF" w:rsidRDefault="00772DFF" w:rsidP="00772DFF">
      <w:pPr>
        <w:autoSpaceDE w:val="0"/>
        <w:autoSpaceDN w:val="0"/>
        <w:adjustRightInd w:val="0"/>
        <w:spacing w:after="0" w:line="240" w:lineRule="auto"/>
        <w:ind w:firstLine="709"/>
        <w:jc w:val="both"/>
        <w:rPr>
          <w:rFonts w:ascii="Times New Roman" w:hAnsi="Times New Roman" w:cs="Times New Roman"/>
          <w:sz w:val="28"/>
          <w:szCs w:val="28"/>
        </w:rPr>
      </w:pPr>
      <w:r w:rsidRPr="00923BDE">
        <w:rPr>
          <w:rFonts w:ascii="Times New Roman" w:hAnsi="Times New Roman" w:cs="Times New Roman"/>
          <w:sz w:val="28"/>
          <w:szCs w:val="28"/>
        </w:rPr>
        <w:t>на поддержку научно-исследовательской работы по рациональному использованию пищевых лесных ресурсов и лекарственных растений на 2018 год в сумме 1 000,0 тыс. рублей.</w:t>
      </w:r>
    </w:p>
    <w:p w:rsidR="00CC04E8" w:rsidRPr="00A57254" w:rsidRDefault="00CC04E8" w:rsidP="000E15DB">
      <w:pPr>
        <w:autoSpaceDE w:val="0"/>
        <w:autoSpaceDN w:val="0"/>
        <w:adjustRightInd w:val="0"/>
        <w:spacing w:after="0" w:line="240" w:lineRule="auto"/>
        <w:rPr>
          <w:rFonts w:ascii="Times New Roman" w:eastAsia="Times New Roman" w:hAnsi="Times New Roman" w:cs="Times New Roman"/>
          <w:b/>
          <w:sz w:val="28"/>
          <w:szCs w:val="28"/>
          <w:highlight w:val="yellow"/>
          <w:lang w:eastAsia="ru-RU"/>
        </w:rPr>
      </w:pPr>
    </w:p>
    <w:p w:rsidR="00813193" w:rsidRPr="00A56612" w:rsidRDefault="00813193" w:rsidP="00813193">
      <w:pPr>
        <w:spacing w:after="0" w:line="240" w:lineRule="auto"/>
        <w:jc w:val="center"/>
        <w:rPr>
          <w:rFonts w:ascii="Times New Roman" w:eastAsia="Calibri" w:hAnsi="Times New Roman" w:cs="Times New Roman"/>
          <w:b/>
          <w:sz w:val="28"/>
          <w:szCs w:val="28"/>
        </w:rPr>
      </w:pPr>
      <w:r w:rsidRPr="00A56612">
        <w:rPr>
          <w:rFonts w:ascii="Times New Roman" w:eastAsia="Calibri" w:hAnsi="Times New Roman" w:cs="Times New Roman"/>
          <w:b/>
          <w:sz w:val="28"/>
          <w:szCs w:val="28"/>
        </w:rPr>
        <w:t>Государственная программа</w:t>
      </w:r>
    </w:p>
    <w:p w:rsidR="00813193" w:rsidRPr="00A56612" w:rsidRDefault="00813193" w:rsidP="00813193">
      <w:pPr>
        <w:spacing w:after="0" w:line="240" w:lineRule="auto"/>
        <w:jc w:val="center"/>
        <w:rPr>
          <w:rFonts w:ascii="Times New Roman" w:eastAsia="Calibri" w:hAnsi="Times New Roman" w:cs="Times New Roman"/>
          <w:b/>
          <w:sz w:val="28"/>
          <w:szCs w:val="28"/>
        </w:rPr>
      </w:pPr>
      <w:r w:rsidRPr="00A56612">
        <w:rPr>
          <w:rFonts w:ascii="Times New Roman" w:eastAsia="Calibri" w:hAnsi="Times New Roman" w:cs="Times New Roman"/>
          <w:b/>
          <w:sz w:val="28"/>
          <w:szCs w:val="28"/>
        </w:rPr>
        <w:t xml:space="preserve">«Реализация государственной национальной политики в Иркутской области» </w:t>
      </w:r>
    </w:p>
    <w:p w:rsidR="00813193" w:rsidRPr="00A56612" w:rsidRDefault="00813193" w:rsidP="00813193">
      <w:pPr>
        <w:spacing w:after="0" w:line="259" w:lineRule="auto"/>
        <w:ind w:firstLine="709"/>
        <w:jc w:val="both"/>
        <w:rPr>
          <w:rFonts w:ascii="Times New Roman" w:eastAsia="Calibri" w:hAnsi="Times New Roman" w:cs="Times New Roman"/>
          <w:sz w:val="28"/>
          <w:szCs w:val="28"/>
        </w:rPr>
      </w:pPr>
    </w:p>
    <w:p w:rsidR="00813193" w:rsidRPr="006F087B" w:rsidRDefault="00813193" w:rsidP="00813193">
      <w:pPr>
        <w:spacing w:after="0" w:line="259" w:lineRule="auto"/>
        <w:ind w:firstLine="709"/>
        <w:jc w:val="both"/>
        <w:rPr>
          <w:rFonts w:ascii="Times New Roman" w:eastAsia="Times New Roman" w:hAnsi="Times New Roman" w:cs="Times New Roman"/>
          <w:sz w:val="28"/>
          <w:szCs w:val="28"/>
          <w:lang w:eastAsia="ru-RU"/>
        </w:rPr>
      </w:pPr>
      <w:r w:rsidRPr="006F087B">
        <w:rPr>
          <w:rFonts w:ascii="Times New Roman" w:eastAsia="Times New Roman" w:hAnsi="Times New Roman" w:cs="Times New Roman"/>
          <w:sz w:val="28"/>
          <w:szCs w:val="28"/>
          <w:lang w:eastAsia="ru-RU"/>
        </w:rPr>
        <w:t xml:space="preserve">Государственная программа Иркутской области </w:t>
      </w:r>
      <w:r w:rsidRPr="006F087B">
        <w:rPr>
          <w:rFonts w:ascii="Times New Roman" w:eastAsia="Calibri" w:hAnsi="Times New Roman" w:cs="Times New Roman"/>
          <w:sz w:val="28"/>
          <w:szCs w:val="28"/>
        </w:rPr>
        <w:t>«Реализация государственной национальной политики в Иркутской области» на 2014–2020 годы»</w:t>
      </w:r>
      <w:r w:rsidRPr="006F087B">
        <w:rPr>
          <w:rFonts w:ascii="Times New Roman" w:eastAsia="Times New Roman" w:hAnsi="Times New Roman" w:cs="Times New Roman"/>
          <w:sz w:val="28"/>
          <w:szCs w:val="28"/>
          <w:lang w:eastAsia="ru-RU"/>
        </w:rPr>
        <w:t xml:space="preserve"> утверждена постановлением Правительства Иркутской области от 30 декабря 2013 года </w:t>
      </w:r>
      <w:r w:rsidR="002D0171">
        <w:rPr>
          <w:rFonts w:ascii="Times New Roman" w:eastAsia="Times New Roman" w:hAnsi="Times New Roman" w:cs="Times New Roman"/>
          <w:sz w:val="28"/>
          <w:szCs w:val="28"/>
          <w:lang w:eastAsia="ru-RU"/>
        </w:rPr>
        <w:br/>
      </w:r>
      <w:r w:rsidRPr="006F087B">
        <w:rPr>
          <w:rFonts w:ascii="Times New Roman" w:eastAsia="Times New Roman" w:hAnsi="Times New Roman" w:cs="Times New Roman"/>
          <w:sz w:val="28"/>
          <w:szCs w:val="28"/>
          <w:lang w:eastAsia="ru-RU"/>
        </w:rPr>
        <w:t>№ 628–</w:t>
      </w:r>
      <w:proofErr w:type="spellStart"/>
      <w:r w:rsidRPr="006F087B">
        <w:rPr>
          <w:rFonts w:ascii="Times New Roman" w:eastAsia="Times New Roman" w:hAnsi="Times New Roman" w:cs="Times New Roman"/>
          <w:sz w:val="28"/>
          <w:szCs w:val="28"/>
          <w:lang w:eastAsia="ru-RU"/>
        </w:rPr>
        <w:t>пп</w:t>
      </w:r>
      <w:proofErr w:type="spellEnd"/>
      <w:r w:rsidRPr="006F087B">
        <w:rPr>
          <w:rFonts w:ascii="Times New Roman" w:eastAsia="Times New Roman" w:hAnsi="Times New Roman" w:cs="Times New Roman"/>
          <w:sz w:val="28"/>
          <w:szCs w:val="28"/>
          <w:lang w:eastAsia="ru-RU"/>
        </w:rPr>
        <w:t>.</w:t>
      </w:r>
      <w:r w:rsidR="002D0171">
        <w:rPr>
          <w:rFonts w:ascii="Times New Roman" w:eastAsia="Times New Roman" w:hAnsi="Times New Roman" w:cs="Times New Roman"/>
          <w:sz w:val="28"/>
          <w:szCs w:val="28"/>
          <w:lang w:eastAsia="ru-RU"/>
        </w:rPr>
        <w:t xml:space="preserve"> Объем бюджетных ассигнований на реализацию данной государственной программы</w:t>
      </w:r>
      <w:r w:rsidRPr="006F087B">
        <w:rPr>
          <w:rFonts w:ascii="Times New Roman" w:eastAsia="Times New Roman" w:hAnsi="Times New Roman" w:cs="Times New Roman"/>
          <w:sz w:val="28"/>
          <w:szCs w:val="28"/>
          <w:lang w:eastAsia="ru-RU"/>
        </w:rPr>
        <w:t xml:space="preserve"> </w:t>
      </w:r>
      <w:r w:rsidR="004112F9">
        <w:rPr>
          <w:rFonts w:ascii="Times New Roman" w:eastAsia="Times New Roman" w:hAnsi="Times New Roman" w:cs="Times New Roman"/>
          <w:sz w:val="28"/>
          <w:szCs w:val="28"/>
          <w:lang w:eastAsia="ru-RU"/>
        </w:rPr>
        <w:t>определен</w:t>
      </w:r>
      <w:r w:rsidR="002D0171">
        <w:rPr>
          <w:rFonts w:ascii="Times New Roman" w:eastAsia="Times New Roman" w:hAnsi="Times New Roman" w:cs="Times New Roman"/>
          <w:sz w:val="28"/>
          <w:szCs w:val="28"/>
          <w:lang w:eastAsia="ru-RU"/>
        </w:rPr>
        <w:t xml:space="preserve"> с учетом планируемых изменений в нее.</w:t>
      </w:r>
    </w:p>
    <w:p w:rsidR="00813193" w:rsidRDefault="00813193" w:rsidP="00813193">
      <w:pPr>
        <w:spacing w:after="0" w:line="240" w:lineRule="auto"/>
        <w:ind w:firstLine="720"/>
        <w:jc w:val="both"/>
        <w:rPr>
          <w:rFonts w:ascii="Times New Roman" w:hAnsi="Times New Roman" w:cs="Times New Roman"/>
          <w:sz w:val="28"/>
          <w:szCs w:val="28"/>
        </w:rPr>
      </w:pPr>
      <w:r w:rsidRPr="006F087B">
        <w:rPr>
          <w:rFonts w:ascii="Times New Roman" w:hAnsi="Times New Roman" w:cs="Times New Roman"/>
          <w:sz w:val="28"/>
          <w:szCs w:val="28"/>
        </w:rPr>
        <w:t xml:space="preserve">Ресурсное обеспечение </w:t>
      </w:r>
      <w:r w:rsidRPr="00D93069">
        <w:rPr>
          <w:rFonts w:ascii="Times New Roman" w:hAnsi="Times New Roman" w:cs="Times New Roman"/>
          <w:sz w:val="28"/>
          <w:szCs w:val="28"/>
        </w:rPr>
        <w:t>реализации мероприятий государственной программы представлено в разрезе подпрограмм в таблице 2</w:t>
      </w:r>
      <w:r w:rsidR="00367908">
        <w:rPr>
          <w:rFonts w:ascii="Times New Roman" w:hAnsi="Times New Roman" w:cs="Times New Roman"/>
          <w:sz w:val="28"/>
          <w:szCs w:val="28"/>
        </w:rPr>
        <w:t>1</w:t>
      </w:r>
      <w:r w:rsidRPr="00D93069">
        <w:rPr>
          <w:rFonts w:ascii="Times New Roman" w:hAnsi="Times New Roman" w:cs="Times New Roman"/>
          <w:sz w:val="28"/>
          <w:szCs w:val="28"/>
        </w:rPr>
        <w:t>.</w:t>
      </w:r>
    </w:p>
    <w:p w:rsidR="00F3778C" w:rsidRDefault="00F3778C" w:rsidP="00813193">
      <w:pPr>
        <w:spacing w:after="0" w:line="240" w:lineRule="auto"/>
        <w:ind w:firstLine="720"/>
        <w:jc w:val="both"/>
        <w:rPr>
          <w:rFonts w:ascii="Times New Roman" w:hAnsi="Times New Roman" w:cs="Times New Roman"/>
          <w:sz w:val="28"/>
          <w:szCs w:val="28"/>
        </w:rPr>
      </w:pPr>
    </w:p>
    <w:p w:rsidR="00231678" w:rsidRDefault="00231678" w:rsidP="00813193">
      <w:pPr>
        <w:spacing w:after="0" w:line="240" w:lineRule="auto"/>
        <w:ind w:firstLine="720"/>
        <w:jc w:val="both"/>
        <w:rPr>
          <w:rFonts w:ascii="Times New Roman" w:hAnsi="Times New Roman" w:cs="Times New Roman"/>
          <w:sz w:val="28"/>
          <w:szCs w:val="28"/>
        </w:rPr>
      </w:pPr>
    </w:p>
    <w:p w:rsidR="00231678" w:rsidRDefault="00231678" w:rsidP="00813193">
      <w:pPr>
        <w:spacing w:after="0" w:line="240" w:lineRule="auto"/>
        <w:ind w:firstLine="720"/>
        <w:jc w:val="both"/>
        <w:rPr>
          <w:rFonts w:ascii="Times New Roman" w:hAnsi="Times New Roman" w:cs="Times New Roman"/>
          <w:sz w:val="28"/>
          <w:szCs w:val="28"/>
        </w:rPr>
      </w:pPr>
    </w:p>
    <w:p w:rsidR="00231678" w:rsidRDefault="00231678" w:rsidP="00813193">
      <w:pPr>
        <w:spacing w:after="0" w:line="240" w:lineRule="auto"/>
        <w:ind w:firstLine="720"/>
        <w:jc w:val="both"/>
        <w:rPr>
          <w:rFonts w:ascii="Times New Roman" w:hAnsi="Times New Roman" w:cs="Times New Roman"/>
          <w:sz w:val="28"/>
          <w:szCs w:val="28"/>
        </w:rPr>
      </w:pPr>
    </w:p>
    <w:p w:rsidR="00231678" w:rsidRDefault="00231678" w:rsidP="00813193">
      <w:pPr>
        <w:spacing w:after="0" w:line="240" w:lineRule="auto"/>
        <w:ind w:firstLine="720"/>
        <w:jc w:val="both"/>
        <w:rPr>
          <w:rFonts w:ascii="Times New Roman" w:hAnsi="Times New Roman" w:cs="Times New Roman"/>
          <w:sz w:val="28"/>
          <w:szCs w:val="28"/>
        </w:rPr>
      </w:pPr>
    </w:p>
    <w:p w:rsidR="00813193" w:rsidRDefault="00813193" w:rsidP="00813193">
      <w:pPr>
        <w:spacing w:after="160" w:line="259" w:lineRule="auto"/>
        <w:jc w:val="center"/>
        <w:rPr>
          <w:rFonts w:ascii="Times New Roman" w:eastAsia="Calibri" w:hAnsi="Times New Roman" w:cs="Times New Roman"/>
          <w:sz w:val="28"/>
          <w:szCs w:val="28"/>
        </w:rPr>
      </w:pPr>
      <w:r w:rsidRPr="00D93069">
        <w:rPr>
          <w:rFonts w:ascii="Times New Roman" w:eastAsia="Calibri" w:hAnsi="Times New Roman" w:cs="Times New Roman"/>
          <w:sz w:val="28"/>
          <w:szCs w:val="28"/>
        </w:rPr>
        <w:t>Таблица 2</w:t>
      </w:r>
      <w:r w:rsidR="00367908">
        <w:rPr>
          <w:rFonts w:ascii="Times New Roman" w:eastAsia="Calibri" w:hAnsi="Times New Roman" w:cs="Times New Roman"/>
          <w:sz w:val="28"/>
          <w:szCs w:val="28"/>
        </w:rPr>
        <w:t>1</w:t>
      </w:r>
      <w:r w:rsidRPr="00D93069">
        <w:rPr>
          <w:rFonts w:ascii="Times New Roman" w:eastAsia="Calibri" w:hAnsi="Times New Roman" w:cs="Times New Roman"/>
          <w:sz w:val="28"/>
          <w:szCs w:val="28"/>
        </w:rPr>
        <w:t>. Ресурсное обеспечение</w:t>
      </w:r>
      <w:r w:rsidRPr="00BD6091">
        <w:rPr>
          <w:rFonts w:ascii="Times New Roman" w:eastAsia="Calibri" w:hAnsi="Times New Roman" w:cs="Times New Roman"/>
          <w:sz w:val="28"/>
          <w:szCs w:val="28"/>
        </w:rPr>
        <w:t xml:space="preserve"> государственной программы Иркутской области «Реализация государственной национальной политики в Иркутской области» на 2014 </w:t>
      </w:r>
      <w:r>
        <w:rPr>
          <w:rFonts w:ascii="Times New Roman" w:eastAsia="Calibri" w:hAnsi="Times New Roman" w:cs="Times New Roman"/>
          <w:sz w:val="28"/>
          <w:szCs w:val="28"/>
        </w:rPr>
        <w:t>–</w:t>
      </w:r>
      <w:r w:rsidRPr="00BD6091">
        <w:rPr>
          <w:rFonts w:ascii="Times New Roman" w:eastAsia="Calibri" w:hAnsi="Times New Roman" w:cs="Times New Roman"/>
          <w:sz w:val="28"/>
          <w:szCs w:val="28"/>
        </w:rPr>
        <w:t xml:space="preserve"> 2020 годы»</w:t>
      </w:r>
    </w:p>
    <w:p w:rsidR="00813193" w:rsidRDefault="00813193" w:rsidP="00813193">
      <w:pPr>
        <w:spacing w:after="160" w:line="259"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тыс. рублей</w:t>
      </w:r>
    </w:p>
    <w:tbl>
      <w:tblPr>
        <w:tblW w:w="10343" w:type="dxa"/>
        <w:tblLook w:val="04A0" w:firstRow="1" w:lastRow="0" w:firstColumn="1" w:lastColumn="0" w:noHBand="0" w:noVBand="1"/>
      </w:tblPr>
      <w:tblGrid>
        <w:gridCol w:w="6941"/>
        <w:gridCol w:w="1304"/>
        <w:gridCol w:w="964"/>
        <w:gridCol w:w="1134"/>
      </w:tblGrid>
      <w:tr w:rsidR="00813193" w:rsidRPr="00AB33C3" w:rsidTr="009A02D4">
        <w:trPr>
          <w:trHeight w:val="501"/>
          <w:tblHeader/>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193" w:rsidRPr="00AB33C3" w:rsidRDefault="00813193" w:rsidP="00041384">
            <w:pPr>
              <w:spacing w:after="0" w:line="240" w:lineRule="auto"/>
              <w:jc w:val="center"/>
              <w:rPr>
                <w:rFonts w:ascii="Times New Roman" w:eastAsia="Times New Roman" w:hAnsi="Times New Roman" w:cs="Times New Roman"/>
                <w:b/>
                <w:bCs/>
                <w:color w:val="000000"/>
                <w:sz w:val="20"/>
                <w:szCs w:val="20"/>
                <w:lang w:eastAsia="ru-RU"/>
              </w:rPr>
            </w:pPr>
            <w:r w:rsidRPr="00AB33C3">
              <w:rPr>
                <w:rFonts w:ascii="Times New Roman" w:eastAsia="Times New Roman" w:hAnsi="Times New Roman" w:cs="Times New Roman"/>
                <w:b/>
                <w:bCs/>
                <w:color w:val="000000"/>
                <w:sz w:val="20"/>
                <w:szCs w:val="20"/>
                <w:lang w:eastAsia="ru-RU"/>
              </w:rPr>
              <w:t>Наименование</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13193" w:rsidRPr="00AB33C3" w:rsidRDefault="00813193" w:rsidP="00041384">
            <w:pPr>
              <w:spacing w:after="0" w:line="240" w:lineRule="auto"/>
              <w:jc w:val="center"/>
              <w:rPr>
                <w:rFonts w:ascii="Times New Roman" w:eastAsia="Times New Roman" w:hAnsi="Times New Roman" w:cs="Times New Roman"/>
                <w:b/>
                <w:bCs/>
                <w:color w:val="000000"/>
                <w:sz w:val="20"/>
                <w:szCs w:val="20"/>
                <w:lang w:eastAsia="ru-RU"/>
              </w:rPr>
            </w:pPr>
            <w:r w:rsidRPr="00AB33C3">
              <w:rPr>
                <w:rFonts w:ascii="Times New Roman" w:eastAsia="Times New Roman" w:hAnsi="Times New Roman" w:cs="Times New Roman"/>
                <w:b/>
                <w:bCs/>
                <w:color w:val="000000"/>
                <w:sz w:val="20"/>
                <w:szCs w:val="20"/>
                <w:lang w:eastAsia="ru-RU"/>
              </w:rPr>
              <w:t>2018 год</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813193" w:rsidRPr="00AB33C3" w:rsidRDefault="00813193" w:rsidP="00041384">
            <w:pPr>
              <w:spacing w:after="0" w:line="240" w:lineRule="auto"/>
              <w:jc w:val="center"/>
              <w:rPr>
                <w:rFonts w:ascii="Times New Roman" w:eastAsia="Times New Roman" w:hAnsi="Times New Roman" w:cs="Times New Roman"/>
                <w:b/>
                <w:bCs/>
                <w:color w:val="000000"/>
                <w:sz w:val="20"/>
                <w:szCs w:val="20"/>
                <w:lang w:eastAsia="ru-RU"/>
              </w:rPr>
            </w:pPr>
            <w:r w:rsidRPr="00AB33C3">
              <w:rPr>
                <w:rFonts w:ascii="Times New Roman" w:eastAsia="Times New Roman" w:hAnsi="Times New Roman" w:cs="Times New Roman"/>
                <w:b/>
                <w:bCs/>
                <w:color w:val="000000"/>
                <w:sz w:val="20"/>
                <w:szCs w:val="20"/>
                <w:lang w:eastAsia="ru-RU"/>
              </w:rPr>
              <w:t>2019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13193" w:rsidRPr="00AB33C3" w:rsidRDefault="00813193" w:rsidP="00041384">
            <w:pPr>
              <w:spacing w:after="0" w:line="240" w:lineRule="auto"/>
              <w:jc w:val="center"/>
              <w:rPr>
                <w:rFonts w:ascii="Times New Roman" w:eastAsia="Times New Roman" w:hAnsi="Times New Roman" w:cs="Times New Roman"/>
                <w:b/>
                <w:bCs/>
                <w:color w:val="000000"/>
                <w:sz w:val="20"/>
                <w:szCs w:val="20"/>
                <w:lang w:eastAsia="ru-RU"/>
              </w:rPr>
            </w:pPr>
            <w:r w:rsidRPr="00AB33C3">
              <w:rPr>
                <w:rFonts w:ascii="Times New Roman" w:eastAsia="Times New Roman" w:hAnsi="Times New Roman" w:cs="Times New Roman"/>
                <w:b/>
                <w:bCs/>
                <w:color w:val="000000"/>
                <w:sz w:val="20"/>
                <w:szCs w:val="20"/>
                <w:lang w:eastAsia="ru-RU"/>
              </w:rPr>
              <w:t>2020 год</w:t>
            </w:r>
          </w:p>
        </w:tc>
      </w:tr>
      <w:tr w:rsidR="00813193" w:rsidRPr="00AB33C3" w:rsidTr="009A02D4">
        <w:trPr>
          <w:trHeight w:val="264"/>
          <w:tblHeader/>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13193" w:rsidRPr="00AB33C3" w:rsidRDefault="00813193" w:rsidP="00041384">
            <w:pPr>
              <w:spacing w:after="0" w:line="240" w:lineRule="auto"/>
              <w:jc w:val="center"/>
              <w:rPr>
                <w:rFonts w:ascii="Times New Roman" w:eastAsia="Times New Roman" w:hAnsi="Times New Roman" w:cs="Times New Roman"/>
                <w:b/>
                <w:bCs/>
                <w:color w:val="000000"/>
                <w:sz w:val="20"/>
                <w:szCs w:val="20"/>
                <w:lang w:eastAsia="ru-RU"/>
              </w:rPr>
            </w:pPr>
            <w:r w:rsidRPr="00AB33C3">
              <w:rPr>
                <w:rFonts w:ascii="Times New Roman" w:eastAsia="Times New Roman" w:hAnsi="Times New Roman" w:cs="Times New Roman"/>
                <w:b/>
                <w:bCs/>
                <w:color w:val="000000"/>
                <w:sz w:val="20"/>
                <w:szCs w:val="20"/>
                <w:lang w:eastAsia="ru-RU"/>
              </w:rPr>
              <w:t> 1</w:t>
            </w:r>
          </w:p>
        </w:tc>
        <w:tc>
          <w:tcPr>
            <w:tcW w:w="1304" w:type="dxa"/>
            <w:tcBorders>
              <w:top w:val="nil"/>
              <w:left w:val="nil"/>
              <w:bottom w:val="single" w:sz="4" w:space="0" w:color="auto"/>
              <w:right w:val="single" w:sz="4" w:space="0" w:color="auto"/>
            </w:tcBorders>
            <w:shd w:val="clear" w:color="auto" w:fill="auto"/>
            <w:vAlign w:val="center"/>
            <w:hideMark/>
          </w:tcPr>
          <w:p w:rsidR="00813193" w:rsidRPr="00AB33C3" w:rsidRDefault="00813193" w:rsidP="00041384">
            <w:pPr>
              <w:spacing w:after="0" w:line="240" w:lineRule="auto"/>
              <w:jc w:val="center"/>
              <w:rPr>
                <w:rFonts w:ascii="Times New Roman" w:eastAsia="Times New Roman" w:hAnsi="Times New Roman" w:cs="Times New Roman"/>
                <w:b/>
                <w:bCs/>
                <w:color w:val="000000"/>
                <w:sz w:val="20"/>
                <w:szCs w:val="20"/>
                <w:lang w:eastAsia="ru-RU"/>
              </w:rPr>
            </w:pPr>
            <w:r w:rsidRPr="00AB33C3">
              <w:rPr>
                <w:rFonts w:ascii="Times New Roman" w:eastAsia="Times New Roman" w:hAnsi="Times New Roman" w:cs="Times New Roman"/>
                <w:b/>
                <w:bCs/>
                <w:color w:val="000000"/>
                <w:sz w:val="20"/>
                <w:szCs w:val="20"/>
                <w:lang w:eastAsia="ru-RU"/>
              </w:rPr>
              <w:t>2 </w:t>
            </w:r>
          </w:p>
        </w:tc>
        <w:tc>
          <w:tcPr>
            <w:tcW w:w="964" w:type="dxa"/>
            <w:tcBorders>
              <w:top w:val="nil"/>
              <w:left w:val="nil"/>
              <w:bottom w:val="single" w:sz="4" w:space="0" w:color="auto"/>
              <w:right w:val="single" w:sz="4" w:space="0" w:color="auto"/>
            </w:tcBorders>
            <w:shd w:val="clear" w:color="auto" w:fill="auto"/>
            <w:vAlign w:val="center"/>
            <w:hideMark/>
          </w:tcPr>
          <w:p w:rsidR="00813193" w:rsidRPr="00AB33C3" w:rsidRDefault="00813193" w:rsidP="00041384">
            <w:pPr>
              <w:spacing w:after="0" w:line="240" w:lineRule="auto"/>
              <w:jc w:val="center"/>
              <w:rPr>
                <w:rFonts w:ascii="Times New Roman" w:eastAsia="Times New Roman" w:hAnsi="Times New Roman" w:cs="Times New Roman"/>
                <w:b/>
                <w:bCs/>
                <w:color w:val="000000"/>
                <w:sz w:val="20"/>
                <w:szCs w:val="20"/>
                <w:lang w:eastAsia="ru-RU"/>
              </w:rPr>
            </w:pPr>
            <w:r w:rsidRPr="00AB33C3">
              <w:rPr>
                <w:rFonts w:ascii="Times New Roman" w:eastAsia="Times New Roman" w:hAnsi="Times New Roman" w:cs="Times New Roman"/>
                <w:b/>
                <w:bCs/>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813193" w:rsidRPr="00AB33C3" w:rsidRDefault="00813193" w:rsidP="00041384">
            <w:pPr>
              <w:spacing w:after="0" w:line="240" w:lineRule="auto"/>
              <w:jc w:val="center"/>
              <w:rPr>
                <w:rFonts w:ascii="Times New Roman" w:eastAsia="Times New Roman" w:hAnsi="Times New Roman" w:cs="Times New Roman"/>
                <w:b/>
                <w:bCs/>
                <w:color w:val="000000"/>
                <w:sz w:val="20"/>
                <w:szCs w:val="20"/>
                <w:lang w:eastAsia="ru-RU"/>
              </w:rPr>
            </w:pPr>
            <w:r w:rsidRPr="00AB33C3">
              <w:rPr>
                <w:rFonts w:ascii="Times New Roman" w:eastAsia="Times New Roman" w:hAnsi="Times New Roman" w:cs="Times New Roman"/>
                <w:b/>
                <w:bCs/>
                <w:color w:val="000000"/>
                <w:sz w:val="20"/>
                <w:szCs w:val="20"/>
                <w:lang w:eastAsia="ru-RU"/>
              </w:rPr>
              <w:t>4</w:t>
            </w:r>
          </w:p>
        </w:tc>
      </w:tr>
      <w:tr w:rsidR="00014E6F" w:rsidRPr="00AB33C3" w:rsidTr="009A02D4">
        <w:trPr>
          <w:trHeight w:val="327"/>
        </w:trPr>
        <w:tc>
          <w:tcPr>
            <w:tcW w:w="6941" w:type="dxa"/>
            <w:tcBorders>
              <w:top w:val="nil"/>
              <w:left w:val="single" w:sz="4" w:space="0" w:color="auto"/>
              <w:bottom w:val="single" w:sz="4" w:space="0" w:color="auto"/>
              <w:right w:val="single" w:sz="4" w:space="0" w:color="auto"/>
            </w:tcBorders>
            <w:shd w:val="clear" w:color="auto" w:fill="auto"/>
            <w:hideMark/>
          </w:tcPr>
          <w:p w:rsidR="00014E6F" w:rsidRPr="00AB33C3" w:rsidRDefault="00014E6F" w:rsidP="00014E6F">
            <w:pPr>
              <w:spacing w:after="0" w:line="240" w:lineRule="auto"/>
              <w:rPr>
                <w:rFonts w:ascii="Times New Roman" w:eastAsia="Times New Roman" w:hAnsi="Times New Roman" w:cs="Times New Roman"/>
                <w:b/>
                <w:bCs/>
                <w:sz w:val="20"/>
                <w:szCs w:val="20"/>
                <w:lang w:eastAsia="ru-RU"/>
              </w:rPr>
            </w:pPr>
            <w:r w:rsidRPr="00014E6F">
              <w:rPr>
                <w:rFonts w:ascii="Times New Roman" w:eastAsia="Times New Roman" w:hAnsi="Times New Roman" w:cs="Times New Roman"/>
                <w:b/>
                <w:bCs/>
                <w:sz w:val="20"/>
                <w:szCs w:val="20"/>
                <w:lang w:eastAsia="ru-RU"/>
              </w:rPr>
              <w:t>Государственная программа Иркутской области «Реализация государственной национальной политики в Иркутской области» на 2014 - 2020 годы</w:t>
            </w:r>
            <w:r>
              <w:rPr>
                <w:rFonts w:ascii="Times New Roman" w:eastAsia="Times New Roman" w:hAnsi="Times New Roman" w:cs="Times New Roman"/>
                <w:b/>
                <w:bCs/>
                <w:sz w:val="20"/>
                <w:szCs w:val="20"/>
                <w:lang w:eastAsia="ru-RU"/>
              </w:rPr>
              <w:t>, всего:</w:t>
            </w:r>
          </w:p>
        </w:tc>
        <w:tc>
          <w:tcPr>
            <w:tcW w:w="1304" w:type="dxa"/>
            <w:tcBorders>
              <w:top w:val="nil"/>
              <w:left w:val="nil"/>
              <w:bottom w:val="single" w:sz="4" w:space="0" w:color="auto"/>
              <w:right w:val="single" w:sz="4" w:space="0" w:color="auto"/>
            </w:tcBorders>
            <w:shd w:val="clear" w:color="auto" w:fill="auto"/>
            <w:hideMark/>
          </w:tcPr>
          <w:p w:rsidR="00014E6F" w:rsidRPr="00014E6F" w:rsidRDefault="00014E6F" w:rsidP="00014E6F">
            <w:pPr>
              <w:spacing w:after="0" w:line="240" w:lineRule="auto"/>
              <w:jc w:val="right"/>
              <w:rPr>
                <w:rFonts w:ascii="Times New Roman" w:eastAsia="Times New Roman" w:hAnsi="Times New Roman" w:cs="Times New Roman"/>
                <w:b/>
                <w:bCs/>
                <w:sz w:val="20"/>
                <w:szCs w:val="20"/>
                <w:lang w:eastAsia="ru-RU"/>
              </w:rPr>
            </w:pPr>
            <w:r w:rsidRPr="00014E6F">
              <w:rPr>
                <w:rFonts w:ascii="Times New Roman" w:eastAsia="Times New Roman" w:hAnsi="Times New Roman" w:cs="Times New Roman"/>
                <w:b/>
                <w:bCs/>
                <w:sz w:val="20"/>
                <w:szCs w:val="20"/>
                <w:lang w:eastAsia="ru-RU"/>
              </w:rPr>
              <w:t>48 378,7</w:t>
            </w:r>
          </w:p>
        </w:tc>
        <w:tc>
          <w:tcPr>
            <w:tcW w:w="964" w:type="dxa"/>
            <w:tcBorders>
              <w:top w:val="nil"/>
              <w:left w:val="nil"/>
              <w:bottom w:val="single" w:sz="4" w:space="0" w:color="auto"/>
              <w:right w:val="single" w:sz="4" w:space="0" w:color="auto"/>
            </w:tcBorders>
            <w:shd w:val="clear" w:color="auto" w:fill="auto"/>
            <w:hideMark/>
          </w:tcPr>
          <w:p w:rsidR="00014E6F" w:rsidRPr="00014E6F" w:rsidRDefault="00014E6F" w:rsidP="00014E6F">
            <w:pPr>
              <w:spacing w:after="0" w:line="240" w:lineRule="auto"/>
              <w:jc w:val="right"/>
              <w:rPr>
                <w:rFonts w:ascii="Times New Roman" w:eastAsia="Times New Roman" w:hAnsi="Times New Roman" w:cs="Times New Roman"/>
                <w:b/>
                <w:bCs/>
                <w:sz w:val="20"/>
                <w:szCs w:val="20"/>
                <w:lang w:eastAsia="ru-RU"/>
              </w:rPr>
            </w:pPr>
            <w:r w:rsidRPr="00014E6F">
              <w:rPr>
                <w:rFonts w:ascii="Times New Roman" w:eastAsia="Times New Roman" w:hAnsi="Times New Roman" w:cs="Times New Roman"/>
                <w:b/>
                <w:bCs/>
                <w:sz w:val="20"/>
                <w:szCs w:val="20"/>
                <w:lang w:eastAsia="ru-RU"/>
              </w:rPr>
              <w:t>18 237,5</w:t>
            </w:r>
          </w:p>
        </w:tc>
        <w:tc>
          <w:tcPr>
            <w:tcW w:w="1134" w:type="dxa"/>
            <w:tcBorders>
              <w:top w:val="nil"/>
              <w:left w:val="nil"/>
              <w:bottom w:val="single" w:sz="4" w:space="0" w:color="auto"/>
              <w:right w:val="single" w:sz="4" w:space="0" w:color="auto"/>
            </w:tcBorders>
            <w:shd w:val="clear" w:color="auto" w:fill="auto"/>
            <w:hideMark/>
          </w:tcPr>
          <w:p w:rsidR="00014E6F" w:rsidRPr="00014E6F" w:rsidRDefault="00014E6F" w:rsidP="00014E6F">
            <w:pPr>
              <w:spacing w:after="0" w:line="240" w:lineRule="auto"/>
              <w:jc w:val="right"/>
              <w:rPr>
                <w:rFonts w:ascii="Times New Roman" w:eastAsia="Times New Roman" w:hAnsi="Times New Roman" w:cs="Times New Roman"/>
                <w:b/>
                <w:bCs/>
                <w:sz w:val="20"/>
                <w:szCs w:val="20"/>
                <w:lang w:eastAsia="ru-RU"/>
              </w:rPr>
            </w:pPr>
            <w:r w:rsidRPr="00014E6F">
              <w:rPr>
                <w:rFonts w:ascii="Times New Roman" w:eastAsia="Times New Roman" w:hAnsi="Times New Roman" w:cs="Times New Roman"/>
                <w:b/>
                <w:bCs/>
                <w:sz w:val="20"/>
                <w:szCs w:val="20"/>
                <w:lang w:eastAsia="ru-RU"/>
              </w:rPr>
              <w:t>9 950,2</w:t>
            </w:r>
          </w:p>
        </w:tc>
      </w:tr>
      <w:tr w:rsidR="00813193" w:rsidRPr="00AB33C3" w:rsidTr="009A02D4">
        <w:trPr>
          <w:trHeight w:val="276"/>
        </w:trPr>
        <w:tc>
          <w:tcPr>
            <w:tcW w:w="6941" w:type="dxa"/>
            <w:tcBorders>
              <w:top w:val="nil"/>
              <w:left w:val="single" w:sz="4" w:space="0" w:color="auto"/>
              <w:bottom w:val="single" w:sz="4" w:space="0" w:color="auto"/>
              <w:right w:val="single" w:sz="4" w:space="0" w:color="auto"/>
            </w:tcBorders>
            <w:shd w:val="clear" w:color="auto" w:fill="auto"/>
            <w:hideMark/>
          </w:tcPr>
          <w:p w:rsidR="00813193" w:rsidRPr="00AB33C3" w:rsidRDefault="00813193" w:rsidP="00041384">
            <w:pPr>
              <w:spacing w:after="0" w:line="240" w:lineRule="auto"/>
              <w:rPr>
                <w:rFonts w:ascii="Times New Roman" w:eastAsia="Times New Roman" w:hAnsi="Times New Roman" w:cs="Times New Roman"/>
                <w:i/>
                <w:iCs/>
                <w:sz w:val="20"/>
                <w:szCs w:val="20"/>
                <w:lang w:eastAsia="ru-RU"/>
              </w:rPr>
            </w:pPr>
            <w:r w:rsidRPr="00AB33C3">
              <w:rPr>
                <w:rFonts w:ascii="Times New Roman" w:eastAsia="Times New Roman" w:hAnsi="Times New Roman" w:cs="Times New Roman"/>
                <w:i/>
                <w:iCs/>
                <w:sz w:val="20"/>
                <w:szCs w:val="20"/>
                <w:lang w:eastAsia="ru-RU"/>
              </w:rPr>
              <w:t>в том числе:</w:t>
            </w:r>
          </w:p>
        </w:tc>
        <w:tc>
          <w:tcPr>
            <w:tcW w:w="1304" w:type="dxa"/>
            <w:tcBorders>
              <w:top w:val="nil"/>
              <w:left w:val="nil"/>
              <w:bottom w:val="single" w:sz="4" w:space="0" w:color="auto"/>
              <w:right w:val="single" w:sz="4" w:space="0" w:color="auto"/>
            </w:tcBorders>
            <w:shd w:val="clear" w:color="auto" w:fill="auto"/>
            <w:hideMark/>
          </w:tcPr>
          <w:p w:rsidR="00813193" w:rsidRPr="00AB33C3" w:rsidRDefault="00813193" w:rsidP="00041384">
            <w:pPr>
              <w:spacing w:after="0" w:line="240" w:lineRule="auto"/>
              <w:jc w:val="right"/>
              <w:rPr>
                <w:rFonts w:ascii="Times New Roman" w:eastAsia="Times New Roman" w:hAnsi="Times New Roman" w:cs="Times New Roman"/>
                <w:b/>
                <w:bCs/>
                <w:sz w:val="20"/>
                <w:szCs w:val="20"/>
                <w:lang w:eastAsia="ru-RU"/>
              </w:rPr>
            </w:pPr>
            <w:r w:rsidRPr="00AB33C3">
              <w:rPr>
                <w:rFonts w:ascii="Times New Roman" w:eastAsia="Times New Roman" w:hAnsi="Times New Roman" w:cs="Times New Roman"/>
                <w:b/>
                <w:bCs/>
                <w:sz w:val="20"/>
                <w:szCs w:val="20"/>
                <w:lang w:eastAsia="ru-RU"/>
              </w:rPr>
              <w:t> </w:t>
            </w:r>
          </w:p>
        </w:tc>
        <w:tc>
          <w:tcPr>
            <w:tcW w:w="964" w:type="dxa"/>
            <w:tcBorders>
              <w:top w:val="nil"/>
              <w:left w:val="nil"/>
              <w:bottom w:val="single" w:sz="4" w:space="0" w:color="auto"/>
              <w:right w:val="single" w:sz="4" w:space="0" w:color="auto"/>
            </w:tcBorders>
            <w:shd w:val="clear" w:color="auto" w:fill="auto"/>
            <w:hideMark/>
          </w:tcPr>
          <w:p w:rsidR="00813193" w:rsidRPr="00AB33C3" w:rsidRDefault="00813193" w:rsidP="00041384">
            <w:pPr>
              <w:spacing w:after="0" w:line="240" w:lineRule="auto"/>
              <w:jc w:val="right"/>
              <w:rPr>
                <w:rFonts w:ascii="Times New Roman" w:eastAsia="Times New Roman" w:hAnsi="Times New Roman" w:cs="Times New Roman"/>
                <w:b/>
                <w:bCs/>
                <w:sz w:val="20"/>
                <w:szCs w:val="20"/>
                <w:lang w:eastAsia="ru-RU"/>
              </w:rPr>
            </w:pPr>
            <w:r w:rsidRPr="00AB33C3">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813193" w:rsidRPr="00AB33C3" w:rsidRDefault="00813193" w:rsidP="00041384">
            <w:pPr>
              <w:spacing w:after="0" w:line="240" w:lineRule="auto"/>
              <w:jc w:val="right"/>
              <w:rPr>
                <w:rFonts w:ascii="Times New Roman" w:eastAsia="Times New Roman" w:hAnsi="Times New Roman" w:cs="Times New Roman"/>
                <w:b/>
                <w:bCs/>
                <w:sz w:val="20"/>
                <w:szCs w:val="20"/>
                <w:lang w:eastAsia="ru-RU"/>
              </w:rPr>
            </w:pPr>
            <w:r w:rsidRPr="00AB33C3">
              <w:rPr>
                <w:rFonts w:ascii="Times New Roman" w:eastAsia="Times New Roman" w:hAnsi="Times New Roman" w:cs="Times New Roman"/>
                <w:b/>
                <w:bCs/>
                <w:sz w:val="20"/>
                <w:szCs w:val="20"/>
                <w:lang w:eastAsia="ru-RU"/>
              </w:rPr>
              <w:t> </w:t>
            </w:r>
          </w:p>
        </w:tc>
      </w:tr>
      <w:tr w:rsidR="00014E6F" w:rsidRPr="00AB33C3" w:rsidTr="009A02D4">
        <w:trPr>
          <w:trHeight w:val="198"/>
        </w:trPr>
        <w:tc>
          <w:tcPr>
            <w:tcW w:w="6941" w:type="dxa"/>
            <w:tcBorders>
              <w:top w:val="nil"/>
              <w:left w:val="single" w:sz="4" w:space="0" w:color="auto"/>
              <w:bottom w:val="single" w:sz="4" w:space="0" w:color="auto"/>
              <w:right w:val="single" w:sz="4" w:space="0" w:color="auto"/>
            </w:tcBorders>
            <w:shd w:val="clear" w:color="auto" w:fill="auto"/>
            <w:hideMark/>
          </w:tcPr>
          <w:p w:rsidR="00014E6F" w:rsidRPr="00014E6F" w:rsidRDefault="00014E6F" w:rsidP="00014E6F">
            <w:pPr>
              <w:spacing w:after="0" w:line="240" w:lineRule="auto"/>
              <w:rPr>
                <w:rFonts w:ascii="Times New Roman" w:eastAsia="Times New Roman" w:hAnsi="Times New Roman" w:cs="Times New Roman"/>
                <w:bCs/>
                <w:sz w:val="20"/>
                <w:szCs w:val="20"/>
                <w:lang w:eastAsia="ru-RU"/>
              </w:rPr>
            </w:pPr>
            <w:r w:rsidRPr="00014E6F">
              <w:rPr>
                <w:rFonts w:ascii="Times New Roman" w:eastAsia="Times New Roman" w:hAnsi="Times New Roman" w:cs="Times New Roman"/>
                <w:bCs/>
                <w:sz w:val="20"/>
                <w:szCs w:val="20"/>
                <w:lang w:eastAsia="ru-RU"/>
              </w:rPr>
              <w:t>Подпрограмма «Государственная региональная поддержка в сфере этноконфессиональных отношений» на 2014 - 2020 годы</w:t>
            </w:r>
          </w:p>
        </w:tc>
        <w:tc>
          <w:tcPr>
            <w:tcW w:w="1304" w:type="dxa"/>
            <w:tcBorders>
              <w:top w:val="nil"/>
              <w:left w:val="nil"/>
              <w:bottom w:val="single" w:sz="4" w:space="0" w:color="auto"/>
              <w:right w:val="single" w:sz="4" w:space="0" w:color="auto"/>
            </w:tcBorders>
            <w:shd w:val="clear" w:color="auto" w:fill="auto"/>
            <w:hideMark/>
          </w:tcPr>
          <w:p w:rsidR="00014E6F" w:rsidRPr="00014E6F" w:rsidRDefault="00014E6F" w:rsidP="00014E6F">
            <w:pPr>
              <w:spacing w:after="0" w:line="240" w:lineRule="auto"/>
              <w:jc w:val="right"/>
              <w:rPr>
                <w:rFonts w:ascii="Times New Roman" w:eastAsia="Times New Roman" w:hAnsi="Times New Roman" w:cs="Times New Roman"/>
                <w:bCs/>
                <w:sz w:val="20"/>
                <w:szCs w:val="20"/>
                <w:lang w:eastAsia="ru-RU"/>
              </w:rPr>
            </w:pPr>
            <w:r w:rsidRPr="00014E6F">
              <w:rPr>
                <w:rFonts w:ascii="Times New Roman" w:eastAsia="Times New Roman" w:hAnsi="Times New Roman" w:cs="Times New Roman"/>
                <w:bCs/>
                <w:sz w:val="20"/>
                <w:szCs w:val="20"/>
                <w:lang w:eastAsia="ru-RU"/>
              </w:rPr>
              <w:t>41 841,4</w:t>
            </w:r>
          </w:p>
        </w:tc>
        <w:tc>
          <w:tcPr>
            <w:tcW w:w="964" w:type="dxa"/>
            <w:tcBorders>
              <w:top w:val="nil"/>
              <w:left w:val="nil"/>
              <w:bottom w:val="single" w:sz="4" w:space="0" w:color="auto"/>
              <w:right w:val="single" w:sz="4" w:space="0" w:color="auto"/>
            </w:tcBorders>
            <w:shd w:val="clear" w:color="auto" w:fill="auto"/>
            <w:hideMark/>
          </w:tcPr>
          <w:p w:rsidR="00014E6F" w:rsidRPr="00014E6F" w:rsidRDefault="00014E6F" w:rsidP="00014E6F">
            <w:pPr>
              <w:spacing w:after="0" w:line="240" w:lineRule="auto"/>
              <w:jc w:val="right"/>
              <w:rPr>
                <w:rFonts w:ascii="Times New Roman" w:eastAsia="Times New Roman" w:hAnsi="Times New Roman" w:cs="Times New Roman"/>
                <w:bCs/>
                <w:sz w:val="20"/>
                <w:szCs w:val="20"/>
                <w:lang w:eastAsia="ru-RU"/>
              </w:rPr>
            </w:pPr>
            <w:r w:rsidRPr="00014E6F">
              <w:rPr>
                <w:rFonts w:ascii="Times New Roman" w:eastAsia="Times New Roman" w:hAnsi="Times New Roman" w:cs="Times New Roman"/>
                <w:bCs/>
                <w:sz w:val="20"/>
                <w:szCs w:val="20"/>
                <w:lang w:eastAsia="ru-RU"/>
              </w:rPr>
              <w:t>15 720,2</w:t>
            </w:r>
          </w:p>
        </w:tc>
        <w:tc>
          <w:tcPr>
            <w:tcW w:w="1134" w:type="dxa"/>
            <w:tcBorders>
              <w:top w:val="nil"/>
              <w:left w:val="nil"/>
              <w:bottom w:val="single" w:sz="4" w:space="0" w:color="auto"/>
              <w:right w:val="single" w:sz="4" w:space="0" w:color="auto"/>
            </w:tcBorders>
            <w:shd w:val="clear" w:color="auto" w:fill="auto"/>
            <w:hideMark/>
          </w:tcPr>
          <w:p w:rsidR="00014E6F" w:rsidRPr="00014E6F" w:rsidRDefault="00014E6F" w:rsidP="00014E6F">
            <w:pPr>
              <w:spacing w:after="0" w:line="240" w:lineRule="auto"/>
              <w:jc w:val="right"/>
              <w:rPr>
                <w:rFonts w:ascii="Times New Roman" w:eastAsia="Times New Roman" w:hAnsi="Times New Roman" w:cs="Times New Roman"/>
                <w:bCs/>
                <w:sz w:val="20"/>
                <w:szCs w:val="20"/>
                <w:lang w:eastAsia="ru-RU"/>
              </w:rPr>
            </w:pPr>
            <w:r w:rsidRPr="00014E6F">
              <w:rPr>
                <w:rFonts w:ascii="Times New Roman" w:eastAsia="Times New Roman" w:hAnsi="Times New Roman" w:cs="Times New Roman"/>
                <w:bCs/>
                <w:sz w:val="20"/>
                <w:szCs w:val="20"/>
                <w:lang w:eastAsia="ru-RU"/>
              </w:rPr>
              <w:t>7 432,9</w:t>
            </w:r>
          </w:p>
        </w:tc>
      </w:tr>
      <w:tr w:rsidR="00014E6F" w:rsidRPr="00AB33C3" w:rsidTr="009A02D4">
        <w:trPr>
          <w:trHeight w:val="289"/>
        </w:trPr>
        <w:tc>
          <w:tcPr>
            <w:tcW w:w="6941" w:type="dxa"/>
            <w:tcBorders>
              <w:top w:val="nil"/>
              <w:left w:val="single" w:sz="4" w:space="0" w:color="auto"/>
              <w:bottom w:val="single" w:sz="4" w:space="0" w:color="auto"/>
              <w:right w:val="single" w:sz="4" w:space="0" w:color="auto"/>
            </w:tcBorders>
            <w:shd w:val="clear" w:color="auto" w:fill="auto"/>
            <w:hideMark/>
          </w:tcPr>
          <w:p w:rsidR="00014E6F" w:rsidRPr="00014E6F" w:rsidRDefault="00014E6F" w:rsidP="00014E6F">
            <w:pPr>
              <w:spacing w:after="0" w:line="240" w:lineRule="auto"/>
              <w:rPr>
                <w:rFonts w:ascii="Times New Roman" w:eastAsia="Times New Roman" w:hAnsi="Times New Roman" w:cs="Times New Roman"/>
                <w:bCs/>
                <w:sz w:val="20"/>
                <w:szCs w:val="20"/>
                <w:lang w:eastAsia="ru-RU"/>
              </w:rPr>
            </w:pPr>
            <w:r w:rsidRPr="00014E6F">
              <w:rPr>
                <w:rFonts w:ascii="Times New Roman" w:eastAsia="Times New Roman" w:hAnsi="Times New Roman" w:cs="Times New Roman"/>
                <w:bCs/>
                <w:sz w:val="20"/>
                <w:szCs w:val="20"/>
                <w:lang w:eastAsia="ru-RU"/>
              </w:rPr>
              <w:t>Подпрограмма «Комплексные меры профилактики экстремистских проявлений» на 2014 - 2020 годы</w:t>
            </w:r>
          </w:p>
        </w:tc>
        <w:tc>
          <w:tcPr>
            <w:tcW w:w="1304" w:type="dxa"/>
            <w:tcBorders>
              <w:top w:val="nil"/>
              <w:left w:val="nil"/>
              <w:bottom w:val="single" w:sz="4" w:space="0" w:color="auto"/>
              <w:right w:val="single" w:sz="4" w:space="0" w:color="auto"/>
            </w:tcBorders>
            <w:shd w:val="clear" w:color="auto" w:fill="auto"/>
            <w:hideMark/>
          </w:tcPr>
          <w:p w:rsidR="00014E6F" w:rsidRPr="00014E6F" w:rsidRDefault="00014E6F" w:rsidP="00014E6F">
            <w:pPr>
              <w:spacing w:after="0" w:line="240" w:lineRule="auto"/>
              <w:jc w:val="right"/>
              <w:rPr>
                <w:rFonts w:ascii="Times New Roman" w:eastAsia="Times New Roman" w:hAnsi="Times New Roman" w:cs="Times New Roman"/>
                <w:bCs/>
                <w:sz w:val="20"/>
                <w:szCs w:val="20"/>
                <w:lang w:eastAsia="ru-RU"/>
              </w:rPr>
            </w:pPr>
            <w:r w:rsidRPr="00014E6F">
              <w:rPr>
                <w:rFonts w:ascii="Times New Roman" w:eastAsia="Times New Roman" w:hAnsi="Times New Roman" w:cs="Times New Roman"/>
                <w:bCs/>
                <w:sz w:val="20"/>
                <w:szCs w:val="20"/>
                <w:lang w:eastAsia="ru-RU"/>
              </w:rPr>
              <w:t>6 537,3</w:t>
            </w:r>
          </w:p>
        </w:tc>
        <w:tc>
          <w:tcPr>
            <w:tcW w:w="964" w:type="dxa"/>
            <w:tcBorders>
              <w:top w:val="nil"/>
              <w:left w:val="nil"/>
              <w:bottom w:val="single" w:sz="4" w:space="0" w:color="auto"/>
              <w:right w:val="single" w:sz="4" w:space="0" w:color="auto"/>
            </w:tcBorders>
            <w:shd w:val="clear" w:color="auto" w:fill="auto"/>
            <w:hideMark/>
          </w:tcPr>
          <w:p w:rsidR="00014E6F" w:rsidRPr="00014E6F" w:rsidRDefault="00014E6F" w:rsidP="00014E6F">
            <w:pPr>
              <w:spacing w:after="0" w:line="240" w:lineRule="auto"/>
              <w:jc w:val="right"/>
              <w:rPr>
                <w:rFonts w:ascii="Times New Roman" w:eastAsia="Times New Roman" w:hAnsi="Times New Roman" w:cs="Times New Roman"/>
                <w:bCs/>
                <w:sz w:val="20"/>
                <w:szCs w:val="20"/>
                <w:lang w:eastAsia="ru-RU"/>
              </w:rPr>
            </w:pPr>
            <w:r w:rsidRPr="00014E6F">
              <w:rPr>
                <w:rFonts w:ascii="Times New Roman" w:eastAsia="Times New Roman" w:hAnsi="Times New Roman" w:cs="Times New Roman"/>
                <w:bCs/>
                <w:sz w:val="20"/>
                <w:szCs w:val="20"/>
                <w:lang w:eastAsia="ru-RU"/>
              </w:rPr>
              <w:t>2 517,3</w:t>
            </w:r>
          </w:p>
        </w:tc>
        <w:tc>
          <w:tcPr>
            <w:tcW w:w="1134" w:type="dxa"/>
            <w:tcBorders>
              <w:top w:val="nil"/>
              <w:left w:val="nil"/>
              <w:bottom w:val="single" w:sz="4" w:space="0" w:color="auto"/>
              <w:right w:val="single" w:sz="4" w:space="0" w:color="auto"/>
            </w:tcBorders>
            <w:shd w:val="clear" w:color="auto" w:fill="auto"/>
            <w:hideMark/>
          </w:tcPr>
          <w:p w:rsidR="00014E6F" w:rsidRPr="00014E6F" w:rsidRDefault="00014E6F" w:rsidP="00014E6F">
            <w:pPr>
              <w:spacing w:after="0" w:line="240" w:lineRule="auto"/>
              <w:jc w:val="right"/>
              <w:rPr>
                <w:rFonts w:ascii="Times New Roman" w:eastAsia="Times New Roman" w:hAnsi="Times New Roman" w:cs="Times New Roman"/>
                <w:bCs/>
                <w:sz w:val="20"/>
                <w:szCs w:val="20"/>
                <w:lang w:eastAsia="ru-RU"/>
              </w:rPr>
            </w:pPr>
            <w:r w:rsidRPr="00014E6F">
              <w:rPr>
                <w:rFonts w:ascii="Times New Roman" w:eastAsia="Times New Roman" w:hAnsi="Times New Roman" w:cs="Times New Roman"/>
                <w:bCs/>
                <w:sz w:val="20"/>
                <w:szCs w:val="20"/>
                <w:lang w:eastAsia="ru-RU"/>
              </w:rPr>
              <w:t>2 517,3</w:t>
            </w:r>
          </w:p>
        </w:tc>
      </w:tr>
    </w:tbl>
    <w:p w:rsidR="00813193" w:rsidRDefault="00813193" w:rsidP="00813193">
      <w:pPr>
        <w:spacing w:after="160" w:line="259" w:lineRule="auto"/>
        <w:rPr>
          <w:rFonts w:ascii="Calibri" w:eastAsia="Calibri" w:hAnsi="Calibri" w:cs="Times New Roman"/>
        </w:rPr>
      </w:pPr>
    </w:p>
    <w:p w:rsidR="00813193" w:rsidRPr="00C03541" w:rsidRDefault="00813193" w:rsidP="00813193">
      <w:pPr>
        <w:autoSpaceDE w:val="0"/>
        <w:autoSpaceDN w:val="0"/>
        <w:adjustRightInd w:val="0"/>
        <w:spacing w:after="0" w:line="240" w:lineRule="auto"/>
        <w:ind w:firstLine="720"/>
        <w:jc w:val="both"/>
        <w:rPr>
          <w:rFonts w:ascii="Times New Roman" w:hAnsi="Times New Roman" w:cs="Times New Roman"/>
          <w:sz w:val="28"/>
          <w:szCs w:val="28"/>
        </w:rPr>
      </w:pPr>
      <w:r w:rsidRPr="00C03541">
        <w:rPr>
          <w:rFonts w:ascii="Times New Roman" w:hAnsi="Times New Roman" w:cs="Times New Roman"/>
          <w:sz w:val="28"/>
          <w:szCs w:val="28"/>
        </w:rPr>
        <w:t xml:space="preserve">Общий объем финансирования государственной программы на 2018 год </w:t>
      </w:r>
      <w:r w:rsidR="00EB408C">
        <w:rPr>
          <w:rFonts w:ascii="Times New Roman" w:hAnsi="Times New Roman" w:cs="Times New Roman"/>
          <w:sz w:val="28"/>
          <w:szCs w:val="28"/>
        </w:rPr>
        <w:t>составит 48 378,7</w:t>
      </w:r>
      <w:r w:rsidRPr="000564E8">
        <w:rPr>
          <w:rFonts w:ascii="Times New Roman" w:hAnsi="Times New Roman" w:cs="Times New Roman"/>
          <w:sz w:val="28"/>
          <w:szCs w:val="28"/>
        </w:rPr>
        <w:t xml:space="preserve"> тыс. рублей, на 2019 год – 1</w:t>
      </w:r>
      <w:r w:rsidR="00EB408C">
        <w:rPr>
          <w:rFonts w:ascii="Times New Roman" w:hAnsi="Times New Roman" w:cs="Times New Roman"/>
          <w:sz w:val="28"/>
          <w:szCs w:val="28"/>
        </w:rPr>
        <w:t>8 237,5</w:t>
      </w:r>
      <w:r w:rsidRPr="000564E8">
        <w:rPr>
          <w:rFonts w:ascii="Times New Roman" w:hAnsi="Times New Roman" w:cs="Times New Roman"/>
          <w:sz w:val="28"/>
          <w:szCs w:val="28"/>
        </w:rPr>
        <w:t xml:space="preserve"> тыс. рублей, на 2020 год</w:t>
      </w:r>
      <w:r w:rsidR="002D0171">
        <w:rPr>
          <w:rFonts w:ascii="Times New Roman" w:hAnsi="Times New Roman" w:cs="Times New Roman"/>
          <w:sz w:val="28"/>
          <w:szCs w:val="28"/>
        </w:rPr>
        <w:t xml:space="preserve"> </w:t>
      </w:r>
      <w:r w:rsidRPr="000564E8">
        <w:rPr>
          <w:rFonts w:ascii="Times New Roman" w:hAnsi="Times New Roman" w:cs="Times New Roman"/>
          <w:sz w:val="28"/>
          <w:szCs w:val="28"/>
        </w:rPr>
        <w:t xml:space="preserve">– </w:t>
      </w:r>
      <w:r w:rsidR="007309B1">
        <w:rPr>
          <w:rFonts w:ascii="Times New Roman" w:hAnsi="Times New Roman" w:cs="Times New Roman"/>
          <w:sz w:val="28"/>
          <w:szCs w:val="28"/>
        </w:rPr>
        <w:br/>
      </w:r>
      <w:r w:rsidRPr="000564E8">
        <w:rPr>
          <w:rFonts w:ascii="Times New Roman" w:hAnsi="Times New Roman" w:cs="Times New Roman"/>
          <w:sz w:val="28"/>
          <w:szCs w:val="28"/>
        </w:rPr>
        <w:t>9</w:t>
      </w:r>
      <w:r w:rsidR="00EB408C">
        <w:rPr>
          <w:rFonts w:ascii="Times New Roman" w:hAnsi="Times New Roman" w:cs="Times New Roman"/>
          <w:sz w:val="28"/>
          <w:szCs w:val="28"/>
        </w:rPr>
        <w:t> 950,2</w:t>
      </w:r>
      <w:r w:rsidRPr="000564E8">
        <w:rPr>
          <w:rFonts w:ascii="Times New Roman" w:hAnsi="Times New Roman" w:cs="Times New Roman"/>
          <w:sz w:val="28"/>
          <w:szCs w:val="28"/>
        </w:rPr>
        <w:t xml:space="preserve"> тыс. рублей.</w:t>
      </w:r>
    </w:p>
    <w:p w:rsidR="00813193" w:rsidRPr="000564E8" w:rsidRDefault="00813193" w:rsidP="00813193">
      <w:pPr>
        <w:spacing w:after="0" w:line="240" w:lineRule="auto"/>
        <w:ind w:firstLine="709"/>
        <w:jc w:val="both"/>
        <w:rPr>
          <w:rFonts w:ascii="Times New Roman" w:eastAsia="Calibri" w:hAnsi="Times New Roman" w:cs="Times New Roman"/>
          <w:sz w:val="28"/>
          <w:szCs w:val="28"/>
        </w:rPr>
      </w:pPr>
      <w:r w:rsidRPr="00BD6091">
        <w:rPr>
          <w:rFonts w:ascii="Times New Roman" w:eastAsia="Calibri" w:hAnsi="Times New Roman" w:cs="Times New Roman"/>
          <w:sz w:val="28"/>
          <w:szCs w:val="28"/>
        </w:rPr>
        <w:t xml:space="preserve">В рамках государственной программы предусмотрена реализация </w:t>
      </w:r>
      <w:r w:rsidRPr="000564E8">
        <w:rPr>
          <w:rFonts w:ascii="Times New Roman" w:eastAsia="Calibri" w:hAnsi="Times New Roman" w:cs="Times New Roman"/>
          <w:sz w:val="28"/>
          <w:szCs w:val="28"/>
        </w:rPr>
        <w:t>следующих подпрограмм:</w:t>
      </w:r>
    </w:p>
    <w:p w:rsidR="00813193" w:rsidRDefault="00813193" w:rsidP="00813193">
      <w:pPr>
        <w:spacing w:after="0" w:line="240" w:lineRule="auto"/>
        <w:ind w:firstLine="709"/>
        <w:contextualSpacing/>
        <w:jc w:val="both"/>
        <w:rPr>
          <w:rFonts w:ascii="Times New Roman" w:eastAsia="Calibri" w:hAnsi="Times New Roman" w:cs="Times New Roman"/>
          <w:sz w:val="28"/>
          <w:szCs w:val="28"/>
        </w:rPr>
      </w:pPr>
      <w:r w:rsidRPr="000564E8">
        <w:rPr>
          <w:rFonts w:ascii="Times New Roman" w:eastAsia="Calibri" w:hAnsi="Times New Roman" w:cs="Times New Roman"/>
          <w:sz w:val="28"/>
          <w:szCs w:val="28"/>
        </w:rPr>
        <w:t>1) «Государственная региональная поддержка в сфере этноконфессиональных отношений» на 2018 год в сумме 41</w:t>
      </w:r>
      <w:r w:rsidR="00EB408C">
        <w:rPr>
          <w:rFonts w:ascii="Times New Roman" w:eastAsia="Calibri" w:hAnsi="Times New Roman" w:cs="Times New Roman"/>
          <w:sz w:val="28"/>
          <w:szCs w:val="28"/>
        </w:rPr>
        <w:t> 841,4</w:t>
      </w:r>
      <w:r w:rsidRPr="000564E8">
        <w:rPr>
          <w:rFonts w:ascii="Times New Roman" w:eastAsia="Calibri" w:hAnsi="Times New Roman" w:cs="Times New Roman"/>
          <w:sz w:val="28"/>
          <w:szCs w:val="28"/>
        </w:rPr>
        <w:t xml:space="preserve"> тыс. рублей, на 2019 год – </w:t>
      </w:r>
      <w:r w:rsidR="007309B1">
        <w:rPr>
          <w:rFonts w:ascii="Times New Roman" w:eastAsia="Calibri" w:hAnsi="Times New Roman" w:cs="Times New Roman"/>
          <w:sz w:val="28"/>
          <w:szCs w:val="28"/>
        </w:rPr>
        <w:br/>
      </w:r>
      <w:r w:rsidRPr="000564E8">
        <w:rPr>
          <w:rFonts w:ascii="Times New Roman" w:eastAsia="Calibri" w:hAnsi="Times New Roman" w:cs="Times New Roman"/>
          <w:sz w:val="28"/>
          <w:szCs w:val="28"/>
        </w:rPr>
        <w:t>15</w:t>
      </w:r>
      <w:r w:rsidR="00EB408C">
        <w:rPr>
          <w:rFonts w:ascii="Times New Roman" w:eastAsia="Calibri" w:hAnsi="Times New Roman" w:cs="Times New Roman"/>
          <w:sz w:val="28"/>
          <w:szCs w:val="28"/>
        </w:rPr>
        <w:t> 720,2</w:t>
      </w:r>
      <w:r w:rsidRPr="000564E8">
        <w:rPr>
          <w:rFonts w:ascii="Times New Roman" w:eastAsia="Calibri" w:hAnsi="Times New Roman" w:cs="Times New Roman"/>
          <w:sz w:val="28"/>
          <w:szCs w:val="28"/>
        </w:rPr>
        <w:t xml:space="preserve"> тыс. рублей, на 2020 год – </w:t>
      </w:r>
      <w:r w:rsidR="00EB408C">
        <w:rPr>
          <w:rFonts w:ascii="Times New Roman" w:eastAsia="Calibri" w:hAnsi="Times New Roman" w:cs="Times New Roman"/>
          <w:sz w:val="28"/>
          <w:szCs w:val="28"/>
        </w:rPr>
        <w:t>7 432,9</w:t>
      </w:r>
      <w:r>
        <w:rPr>
          <w:rFonts w:ascii="Times New Roman" w:eastAsia="Calibri" w:hAnsi="Times New Roman" w:cs="Times New Roman"/>
          <w:sz w:val="28"/>
          <w:szCs w:val="28"/>
        </w:rPr>
        <w:t xml:space="preserve"> тыс. рублей, в том числе:</w:t>
      </w:r>
    </w:p>
    <w:p w:rsidR="00813193" w:rsidRPr="005D4FC3" w:rsidRDefault="00813193" w:rsidP="00813193">
      <w:pPr>
        <w:spacing w:after="0" w:line="259" w:lineRule="auto"/>
        <w:ind w:firstLine="709"/>
        <w:contextualSpacing/>
        <w:jc w:val="both"/>
        <w:rPr>
          <w:rFonts w:ascii="Times New Roman" w:eastAsia="Calibri" w:hAnsi="Times New Roman" w:cs="Times New Roman"/>
          <w:sz w:val="28"/>
          <w:szCs w:val="28"/>
        </w:rPr>
      </w:pPr>
      <w:r w:rsidRPr="005D4FC3">
        <w:rPr>
          <w:rFonts w:ascii="Times New Roman" w:eastAsia="Calibri" w:hAnsi="Times New Roman" w:cs="Times New Roman"/>
          <w:sz w:val="28"/>
          <w:szCs w:val="28"/>
        </w:rPr>
        <w:t>- на проведение в 2018 году международного бурятского национального фестиваля «</w:t>
      </w:r>
      <w:proofErr w:type="spellStart"/>
      <w:r w:rsidRPr="005D4FC3">
        <w:rPr>
          <w:rFonts w:ascii="Times New Roman" w:eastAsia="Calibri" w:hAnsi="Times New Roman" w:cs="Times New Roman"/>
          <w:sz w:val="28"/>
          <w:szCs w:val="28"/>
        </w:rPr>
        <w:t>Алтаргана</w:t>
      </w:r>
      <w:proofErr w:type="spellEnd"/>
      <w:r w:rsidRPr="005D4FC3">
        <w:rPr>
          <w:rFonts w:ascii="Times New Roman" w:eastAsia="Calibri" w:hAnsi="Times New Roman" w:cs="Times New Roman"/>
          <w:sz w:val="28"/>
          <w:szCs w:val="28"/>
        </w:rPr>
        <w:t>», в сумме 25 000,0 тыс. рублей;</w:t>
      </w:r>
    </w:p>
    <w:p w:rsidR="00813193" w:rsidRPr="005D4FC3" w:rsidRDefault="00813193" w:rsidP="00813193">
      <w:pPr>
        <w:spacing w:after="0" w:line="259" w:lineRule="auto"/>
        <w:ind w:firstLine="709"/>
        <w:contextualSpacing/>
        <w:jc w:val="both"/>
        <w:rPr>
          <w:rFonts w:ascii="Times New Roman" w:eastAsia="Calibri" w:hAnsi="Times New Roman" w:cs="Times New Roman"/>
          <w:sz w:val="28"/>
          <w:szCs w:val="28"/>
        </w:rPr>
      </w:pPr>
      <w:r w:rsidRPr="005D4FC3">
        <w:rPr>
          <w:rFonts w:ascii="Times New Roman" w:eastAsia="Calibri" w:hAnsi="Times New Roman" w:cs="Times New Roman"/>
          <w:sz w:val="28"/>
          <w:szCs w:val="28"/>
        </w:rPr>
        <w:t>- на предоставление субсидий в рамках проведения р</w:t>
      </w:r>
      <w:r w:rsidR="002D0171">
        <w:rPr>
          <w:rFonts w:ascii="Times New Roman" w:eastAsia="Calibri" w:hAnsi="Times New Roman" w:cs="Times New Roman"/>
          <w:sz w:val="28"/>
          <w:szCs w:val="28"/>
        </w:rPr>
        <w:t>егионального конкурса социально–</w:t>
      </w:r>
      <w:r w:rsidRPr="005D4FC3">
        <w:rPr>
          <w:rFonts w:ascii="Times New Roman" w:eastAsia="Calibri" w:hAnsi="Times New Roman" w:cs="Times New Roman"/>
          <w:sz w:val="28"/>
          <w:szCs w:val="28"/>
        </w:rPr>
        <w:t>значимых проектов общественных и национально</w:t>
      </w:r>
      <w:r w:rsidR="002D0171">
        <w:rPr>
          <w:rFonts w:ascii="Times New Roman" w:eastAsia="Calibri" w:hAnsi="Times New Roman" w:cs="Times New Roman"/>
          <w:sz w:val="28"/>
          <w:szCs w:val="28"/>
        </w:rPr>
        <w:t>–</w:t>
      </w:r>
      <w:r w:rsidRPr="005D4FC3">
        <w:rPr>
          <w:rFonts w:ascii="Times New Roman" w:eastAsia="Calibri" w:hAnsi="Times New Roman" w:cs="Times New Roman"/>
          <w:sz w:val="28"/>
          <w:szCs w:val="28"/>
        </w:rPr>
        <w:t>культурных объединений и реализации инициатив по сохранению национальной самобытности Иркутской области и гармонизация межэтнических отношений на 2018 год в сумме 6</w:t>
      </w:r>
      <w:r w:rsidR="002D0171">
        <w:rPr>
          <w:rFonts w:ascii="Times New Roman" w:eastAsia="Calibri" w:hAnsi="Times New Roman" w:cs="Times New Roman"/>
          <w:sz w:val="28"/>
          <w:szCs w:val="28"/>
        </w:rPr>
        <w:t> </w:t>
      </w:r>
      <w:r w:rsidRPr="005D4FC3">
        <w:rPr>
          <w:rFonts w:ascii="Times New Roman" w:eastAsia="Calibri" w:hAnsi="Times New Roman" w:cs="Times New Roman"/>
          <w:sz w:val="28"/>
          <w:szCs w:val="28"/>
        </w:rPr>
        <w:t xml:space="preserve">000,0 тыс. рублей на 2019–2020 годы </w:t>
      </w:r>
      <w:r w:rsidR="002D0171">
        <w:rPr>
          <w:rFonts w:ascii="Times New Roman" w:eastAsia="Calibri" w:hAnsi="Times New Roman" w:cs="Times New Roman"/>
          <w:sz w:val="28"/>
          <w:szCs w:val="28"/>
        </w:rPr>
        <w:t>–</w:t>
      </w:r>
      <w:r w:rsidRPr="005D4FC3">
        <w:rPr>
          <w:rFonts w:ascii="Times New Roman" w:eastAsia="Calibri" w:hAnsi="Times New Roman" w:cs="Times New Roman"/>
          <w:sz w:val="28"/>
          <w:szCs w:val="28"/>
        </w:rPr>
        <w:t xml:space="preserve"> 250,0 тыс. рублей ежегодно;</w:t>
      </w:r>
    </w:p>
    <w:p w:rsidR="00813193" w:rsidRPr="005D4FC3" w:rsidRDefault="00813193" w:rsidP="00813193">
      <w:pPr>
        <w:spacing w:after="0" w:line="259" w:lineRule="auto"/>
        <w:ind w:firstLine="709"/>
        <w:contextualSpacing/>
        <w:jc w:val="both"/>
        <w:rPr>
          <w:rFonts w:ascii="Times New Roman" w:eastAsia="Calibri" w:hAnsi="Times New Roman" w:cs="Times New Roman"/>
          <w:sz w:val="28"/>
          <w:szCs w:val="28"/>
        </w:rPr>
      </w:pPr>
      <w:r w:rsidRPr="005D4FC3">
        <w:rPr>
          <w:rFonts w:ascii="Times New Roman" w:eastAsia="Calibri" w:hAnsi="Times New Roman" w:cs="Times New Roman"/>
          <w:sz w:val="28"/>
          <w:szCs w:val="28"/>
        </w:rPr>
        <w:t xml:space="preserve">- на организацию и проведение спортивных мероприятий по национальным видам спорта на 2018 год в сумме </w:t>
      </w:r>
      <w:r w:rsidR="00EB408C" w:rsidRPr="00EB408C">
        <w:rPr>
          <w:rFonts w:ascii="Times New Roman" w:eastAsia="Calibri" w:hAnsi="Times New Roman" w:cs="Times New Roman"/>
          <w:sz w:val="28"/>
          <w:szCs w:val="28"/>
        </w:rPr>
        <w:t>3 526,6 тыс. рублей</w:t>
      </w:r>
      <w:r w:rsidR="00EB408C">
        <w:rPr>
          <w:rFonts w:ascii="Times New Roman" w:eastAsia="Calibri" w:hAnsi="Times New Roman" w:cs="Times New Roman"/>
          <w:sz w:val="28"/>
          <w:szCs w:val="28"/>
        </w:rPr>
        <w:t>,</w:t>
      </w:r>
      <w:r w:rsidR="00EB408C" w:rsidRPr="00EB408C">
        <w:rPr>
          <w:rFonts w:ascii="Times New Roman" w:eastAsia="Calibri" w:hAnsi="Times New Roman" w:cs="Times New Roman"/>
          <w:sz w:val="28"/>
          <w:szCs w:val="28"/>
        </w:rPr>
        <w:t xml:space="preserve"> на 2019</w:t>
      </w:r>
      <w:r w:rsidR="00EB408C">
        <w:rPr>
          <w:rFonts w:ascii="Times New Roman" w:eastAsia="Calibri" w:hAnsi="Times New Roman" w:cs="Times New Roman"/>
          <w:sz w:val="28"/>
          <w:szCs w:val="28"/>
        </w:rPr>
        <w:t>–</w:t>
      </w:r>
      <w:r w:rsidR="00EB408C" w:rsidRPr="00EB408C">
        <w:rPr>
          <w:rFonts w:ascii="Times New Roman" w:eastAsia="Calibri" w:hAnsi="Times New Roman" w:cs="Times New Roman"/>
          <w:sz w:val="28"/>
          <w:szCs w:val="28"/>
        </w:rPr>
        <w:t xml:space="preserve">2020 годы </w:t>
      </w:r>
      <w:r w:rsidR="002D0171">
        <w:rPr>
          <w:rFonts w:ascii="Times New Roman" w:eastAsia="Calibri" w:hAnsi="Times New Roman" w:cs="Times New Roman"/>
          <w:sz w:val="28"/>
          <w:szCs w:val="28"/>
        </w:rPr>
        <w:t xml:space="preserve">– </w:t>
      </w:r>
      <w:r w:rsidR="007309B1">
        <w:rPr>
          <w:rFonts w:ascii="Times New Roman" w:eastAsia="Calibri" w:hAnsi="Times New Roman" w:cs="Times New Roman"/>
          <w:sz w:val="28"/>
          <w:szCs w:val="28"/>
        </w:rPr>
        <w:br/>
      </w:r>
      <w:r w:rsidR="00EB408C" w:rsidRPr="00EB408C">
        <w:rPr>
          <w:rFonts w:ascii="Times New Roman" w:eastAsia="Calibri" w:hAnsi="Times New Roman" w:cs="Times New Roman"/>
          <w:sz w:val="28"/>
          <w:szCs w:val="28"/>
        </w:rPr>
        <w:t>2</w:t>
      </w:r>
      <w:r w:rsidR="00EB408C">
        <w:rPr>
          <w:rFonts w:ascii="Times New Roman" w:eastAsia="Calibri" w:hAnsi="Times New Roman" w:cs="Times New Roman"/>
          <w:sz w:val="28"/>
          <w:szCs w:val="28"/>
        </w:rPr>
        <w:t> </w:t>
      </w:r>
      <w:r w:rsidR="00EB408C" w:rsidRPr="00EB408C">
        <w:rPr>
          <w:rFonts w:ascii="Times New Roman" w:eastAsia="Calibri" w:hAnsi="Times New Roman" w:cs="Times New Roman"/>
          <w:sz w:val="28"/>
          <w:szCs w:val="28"/>
        </w:rPr>
        <w:t>876,6 тыс. рублей, в том числе на проведение областного школьного спортивного праздника «Сур-</w:t>
      </w:r>
      <w:proofErr w:type="spellStart"/>
      <w:r w:rsidR="00EB408C" w:rsidRPr="00EB408C">
        <w:rPr>
          <w:rFonts w:ascii="Times New Roman" w:eastAsia="Calibri" w:hAnsi="Times New Roman" w:cs="Times New Roman"/>
          <w:sz w:val="28"/>
          <w:szCs w:val="28"/>
        </w:rPr>
        <w:t>Харбан</w:t>
      </w:r>
      <w:proofErr w:type="spellEnd"/>
      <w:r w:rsidR="00EB408C" w:rsidRPr="00EB408C">
        <w:rPr>
          <w:rFonts w:ascii="Times New Roman" w:eastAsia="Calibri" w:hAnsi="Times New Roman" w:cs="Times New Roman"/>
          <w:sz w:val="28"/>
          <w:szCs w:val="28"/>
        </w:rPr>
        <w:t>» в сумме 652,2 тыс. рублей ежегодно</w:t>
      </w:r>
      <w:r w:rsidRPr="005D4FC3">
        <w:rPr>
          <w:rFonts w:ascii="Times New Roman" w:eastAsia="Calibri" w:hAnsi="Times New Roman" w:cs="Times New Roman"/>
          <w:sz w:val="28"/>
          <w:szCs w:val="28"/>
        </w:rPr>
        <w:t>;</w:t>
      </w:r>
    </w:p>
    <w:p w:rsidR="00813193" w:rsidRPr="005D4FC3" w:rsidRDefault="00813193" w:rsidP="00813193">
      <w:pPr>
        <w:spacing w:after="0" w:line="259" w:lineRule="auto"/>
        <w:ind w:firstLine="709"/>
        <w:contextualSpacing/>
        <w:jc w:val="both"/>
        <w:rPr>
          <w:rFonts w:ascii="Times New Roman" w:eastAsia="Calibri" w:hAnsi="Times New Roman" w:cs="Times New Roman"/>
          <w:sz w:val="28"/>
          <w:szCs w:val="28"/>
        </w:rPr>
      </w:pPr>
      <w:r w:rsidRPr="005D4FC3">
        <w:rPr>
          <w:rFonts w:ascii="Times New Roman" w:eastAsia="Calibri" w:hAnsi="Times New Roman" w:cs="Times New Roman"/>
          <w:sz w:val="28"/>
          <w:szCs w:val="28"/>
        </w:rPr>
        <w:t>- на участие творческих национальных коллективов в культурных мероприятиях на 2018 год в сумме 2 000,0 тыс. рублей;</w:t>
      </w:r>
    </w:p>
    <w:p w:rsidR="00813193" w:rsidRPr="005D4FC3" w:rsidRDefault="00813193" w:rsidP="00813193">
      <w:pPr>
        <w:spacing w:after="0" w:line="259" w:lineRule="auto"/>
        <w:ind w:firstLine="709"/>
        <w:contextualSpacing/>
        <w:jc w:val="both"/>
        <w:rPr>
          <w:rFonts w:ascii="Times New Roman" w:eastAsia="Calibri" w:hAnsi="Times New Roman" w:cs="Times New Roman"/>
          <w:sz w:val="28"/>
          <w:szCs w:val="28"/>
        </w:rPr>
      </w:pPr>
      <w:r w:rsidRPr="005D4FC3">
        <w:rPr>
          <w:rFonts w:ascii="Times New Roman" w:eastAsia="Calibri" w:hAnsi="Times New Roman" w:cs="Times New Roman"/>
          <w:sz w:val="28"/>
          <w:szCs w:val="28"/>
        </w:rPr>
        <w:t>- на проведение мероприятий, посвященных государственным праздникам Российской Федерации на 2018 год в сумме 1 000,0 тыс. рублей;</w:t>
      </w:r>
    </w:p>
    <w:p w:rsidR="00813193" w:rsidRDefault="00813193" w:rsidP="00813193">
      <w:pPr>
        <w:spacing w:after="0" w:line="259" w:lineRule="auto"/>
        <w:ind w:firstLine="709"/>
        <w:contextualSpacing/>
        <w:jc w:val="both"/>
        <w:rPr>
          <w:rFonts w:ascii="Times New Roman" w:eastAsia="Calibri" w:hAnsi="Times New Roman" w:cs="Times New Roman"/>
          <w:sz w:val="28"/>
          <w:szCs w:val="28"/>
        </w:rPr>
      </w:pPr>
      <w:r w:rsidRPr="005D4FC3">
        <w:rPr>
          <w:rFonts w:ascii="Times New Roman" w:eastAsia="Calibri" w:hAnsi="Times New Roman" w:cs="Times New Roman"/>
          <w:sz w:val="28"/>
          <w:szCs w:val="28"/>
        </w:rPr>
        <w:t>- на организацию и проведение международного этнокультурного фестиваля «</w:t>
      </w:r>
      <w:proofErr w:type="spellStart"/>
      <w:r w:rsidRPr="005D4FC3">
        <w:rPr>
          <w:rFonts w:ascii="Times New Roman" w:eastAsia="Calibri" w:hAnsi="Times New Roman" w:cs="Times New Roman"/>
          <w:sz w:val="28"/>
          <w:szCs w:val="28"/>
        </w:rPr>
        <w:t>Ердынские</w:t>
      </w:r>
      <w:proofErr w:type="spellEnd"/>
      <w:r w:rsidRPr="005D4FC3">
        <w:rPr>
          <w:rFonts w:ascii="Times New Roman" w:eastAsia="Calibri" w:hAnsi="Times New Roman" w:cs="Times New Roman"/>
          <w:sz w:val="28"/>
          <w:szCs w:val="28"/>
        </w:rPr>
        <w:t xml:space="preserve"> игры» на 2018 году в сумме 173,3 тыс. рублей, на 2019 году – </w:t>
      </w:r>
      <w:r w:rsidR="007309B1">
        <w:rPr>
          <w:rFonts w:ascii="Times New Roman" w:eastAsia="Calibri" w:hAnsi="Times New Roman" w:cs="Times New Roman"/>
          <w:sz w:val="28"/>
          <w:szCs w:val="28"/>
        </w:rPr>
        <w:br/>
      </w:r>
      <w:r w:rsidRPr="005D4FC3">
        <w:rPr>
          <w:rFonts w:ascii="Times New Roman" w:eastAsia="Calibri" w:hAnsi="Times New Roman" w:cs="Times New Roman"/>
          <w:sz w:val="28"/>
          <w:szCs w:val="28"/>
        </w:rPr>
        <w:t>9 461,1 тыс. рублей, на 2020 год – 173,3 тыс. рублей;</w:t>
      </w:r>
    </w:p>
    <w:p w:rsidR="00813193" w:rsidRDefault="00813193" w:rsidP="00813193">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D6091">
        <w:rPr>
          <w:rFonts w:ascii="Times New Roman" w:eastAsia="Calibri" w:hAnsi="Times New Roman" w:cs="Times New Roman"/>
          <w:sz w:val="28"/>
          <w:szCs w:val="28"/>
        </w:rPr>
        <w:t xml:space="preserve">на организацию и проведение </w:t>
      </w:r>
      <w:r>
        <w:rPr>
          <w:rFonts w:ascii="Times New Roman" w:eastAsia="Calibri" w:hAnsi="Times New Roman" w:cs="Times New Roman"/>
          <w:sz w:val="28"/>
          <w:szCs w:val="28"/>
        </w:rPr>
        <w:t xml:space="preserve">иных </w:t>
      </w:r>
      <w:r w:rsidRPr="005D4FC3">
        <w:rPr>
          <w:rFonts w:ascii="Times New Roman" w:eastAsia="Calibri" w:hAnsi="Times New Roman" w:cs="Times New Roman"/>
          <w:sz w:val="28"/>
          <w:szCs w:val="28"/>
        </w:rPr>
        <w:t>мероприяти</w:t>
      </w:r>
      <w:r>
        <w:rPr>
          <w:rFonts w:ascii="Times New Roman" w:eastAsia="Calibri" w:hAnsi="Times New Roman" w:cs="Times New Roman"/>
          <w:sz w:val="28"/>
          <w:szCs w:val="28"/>
        </w:rPr>
        <w:t>й</w:t>
      </w:r>
      <w:r w:rsidRPr="005D4FC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на 2018 год в сумме </w:t>
      </w:r>
      <w:r w:rsidR="007309B1">
        <w:rPr>
          <w:rFonts w:ascii="Times New Roman" w:eastAsia="Calibri" w:hAnsi="Times New Roman" w:cs="Times New Roman"/>
          <w:sz w:val="28"/>
          <w:szCs w:val="28"/>
        </w:rPr>
        <w:br/>
      </w:r>
      <w:r>
        <w:rPr>
          <w:rFonts w:ascii="Times New Roman" w:eastAsia="Calibri" w:hAnsi="Times New Roman" w:cs="Times New Roman"/>
          <w:sz w:val="28"/>
          <w:szCs w:val="28"/>
        </w:rPr>
        <w:t xml:space="preserve">4 141,5 тыс. рублей, на 2019 год – 3 132,5 тыс. рублей, на 2020 год – </w:t>
      </w:r>
      <w:r w:rsidR="007309B1">
        <w:rPr>
          <w:rFonts w:ascii="Times New Roman" w:eastAsia="Calibri" w:hAnsi="Times New Roman" w:cs="Times New Roman"/>
          <w:sz w:val="28"/>
          <w:szCs w:val="28"/>
        </w:rPr>
        <w:br/>
      </w:r>
      <w:r>
        <w:rPr>
          <w:rFonts w:ascii="Times New Roman" w:eastAsia="Calibri" w:hAnsi="Times New Roman" w:cs="Times New Roman"/>
          <w:sz w:val="28"/>
          <w:szCs w:val="28"/>
        </w:rPr>
        <w:t>4 133,0 тыс. рублей;</w:t>
      </w:r>
    </w:p>
    <w:p w:rsidR="00813193" w:rsidRDefault="00813193" w:rsidP="00813193">
      <w:pPr>
        <w:spacing w:after="0" w:line="259" w:lineRule="auto"/>
        <w:ind w:firstLine="709"/>
        <w:contextualSpacing/>
        <w:jc w:val="both"/>
        <w:rPr>
          <w:rFonts w:ascii="Times New Roman" w:eastAsia="Calibri" w:hAnsi="Times New Roman" w:cs="Times New Roman"/>
          <w:sz w:val="28"/>
          <w:szCs w:val="28"/>
        </w:rPr>
      </w:pPr>
      <w:r w:rsidRPr="00BD6091">
        <w:rPr>
          <w:rFonts w:ascii="Times New Roman" w:eastAsia="Calibri" w:hAnsi="Times New Roman" w:cs="Times New Roman"/>
          <w:sz w:val="28"/>
          <w:szCs w:val="28"/>
        </w:rPr>
        <w:t xml:space="preserve">2) </w:t>
      </w:r>
      <w:r w:rsidR="002D0171">
        <w:rPr>
          <w:rFonts w:ascii="Times New Roman" w:eastAsia="Calibri" w:hAnsi="Times New Roman" w:cs="Times New Roman"/>
          <w:sz w:val="28"/>
          <w:szCs w:val="28"/>
        </w:rPr>
        <w:t>«</w:t>
      </w:r>
      <w:r w:rsidRPr="00BD6091">
        <w:rPr>
          <w:rFonts w:ascii="Times New Roman" w:eastAsia="Calibri" w:hAnsi="Times New Roman" w:cs="Times New Roman"/>
          <w:sz w:val="28"/>
          <w:szCs w:val="28"/>
        </w:rPr>
        <w:t xml:space="preserve">Комплексные меры профилактики экстремистских проявлений» на </w:t>
      </w:r>
      <w:r w:rsidRPr="000564E8">
        <w:rPr>
          <w:rFonts w:ascii="Times New Roman" w:eastAsia="Calibri" w:hAnsi="Times New Roman" w:cs="Times New Roman"/>
          <w:sz w:val="28"/>
          <w:szCs w:val="28"/>
        </w:rPr>
        <w:t xml:space="preserve">2018 год в сумме 6 537,3 на 2019–2020 годы </w:t>
      </w:r>
      <w:r w:rsidR="002D0171">
        <w:rPr>
          <w:rFonts w:ascii="Times New Roman" w:eastAsia="Calibri" w:hAnsi="Times New Roman" w:cs="Times New Roman"/>
          <w:sz w:val="28"/>
          <w:szCs w:val="28"/>
        </w:rPr>
        <w:t xml:space="preserve">– </w:t>
      </w:r>
      <w:r w:rsidRPr="000564E8">
        <w:rPr>
          <w:rFonts w:ascii="Times New Roman" w:eastAsia="Calibri" w:hAnsi="Times New Roman" w:cs="Times New Roman"/>
          <w:sz w:val="28"/>
          <w:szCs w:val="28"/>
        </w:rPr>
        <w:t>2 517,3 тыс. рублей</w:t>
      </w:r>
      <w:r w:rsidRPr="00BD6091">
        <w:rPr>
          <w:rFonts w:ascii="Times New Roman" w:eastAsia="Calibri" w:hAnsi="Times New Roman" w:cs="Times New Roman"/>
          <w:sz w:val="28"/>
          <w:szCs w:val="28"/>
        </w:rPr>
        <w:t xml:space="preserve"> ежегодно. </w:t>
      </w:r>
    </w:p>
    <w:p w:rsidR="00813193" w:rsidRPr="00BD6091" w:rsidRDefault="00813193" w:rsidP="00813193">
      <w:pPr>
        <w:spacing w:after="0" w:line="259" w:lineRule="auto"/>
        <w:ind w:firstLine="709"/>
        <w:contextualSpacing/>
        <w:jc w:val="both"/>
        <w:rPr>
          <w:rFonts w:ascii="Times New Roman" w:eastAsia="Calibri" w:hAnsi="Times New Roman" w:cs="Times New Roman"/>
          <w:sz w:val="28"/>
          <w:szCs w:val="28"/>
        </w:rPr>
      </w:pPr>
      <w:r w:rsidRPr="00BD6091">
        <w:rPr>
          <w:rFonts w:ascii="Times New Roman" w:eastAsia="Calibri" w:hAnsi="Times New Roman" w:cs="Times New Roman"/>
          <w:sz w:val="28"/>
          <w:szCs w:val="28"/>
        </w:rPr>
        <w:t>Расходы направлены на проведение мер по профилактике экстремистских проявлений, включающие мероприятия по повышению межнациональной терпимости среди граждан, содействию национально</w:t>
      </w:r>
      <w:r>
        <w:rPr>
          <w:rFonts w:ascii="Times New Roman" w:eastAsia="Calibri" w:hAnsi="Times New Roman" w:cs="Times New Roman"/>
          <w:sz w:val="28"/>
          <w:szCs w:val="28"/>
        </w:rPr>
        <w:t>-</w:t>
      </w:r>
      <w:r w:rsidRPr="00BD6091">
        <w:rPr>
          <w:rFonts w:ascii="Times New Roman" w:eastAsia="Calibri" w:hAnsi="Times New Roman" w:cs="Times New Roman"/>
          <w:sz w:val="28"/>
          <w:szCs w:val="28"/>
        </w:rPr>
        <w:t>культурному развитию народов, проживающих на территории Иркутской области, формированию у граждан толерантного сознания и поведения противодействия экстремизму, снижению социально</w:t>
      </w:r>
      <w:r>
        <w:rPr>
          <w:rFonts w:ascii="Times New Roman" w:eastAsia="Calibri" w:hAnsi="Times New Roman" w:cs="Times New Roman"/>
          <w:sz w:val="28"/>
          <w:szCs w:val="28"/>
        </w:rPr>
        <w:t>–</w:t>
      </w:r>
      <w:r w:rsidRPr="00BD6091">
        <w:rPr>
          <w:rFonts w:ascii="Times New Roman" w:eastAsia="Calibri" w:hAnsi="Times New Roman" w:cs="Times New Roman"/>
          <w:sz w:val="28"/>
          <w:szCs w:val="28"/>
        </w:rPr>
        <w:t xml:space="preserve">психологической </w:t>
      </w:r>
      <w:r>
        <w:rPr>
          <w:rFonts w:ascii="Times New Roman" w:eastAsia="Calibri" w:hAnsi="Times New Roman" w:cs="Times New Roman"/>
          <w:sz w:val="28"/>
          <w:szCs w:val="28"/>
        </w:rPr>
        <w:t xml:space="preserve">напряженности </w:t>
      </w:r>
      <w:r w:rsidRPr="00BD6091">
        <w:rPr>
          <w:rFonts w:ascii="Times New Roman" w:eastAsia="Calibri" w:hAnsi="Times New Roman" w:cs="Times New Roman"/>
          <w:sz w:val="28"/>
          <w:szCs w:val="28"/>
        </w:rPr>
        <w:t>в обществе, осуществлению культурной деятельности, обеспечивающей социальную сплоченность общества, профилактику экстремизма и предотвращение национальных конфликтов.</w:t>
      </w:r>
    </w:p>
    <w:p w:rsidR="00813193" w:rsidRDefault="00813193" w:rsidP="008B069B">
      <w:pPr>
        <w:tabs>
          <w:tab w:val="left" w:pos="7780"/>
        </w:tabs>
        <w:autoSpaceDE w:val="0"/>
        <w:autoSpaceDN w:val="0"/>
        <w:adjustRightInd w:val="0"/>
        <w:spacing w:after="0" w:line="240" w:lineRule="auto"/>
        <w:ind w:firstLine="720"/>
        <w:rPr>
          <w:rFonts w:ascii="Times New Roman" w:eastAsia="Times New Roman" w:hAnsi="Times New Roman" w:cs="Times New Roman"/>
          <w:b/>
          <w:sz w:val="28"/>
          <w:szCs w:val="28"/>
          <w:highlight w:val="yellow"/>
          <w:lang w:eastAsia="ru-RU"/>
        </w:rPr>
      </w:pPr>
    </w:p>
    <w:p w:rsidR="00EB2C05" w:rsidRPr="00BA5547" w:rsidRDefault="00EB2C05" w:rsidP="00EB2C05">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BA5547">
        <w:rPr>
          <w:rFonts w:ascii="Times New Roman" w:eastAsia="Times New Roman" w:hAnsi="Times New Roman" w:cs="Times New Roman"/>
          <w:b/>
          <w:sz w:val="28"/>
          <w:szCs w:val="28"/>
          <w:lang w:eastAsia="ru-RU"/>
        </w:rPr>
        <w:t xml:space="preserve">Государственная программа </w:t>
      </w:r>
    </w:p>
    <w:p w:rsidR="00EB2C05" w:rsidRPr="00BA5547" w:rsidRDefault="00EB2C05" w:rsidP="00EB2C05">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BA5547">
        <w:rPr>
          <w:rFonts w:ascii="Times New Roman" w:eastAsia="Times New Roman" w:hAnsi="Times New Roman" w:cs="Times New Roman"/>
          <w:b/>
          <w:sz w:val="28"/>
          <w:szCs w:val="28"/>
          <w:lang w:eastAsia="ru-RU"/>
        </w:rPr>
        <w:t>«Управление государственными финансами Иркутской области»</w:t>
      </w:r>
    </w:p>
    <w:p w:rsidR="00EB2C05" w:rsidRPr="00A57254" w:rsidRDefault="00EB2C05" w:rsidP="00EB2C05">
      <w:pPr>
        <w:tabs>
          <w:tab w:val="left" w:pos="7780"/>
        </w:tabs>
        <w:autoSpaceDE w:val="0"/>
        <w:autoSpaceDN w:val="0"/>
        <w:adjustRightInd w:val="0"/>
        <w:spacing w:after="0" w:line="240" w:lineRule="auto"/>
        <w:ind w:firstLine="720"/>
        <w:rPr>
          <w:rFonts w:ascii="Times New Roman" w:eastAsia="Times New Roman" w:hAnsi="Times New Roman" w:cs="Times New Roman"/>
          <w:b/>
          <w:sz w:val="28"/>
          <w:szCs w:val="28"/>
          <w:highlight w:val="yellow"/>
          <w:lang w:eastAsia="ru-RU"/>
        </w:rPr>
      </w:pPr>
    </w:p>
    <w:p w:rsidR="00EB2C05" w:rsidRPr="00BA5547" w:rsidRDefault="00EB2C05" w:rsidP="00EB2C0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5547">
        <w:rPr>
          <w:rFonts w:ascii="Times New Roman" w:eastAsia="Times New Roman" w:hAnsi="Times New Roman" w:cs="Times New Roman"/>
          <w:sz w:val="28"/>
          <w:szCs w:val="28"/>
          <w:lang w:eastAsia="ru-RU"/>
        </w:rPr>
        <w:t xml:space="preserve">Государственная программа Иркутской области «Управление государственными финансами Иркутской области» на 2015–2020 годы утверждена постановлением Правительства Иркутской области </w:t>
      </w:r>
      <w:r w:rsidRPr="00BA5547">
        <w:rPr>
          <w:rFonts w:ascii="Times New Roman" w:eastAsia="Times New Roman" w:hAnsi="Times New Roman" w:cs="Times New Roman"/>
          <w:sz w:val="28"/>
          <w:szCs w:val="20"/>
          <w:lang w:eastAsia="ru-RU"/>
        </w:rPr>
        <w:t xml:space="preserve">от 23 октября 2014 года </w:t>
      </w:r>
      <w:r w:rsidR="003F719B">
        <w:rPr>
          <w:rFonts w:ascii="Times New Roman" w:eastAsia="Times New Roman" w:hAnsi="Times New Roman" w:cs="Times New Roman"/>
          <w:sz w:val="28"/>
          <w:szCs w:val="20"/>
          <w:lang w:eastAsia="ru-RU"/>
        </w:rPr>
        <w:br/>
      </w:r>
      <w:r w:rsidRPr="00BA5547">
        <w:rPr>
          <w:rFonts w:ascii="Times New Roman" w:eastAsia="Times New Roman" w:hAnsi="Times New Roman" w:cs="Times New Roman"/>
          <w:sz w:val="28"/>
          <w:szCs w:val="20"/>
          <w:lang w:eastAsia="ru-RU"/>
        </w:rPr>
        <w:t>№ 517</w:t>
      </w:r>
      <w:r>
        <w:rPr>
          <w:rFonts w:ascii="Times New Roman" w:eastAsia="Times New Roman" w:hAnsi="Times New Roman" w:cs="Times New Roman"/>
          <w:sz w:val="28"/>
          <w:szCs w:val="20"/>
          <w:lang w:eastAsia="ru-RU"/>
        </w:rPr>
        <w:t>-</w:t>
      </w:r>
      <w:r w:rsidRPr="00BA5547">
        <w:rPr>
          <w:rFonts w:ascii="Times New Roman" w:eastAsia="Times New Roman" w:hAnsi="Times New Roman" w:cs="Times New Roman"/>
          <w:sz w:val="28"/>
          <w:szCs w:val="20"/>
          <w:lang w:eastAsia="ru-RU"/>
        </w:rPr>
        <w:t xml:space="preserve">пп. </w:t>
      </w:r>
      <w:r w:rsidR="0065371D">
        <w:rPr>
          <w:rFonts w:ascii="Times New Roman" w:eastAsia="Times New Roman" w:hAnsi="Times New Roman" w:cs="Times New Roman"/>
          <w:sz w:val="28"/>
          <w:szCs w:val="20"/>
          <w:lang w:eastAsia="ru-RU"/>
        </w:rPr>
        <w:t xml:space="preserve">Объем бюджетных ассигнований на реализацию данной государственной программы </w:t>
      </w:r>
      <w:r w:rsidR="004112F9">
        <w:rPr>
          <w:rFonts w:ascii="Times New Roman" w:eastAsia="Times New Roman" w:hAnsi="Times New Roman" w:cs="Times New Roman"/>
          <w:sz w:val="28"/>
          <w:szCs w:val="20"/>
          <w:lang w:eastAsia="ru-RU"/>
        </w:rPr>
        <w:t>определен</w:t>
      </w:r>
      <w:r w:rsidR="0065371D">
        <w:rPr>
          <w:rFonts w:ascii="Times New Roman" w:eastAsia="Times New Roman" w:hAnsi="Times New Roman" w:cs="Times New Roman"/>
          <w:sz w:val="28"/>
          <w:szCs w:val="20"/>
          <w:lang w:eastAsia="ru-RU"/>
        </w:rPr>
        <w:t xml:space="preserve"> с учетом планируемых изменений в нее.</w:t>
      </w:r>
    </w:p>
    <w:p w:rsidR="00EB2C05" w:rsidRPr="00D93069" w:rsidRDefault="00EB2C05" w:rsidP="00EB2C05">
      <w:pPr>
        <w:spacing w:after="0" w:line="240" w:lineRule="auto"/>
        <w:ind w:firstLine="709"/>
        <w:jc w:val="both"/>
        <w:rPr>
          <w:rFonts w:ascii="Times New Roman" w:hAnsi="Times New Roman" w:cs="Times New Roman"/>
          <w:sz w:val="28"/>
          <w:szCs w:val="28"/>
        </w:rPr>
      </w:pPr>
      <w:r w:rsidRPr="00BA5547">
        <w:rPr>
          <w:rFonts w:ascii="Times New Roman" w:hAnsi="Times New Roman" w:cs="Times New Roman"/>
          <w:sz w:val="28"/>
          <w:szCs w:val="28"/>
        </w:rPr>
        <w:t xml:space="preserve">Ресурсное обеспечение </w:t>
      </w:r>
      <w:r w:rsidRPr="00D93069">
        <w:rPr>
          <w:rFonts w:ascii="Times New Roman" w:hAnsi="Times New Roman" w:cs="Times New Roman"/>
          <w:sz w:val="28"/>
          <w:szCs w:val="28"/>
        </w:rPr>
        <w:t>реализации мероприятий государственной программы представлено в разрезе подпрограмм в таблице 2</w:t>
      </w:r>
      <w:r w:rsidR="00367908">
        <w:rPr>
          <w:rFonts w:ascii="Times New Roman" w:hAnsi="Times New Roman" w:cs="Times New Roman"/>
          <w:sz w:val="28"/>
          <w:szCs w:val="28"/>
        </w:rPr>
        <w:t>2</w:t>
      </w:r>
      <w:r w:rsidRPr="00D93069">
        <w:rPr>
          <w:rFonts w:ascii="Times New Roman" w:hAnsi="Times New Roman" w:cs="Times New Roman"/>
          <w:sz w:val="28"/>
          <w:szCs w:val="28"/>
        </w:rPr>
        <w:t>.</w:t>
      </w:r>
    </w:p>
    <w:p w:rsidR="00EB2C05" w:rsidRDefault="00EB2C05" w:rsidP="00EB2C05">
      <w:pPr>
        <w:autoSpaceDE w:val="0"/>
        <w:autoSpaceDN w:val="0"/>
        <w:adjustRightInd w:val="0"/>
        <w:spacing w:after="0" w:line="240" w:lineRule="auto"/>
        <w:ind w:firstLine="709"/>
        <w:jc w:val="both"/>
        <w:rPr>
          <w:rFonts w:ascii="Times New Roman" w:hAnsi="Times New Roman" w:cs="Times New Roman"/>
          <w:sz w:val="28"/>
          <w:szCs w:val="28"/>
        </w:rPr>
      </w:pPr>
    </w:p>
    <w:p w:rsidR="00EB2C05" w:rsidRPr="00367908" w:rsidRDefault="00EB2C05" w:rsidP="00367908">
      <w:pPr>
        <w:autoSpaceDE w:val="0"/>
        <w:autoSpaceDN w:val="0"/>
        <w:adjustRightInd w:val="0"/>
        <w:spacing w:after="0" w:line="240" w:lineRule="auto"/>
        <w:jc w:val="center"/>
        <w:rPr>
          <w:rFonts w:ascii="Times New Roman" w:hAnsi="Times New Roman" w:cs="Times New Roman"/>
          <w:sz w:val="28"/>
          <w:szCs w:val="28"/>
        </w:rPr>
      </w:pPr>
      <w:r w:rsidRPr="00D93069">
        <w:rPr>
          <w:rFonts w:ascii="Times New Roman" w:hAnsi="Times New Roman" w:cs="Times New Roman"/>
          <w:sz w:val="28"/>
          <w:szCs w:val="28"/>
        </w:rPr>
        <w:t>Таблица 2</w:t>
      </w:r>
      <w:r w:rsidR="00367908">
        <w:rPr>
          <w:rFonts w:ascii="Times New Roman" w:hAnsi="Times New Roman" w:cs="Times New Roman"/>
          <w:sz w:val="28"/>
          <w:szCs w:val="28"/>
        </w:rPr>
        <w:t>2</w:t>
      </w:r>
      <w:r w:rsidRPr="00D93069">
        <w:rPr>
          <w:rFonts w:ascii="Times New Roman" w:hAnsi="Times New Roman" w:cs="Times New Roman"/>
          <w:sz w:val="28"/>
          <w:szCs w:val="28"/>
        </w:rPr>
        <w:t xml:space="preserve">. Ресурсное обеспечение </w:t>
      </w:r>
      <w:r w:rsidRPr="00D93069">
        <w:rPr>
          <w:rFonts w:ascii="Times New Roman" w:eastAsia="Times New Roman" w:hAnsi="Times New Roman" w:cs="Times New Roman"/>
          <w:sz w:val="28"/>
          <w:szCs w:val="28"/>
          <w:lang w:eastAsia="ru-RU"/>
        </w:rPr>
        <w:t>государственной программы Иркутской области «Управление государственными</w:t>
      </w:r>
      <w:r w:rsidRPr="00BA5547">
        <w:rPr>
          <w:rFonts w:ascii="Times New Roman" w:eastAsia="Times New Roman" w:hAnsi="Times New Roman" w:cs="Times New Roman"/>
          <w:sz w:val="28"/>
          <w:szCs w:val="28"/>
          <w:lang w:eastAsia="ru-RU"/>
        </w:rPr>
        <w:t xml:space="preserve"> финансами Иркутской области» </w:t>
      </w:r>
    </w:p>
    <w:p w:rsidR="00EB2C05" w:rsidRDefault="00EB2C05" w:rsidP="00EB2C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5547">
        <w:rPr>
          <w:rFonts w:ascii="Times New Roman" w:eastAsia="Times New Roman" w:hAnsi="Times New Roman" w:cs="Times New Roman"/>
          <w:sz w:val="28"/>
          <w:szCs w:val="28"/>
          <w:lang w:eastAsia="ru-RU"/>
        </w:rPr>
        <w:t>на 2015–2020 годы</w:t>
      </w:r>
    </w:p>
    <w:p w:rsidR="00557BB5" w:rsidRPr="00BA5547" w:rsidRDefault="00557BB5" w:rsidP="00EB2C0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B2C05" w:rsidRPr="00BA5547" w:rsidRDefault="00EB2C05" w:rsidP="00EB2C05">
      <w:pPr>
        <w:autoSpaceDE w:val="0"/>
        <w:autoSpaceDN w:val="0"/>
        <w:adjustRightInd w:val="0"/>
        <w:spacing w:after="0" w:line="240" w:lineRule="auto"/>
        <w:jc w:val="right"/>
        <w:rPr>
          <w:rFonts w:ascii="Times New Roman" w:hAnsi="Times New Roman" w:cs="Times New Roman"/>
          <w:sz w:val="28"/>
          <w:szCs w:val="28"/>
        </w:rPr>
      </w:pPr>
      <w:r w:rsidRPr="00BA5547">
        <w:rPr>
          <w:rFonts w:ascii="Times New Roman" w:hAnsi="Times New Roman" w:cs="Times New Roman"/>
          <w:sz w:val="28"/>
          <w:szCs w:val="28"/>
        </w:rPr>
        <w:t>(тыс. рублей)</w:t>
      </w:r>
    </w:p>
    <w:tbl>
      <w:tblPr>
        <w:tblW w:w="5000" w:type="pct"/>
        <w:tblLook w:val="04A0" w:firstRow="1" w:lastRow="0" w:firstColumn="1" w:lastColumn="0" w:noHBand="0" w:noVBand="1"/>
      </w:tblPr>
      <w:tblGrid>
        <w:gridCol w:w="5698"/>
        <w:gridCol w:w="1501"/>
        <w:gridCol w:w="1503"/>
        <w:gridCol w:w="1493"/>
      </w:tblGrid>
      <w:tr w:rsidR="00EB2C05" w:rsidRPr="00BA5547" w:rsidTr="00041384">
        <w:trPr>
          <w:trHeight w:val="329"/>
          <w:tblHeader/>
        </w:trPr>
        <w:tc>
          <w:tcPr>
            <w:tcW w:w="2795" w:type="pct"/>
            <w:tcBorders>
              <w:top w:val="single" w:sz="4" w:space="0" w:color="auto"/>
              <w:left w:val="single" w:sz="4" w:space="0" w:color="auto"/>
              <w:bottom w:val="single" w:sz="4" w:space="0" w:color="auto"/>
              <w:right w:val="single" w:sz="4" w:space="0" w:color="auto"/>
            </w:tcBorders>
            <w:shd w:val="clear" w:color="auto" w:fill="auto"/>
            <w:vAlign w:val="center"/>
          </w:tcPr>
          <w:p w:rsidR="00EB2C05" w:rsidRPr="00BA5547" w:rsidRDefault="00EB2C05" w:rsidP="00041384">
            <w:pPr>
              <w:spacing w:after="0" w:line="240" w:lineRule="auto"/>
              <w:jc w:val="center"/>
              <w:rPr>
                <w:rFonts w:ascii="Times New Roman" w:eastAsia="Times New Roman" w:hAnsi="Times New Roman" w:cs="Times New Roman"/>
                <w:b/>
                <w:bCs/>
                <w:color w:val="000000"/>
                <w:sz w:val="20"/>
                <w:szCs w:val="20"/>
                <w:lang w:eastAsia="ru-RU"/>
              </w:rPr>
            </w:pPr>
            <w:r w:rsidRPr="00BA5547">
              <w:rPr>
                <w:rFonts w:ascii="Times New Roman" w:eastAsia="Times New Roman" w:hAnsi="Times New Roman" w:cs="Times New Roman"/>
                <w:b/>
                <w:bCs/>
                <w:color w:val="000000"/>
                <w:sz w:val="20"/>
                <w:szCs w:val="20"/>
                <w:lang w:eastAsia="ru-RU"/>
              </w:rPr>
              <w:t>Наименование</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EB2C05" w:rsidRPr="00BA5547" w:rsidRDefault="00EB2C05" w:rsidP="00041384">
            <w:pPr>
              <w:spacing w:after="0" w:line="240" w:lineRule="auto"/>
              <w:jc w:val="center"/>
              <w:rPr>
                <w:rFonts w:ascii="Times New Roman" w:eastAsia="Times New Roman" w:hAnsi="Times New Roman" w:cs="Times New Roman"/>
                <w:b/>
                <w:bCs/>
                <w:color w:val="000000"/>
                <w:sz w:val="20"/>
                <w:szCs w:val="20"/>
                <w:lang w:eastAsia="ru-RU"/>
              </w:rPr>
            </w:pPr>
            <w:r w:rsidRPr="00BA5547">
              <w:rPr>
                <w:rFonts w:ascii="Times New Roman" w:eastAsia="Times New Roman" w:hAnsi="Times New Roman" w:cs="Times New Roman"/>
                <w:b/>
                <w:bCs/>
                <w:color w:val="000000"/>
                <w:sz w:val="20"/>
                <w:szCs w:val="20"/>
                <w:lang w:eastAsia="ru-RU"/>
              </w:rPr>
              <w:t>2018 год</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EB2C05" w:rsidRPr="00BA5547" w:rsidRDefault="00EB2C05" w:rsidP="00041384">
            <w:pPr>
              <w:spacing w:after="0" w:line="240" w:lineRule="auto"/>
              <w:jc w:val="center"/>
              <w:rPr>
                <w:rFonts w:ascii="Times New Roman" w:eastAsia="Times New Roman" w:hAnsi="Times New Roman" w:cs="Times New Roman"/>
                <w:b/>
                <w:bCs/>
                <w:color w:val="000000"/>
                <w:sz w:val="20"/>
                <w:szCs w:val="20"/>
                <w:lang w:eastAsia="ru-RU"/>
              </w:rPr>
            </w:pPr>
            <w:r w:rsidRPr="00BA5547">
              <w:rPr>
                <w:rFonts w:ascii="Times New Roman" w:eastAsia="Times New Roman" w:hAnsi="Times New Roman" w:cs="Times New Roman"/>
                <w:b/>
                <w:bCs/>
                <w:color w:val="000000"/>
                <w:sz w:val="20"/>
                <w:szCs w:val="20"/>
                <w:lang w:eastAsia="ru-RU"/>
              </w:rPr>
              <w:t>2019 год</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rsidR="00EB2C05" w:rsidRPr="00BA5547" w:rsidRDefault="00EB2C05" w:rsidP="00041384">
            <w:pPr>
              <w:spacing w:after="0" w:line="240" w:lineRule="auto"/>
              <w:jc w:val="center"/>
              <w:rPr>
                <w:rFonts w:ascii="Times New Roman" w:eastAsia="Times New Roman" w:hAnsi="Times New Roman" w:cs="Times New Roman"/>
                <w:b/>
                <w:bCs/>
                <w:color w:val="000000"/>
                <w:sz w:val="20"/>
                <w:szCs w:val="20"/>
                <w:lang w:eastAsia="ru-RU"/>
              </w:rPr>
            </w:pPr>
            <w:r w:rsidRPr="00BA5547">
              <w:rPr>
                <w:rFonts w:ascii="Times New Roman" w:eastAsia="Times New Roman" w:hAnsi="Times New Roman" w:cs="Times New Roman"/>
                <w:b/>
                <w:bCs/>
                <w:color w:val="000000"/>
                <w:sz w:val="20"/>
                <w:szCs w:val="20"/>
                <w:lang w:eastAsia="ru-RU"/>
              </w:rPr>
              <w:t>2020 год</w:t>
            </w:r>
          </w:p>
        </w:tc>
      </w:tr>
      <w:tr w:rsidR="00EB2C05" w:rsidRPr="00A57254" w:rsidTr="00041384">
        <w:trPr>
          <w:trHeight w:val="70"/>
          <w:tblHeader/>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EB2C05" w:rsidRPr="00BA5547" w:rsidRDefault="00EB2C05" w:rsidP="00041384">
            <w:pPr>
              <w:spacing w:after="0" w:line="240" w:lineRule="auto"/>
              <w:jc w:val="center"/>
              <w:rPr>
                <w:rFonts w:ascii="Times New Roman" w:eastAsia="Times New Roman" w:hAnsi="Times New Roman" w:cs="Times New Roman"/>
                <w:b/>
                <w:color w:val="000000"/>
                <w:sz w:val="20"/>
                <w:szCs w:val="20"/>
                <w:lang w:eastAsia="ru-RU"/>
              </w:rPr>
            </w:pPr>
            <w:r w:rsidRPr="00BA5547">
              <w:rPr>
                <w:rFonts w:ascii="Times New Roman" w:eastAsia="Times New Roman" w:hAnsi="Times New Roman" w:cs="Times New Roman"/>
                <w:b/>
                <w:color w:val="000000"/>
                <w:sz w:val="20"/>
                <w:szCs w:val="20"/>
                <w:lang w:eastAsia="ru-RU"/>
              </w:rPr>
              <w:t>1 </w:t>
            </w:r>
          </w:p>
        </w:tc>
        <w:tc>
          <w:tcPr>
            <w:tcW w:w="736" w:type="pct"/>
            <w:tcBorders>
              <w:top w:val="single" w:sz="4" w:space="0" w:color="auto"/>
              <w:left w:val="nil"/>
              <w:bottom w:val="single" w:sz="4" w:space="0" w:color="auto"/>
              <w:right w:val="single" w:sz="4" w:space="0" w:color="auto"/>
            </w:tcBorders>
            <w:shd w:val="clear" w:color="auto" w:fill="auto"/>
            <w:vAlign w:val="center"/>
            <w:hideMark/>
          </w:tcPr>
          <w:p w:rsidR="00EB2C05" w:rsidRPr="00BA5547" w:rsidRDefault="00EB2C05" w:rsidP="00041384">
            <w:pPr>
              <w:spacing w:after="0" w:line="240" w:lineRule="auto"/>
              <w:jc w:val="center"/>
              <w:rPr>
                <w:rFonts w:ascii="Times New Roman" w:eastAsia="Times New Roman" w:hAnsi="Times New Roman" w:cs="Times New Roman"/>
                <w:b/>
                <w:color w:val="000000"/>
                <w:sz w:val="20"/>
                <w:szCs w:val="20"/>
                <w:lang w:eastAsia="ru-RU"/>
              </w:rPr>
            </w:pPr>
            <w:r w:rsidRPr="00BA5547">
              <w:rPr>
                <w:rFonts w:ascii="Times New Roman" w:eastAsia="Times New Roman" w:hAnsi="Times New Roman" w:cs="Times New Roman"/>
                <w:b/>
                <w:color w:val="000000"/>
                <w:sz w:val="20"/>
                <w:szCs w:val="20"/>
                <w:lang w:eastAsia="ru-RU"/>
              </w:rPr>
              <w:t> 2</w:t>
            </w:r>
          </w:p>
        </w:tc>
        <w:tc>
          <w:tcPr>
            <w:tcW w:w="737" w:type="pct"/>
            <w:tcBorders>
              <w:top w:val="single" w:sz="4" w:space="0" w:color="auto"/>
              <w:left w:val="nil"/>
              <w:bottom w:val="single" w:sz="4" w:space="0" w:color="auto"/>
              <w:right w:val="single" w:sz="4" w:space="0" w:color="auto"/>
            </w:tcBorders>
            <w:vAlign w:val="center"/>
          </w:tcPr>
          <w:p w:rsidR="00EB2C05" w:rsidRPr="00BA5547" w:rsidRDefault="00EB2C05" w:rsidP="00041384">
            <w:pPr>
              <w:spacing w:after="0" w:line="240" w:lineRule="auto"/>
              <w:jc w:val="center"/>
              <w:rPr>
                <w:rFonts w:ascii="Times New Roman" w:eastAsia="Times New Roman" w:hAnsi="Times New Roman" w:cs="Times New Roman"/>
                <w:b/>
                <w:color w:val="000000"/>
                <w:sz w:val="20"/>
                <w:szCs w:val="20"/>
                <w:lang w:eastAsia="ru-RU"/>
              </w:rPr>
            </w:pPr>
            <w:r w:rsidRPr="00BA5547">
              <w:rPr>
                <w:rFonts w:ascii="Times New Roman" w:eastAsia="Times New Roman" w:hAnsi="Times New Roman" w:cs="Times New Roman"/>
                <w:b/>
                <w:color w:val="000000"/>
                <w:sz w:val="20"/>
                <w:szCs w:val="20"/>
                <w:lang w:eastAsia="ru-RU"/>
              </w:rPr>
              <w:t>3</w:t>
            </w:r>
          </w:p>
        </w:tc>
        <w:tc>
          <w:tcPr>
            <w:tcW w:w="732" w:type="pct"/>
            <w:tcBorders>
              <w:top w:val="single" w:sz="4" w:space="0" w:color="auto"/>
              <w:left w:val="single" w:sz="4" w:space="0" w:color="auto"/>
              <w:bottom w:val="single" w:sz="4" w:space="0" w:color="auto"/>
              <w:right w:val="single" w:sz="4" w:space="0" w:color="auto"/>
            </w:tcBorders>
            <w:vAlign w:val="center"/>
          </w:tcPr>
          <w:p w:rsidR="00EB2C05" w:rsidRPr="00BA5547" w:rsidRDefault="00EB2C05" w:rsidP="00041384">
            <w:pPr>
              <w:spacing w:after="0" w:line="240" w:lineRule="auto"/>
              <w:jc w:val="center"/>
              <w:rPr>
                <w:rFonts w:ascii="Times New Roman" w:eastAsia="Times New Roman" w:hAnsi="Times New Roman" w:cs="Times New Roman"/>
                <w:b/>
                <w:color w:val="000000"/>
                <w:sz w:val="20"/>
                <w:szCs w:val="20"/>
                <w:lang w:eastAsia="ru-RU"/>
              </w:rPr>
            </w:pPr>
            <w:r w:rsidRPr="00BA5547">
              <w:rPr>
                <w:rFonts w:ascii="Times New Roman" w:eastAsia="Times New Roman" w:hAnsi="Times New Roman" w:cs="Times New Roman"/>
                <w:b/>
                <w:color w:val="000000"/>
                <w:sz w:val="20"/>
                <w:szCs w:val="20"/>
                <w:lang w:eastAsia="ru-RU"/>
              </w:rPr>
              <w:t>4</w:t>
            </w:r>
          </w:p>
        </w:tc>
      </w:tr>
      <w:tr w:rsidR="0024740E" w:rsidRPr="00721CCB" w:rsidTr="00CA325A">
        <w:trPr>
          <w:trHeight w:val="400"/>
        </w:trPr>
        <w:tc>
          <w:tcPr>
            <w:tcW w:w="2795" w:type="pct"/>
            <w:tcBorders>
              <w:top w:val="nil"/>
              <w:left w:val="single" w:sz="4" w:space="0" w:color="auto"/>
              <w:bottom w:val="single" w:sz="4" w:space="0" w:color="auto"/>
              <w:right w:val="single" w:sz="4" w:space="0" w:color="auto"/>
            </w:tcBorders>
            <w:shd w:val="clear" w:color="auto" w:fill="auto"/>
            <w:hideMark/>
          </w:tcPr>
          <w:p w:rsidR="0024740E" w:rsidRPr="00721CCB" w:rsidRDefault="0024740E" w:rsidP="0024740E">
            <w:pPr>
              <w:spacing w:after="0" w:line="240" w:lineRule="auto"/>
              <w:rPr>
                <w:rFonts w:ascii="Times New Roman" w:eastAsia="Times New Roman" w:hAnsi="Times New Roman" w:cs="Times New Roman"/>
                <w:bCs/>
                <w:color w:val="000000"/>
                <w:sz w:val="24"/>
                <w:lang w:eastAsia="ru-RU"/>
              </w:rPr>
            </w:pPr>
            <w:r w:rsidRPr="0024740E">
              <w:rPr>
                <w:rFonts w:ascii="Times New Roman" w:eastAsia="Times New Roman" w:hAnsi="Times New Roman" w:cs="Times New Roman"/>
                <w:b/>
                <w:bCs/>
                <w:color w:val="000000"/>
                <w:sz w:val="20"/>
                <w:szCs w:val="20"/>
                <w:lang w:eastAsia="ru-RU"/>
              </w:rPr>
              <w:t>Государственная программа Иркутской области «Управление государственными финансами Иркутской области» на 2015 - 2020 годы</w:t>
            </w:r>
            <w:r>
              <w:rPr>
                <w:rFonts w:ascii="Times New Roman" w:eastAsia="Times New Roman" w:hAnsi="Times New Roman" w:cs="Times New Roman"/>
                <w:b/>
                <w:bCs/>
                <w:color w:val="000000"/>
                <w:sz w:val="20"/>
                <w:szCs w:val="20"/>
                <w:lang w:eastAsia="ru-RU"/>
              </w:rPr>
              <w:t>, всего:</w:t>
            </w:r>
          </w:p>
        </w:tc>
        <w:tc>
          <w:tcPr>
            <w:tcW w:w="736" w:type="pct"/>
            <w:tcBorders>
              <w:top w:val="nil"/>
              <w:left w:val="nil"/>
              <w:bottom w:val="single" w:sz="4" w:space="0" w:color="auto"/>
              <w:right w:val="single" w:sz="4" w:space="0" w:color="auto"/>
            </w:tcBorders>
            <w:shd w:val="clear" w:color="auto" w:fill="auto"/>
          </w:tcPr>
          <w:p w:rsidR="0024740E" w:rsidRPr="0024740E" w:rsidRDefault="0024740E" w:rsidP="0024740E">
            <w:pPr>
              <w:spacing w:after="0" w:line="240" w:lineRule="auto"/>
              <w:jc w:val="right"/>
              <w:rPr>
                <w:rFonts w:ascii="Times New Roman" w:eastAsia="Times New Roman" w:hAnsi="Times New Roman" w:cs="Times New Roman"/>
                <w:b/>
                <w:bCs/>
                <w:color w:val="000000"/>
                <w:sz w:val="20"/>
                <w:szCs w:val="20"/>
                <w:lang w:eastAsia="ru-RU"/>
              </w:rPr>
            </w:pPr>
            <w:r w:rsidRPr="0024740E">
              <w:rPr>
                <w:rFonts w:ascii="Times New Roman" w:eastAsia="Times New Roman" w:hAnsi="Times New Roman" w:cs="Times New Roman"/>
                <w:b/>
                <w:bCs/>
                <w:color w:val="000000"/>
                <w:sz w:val="20"/>
                <w:szCs w:val="20"/>
                <w:lang w:eastAsia="ru-RU"/>
              </w:rPr>
              <w:t>8 702 916,2</w:t>
            </w: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24740E" w:rsidRPr="0024740E" w:rsidRDefault="0024740E" w:rsidP="0024740E">
            <w:pPr>
              <w:spacing w:after="0" w:line="240" w:lineRule="auto"/>
              <w:jc w:val="right"/>
              <w:rPr>
                <w:rFonts w:ascii="Times New Roman" w:eastAsia="Times New Roman" w:hAnsi="Times New Roman" w:cs="Times New Roman"/>
                <w:b/>
                <w:bCs/>
                <w:color w:val="000000"/>
                <w:sz w:val="20"/>
                <w:szCs w:val="20"/>
                <w:lang w:eastAsia="ru-RU"/>
              </w:rPr>
            </w:pPr>
            <w:r w:rsidRPr="0024740E">
              <w:rPr>
                <w:rFonts w:ascii="Times New Roman" w:eastAsia="Times New Roman" w:hAnsi="Times New Roman" w:cs="Times New Roman"/>
                <w:b/>
                <w:bCs/>
                <w:color w:val="000000"/>
                <w:sz w:val="20"/>
                <w:szCs w:val="20"/>
                <w:lang w:eastAsia="ru-RU"/>
              </w:rPr>
              <w:t>9 119 693,9</w:t>
            </w:r>
          </w:p>
        </w:tc>
        <w:tc>
          <w:tcPr>
            <w:tcW w:w="732" w:type="pct"/>
            <w:tcBorders>
              <w:top w:val="single" w:sz="4" w:space="0" w:color="auto"/>
              <w:left w:val="nil"/>
              <w:bottom w:val="single" w:sz="4" w:space="0" w:color="auto"/>
              <w:right w:val="single" w:sz="4" w:space="0" w:color="auto"/>
            </w:tcBorders>
            <w:shd w:val="clear" w:color="auto" w:fill="auto"/>
          </w:tcPr>
          <w:p w:rsidR="0024740E" w:rsidRPr="0024740E" w:rsidRDefault="0024740E" w:rsidP="0024740E">
            <w:pPr>
              <w:spacing w:after="0" w:line="240" w:lineRule="auto"/>
              <w:jc w:val="right"/>
              <w:rPr>
                <w:rFonts w:ascii="Times New Roman" w:eastAsia="Times New Roman" w:hAnsi="Times New Roman" w:cs="Times New Roman"/>
                <w:b/>
                <w:bCs/>
                <w:color w:val="000000"/>
                <w:sz w:val="20"/>
                <w:szCs w:val="20"/>
                <w:lang w:eastAsia="ru-RU"/>
              </w:rPr>
            </w:pPr>
            <w:r w:rsidRPr="0024740E">
              <w:rPr>
                <w:rFonts w:ascii="Times New Roman" w:eastAsia="Times New Roman" w:hAnsi="Times New Roman" w:cs="Times New Roman"/>
                <w:b/>
                <w:bCs/>
                <w:color w:val="000000"/>
                <w:sz w:val="20"/>
                <w:szCs w:val="20"/>
                <w:lang w:eastAsia="ru-RU"/>
              </w:rPr>
              <w:t>9 743 285,5</w:t>
            </w:r>
          </w:p>
        </w:tc>
      </w:tr>
      <w:tr w:rsidR="00EB2C05" w:rsidRPr="00721CCB" w:rsidTr="00CA325A">
        <w:trPr>
          <w:trHeight w:val="272"/>
        </w:trPr>
        <w:tc>
          <w:tcPr>
            <w:tcW w:w="2795" w:type="pct"/>
            <w:tcBorders>
              <w:top w:val="nil"/>
              <w:left w:val="single" w:sz="4" w:space="0" w:color="auto"/>
              <w:bottom w:val="single" w:sz="4" w:space="0" w:color="auto"/>
              <w:right w:val="single" w:sz="4" w:space="0" w:color="auto"/>
            </w:tcBorders>
            <w:shd w:val="clear" w:color="auto" w:fill="auto"/>
          </w:tcPr>
          <w:p w:rsidR="00EB2C05" w:rsidRPr="00721CCB" w:rsidRDefault="00EB2C05" w:rsidP="00041384">
            <w:pPr>
              <w:spacing w:after="0" w:line="240" w:lineRule="auto"/>
              <w:rPr>
                <w:rFonts w:ascii="Times New Roman" w:eastAsia="Times New Roman" w:hAnsi="Times New Roman" w:cs="Times New Roman"/>
                <w:b/>
                <w:bCs/>
                <w:color w:val="000000"/>
                <w:sz w:val="20"/>
                <w:szCs w:val="20"/>
                <w:lang w:eastAsia="ru-RU"/>
              </w:rPr>
            </w:pPr>
            <w:r w:rsidRPr="00721CCB">
              <w:rPr>
                <w:rFonts w:ascii="Times New Roman" w:eastAsia="Times New Roman" w:hAnsi="Times New Roman" w:cs="Times New Roman"/>
                <w:bCs/>
                <w:i/>
                <w:color w:val="000000"/>
                <w:sz w:val="20"/>
                <w:szCs w:val="20"/>
                <w:lang w:eastAsia="ru-RU"/>
              </w:rPr>
              <w:t>в том числе:</w:t>
            </w:r>
          </w:p>
        </w:tc>
        <w:tc>
          <w:tcPr>
            <w:tcW w:w="736" w:type="pct"/>
            <w:tcBorders>
              <w:top w:val="nil"/>
              <w:left w:val="nil"/>
              <w:bottom w:val="single" w:sz="4" w:space="0" w:color="auto"/>
              <w:right w:val="single" w:sz="4" w:space="0" w:color="auto"/>
            </w:tcBorders>
            <w:shd w:val="clear" w:color="auto" w:fill="auto"/>
          </w:tcPr>
          <w:p w:rsidR="00EB2C05" w:rsidRPr="00721CCB" w:rsidRDefault="00EB2C05" w:rsidP="00041384">
            <w:pPr>
              <w:spacing w:after="0" w:line="240" w:lineRule="auto"/>
              <w:jc w:val="right"/>
              <w:rPr>
                <w:rFonts w:ascii="Times New Roman" w:eastAsia="Times New Roman" w:hAnsi="Times New Roman" w:cs="Times New Roman"/>
                <w:bCs/>
                <w:color w:val="000000"/>
                <w:sz w:val="24"/>
                <w:lang w:eastAsia="ru-RU"/>
              </w:rPr>
            </w:pPr>
          </w:p>
        </w:tc>
        <w:tc>
          <w:tcPr>
            <w:tcW w:w="737" w:type="pct"/>
            <w:tcBorders>
              <w:top w:val="nil"/>
              <w:left w:val="nil"/>
              <w:bottom w:val="single" w:sz="4" w:space="0" w:color="auto"/>
              <w:right w:val="single" w:sz="4" w:space="0" w:color="auto"/>
            </w:tcBorders>
          </w:tcPr>
          <w:p w:rsidR="00EB2C05" w:rsidRPr="00721CCB" w:rsidRDefault="00EB2C05" w:rsidP="00041384">
            <w:pPr>
              <w:spacing w:after="0" w:line="240" w:lineRule="auto"/>
              <w:jc w:val="right"/>
              <w:rPr>
                <w:rFonts w:ascii="Times New Roman" w:eastAsia="Times New Roman" w:hAnsi="Times New Roman" w:cs="Times New Roman"/>
                <w:bCs/>
                <w:color w:val="000000"/>
                <w:sz w:val="24"/>
                <w:lang w:eastAsia="ru-RU"/>
              </w:rPr>
            </w:pPr>
          </w:p>
        </w:tc>
        <w:tc>
          <w:tcPr>
            <w:tcW w:w="732" w:type="pct"/>
            <w:tcBorders>
              <w:top w:val="nil"/>
              <w:left w:val="single" w:sz="4" w:space="0" w:color="auto"/>
              <w:bottom w:val="single" w:sz="4" w:space="0" w:color="auto"/>
              <w:right w:val="single" w:sz="4" w:space="0" w:color="auto"/>
            </w:tcBorders>
          </w:tcPr>
          <w:p w:rsidR="00EB2C05" w:rsidRPr="00721CCB" w:rsidRDefault="00EB2C05" w:rsidP="00041384">
            <w:pPr>
              <w:spacing w:after="0" w:line="240" w:lineRule="auto"/>
              <w:jc w:val="right"/>
              <w:rPr>
                <w:rFonts w:ascii="Times New Roman" w:eastAsia="Times New Roman" w:hAnsi="Times New Roman" w:cs="Times New Roman"/>
                <w:bCs/>
                <w:color w:val="000000"/>
                <w:sz w:val="24"/>
                <w:lang w:eastAsia="ru-RU"/>
              </w:rPr>
            </w:pPr>
          </w:p>
        </w:tc>
      </w:tr>
      <w:tr w:rsidR="005B23B4" w:rsidRPr="00721CCB" w:rsidTr="00CA325A">
        <w:trPr>
          <w:trHeight w:val="396"/>
        </w:trPr>
        <w:tc>
          <w:tcPr>
            <w:tcW w:w="2795" w:type="pct"/>
            <w:tcBorders>
              <w:top w:val="nil"/>
              <w:left w:val="single" w:sz="4" w:space="0" w:color="auto"/>
              <w:bottom w:val="single" w:sz="4" w:space="0" w:color="auto"/>
              <w:right w:val="single" w:sz="4" w:space="0" w:color="auto"/>
            </w:tcBorders>
            <w:shd w:val="clear" w:color="auto" w:fill="auto"/>
            <w:hideMark/>
          </w:tcPr>
          <w:p w:rsidR="005B23B4" w:rsidRPr="005B23B4" w:rsidRDefault="005B23B4" w:rsidP="005B23B4">
            <w:pPr>
              <w:spacing w:after="0" w:line="240" w:lineRule="auto"/>
              <w:rPr>
                <w:rFonts w:ascii="Times New Roman" w:eastAsia="Times New Roman" w:hAnsi="Times New Roman" w:cs="Times New Roman"/>
                <w:bCs/>
                <w:color w:val="000000"/>
                <w:sz w:val="20"/>
                <w:szCs w:val="20"/>
                <w:lang w:eastAsia="ru-RU"/>
              </w:rPr>
            </w:pPr>
            <w:r w:rsidRPr="005B23B4">
              <w:rPr>
                <w:rFonts w:ascii="Times New Roman" w:eastAsia="Times New Roman" w:hAnsi="Times New Roman" w:cs="Times New Roman"/>
                <w:bCs/>
                <w:color w:val="000000"/>
                <w:sz w:val="20"/>
                <w:szCs w:val="20"/>
                <w:lang w:eastAsia="ru-RU"/>
              </w:rPr>
              <w:t>Подпрограмма «Управление государственными финансами Иркутской области, организация составления и исполнения областного бюджета» на 2015 - 2020 годы</w:t>
            </w:r>
          </w:p>
        </w:tc>
        <w:tc>
          <w:tcPr>
            <w:tcW w:w="736" w:type="pct"/>
            <w:tcBorders>
              <w:top w:val="nil"/>
              <w:left w:val="nil"/>
              <w:bottom w:val="single" w:sz="4" w:space="0" w:color="auto"/>
              <w:right w:val="single" w:sz="4" w:space="0" w:color="auto"/>
            </w:tcBorders>
            <w:shd w:val="clear" w:color="auto" w:fill="auto"/>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2 393 108,0</w:t>
            </w:r>
          </w:p>
        </w:tc>
        <w:tc>
          <w:tcPr>
            <w:tcW w:w="737" w:type="pct"/>
            <w:tcBorders>
              <w:top w:val="nil"/>
              <w:left w:val="nil"/>
              <w:bottom w:val="single" w:sz="4" w:space="0" w:color="auto"/>
              <w:right w:val="single" w:sz="4" w:space="0" w:color="auto"/>
            </w:tcBorders>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3 309 221,2</w:t>
            </w:r>
          </w:p>
        </w:tc>
        <w:tc>
          <w:tcPr>
            <w:tcW w:w="732" w:type="pct"/>
            <w:tcBorders>
              <w:top w:val="nil"/>
              <w:left w:val="single" w:sz="4" w:space="0" w:color="auto"/>
              <w:bottom w:val="single" w:sz="4" w:space="0" w:color="auto"/>
              <w:right w:val="single" w:sz="4" w:space="0" w:color="auto"/>
            </w:tcBorders>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3 930 535,6</w:t>
            </w:r>
          </w:p>
        </w:tc>
      </w:tr>
      <w:tr w:rsidR="005B23B4" w:rsidRPr="00721CCB" w:rsidTr="00CA325A">
        <w:trPr>
          <w:trHeight w:val="345"/>
        </w:trPr>
        <w:tc>
          <w:tcPr>
            <w:tcW w:w="2795" w:type="pct"/>
            <w:tcBorders>
              <w:top w:val="nil"/>
              <w:left w:val="single" w:sz="4" w:space="0" w:color="auto"/>
              <w:bottom w:val="single" w:sz="4" w:space="0" w:color="auto"/>
              <w:right w:val="single" w:sz="4" w:space="0" w:color="auto"/>
            </w:tcBorders>
            <w:shd w:val="clear" w:color="auto" w:fill="auto"/>
            <w:hideMark/>
          </w:tcPr>
          <w:p w:rsidR="005B23B4" w:rsidRPr="005B23B4" w:rsidRDefault="005B23B4" w:rsidP="005B23B4">
            <w:pPr>
              <w:spacing w:after="0" w:line="240" w:lineRule="auto"/>
              <w:rPr>
                <w:rFonts w:ascii="Times New Roman" w:eastAsia="Times New Roman" w:hAnsi="Times New Roman" w:cs="Times New Roman"/>
                <w:bCs/>
                <w:color w:val="000000"/>
                <w:sz w:val="20"/>
                <w:szCs w:val="20"/>
                <w:lang w:eastAsia="ru-RU"/>
              </w:rPr>
            </w:pPr>
            <w:r w:rsidRPr="005B23B4">
              <w:rPr>
                <w:rFonts w:ascii="Times New Roman" w:eastAsia="Times New Roman" w:hAnsi="Times New Roman" w:cs="Times New Roman"/>
                <w:bCs/>
                <w:color w:val="000000"/>
                <w:sz w:val="20"/>
                <w:szCs w:val="20"/>
                <w:lang w:eastAsia="ru-RU"/>
              </w:rPr>
              <w:t>Подпрограмма «Повышение эффективности бюджетных расходов в Иркутской области» на 2015-2020 годы</w:t>
            </w:r>
          </w:p>
        </w:tc>
        <w:tc>
          <w:tcPr>
            <w:tcW w:w="736" w:type="pct"/>
            <w:tcBorders>
              <w:top w:val="nil"/>
              <w:left w:val="nil"/>
              <w:bottom w:val="single" w:sz="4" w:space="0" w:color="auto"/>
              <w:right w:val="single" w:sz="4" w:space="0" w:color="auto"/>
            </w:tcBorders>
            <w:shd w:val="clear" w:color="auto" w:fill="auto"/>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501 700,0</w:t>
            </w:r>
          </w:p>
        </w:tc>
        <w:tc>
          <w:tcPr>
            <w:tcW w:w="737" w:type="pct"/>
            <w:tcBorders>
              <w:top w:val="nil"/>
              <w:left w:val="nil"/>
              <w:bottom w:val="single" w:sz="4" w:space="0" w:color="auto"/>
              <w:right w:val="single" w:sz="4" w:space="0" w:color="auto"/>
            </w:tcBorders>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501 700,0</w:t>
            </w:r>
          </w:p>
        </w:tc>
        <w:tc>
          <w:tcPr>
            <w:tcW w:w="732" w:type="pct"/>
            <w:tcBorders>
              <w:top w:val="nil"/>
              <w:left w:val="single" w:sz="4" w:space="0" w:color="auto"/>
              <w:bottom w:val="single" w:sz="4" w:space="0" w:color="auto"/>
              <w:right w:val="single" w:sz="4" w:space="0" w:color="auto"/>
            </w:tcBorders>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501 700,0</w:t>
            </w:r>
          </w:p>
        </w:tc>
      </w:tr>
      <w:tr w:rsidR="005B23B4" w:rsidRPr="00721CCB" w:rsidTr="00CA325A">
        <w:trPr>
          <w:trHeight w:val="713"/>
        </w:trPr>
        <w:tc>
          <w:tcPr>
            <w:tcW w:w="2795" w:type="pct"/>
            <w:tcBorders>
              <w:top w:val="nil"/>
              <w:left w:val="single" w:sz="4" w:space="0" w:color="auto"/>
              <w:bottom w:val="single" w:sz="4" w:space="0" w:color="auto"/>
              <w:right w:val="single" w:sz="4" w:space="0" w:color="auto"/>
            </w:tcBorders>
            <w:shd w:val="clear" w:color="auto" w:fill="auto"/>
            <w:hideMark/>
          </w:tcPr>
          <w:p w:rsidR="005B23B4" w:rsidRPr="005B23B4" w:rsidRDefault="005B23B4" w:rsidP="005B23B4">
            <w:pPr>
              <w:spacing w:after="0" w:line="240" w:lineRule="auto"/>
              <w:rPr>
                <w:rFonts w:ascii="Times New Roman" w:eastAsia="Times New Roman" w:hAnsi="Times New Roman" w:cs="Times New Roman"/>
                <w:bCs/>
                <w:color w:val="000000"/>
                <w:sz w:val="20"/>
                <w:szCs w:val="20"/>
                <w:lang w:eastAsia="ru-RU"/>
              </w:rPr>
            </w:pPr>
            <w:r w:rsidRPr="005B23B4">
              <w:rPr>
                <w:rFonts w:ascii="Times New Roman" w:eastAsia="Times New Roman" w:hAnsi="Times New Roman" w:cs="Times New Roman"/>
                <w:bCs/>
                <w:color w:val="000000"/>
                <w:sz w:val="20"/>
                <w:szCs w:val="20"/>
                <w:lang w:eastAsia="ru-RU"/>
              </w:rPr>
              <w:t>Подпрограмма «Создание условий для эффективного и ответственного управления муниципальными финансами, повышения устойчивости бюджетов муниципальных образований Иркутской области» на 2015 - 2020 годы</w:t>
            </w:r>
          </w:p>
        </w:tc>
        <w:tc>
          <w:tcPr>
            <w:tcW w:w="736" w:type="pct"/>
            <w:tcBorders>
              <w:top w:val="nil"/>
              <w:left w:val="nil"/>
              <w:bottom w:val="single" w:sz="4" w:space="0" w:color="auto"/>
              <w:right w:val="single" w:sz="4" w:space="0" w:color="auto"/>
            </w:tcBorders>
            <w:shd w:val="clear" w:color="auto" w:fill="auto"/>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5 697 252,1</w:t>
            </w:r>
          </w:p>
        </w:tc>
        <w:tc>
          <w:tcPr>
            <w:tcW w:w="737" w:type="pct"/>
            <w:tcBorders>
              <w:top w:val="single" w:sz="4" w:space="0" w:color="auto"/>
              <w:left w:val="single" w:sz="4" w:space="0" w:color="auto"/>
              <w:bottom w:val="single" w:sz="4" w:space="0" w:color="auto"/>
              <w:right w:val="single" w:sz="4" w:space="0" w:color="auto"/>
            </w:tcBorders>
            <w:shd w:val="clear" w:color="auto" w:fill="auto"/>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5 197 916,6</w:t>
            </w:r>
          </w:p>
        </w:tc>
        <w:tc>
          <w:tcPr>
            <w:tcW w:w="732" w:type="pct"/>
            <w:tcBorders>
              <w:top w:val="single" w:sz="4" w:space="0" w:color="auto"/>
              <w:left w:val="nil"/>
              <w:bottom w:val="single" w:sz="4" w:space="0" w:color="auto"/>
              <w:right w:val="single" w:sz="4" w:space="0" w:color="auto"/>
            </w:tcBorders>
            <w:shd w:val="clear" w:color="auto" w:fill="auto"/>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5 200 193,8</w:t>
            </w:r>
          </w:p>
        </w:tc>
      </w:tr>
      <w:tr w:rsidR="005B23B4" w:rsidRPr="00721CCB" w:rsidTr="00CA325A">
        <w:trPr>
          <w:trHeight w:val="564"/>
        </w:trPr>
        <w:tc>
          <w:tcPr>
            <w:tcW w:w="2795" w:type="pct"/>
            <w:tcBorders>
              <w:top w:val="nil"/>
              <w:left w:val="single" w:sz="4" w:space="0" w:color="auto"/>
              <w:bottom w:val="single" w:sz="4" w:space="0" w:color="auto"/>
              <w:right w:val="single" w:sz="4" w:space="0" w:color="auto"/>
            </w:tcBorders>
            <w:shd w:val="clear" w:color="auto" w:fill="auto"/>
            <w:hideMark/>
          </w:tcPr>
          <w:p w:rsidR="005B23B4" w:rsidRPr="005B23B4" w:rsidRDefault="005B23B4" w:rsidP="005B23B4">
            <w:pPr>
              <w:spacing w:after="0" w:line="240" w:lineRule="auto"/>
              <w:rPr>
                <w:rFonts w:ascii="Times New Roman" w:eastAsia="Times New Roman" w:hAnsi="Times New Roman" w:cs="Times New Roman"/>
                <w:bCs/>
                <w:color w:val="000000"/>
                <w:sz w:val="20"/>
                <w:szCs w:val="20"/>
                <w:lang w:eastAsia="ru-RU"/>
              </w:rPr>
            </w:pPr>
            <w:r w:rsidRPr="005B23B4">
              <w:rPr>
                <w:rFonts w:ascii="Times New Roman" w:eastAsia="Times New Roman" w:hAnsi="Times New Roman" w:cs="Times New Roman"/>
                <w:bCs/>
                <w:color w:val="000000"/>
                <w:sz w:val="20"/>
                <w:szCs w:val="20"/>
                <w:lang w:eastAsia="ru-RU"/>
              </w:rPr>
              <w:t>Подпрограмма «Организация и осуществление внутреннего государственного финансового контроля и контроля в сфере закупок в Иркутской области» на 2015-2020 годы</w:t>
            </w:r>
          </w:p>
        </w:tc>
        <w:tc>
          <w:tcPr>
            <w:tcW w:w="736" w:type="pct"/>
            <w:tcBorders>
              <w:top w:val="nil"/>
              <w:left w:val="nil"/>
              <w:bottom w:val="single" w:sz="4" w:space="0" w:color="auto"/>
              <w:right w:val="single" w:sz="4" w:space="0" w:color="auto"/>
            </w:tcBorders>
            <w:shd w:val="clear" w:color="auto" w:fill="auto"/>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55 031,7</w:t>
            </w:r>
          </w:p>
        </w:tc>
        <w:tc>
          <w:tcPr>
            <w:tcW w:w="737" w:type="pct"/>
            <w:tcBorders>
              <w:top w:val="nil"/>
              <w:left w:val="nil"/>
              <w:bottom w:val="single" w:sz="4" w:space="0" w:color="auto"/>
              <w:right w:val="single" w:sz="4" w:space="0" w:color="auto"/>
            </w:tcBorders>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55 031,7</w:t>
            </w:r>
          </w:p>
        </w:tc>
        <w:tc>
          <w:tcPr>
            <w:tcW w:w="732" w:type="pct"/>
            <w:tcBorders>
              <w:top w:val="nil"/>
              <w:left w:val="single" w:sz="4" w:space="0" w:color="auto"/>
              <w:bottom w:val="single" w:sz="4" w:space="0" w:color="auto"/>
              <w:right w:val="single" w:sz="4" w:space="0" w:color="auto"/>
            </w:tcBorders>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55 031,7</w:t>
            </w:r>
          </w:p>
        </w:tc>
      </w:tr>
      <w:tr w:rsidR="005B23B4" w:rsidRPr="00A57254" w:rsidTr="00CA325A">
        <w:trPr>
          <w:trHeight w:val="427"/>
        </w:trPr>
        <w:tc>
          <w:tcPr>
            <w:tcW w:w="2795" w:type="pct"/>
            <w:tcBorders>
              <w:top w:val="nil"/>
              <w:left w:val="single" w:sz="4" w:space="0" w:color="auto"/>
              <w:bottom w:val="single" w:sz="4" w:space="0" w:color="auto"/>
              <w:right w:val="single" w:sz="4" w:space="0" w:color="auto"/>
            </w:tcBorders>
            <w:shd w:val="clear" w:color="auto" w:fill="auto"/>
            <w:hideMark/>
          </w:tcPr>
          <w:p w:rsidR="005B23B4" w:rsidRPr="005B23B4" w:rsidRDefault="005B23B4" w:rsidP="005B23B4">
            <w:pPr>
              <w:spacing w:after="0" w:line="240" w:lineRule="auto"/>
              <w:rPr>
                <w:rFonts w:ascii="Times New Roman" w:eastAsia="Times New Roman" w:hAnsi="Times New Roman" w:cs="Times New Roman"/>
                <w:bCs/>
                <w:color w:val="000000"/>
                <w:sz w:val="20"/>
                <w:szCs w:val="20"/>
                <w:lang w:eastAsia="ru-RU"/>
              </w:rPr>
            </w:pPr>
            <w:r w:rsidRPr="005B23B4">
              <w:rPr>
                <w:rFonts w:ascii="Times New Roman" w:eastAsia="Times New Roman" w:hAnsi="Times New Roman" w:cs="Times New Roman"/>
                <w:bCs/>
                <w:color w:val="000000"/>
                <w:sz w:val="20"/>
                <w:szCs w:val="20"/>
                <w:lang w:eastAsia="ru-RU"/>
              </w:rPr>
              <w:t>Подпрограмма «Реализация государственной политики по регулированию контрактной системы в сфере закупок Иркутской области» на 2015 - 2020 годы</w:t>
            </w:r>
          </w:p>
        </w:tc>
        <w:tc>
          <w:tcPr>
            <w:tcW w:w="736" w:type="pct"/>
            <w:tcBorders>
              <w:top w:val="nil"/>
              <w:left w:val="nil"/>
              <w:bottom w:val="single" w:sz="4" w:space="0" w:color="auto"/>
              <w:right w:val="single" w:sz="4" w:space="0" w:color="auto"/>
            </w:tcBorders>
            <w:shd w:val="clear" w:color="auto" w:fill="auto"/>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55 824,4</w:t>
            </w:r>
          </w:p>
        </w:tc>
        <w:tc>
          <w:tcPr>
            <w:tcW w:w="737" w:type="pct"/>
            <w:tcBorders>
              <w:top w:val="nil"/>
              <w:left w:val="nil"/>
              <w:bottom w:val="single" w:sz="4" w:space="0" w:color="auto"/>
              <w:right w:val="single" w:sz="4" w:space="0" w:color="auto"/>
            </w:tcBorders>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55 824,4</w:t>
            </w:r>
          </w:p>
        </w:tc>
        <w:tc>
          <w:tcPr>
            <w:tcW w:w="732" w:type="pct"/>
            <w:tcBorders>
              <w:top w:val="nil"/>
              <w:left w:val="single" w:sz="4" w:space="0" w:color="auto"/>
              <w:bottom w:val="single" w:sz="4" w:space="0" w:color="auto"/>
              <w:right w:val="single" w:sz="4" w:space="0" w:color="auto"/>
            </w:tcBorders>
          </w:tcPr>
          <w:p w:rsidR="005B23B4" w:rsidRPr="0024740E" w:rsidRDefault="005B23B4" w:rsidP="005B23B4">
            <w:pPr>
              <w:spacing w:after="0" w:line="240" w:lineRule="auto"/>
              <w:jc w:val="right"/>
              <w:rPr>
                <w:rFonts w:ascii="Times New Roman" w:eastAsia="Times New Roman" w:hAnsi="Times New Roman" w:cs="Times New Roman"/>
                <w:bCs/>
                <w:color w:val="000000"/>
                <w:sz w:val="20"/>
                <w:szCs w:val="20"/>
                <w:lang w:eastAsia="ru-RU"/>
              </w:rPr>
            </w:pPr>
            <w:r w:rsidRPr="0024740E">
              <w:rPr>
                <w:rFonts w:ascii="Times New Roman" w:eastAsia="Times New Roman" w:hAnsi="Times New Roman" w:cs="Times New Roman"/>
                <w:bCs/>
                <w:color w:val="000000"/>
                <w:sz w:val="20"/>
                <w:szCs w:val="20"/>
                <w:lang w:eastAsia="ru-RU"/>
              </w:rPr>
              <w:t>55 824,4</w:t>
            </w:r>
          </w:p>
        </w:tc>
      </w:tr>
    </w:tbl>
    <w:p w:rsidR="00EB2C05"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highlight w:val="yellow"/>
        </w:rPr>
      </w:pPr>
    </w:p>
    <w:p w:rsidR="00EB2C05" w:rsidRPr="00BA5547"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5547">
        <w:rPr>
          <w:rFonts w:ascii="Times New Roman" w:eastAsia="Calibri" w:hAnsi="Times New Roman" w:cs="Times New Roman"/>
          <w:sz w:val="28"/>
          <w:szCs w:val="28"/>
        </w:rPr>
        <w:t>Общий объем финансового обеспечения реализации государственной програм</w:t>
      </w:r>
      <w:r>
        <w:rPr>
          <w:rFonts w:ascii="Times New Roman" w:eastAsia="Calibri" w:hAnsi="Times New Roman" w:cs="Times New Roman"/>
          <w:sz w:val="28"/>
          <w:szCs w:val="28"/>
        </w:rPr>
        <w:t>мы из областного бюджета на 2018</w:t>
      </w:r>
      <w:r w:rsidRPr="00BA5547">
        <w:rPr>
          <w:rFonts w:ascii="Times New Roman" w:eastAsia="Calibri" w:hAnsi="Times New Roman" w:cs="Times New Roman"/>
          <w:sz w:val="28"/>
          <w:szCs w:val="28"/>
        </w:rPr>
        <w:t xml:space="preserve"> год составит </w:t>
      </w:r>
      <w:r>
        <w:rPr>
          <w:rFonts w:ascii="Times New Roman" w:eastAsia="Calibri" w:hAnsi="Times New Roman" w:cs="Times New Roman"/>
          <w:sz w:val="28"/>
          <w:szCs w:val="28"/>
        </w:rPr>
        <w:t>8 702 916,2</w:t>
      </w:r>
      <w:r w:rsidRPr="00BA5547">
        <w:rPr>
          <w:rFonts w:ascii="Times New Roman" w:eastAsia="Calibri" w:hAnsi="Times New Roman" w:cs="Times New Roman"/>
          <w:sz w:val="28"/>
          <w:szCs w:val="28"/>
        </w:rPr>
        <w:t xml:space="preserve"> тыс. рублей, </w:t>
      </w:r>
      <w:r w:rsidR="007309B1">
        <w:rPr>
          <w:rFonts w:ascii="Times New Roman" w:eastAsia="Calibri" w:hAnsi="Times New Roman" w:cs="Times New Roman"/>
          <w:sz w:val="28"/>
          <w:szCs w:val="28"/>
        </w:rPr>
        <w:br/>
      </w:r>
      <w:r w:rsidRPr="00BA5547">
        <w:rPr>
          <w:rFonts w:ascii="Times New Roman" w:eastAsia="Calibri" w:hAnsi="Times New Roman" w:cs="Times New Roman"/>
          <w:sz w:val="28"/>
          <w:szCs w:val="28"/>
        </w:rPr>
        <w:t>на 201</w:t>
      </w:r>
      <w:r w:rsidR="00E20D03">
        <w:rPr>
          <w:rFonts w:ascii="Times New Roman" w:eastAsia="Calibri" w:hAnsi="Times New Roman" w:cs="Times New Roman"/>
          <w:sz w:val="28"/>
          <w:szCs w:val="28"/>
        </w:rPr>
        <w:t>9</w:t>
      </w:r>
      <w:r w:rsidRPr="00BA5547">
        <w:rPr>
          <w:rFonts w:ascii="Times New Roman" w:eastAsia="Calibri" w:hAnsi="Times New Roman" w:cs="Times New Roman"/>
          <w:sz w:val="28"/>
          <w:szCs w:val="28"/>
        </w:rPr>
        <w:t xml:space="preserve"> </w:t>
      </w:r>
      <w:r>
        <w:rPr>
          <w:rFonts w:ascii="Times New Roman" w:eastAsia="Calibri" w:hAnsi="Times New Roman" w:cs="Times New Roman"/>
          <w:sz w:val="28"/>
          <w:szCs w:val="28"/>
        </w:rPr>
        <w:t>год –</w:t>
      </w:r>
      <w:r w:rsidR="0065371D">
        <w:rPr>
          <w:rFonts w:ascii="Times New Roman" w:eastAsia="Calibri" w:hAnsi="Times New Roman" w:cs="Times New Roman"/>
          <w:sz w:val="28"/>
          <w:szCs w:val="28"/>
        </w:rPr>
        <w:t xml:space="preserve"> </w:t>
      </w:r>
      <w:r>
        <w:rPr>
          <w:rFonts w:ascii="Times New Roman" w:eastAsia="Calibri" w:hAnsi="Times New Roman" w:cs="Times New Roman"/>
          <w:sz w:val="28"/>
          <w:szCs w:val="28"/>
        </w:rPr>
        <w:t>9 119 693,9</w:t>
      </w:r>
      <w:r w:rsidRPr="00BA5547">
        <w:rPr>
          <w:rFonts w:ascii="Times New Roman" w:eastAsia="Calibri" w:hAnsi="Times New Roman" w:cs="Times New Roman"/>
          <w:sz w:val="28"/>
          <w:szCs w:val="28"/>
        </w:rPr>
        <w:t xml:space="preserve"> тыс. рублей</w:t>
      </w:r>
      <w:r>
        <w:rPr>
          <w:rFonts w:ascii="Times New Roman" w:eastAsia="Calibri" w:hAnsi="Times New Roman" w:cs="Times New Roman"/>
          <w:sz w:val="28"/>
          <w:szCs w:val="28"/>
        </w:rPr>
        <w:t>, на 20</w:t>
      </w:r>
      <w:r w:rsidR="00E20D03">
        <w:rPr>
          <w:rFonts w:ascii="Times New Roman" w:eastAsia="Calibri" w:hAnsi="Times New Roman" w:cs="Times New Roman"/>
          <w:sz w:val="28"/>
          <w:szCs w:val="28"/>
        </w:rPr>
        <w:t>20</w:t>
      </w:r>
      <w:r>
        <w:rPr>
          <w:rFonts w:ascii="Times New Roman" w:eastAsia="Calibri" w:hAnsi="Times New Roman" w:cs="Times New Roman"/>
          <w:sz w:val="28"/>
          <w:szCs w:val="28"/>
        </w:rPr>
        <w:t xml:space="preserve"> год –</w:t>
      </w:r>
      <w:r w:rsidR="0065371D">
        <w:rPr>
          <w:rFonts w:ascii="Times New Roman" w:eastAsia="Calibri" w:hAnsi="Times New Roman" w:cs="Times New Roman"/>
          <w:sz w:val="28"/>
          <w:szCs w:val="28"/>
        </w:rPr>
        <w:t xml:space="preserve"> </w:t>
      </w:r>
      <w:r>
        <w:rPr>
          <w:rFonts w:ascii="Times New Roman" w:eastAsia="Calibri" w:hAnsi="Times New Roman" w:cs="Times New Roman"/>
          <w:sz w:val="28"/>
          <w:szCs w:val="28"/>
        </w:rPr>
        <w:t>9 743 285,5 тыс. рублей</w:t>
      </w:r>
      <w:r w:rsidRPr="00BA5547">
        <w:rPr>
          <w:rFonts w:ascii="Times New Roman" w:eastAsia="Calibri" w:hAnsi="Times New Roman" w:cs="Times New Roman"/>
          <w:sz w:val="28"/>
          <w:szCs w:val="28"/>
        </w:rPr>
        <w:t>, в том числе за счет средств федерального бюджета на 201</w:t>
      </w:r>
      <w:r>
        <w:rPr>
          <w:rFonts w:ascii="Times New Roman" w:eastAsia="Calibri" w:hAnsi="Times New Roman" w:cs="Times New Roman"/>
          <w:sz w:val="28"/>
          <w:szCs w:val="28"/>
        </w:rPr>
        <w:t xml:space="preserve">8 год в сумме </w:t>
      </w:r>
      <w:r w:rsidR="007309B1">
        <w:rPr>
          <w:rFonts w:ascii="Times New Roman" w:eastAsia="Calibri" w:hAnsi="Times New Roman" w:cs="Times New Roman"/>
          <w:sz w:val="28"/>
          <w:szCs w:val="28"/>
        </w:rPr>
        <w:br/>
      </w:r>
      <w:r>
        <w:rPr>
          <w:rFonts w:ascii="Times New Roman" w:eastAsia="Calibri" w:hAnsi="Times New Roman" w:cs="Times New Roman"/>
          <w:sz w:val="28"/>
          <w:szCs w:val="28"/>
        </w:rPr>
        <w:t>60 726,0 тыс. рублей, на 201</w:t>
      </w:r>
      <w:r w:rsidR="00E20D03">
        <w:rPr>
          <w:rFonts w:ascii="Times New Roman" w:eastAsia="Calibri" w:hAnsi="Times New Roman" w:cs="Times New Roman"/>
          <w:sz w:val="28"/>
          <w:szCs w:val="28"/>
        </w:rPr>
        <w:t>9</w:t>
      </w:r>
      <w:r>
        <w:rPr>
          <w:rFonts w:ascii="Times New Roman" w:eastAsia="Calibri" w:hAnsi="Times New Roman" w:cs="Times New Roman"/>
          <w:sz w:val="28"/>
          <w:szCs w:val="28"/>
        </w:rPr>
        <w:t xml:space="preserve"> год – 61 390,5 тыс. рублей, на </w:t>
      </w:r>
      <w:r w:rsidRPr="00BA5547">
        <w:rPr>
          <w:rFonts w:ascii="Times New Roman" w:eastAsia="Calibri" w:hAnsi="Times New Roman" w:cs="Times New Roman"/>
          <w:sz w:val="28"/>
          <w:szCs w:val="28"/>
        </w:rPr>
        <w:t>20</w:t>
      </w:r>
      <w:r w:rsidR="00E20D03">
        <w:rPr>
          <w:rFonts w:ascii="Times New Roman" w:eastAsia="Calibri" w:hAnsi="Times New Roman" w:cs="Times New Roman"/>
          <w:sz w:val="28"/>
          <w:szCs w:val="28"/>
        </w:rPr>
        <w:t>20</w:t>
      </w:r>
      <w:r w:rsidRPr="00BA5547">
        <w:rPr>
          <w:rFonts w:ascii="Times New Roman" w:eastAsia="Calibri" w:hAnsi="Times New Roman" w:cs="Times New Roman"/>
          <w:sz w:val="28"/>
          <w:szCs w:val="28"/>
        </w:rPr>
        <w:t xml:space="preserve"> год</w:t>
      </w:r>
      <w:r>
        <w:rPr>
          <w:rFonts w:ascii="Times New Roman" w:eastAsia="Calibri" w:hAnsi="Times New Roman" w:cs="Times New Roman"/>
          <w:sz w:val="28"/>
          <w:szCs w:val="28"/>
        </w:rPr>
        <w:t xml:space="preserve"> –</w:t>
      </w:r>
      <w:r w:rsidRPr="00BA5547">
        <w:rPr>
          <w:rFonts w:ascii="Times New Roman" w:eastAsia="Calibri" w:hAnsi="Times New Roman" w:cs="Times New Roman"/>
          <w:sz w:val="28"/>
          <w:szCs w:val="28"/>
        </w:rPr>
        <w:t xml:space="preserve"> </w:t>
      </w:r>
      <w:r w:rsidR="007309B1">
        <w:rPr>
          <w:rFonts w:ascii="Times New Roman" w:eastAsia="Calibri" w:hAnsi="Times New Roman" w:cs="Times New Roman"/>
          <w:sz w:val="28"/>
          <w:szCs w:val="28"/>
        </w:rPr>
        <w:br/>
      </w:r>
      <w:r w:rsidRPr="00BA5547">
        <w:rPr>
          <w:rFonts w:ascii="Times New Roman" w:eastAsia="Calibri" w:hAnsi="Times New Roman" w:cs="Times New Roman"/>
          <w:sz w:val="28"/>
          <w:szCs w:val="28"/>
        </w:rPr>
        <w:t>6</w:t>
      </w:r>
      <w:r>
        <w:rPr>
          <w:rFonts w:ascii="Times New Roman" w:eastAsia="Calibri" w:hAnsi="Times New Roman" w:cs="Times New Roman"/>
          <w:sz w:val="28"/>
          <w:szCs w:val="28"/>
        </w:rPr>
        <w:t>3</w:t>
      </w:r>
      <w:r w:rsidRPr="00BA5547">
        <w:rPr>
          <w:rFonts w:ascii="Times New Roman" w:eastAsia="Calibri" w:hAnsi="Times New Roman" w:cs="Times New Roman"/>
          <w:sz w:val="28"/>
          <w:szCs w:val="28"/>
        </w:rPr>
        <w:t xml:space="preserve"> </w:t>
      </w:r>
      <w:r>
        <w:rPr>
          <w:rFonts w:ascii="Times New Roman" w:eastAsia="Calibri" w:hAnsi="Times New Roman" w:cs="Times New Roman"/>
          <w:sz w:val="28"/>
          <w:szCs w:val="28"/>
        </w:rPr>
        <w:t>66</w:t>
      </w:r>
      <w:r w:rsidRPr="00BA5547">
        <w:rPr>
          <w:rFonts w:ascii="Times New Roman" w:eastAsia="Calibri" w:hAnsi="Times New Roman" w:cs="Times New Roman"/>
          <w:sz w:val="28"/>
          <w:szCs w:val="28"/>
        </w:rPr>
        <w:t>7,</w:t>
      </w:r>
      <w:r>
        <w:rPr>
          <w:rFonts w:ascii="Times New Roman" w:eastAsia="Calibri" w:hAnsi="Times New Roman" w:cs="Times New Roman"/>
          <w:sz w:val="28"/>
          <w:szCs w:val="28"/>
        </w:rPr>
        <w:t>7</w:t>
      </w:r>
      <w:r w:rsidRPr="00BA5547">
        <w:rPr>
          <w:rFonts w:ascii="Times New Roman" w:eastAsia="Calibri" w:hAnsi="Times New Roman" w:cs="Times New Roman"/>
          <w:sz w:val="28"/>
          <w:szCs w:val="28"/>
        </w:rPr>
        <w:t xml:space="preserve"> тыс. рублей</w:t>
      </w:r>
      <w:r>
        <w:rPr>
          <w:rFonts w:ascii="Times New Roman" w:eastAsia="Calibri" w:hAnsi="Times New Roman" w:cs="Times New Roman"/>
          <w:sz w:val="28"/>
          <w:szCs w:val="28"/>
        </w:rPr>
        <w:t>.</w:t>
      </w:r>
    </w:p>
    <w:p w:rsidR="00EB2C05"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BA5547">
        <w:rPr>
          <w:rFonts w:ascii="Times New Roman" w:eastAsia="Calibri" w:hAnsi="Times New Roman" w:cs="Times New Roman"/>
          <w:sz w:val="28"/>
          <w:szCs w:val="28"/>
        </w:rPr>
        <w:t>В рамках государственной программы предусмотрена реализация следующих подпрограмм:</w:t>
      </w:r>
    </w:p>
    <w:p w:rsidR="00EB2C05"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F4316C">
        <w:t xml:space="preserve"> </w:t>
      </w:r>
      <w:r w:rsidRPr="00F4316C">
        <w:rPr>
          <w:rFonts w:ascii="Times New Roman" w:eastAsia="Calibri" w:hAnsi="Times New Roman" w:cs="Times New Roman"/>
          <w:sz w:val="28"/>
          <w:szCs w:val="28"/>
        </w:rPr>
        <w:t xml:space="preserve">«Управление государственными финансами Иркутской области, организация составления и исполнения областного бюджета» </w:t>
      </w:r>
      <w:r>
        <w:rPr>
          <w:rFonts w:ascii="Times New Roman" w:eastAsia="Calibri" w:hAnsi="Times New Roman" w:cs="Times New Roman"/>
          <w:sz w:val="28"/>
          <w:szCs w:val="28"/>
        </w:rPr>
        <w:t xml:space="preserve">на 2018 год в сумме </w:t>
      </w:r>
      <w:r w:rsidR="007309B1">
        <w:rPr>
          <w:rFonts w:ascii="Times New Roman" w:eastAsia="Calibri" w:hAnsi="Times New Roman" w:cs="Times New Roman"/>
          <w:sz w:val="28"/>
          <w:szCs w:val="28"/>
        </w:rPr>
        <w:br/>
      </w:r>
      <w:r>
        <w:rPr>
          <w:rFonts w:ascii="Times New Roman" w:eastAsia="Calibri" w:hAnsi="Times New Roman" w:cs="Times New Roman"/>
          <w:sz w:val="28"/>
          <w:szCs w:val="28"/>
        </w:rPr>
        <w:t>2 393 108,0 тыс. рублей, на 2019 год – 3 309 221,2 тыс. рублей, на 2020 год – 3 930 535,6 тыс. рублей, в том числе:</w:t>
      </w:r>
    </w:p>
    <w:p w:rsidR="00EB2C05"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4316C">
        <w:rPr>
          <w:rFonts w:ascii="Times New Roman" w:eastAsia="Calibri" w:hAnsi="Times New Roman" w:cs="Times New Roman"/>
          <w:sz w:val="28"/>
          <w:szCs w:val="28"/>
        </w:rPr>
        <w:t>на обеспечение деятельности министерства финансов Иркутской области на 2018–2020 годы в сумме 212 431,6 тыс. рублей ежегодно;</w:t>
      </w:r>
    </w:p>
    <w:p w:rsidR="00EB2C05" w:rsidRPr="00ED2D04" w:rsidRDefault="00EB2C05" w:rsidP="00EB2C05">
      <w:pPr>
        <w:spacing w:after="0" w:line="240" w:lineRule="auto"/>
        <w:ind w:firstLine="720"/>
        <w:jc w:val="both"/>
        <w:rPr>
          <w:rFonts w:ascii="Times New Roman" w:eastAsia="Calibri" w:hAnsi="Times New Roman" w:cs="Times New Roman"/>
          <w:color w:val="000000"/>
          <w:sz w:val="28"/>
          <w:szCs w:val="28"/>
        </w:rPr>
      </w:pPr>
      <w:r w:rsidRPr="00ED2D04">
        <w:rPr>
          <w:rFonts w:ascii="Times New Roman" w:eastAsia="Calibri" w:hAnsi="Times New Roman" w:cs="Times New Roman"/>
          <w:color w:val="000000"/>
          <w:sz w:val="28"/>
          <w:szCs w:val="28"/>
        </w:rPr>
        <w:t xml:space="preserve">на исполнение судебных актов по обращению взыскания на средства областного бюджета, в связи с прогнозируемым уменьшением суммы исковых требований, предъявляемых к казне Иркутской области, в целях выполнения полномочия по исполнению судебных актов, возложенного бюджетным законодательством на министерство финансов Иркутской области на 2018–2020 годы в сумме </w:t>
      </w:r>
      <w:r>
        <w:rPr>
          <w:rFonts w:ascii="Times New Roman" w:eastAsia="Calibri" w:hAnsi="Times New Roman" w:cs="Times New Roman"/>
          <w:color w:val="000000"/>
          <w:sz w:val="28"/>
          <w:szCs w:val="28"/>
        </w:rPr>
        <w:t>164 450,0</w:t>
      </w:r>
      <w:r w:rsidRPr="00ED2D04">
        <w:rPr>
          <w:rFonts w:ascii="Times New Roman" w:eastAsia="Calibri" w:hAnsi="Times New Roman" w:cs="Times New Roman"/>
          <w:color w:val="000000"/>
          <w:sz w:val="28"/>
          <w:szCs w:val="28"/>
        </w:rPr>
        <w:t xml:space="preserve"> тыс. рублей ежегодно;</w:t>
      </w:r>
    </w:p>
    <w:p w:rsidR="00EB2C05" w:rsidRPr="00B124FF" w:rsidRDefault="00EB2C05" w:rsidP="00EB2C05">
      <w:pPr>
        <w:spacing w:after="0" w:line="240" w:lineRule="auto"/>
        <w:ind w:firstLine="720"/>
        <w:jc w:val="both"/>
        <w:rPr>
          <w:rFonts w:ascii="Times New Roman" w:eastAsia="Calibri" w:hAnsi="Times New Roman" w:cs="Times New Roman"/>
          <w:sz w:val="28"/>
          <w:szCs w:val="28"/>
        </w:rPr>
      </w:pPr>
      <w:r w:rsidRPr="00B124FF">
        <w:rPr>
          <w:rFonts w:ascii="Times New Roman" w:eastAsia="Calibri" w:hAnsi="Times New Roman" w:cs="Times New Roman"/>
          <w:sz w:val="28"/>
          <w:szCs w:val="28"/>
        </w:rPr>
        <w:t xml:space="preserve">на формирование резервного фонда Правительства Иркутской области </w:t>
      </w:r>
      <w:r w:rsidR="007309B1">
        <w:rPr>
          <w:rFonts w:ascii="Times New Roman" w:eastAsia="Calibri" w:hAnsi="Times New Roman" w:cs="Times New Roman"/>
          <w:sz w:val="28"/>
          <w:szCs w:val="28"/>
        </w:rPr>
        <w:br/>
      </w:r>
      <w:r w:rsidRPr="00B124FF">
        <w:rPr>
          <w:rFonts w:ascii="Times New Roman" w:eastAsia="Calibri" w:hAnsi="Times New Roman" w:cs="Times New Roman"/>
          <w:sz w:val="28"/>
          <w:szCs w:val="28"/>
        </w:rPr>
        <w:t xml:space="preserve">на 2018–2020 годы в сумме </w:t>
      </w:r>
      <w:r>
        <w:rPr>
          <w:rFonts w:ascii="Times New Roman" w:eastAsia="Calibri" w:hAnsi="Times New Roman" w:cs="Times New Roman"/>
          <w:sz w:val="28"/>
          <w:szCs w:val="28"/>
        </w:rPr>
        <w:t>15</w:t>
      </w:r>
      <w:r w:rsidRPr="00B124FF">
        <w:rPr>
          <w:rFonts w:ascii="Times New Roman" w:eastAsia="Calibri" w:hAnsi="Times New Roman" w:cs="Times New Roman"/>
          <w:sz w:val="28"/>
          <w:szCs w:val="28"/>
        </w:rPr>
        <w:t>0 000,0 тыс. рублей ежегодно.</w:t>
      </w:r>
    </w:p>
    <w:p w:rsidR="0039011E" w:rsidRPr="0039011E" w:rsidRDefault="0039011E" w:rsidP="0039011E">
      <w:pPr>
        <w:spacing w:after="0" w:line="228" w:lineRule="auto"/>
        <w:ind w:firstLine="720"/>
        <w:jc w:val="both"/>
        <w:rPr>
          <w:rFonts w:ascii="Times New Roman" w:eastAsia="Times New Roman" w:hAnsi="Times New Roman" w:cs="Times New Roman"/>
          <w:color w:val="000000"/>
          <w:sz w:val="28"/>
          <w:szCs w:val="28"/>
          <w:lang w:eastAsia="ru-RU"/>
        </w:rPr>
      </w:pPr>
      <w:r w:rsidRPr="0039011E">
        <w:rPr>
          <w:rFonts w:ascii="Times New Roman" w:eastAsia="Times New Roman" w:hAnsi="Times New Roman" w:cs="Times New Roman"/>
          <w:color w:val="000000"/>
          <w:sz w:val="28"/>
          <w:szCs w:val="28"/>
          <w:lang w:eastAsia="ru-RU"/>
        </w:rPr>
        <w:t>В рамках реализации мероприятий по управлению государственным долгом Иркутской области предусмотрены расходы:</w:t>
      </w:r>
    </w:p>
    <w:p w:rsidR="0039011E" w:rsidRPr="0039011E" w:rsidRDefault="0039011E" w:rsidP="0039011E">
      <w:pPr>
        <w:spacing w:after="0" w:line="228" w:lineRule="auto"/>
        <w:ind w:firstLine="720"/>
        <w:jc w:val="both"/>
        <w:rPr>
          <w:rFonts w:ascii="Times New Roman" w:eastAsia="Times New Roman" w:hAnsi="Times New Roman" w:cs="Times New Roman"/>
          <w:color w:val="000000"/>
          <w:sz w:val="28"/>
          <w:szCs w:val="28"/>
          <w:lang w:eastAsia="ru-RU"/>
        </w:rPr>
      </w:pPr>
      <w:r w:rsidRPr="0039011E">
        <w:rPr>
          <w:rFonts w:ascii="Times New Roman" w:eastAsia="Times New Roman" w:hAnsi="Times New Roman" w:cs="Times New Roman"/>
          <w:color w:val="000000"/>
          <w:sz w:val="28"/>
          <w:szCs w:val="28"/>
          <w:lang w:eastAsia="ru-RU"/>
        </w:rPr>
        <w:t xml:space="preserve">1) по обслуживанию государственного долга Иркутской области на 2018 год в сумме 1 848 927,0 тыс. рублей, на 2019 год </w:t>
      </w:r>
      <w:r w:rsidR="00294809">
        <w:rPr>
          <w:rFonts w:ascii="Times New Roman" w:eastAsia="Times New Roman" w:hAnsi="Times New Roman" w:cs="Times New Roman"/>
          <w:color w:val="000000"/>
          <w:sz w:val="28"/>
          <w:szCs w:val="28"/>
          <w:lang w:eastAsia="ru-RU"/>
        </w:rPr>
        <w:t>–</w:t>
      </w:r>
      <w:r w:rsidRPr="0039011E">
        <w:rPr>
          <w:rFonts w:ascii="Times New Roman" w:eastAsia="Times New Roman" w:hAnsi="Times New Roman" w:cs="Times New Roman"/>
          <w:color w:val="000000"/>
          <w:sz w:val="28"/>
          <w:szCs w:val="28"/>
          <w:lang w:eastAsia="ru-RU"/>
        </w:rPr>
        <w:t xml:space="preserve"> 2 765 040,2 тыс. рублей, на 2020 год – 3</w:t>
      </w:r>
      <w:r w:rsidR="00294809">
        <w:rPr>
          <w:rFonts w:ascii="Times New Roman" w:eastAsia="Times New Roman" w:hAnsi="Times New Roman" w:cs="Times New Roman"/>
          <w:color w:val="000000"/>
          <w:sz w:val="28"/>
          <w:szCs w:val="28"/>
          <w:lang w:eastAsia="ru-RU"/>
        </w:rPr>
        <w:t> </w:t>
      </w:r>
      <w:r w:rsidRPr="0039011E">
        <w:rPr>
          <w:rFonts w:ascii="Times New Roman" w:eastAsia="Times New Roman" w:hAnsi="Times New Roman" w:cs="Times New Roman"/>
          <w:color w:val="000000"/>
          <w:sz w:val="28"/>
          <w:szCs w:val="28"/>
          <w:lang w:eastAsia="ru-RU"/>
        </w:rPr>
        <w:t>386 354,6 тыс. рублей, в том числе:</w:t>
      </w:r>
    </w:p>
    <w:p w:rsidR="0039011E" w:rsidRPr="0039011E" w:rsidRDefault="0039011E" w:rsidP="0039011E">
      <w:pPr>
        <w:spacing w:after="0" w:line="228" w:lineRule="auto"/>
        <w:ind w:firstLine="720"/>
        <w:jc w:val="both"/>
        <w:rPr>
          <w:rFonts w:ascii="Times New Roman" w:eastAsia="Times New Roman" w:hAnsi="Times New Roman" w:cs="Times New Roman"/>
          <w:color w:val="000000"/>
          <w:sz w:val="28"/>
          <w:szCs w:val="28"/>
          <w:lang w:eastAsia="ru-RU"/>
        </w:rPr>
      </w:pPr>
      <w:r w:rsidRPr="0039011E">
        <w:rPr>
          <w:rFonts w:ascii="Times New Roman" w:eastAsia="Times New Roman" w:hAnsi="Times New Roman" w:cs="Times New Roman"/>
          <w:color w:val="000000"/>
          <w:sz w:val="28"/>
          <w:szCs w:val="28"/>
          <w:lang w:eastAsia="ru-RU"/>
        </w:rPr>
        <w:t>- на обслуживание бюджетных кредитов, полученных из федерального бюджета, на 2018 год в сумме 12 718,5 тыс. рублей, на 2019 год – 8 790,1 тыс. рублей, на 2020 год – 8 347,0 тыс. рублей в соответствии с графиками погашения бюджетных кредитов по ставкам, предусмотренным в соглашениях о предоставлении бюджетных кредитов из федерального бюджета, а также с учетом планируемого привлечения бюджетных кредитов на пополнение остатков средств на счетах бюджетов по ставке 0,1% годовых на срок до 49 дней;</w:t>
      </w:r>
    </w:p>
    <w:p w:rsidR="0039011E" w:rsidRPr="0039011E" w:rsidRDefault="0039011E" w:rsidP="0039011E">
      <w:pPr>
        <w:spacing w:after="0" w:line="228" w:lineRule="auto"/>
        <w:ind w:firstLine="720"/>
        <w:jc w:val="both"/>
        <w:rPr>
          <w:rFonts w:ascii="Times New Roman" w:eastAsia="Times New Roman" w:hAnsi="Times New Roman" w:cs="Times New Roman"/>
          <w:color w:val="000000"/>
          <w:sz w:val="28"/>
          <w:szCs w:val="28"/>
          <w:lang w:eastAsia="ru-RU"/>
        </w:rPr>
      </w:pPr>
      <w:r w:rsidRPr="0039011E">
        <w:rPr>
          <w:rFonts w:ascii="Times New Roman" w:eastAsia="Times New Roman" w:hAnsi="Times New Roman" w:cs="Times New Roman"/>
          <w:color w:val="000000"/>
          <w:sz w:val="28"/>
          <w:szCs w:val="28"/>
          <w:lang w:eastAsia="ru-RU"/>
        </w:rPr>
        <w:t>- на обслуживание государственных облигаций Иркутской области на 2018 год в сумме 461 232,9 тыс. рублей, на 2019 год - 1 091 232,9 тыс. рублей, на 2020 год – 1</w:t>
      </w:r>
      <w:r w:rsidR="00294809">
        <w:rPr>
          <w:rFonts w:ascii="Times New Roman" w:eastAsia="Times New Roman" w:hAnsi="Times New Roman" w:cs="Times New Roman"/>
          <w:color w:val="000000"/>
          <w:sz w:val="28"/>
          <w:szCs w:val="28"/>
          <w:lang w:eastAsia="ru-RU"/>
        </w:rPr>
        <w:t> </w:t>
      </w:r>
      <w:r w:rsidRPr="0039011E">
        <w:rPr>
          <w:rFonts w:ascii="Times New Roman" w:eastAsia="Times New Roman" w:hAnsi="Times New Roman" w:cs="Times New Roman"/>
          <w:color w:val="000000"/>
          <w:sz w:val="28"/>
          <w:szCs w:val="28"/>
          <w:lang w:eastAsia="ru-RU"/>
        </w:rPr>
        <w:t>592 978,1 тыс. рублей. Расчет произведен, исходя из срока обращения (5 лет) и соответствующих объемов амортизационных выплат;</w:t>
      </w:r>
    </w:p>
    <w:p w:rsidR="0039011E" w:rsidRPr="0039011E" w:rsidRDefault="0039011E" w:rsidP="0039011E">
      <w:pPr>
        <w:spacing w:after="0" w:line="228" w:lineRule="auto"/>
        <w:ind w:firstLine="720"/>
        <w:jc w:val="both"/>
        <w:rPr>
          <w:rFonts w:ascii="Times New Roman" w:eastAsia="Times New Roman" w:hAnsi="Times New Roman" w:cs="Times New Roman"/>
          <w:color w:val="000000"/>
          <w:sz w:val="28"/>
          <w:szCs w:val="28"/>
          <w:lang w:eastAsia="ru-RU"/>
        </w:rPr>
      </w:pPr>
      <w:r w:rsidRPr="0039011E">
        <w:rPr>
          <w:rFonts w:ascii="Times New Roman" w:eastAsia="Times New Roman" w:hAnsi="Times New Roman" w:cs="Times New Roman"/>
          <w:color w:val="000000"/>
          <w:sz w:val="28"/>
          <w:szCs w:val="28"/>
          <w:lang w:eastAsia="ru-RU"/>
        </w:rPr>
        <w:t>- на обслуживание кредитов кредитных организаций на 2018 год в сумме 1</w:t>
      </w:r>
      <w:r w:rsidR="00294809">
        <w:rPr>
          <w:rFonts w:ascii="Times New Roman" w:eastAsia="Times New Roman" w:hAnsi="Times New Roman" w:cs="Times New Roman"/>
          <w:color w:val="000000"/>
          <w:sz w:val="28"/>
          <w:szCs w:val="28"/>
          <w:lang w:eastAsia="ru-RU"/>
        </w:rPr>
        <w:t> </w:t>
      </w:r>
      <w:r w:rsidRPr="0039011E">
        <w:rPr>
          <w:rFonts w:ascii="Times New Roman" w:eastAsia="Times New Roman" w:hAnsi="Times New Roman" w:cs="Times New Roman"/>
          <w:color w:val="000000"/>
          <w:sz w:val="28"/>
          <w:szCs w:val="28"/>
          <w:lang w:eastAsia="ru-RU"/>
        </w:rPr>
        <w:t>374</w:t>
      </w:r>
      <w:r w:rsidR="00294809">
        <w:rPr>
          <w:rFonts w:ascii="Times New Roman" w:eastAsia="Times New Roman" w:hAnsi="Times New Roman" w:cs="Times New Roman"/>
          <w:color w:val="000000"/>
          <w:sz w:val="28"/>
          <w:szCs w:val="28"/>
          <w:lang w:eastAsia="ru-RU"/>
        </w:rPr>
        <w:t> </w:t>
      </w:r>
      <w:r w:rsidRPr="0039011E">
        <w:rPr>
          <w:rFonts w:ascii="Times New Roman" w:eastAsia="Times New Roman" w:hAnsi="Times New Roman" w:cs="Times New Roman"/>
          <w:color w:val="000000"/>
          <w:sz w:val="28"/>
          <w:szCs w:val="28"/>
          <w:lang w:eastAsia="ru-RU"/>
        </w:rPr>
        <w:t>975,6 тыс. рублей, на 2019 год - 1 665 017,2 тыс. рублей, на 2020 год – 1</w:t>
      </w:r>
      <w:r w:rsidR="00294809">
        <w:rPr>
          <w:rFonts w:ascii="Times New Roman" w:eastAsia="Times New Roman" w:hAnsi="Times New Roman" w:cs="Times New Roman"/>
          <w:color w:val="000000"/>
          <w:sz w:val="28"/>
          <w:szCs w:val="28"/>
          <w:lang w:eastAsia="ru-RU"/>
        </w:rPr>
        <w:t> </w:t>
      </w:r>
      <w:r w:rsidRPr="0039011E">
        <w:rPr>
          <w:rFonts w:ascii="Times New Roman" w:eastAsia="Times New Roman" w:hAnsi="Times New Roman" w:cs="Times New Roman"/>
          <w:color w:val="000000"/>
          <w:sz w:val="28"/>
          <w:szCs w:val="28"/>
          <w:lang w:eastAsia="ru-RU"/>
        </w:rPr>
        <w:t>785</w:t>
      </w:r>
      <w:r w:rsidR="00294809">
        <w:rPr>
          <w:rFonts w:ascii="Times New Roman" w:eastAsia="Times New Roman" w:hAnsi="Times New Roman" w:cs="Times New Roman"/>
          <w:color w:val="000000"/>
          <w:sz w:val="28"/>
          <w:szCs w:val="28"/>
          <w:lang w:eastAsia="ru-RU"/>
        </w:rPr>
        <w:t> </w:t>
      </w:r>
      <w:r w:rsidRPr="0039011E">
        <w:rPr>
          <w:rFonts w:ascii="Times New Roman" w:eastAsia="Times New Roman" w:hAnsi="Times New Roman" w:cs="Times New Roman"/>
          <w:color w:val="000000"/>
          <w:sz w:val="28"/>
          <w:szCs w:val="28"/>
          <w:lang w:eastAsia="ru-RU"/>
        </w:rPr>
        <w:t xml:space="preserve">029,5 тыс. рублей. </w:t>
      </w:r>
    </w:p>
    <w:p w:rsidR="0039011E" w:rsidRPr="0039011E" w:rsidRDefault="0039011E" w:rsidP="0039011E">
      <w:pPr>
        <w:spacing w:after="0" w:line="228" w:lineRule="auto"/>
        <w:ind w:firstLine="720"/>
        <w:jc w:val="both"/>
        <w:rPr>
          <w:rFonts w:ascii="Times New Roman" w:eastAsia="Times New Roman" w:hAnsi="Times New Roman" w:cs="Times New Roman"/>
          <w:color w:val="000000"/>
          <w:sz w:val="28"/>
          <w:szCs w:val="28"/>
          <w:lang w:eastAsia="ru-RU"/>
        </w:rPr>
      </w:pPr>
      <w:r w:rsidRPr="0039011E">
        <w:rPr>
          <w:rFonts w:ascii="Times New Roman" w:eastAsia="Times New Roman" w:hAnsi="Times New Roman" w:cs="Times New Roman"/>
          <w:color w:val="000000"/>
          <w:sz w:val="28"/>
          <w:szCs w:val="28"/>
          <w:lang w:eastAsia="ru-RU"/>
        </w:rPr>
        <w:t xml:space="preserve">Проектом федерального бюджета на 2018 год и плановый период 2019 и </w:t>
      </w:r>
      <w:r w:rsidR="00294809">
        <w:rPr>
          <w:rFonts w:ascii="Times New Roman" w:eastAsia="Times New Roman" w:hAnsi="Times New Roman" w:cs="Times New Roman"/>
          <w:color w:val="000000"/>
          <w:sz w:val="28"/>
          <w:szCs w:val="28"/>
          <w:lang w:eastAsia="ru-RU"/>
        </w:rPr>
        <w:br/>
      </w:r>
      <w:r w:rsidRPr="0039011E">
        <w:rPr>
          <w:rFonts w:ascii="Times New Roman" w:eastAsia="Times New Roman" w:hAnsi="Times New Roman" w:cs="Times New Roman"/>
          <w:color w:val="000000"/>
          <w:sz w:val="28"/>
          <w:szCs w:val="28"/>
          <w:lang w:eastAsia="ru-RU"/>
        </w:rPr>
        <w:t xml:space="preserve">2020 годов инфляция предусматривается на уровне 4% ежегодно. В соответствии с основными направлениями единой государственной денежно-кредитной политики Российской Федерации на 2018 год и период 2019 и 2020 годов при сохранении в среднесрочном периоде уровня инфляции прогнозируется снижение ключевой ставки Банка России до уровня 6,5%-7% годовых и, как следствие, уменьшение стоимости продуктов на кредитном и фондовом рынках. В связи с этим расчет расходов на обслуживание государственных ценных бумаг Иркутской области и кредитов кредитных организаций в указанный период осуществлен с учетом снижения процентных ставок ежегодно на </w:t>
      </w:r>
      <w:r w:rsidR="00027933">
        <w:rPr>
          <w:rFonts w:ascii="Times New Roman" w:eastAsia="Times New Roman" w:hAnsi="Times New Roman" w:cs="Times New Roman"/>
          <w:color w:val="000000"/>
          <w:sz w:val="28"/>
          <w:szCs w:val="28"/>
          <w:lang w:eastAsia="ru-RU"/>
        </w:rPr>
        <w:t>0,</w:t>
      </w:r>
      <w:r w:rsidRPr="0039011E">
        <w:rPr>
          <w:rFonts w:ascii="Times New Roman" w:eastAsia="Times New Roman" w:hAnsi="Times New Roman" w:cs="Times New Roman"/>
          <w:color w:val="000000"/>
          <w:sz w:val="28"/>
          <w:szCs w:val="28"/>
          <w:lang w:eastAsia="ru-RU"/>
        </w:rPr>
        <w:t xml:space="preserve">5 </w:t>
      </w:r>
      <w:proofErr w:type="spellStart"/>
      <w:r w:rsidR="00027933">
        <w:rPr>
          <w:rFonts w:ascii="Times New Roman" w:eastAsia="Times New Roman" w:hAnsi="Times New Roman" w:cs="Times New Roman"/>
          <w:color w:val="000000"/>
          <w:sz w:val="28"/>
          <w:szCs w:val="28"/>
          <w:lang w:eastAsia="ru-RU"/>
        </w:rPr>
        <w:t>п</w:t>
      </w:r>
      <w:r w:rsidRPr="0039011E">
        <w:rPr>
          <w:rFonts w:ascii="Times New Roman" w:eastAsia="Times New Roman" w:hAnsi="Times New Roman" w:cs="Times New Roman"/>
          <w:color w:val="000000"/>
          <w:sz w:val="28"/>
          <w:szCs w:val="28"/>
          <w:lang w:eastAsia="ru-RU"/>
        </w:rPr>
        <w:t>.п</w:t>
      </w:r>
      <w:proofErr w:type="spellEnd"/>
      <w:r w:rsidRPr="0039011E">
        <w:rPr>
          <w:rFonts w:ascii="Times New Roman" w:eastAsia="Times New Roman" w:hAnsi="Times New Roman" w:cs="Times New Roman"/>
          <w:color w:val="000000"/>
          <w:sz w:val="28"/>
          <w:szCs w:val="28"/>
          <w:lang w:eastAsia="ru-RU"/>
        </w:rPr>
        <w:t>. (с 9,5% до 8,0% годовых).</w:t>
      </w:r>
    </w:p>
    <w:p w:rsidR="0039011E" w:rsidRPr="0039011E" w:rsidRDefault="0039011E" w:rsidP="0039011E">
      <w:pPr>
        <w:spacing w:after="0" w:line="228" w:lineRule="auto"/>
        <w:ind w:firstLine="720"/>
        <w:jc w:val="both"/>
        <w:rPr>
          <w:rFonts w:ascii="Times New Roman" w:eastAsia="Times New Roman" w:hAnsi="Times New Roman" w:cs="Times New Roman"/>
          <w:color w:val="000000"/>
          <w:sz w:val="28"/>
          <w:szCs w:val="28"/>
          <w:lang w:eastAsia="ru-RU"/>
        </w:rPr>
      </w:pPr>
      <w:r w:rsidRPr="0039011E">
        <w:rPr>
          <w:rFonts w:ascii="Times New Roman" w:eastAsia="Times New Roman" w:hAnsi="Times New Roman" w:cs="Times New Roman"/>
          <w:color w:val="000000"/>
          <w:sz w:val="28"/>
          <w:szCs w:val="28"/>
          <w:lang w:eastAsia="ru-RU"/>
        </w:rPr>
        <w:t xml:space="preserve">2) по организации размещения облигационных займов (расходы на комиссионное вознаграждение агенту эмитента, оплата услуг НКО ЗАО «Национальный расчетный Депозитарий» и организатора торговли) </w:t>
      </w:r>
      <w:r w:rsidR="007309B1">
        <w:rPr>
          <w:rFonts w:ascii="Times New Roman" w:eastAsia="Times New Roman" w:hAnsi="Times New Roman" w:cs="Times New Roman"/>
          <w:color w:val="000000"/>
          <w:sz w:val="28"/>
          <w:szCs w:val="28"/>
          <w:lang w:eastAsia="ru-RU"/>
        </w:rPr>
        <w:br/>
      </w:r>
      <w:r w:rsidRPr="0039011E">
        <w:rPr>
          <w:rFonts w:ascii="Times New Roman" w:eastAsia="Times New Roman" w:hAnsi="Times New Roman" w:cs="Times New Roman"/>
          <w:color w:val="000000"/>
          <w:sz w:val="28"/>
          <w:szCs w:val="28"/>
          <w:lang w:eastAsia="ru-RU"/>
        </w:rPr>
        <w:t>на 2018</w:t>
      </w:r>
      <w:r w:rsidR="00294809">
        <w:rPr>
          <w:rFonts w:ascii="Times New Roman" w:eastAsia="Times New Roman" w:hAnsi="Times New Roman" w:cs="Times New Roman"/>
          <w:color w:val="000000"/>
          <w:sz w:val="28"/>
          <w:szCs w:val="28"/>
          <w:lang w:eastAsia="ru-RU"/>
        </w:rPr>
        <w:t>–</w:t>
      </w:r>
      <w:r w:rsidRPr="0039011E">
        <w:rPr>
          <w:rFonts w:ascii="Times New Roman" w:eastAsia="Times New Roman" w:hAnsi="Times New Roman" w:cs="Times New Roman"/>
          <w:color w:val="000000"/>
          <w:sz w:val="28"/>
          <w:szCs w:val="28"/>
          <w:lang w:eastAsia="ru-RU"/>
        </w:rPr>
        <w:t>2020 годы в объеме 14 840,8 тыс. рублей ежегодно;</w:t>
      </w:r>
    </w:p>
    <w:p w:rsidR="00EB2C05" w:rsidRPr="00A57254" w:rsidRDefault="0039011E" w:rsidP="0039011E">
      <w:pPr>
        <w:spacing w:after="0" w:line="228" w:lineRule="auto"/>
        <w:ind w:firstLine="720"/>
        <w:jc w:val="both"/>
        <w:rPr>
          <w:rFonts w:ascii="Times New Roman" w:eastAsia="Times New Roman" w:hAnsi="Times New Roman" w:cs="Times New Roman"/>
          <w:sz w:val="28"/>
          <w:szCs w:val="28"/>
          <w:highlight w:val="yellow"/>
          <w:lang w:eastAsia="ru-RU"/>
        </w:rPr>
      </w:pPr>
      <w:r w:rsidRPr="0039011E">
        <w:rPr>
          <w:rFonts w:ascii="Times New Roman" w:eastAsia="Times New Roman" w:hAnsi="Times New Roman" w:cs="Times New Roman"/>
          <w:color w:val="000000"/>
          <w:sz w:val="28"/>
          <w:szCs w:val="28"/>
          <w:lang w:eastAsia="ru-RU"/>
        </w:rPr>
        <w:t>3) по поддержанию кредитного рей</w:t>
      </w:r>
      <w:r w:rsidR="00294809">
        <w:rPr>
          <w:rFonts w:ascii="Times New Roman" w:eastAsia="Times New Roman" w:hAnsi="Times New Roman" w:cs="Times New Roman"/>
          <w:color w:val="000000"/>
          <w:sz w:val="28"/>
          <w:szCs w:val="28"/>
          <w:lang w:eastAsia="ru-RU"/>
        </w:rPr>
        <w:t>тинга Иркутской области на 2018–</w:t>
      </w:r>
      <w:r w:rsidRPr="0039011E">
        <w:rPr>
          <w:rFonts w:ascii="Times New Roman" w:eastAsia="Times New Roman" w:hAnsi="Times New Roman" w:cs="Times New Roman"/>
          <w:color w:val="000000"/>
          <w:sz w:val="28"/>
          <w:szCs w:val="28"/>
          <w:lang w:eastAsia="ru-RU"/>
        </w:rPr>
        <w:t>2020 годы в сумме 2 458,6 тыс. рублей ежегодно. Расчет расходов произведен с учетом изменения законодательства в части организации деятельности рейтинговых агентств на территории Российской Федерации по присвоению рейтинга кредитоспособности субъектам Российской Федерации, предусматривающего присвоение рейтинга не только по международной шкале, но и по национальной шкале для возможности биржевого размещения государст</w:t>
      </w:r>
      <w:r>
        <w:rPr>
          <w:rFonts w:ascii="Times New Roman" w:eastAsia="Times New Roman" w:hAnsi="Times New Roman" w:cs="Times New Roman"/>
          <w:color w:val="000000"/>
          <w:sz w:val="28"/>
          <w:szCs w:val="28"/>
          <w:lang w:eastAsia="ru-RU"/>
        </w:rPr>
        <w:t>венных ценных бумаг регионов</w:t>
      </w:r>
      <w:r w:rsidR="00EB2C05" w:rsidRPr="003B53D7">
        <w:rPr>
          <w:rFonts w:ascii="Times New Roman" w:eastAsia="Times New Roman" w:hAnsi="Times New Roman" w:cs="Times New Roman"/>
          <w:sz w:val="28"/>
          <w:szCs w:val="28"/>
          <w:lang w:eastAsia="ru-RU"/>
        </w:rPr>
        <w:t>;</w:t>
      </w:r>
    </w:p>
    <w:p w:rsidR="00EB2C05" w:rsidRPr="00F4316C"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F4316C">
        <w:t xml:space="preserve"> </w:t>
      </w:r>
      <w:r w:rsidRPr="00F4316C">
        <w:rPr>
          <w:rFonts w:ascii="Times New Roman" w:eastAsia="Calibri" w:hAnsi="Times New Roman" w:cs="Times New Roman"/>
          <w:sz w:val="28"/>
          <w:szCs w:val="28"/>
        </w:rPr>
        <w:t xml:space="preserve">«Повышение эффективности бюджетных расходов в Иркутской области» </w:t>
      </w:r>
      <w:r w:rsidR="007309B1">
        <w:rPr>
          <w:rFonts w:ascii="Times New Roman" w:eastAsia="Calibri" w:hAnsi="Times New Roman" w:cs="Times New Roman"/>
          <w:sz w:val="28"/>
          <w:szCs w:val="28"/>
        </w:rPr>
        <w:br/>
      </w:r>
      <w:r w:rsidRPr="00F4316C">
        <w:rPr>
          <w:rFonts w:ascii="Times New Roman" w:eastAsia="Calibri" w:hAnsi="Times New Roman" w:cs="Times New Roman"/>
          <w:sz w:val="28"/>
          <w:szCs w:val="28"/>
        </w:rPr>
        <w:t>на 2018</w:t>
      </w:r>
      <w:r>
        <w:rPr>
          <w:rFonts w:ascii="Times New Roman" w:eastAsia="Calibri" w:hAnsi="Times New Roman" w:cs="Times New Roman"/>
          <w:sz w:val="28"/>
          <w:szCs w:val="28"/>
        </w:rPr>
        <w:t>–2020</w:t>
      </w:r>
      <w:r w:rsidRPr="00F4316C">
        <w:rPr>
          <w:rFonts w:ascii="Times New Roman" w:eastAsia="Calibri" w:hAnsi="Times New Roman" w:cs="Times New Roman"/>
          <w:sz w:val="28"/>
          <w:szCs w:val="28"/>
        </w:rPr>
        <w:t xml:space="preserve"> год</w:t>
      </w:r>
      <w:r>
        <w:rPr>
          <w:rFonts w:ascii="Times New Roman" w:eastAsia="Calibri" w:hAnsi="Times New Roman" w:cs="Times New Roman"/>
          <w:sz w:val="28"/>
          <w:szCs w:val="28"/>
        </w:rPr>
        <w:t xml:space="preserve">ы в сумме 501 700,0 </w:t>
      </w:r>
      <w:r w:rsidRPr="00F4316C">
        <w:rPr>
          <w:rFonts w:ascii="Times New Roman" w:eastAsia="Calibri" w:hAnsi="Times New Roman" w:cs="Times New Roman"/>
          <w:sz w:val="28"/>
          <w:szCs w:val="28"/>
        </w:rPr>
        <w:t>тыс. рублей</w:t>
      </w:r>
      <w:r>
        <w:rPr>
          <w:rFonts w:ascii="Times New Roman" w:eastAsia="Calibri" w:hAnsi="Times New Roman" w:cs="Times New Roman"/>
          <w:sz w:val="28"/>
          <w:szCs w:val="28"/>
        </w:rPr>
        <w:t xml:space="preserve"> ежегодно</w:t>
      </w:r>
      <w:r w:rsidRPr="00F4316C">
        <w:rPr>
          <w:rFonts w:ascii="Times New Roman" w:eastAsia="Calibri" w:hAnsi="Times New Roman" w:cs="Times New Roman"/>
          <w:sz w:val="28"/>
          <w:szCs w:val="28"/>
        </w:rPr>
        <w:t>, в том числе:</w:t>
      </w:r>
    </w:p>
    <w:p w:rsidR="00EB2C05" w:rsidRDefault="00307A48"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307A48">
        <w:rPr>
          <w:rFonts w:ascii="Times New Roman" w:eastAsia="Calibri" w:hAnsi="Times New Roman" w:cs="Times New Roman"/>
          <w:sz w:val="28"/>
          <w:szCs w:val="28"/>
        </w:rPr>
        <w:t>на предоставление муниципальным районам (городским округам), поселениям Иркутской области субсидий с целью реализации мероприятий, направленных на улучшение показателей планирования и исполнения бюджетов муниципальных образований Иркутской области, на 2018–2020 годы в сумме 500</w:t>
      </w:r>
      <w:r>
        <w:rPr>
          <w:rFonts w:ascii="Times New Roman" w:eastAsia="Calibri" w:hAnsi="Times New Roman" w:cs="Times New Roman"/>
          <w:sz w:val="28"/>
          <w:szCs w:val="28"/>
        </w:rPr>
        <w:t> </w:t>
      </w:r>
      <w:r w:rsidRPr="00307A48">
        <w:rPr>
          <w:rFonts w:ascii="Times New Roman" w:eastAsia="Calibri" w:hAnsi="Times New Roman" w:cs="Times New Roman"/>
          <w:sz w:val="28"/>
          <w:szCs w:val="28"/>
        </w:rPr>
        <w:t>000</w:t>
      </w:r>
      <w:r>
        <w:rPr>
          <w:rFonts w:ascii="Times New Roman" w:eastAsia="Calibri" w:hAnsi="Times New Roman" w:cs="Times New Roman"/>
          <w:sz w:val="28"/>
          <w:szCs w:val="28"/>
        </w:rPr>
        <w:t>,0</w:t>
      </w:r>
      <w:r w:rsidRPr="00307A48">
        <w:rPr>
          <w:rFonts w:ascii="Times New Roman" w:eastAsia="Calibri" w:hAnsi="Times New Roman" w:cs="Times New Roman"/>
          <w:sz w:val="28"/>
          <w:szCs w:val="28"/>
        </w:rPr>
        <w:t xml:space="preserve"> тыс. рублей ежегодно</w:t>
      </w:r>
      <w:r w:rsidR="00EB2C05">
        <w:rPr>
          <w:rFonts w:ascii="Times New Roman" w:eastAsia="Calibri" w:hAnsi="Times New Roman" w:cs="Times New Roman"/>
          <w:sz w:val="28"/>
          <w:szCs w:val="28"/>
        </w:rPr>
        <w:t>;</w:t>
      </w:r>
    </w:p>
    <w:p w:rsidR="00EB2C05" w:rsidRPr="002C6CC0"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6CC0">
        <w:rPr>
          <w:rFonts w:ascii="Times New Roman" w:eastAsia="Calibri" w:hAnsi="Times New Roman" w:cs="Times New Roman"/>
          <w:sz w:val="28"/>
          <w:szCs w:val="28"/>
        </w:rPr>
        <w:t>на проведение семинаров, конференций, организацию обучения государственных служащих и сотрудников областных го</w:t>
      </w:r>
      <w:r>
        <w:rPr>
          <w:rFonts w:ascii="Times New Roman" w:eastAsia="Calibri" w:hAnsi="Times New Roman" w:cs="Times New Roman"/>
          <w:sz w:val="28"/>
          <w:szCs w:val="28"/>
        </w:rPr>
        <w:t>сударственных учреждений на 2018</w:t>
      </w:r>
      <w:r w:rsidRPr="002C6CC0">
        <w:rPr>
          <w:rFonts w:ascii="Times New Roman" w:eastAsia="Calibri" w:hAnsi="Times New Roman" w:cs="Times New Roman"/>
          <w:sz w:val="28"/>
          <w:szCs w:val="28"/>
        </w:rPr>
        <w:t>–20</w:t>
      </w:r>
      <w:r>
        <w:rPr>
          <w:rFonts w:ascii="Times New Roman" w:eastAsia="Calibri" w:hAnsi="Times New Roman" w:cs="Times New Roman"/>
          <w:sz w:val="28"/>
          <w:szCs w:val="28"/>
        </w:rPr>
        <w:t>20</w:t>
      </w:r>
      <w:r w:rsidRPr="002C6CC0">
        <w:rPr>
          <w:rFonts w:ascii="Times New Roman" w:eastAsia="Calibri" w:hAnsi="Times New Roman" w:cs="Times New Roman"/>
          <w:sz w:val="28"/>
          <w:szCs w:val="28"/>
        </w:rPr>
        <w:t xml:space="preserve"> годы в сумме 1 200,0 тыс. рублей ежегодно;</w:t>
      </w:r>
    </w:p>
    <w:p w:rsidR="00EB2C05" w:rsidRPr="00F4316C"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6CC0">
        <w:rPr>
          <w:rFonts w:ascii="Times New Roman" w:eastAsia="Calibri" w:hAnsi="Times New Roman" w:cs="Times New Roman"/>
          <w:sz w:val="28"/>
          <w:szCs w:val="28"/>
        </w:rPr>
        <w:t>на мероприятия, направленные на повышение уровня финансовой грамотности населения и развитие финансового образования (разработку и изготовление печатной продукции, направленной на обеспечение максимальной прозрачности бюджета для граждан, а также повышение осведомленности граждан о бюджетном процессе), на 201</w:t>
      </w:r>
      <w:r>
        <w:rPr>
          <w:rFonts w:ascii="Times New Roman" w:eastAsia="Calibri" w:hAnsi="Times New Roman" w:cs="Times New Roman"/>
          <w:sz w:val="28"/>
          <w:szCs w:val="28"/>
        </w:rPr>
        <w:t>8–2020</w:t>
      </w:r>
      <w:r w:rsidRPr="002C6CC0">
        <w:rPr>
          <w:rFonts w:ascii="Times New Roman" w:eastAsia="Calibri" w:hAnsi="Times New Roman" w:cs="Times New Roman"/>
          <w:sz w:val="28"/>
          <w:szCs w:val="28"/>
        </w:rPr>
        <w:t xml:space="preserve"> годы в сумме 500,0 тыс. рублей ежегодно;</w:t>
      </w:r>
    </w:p>
    <w:p w:rsidR="00EB2C05"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262598">
        <w:t xml:space="preserve"> </w:t>
      </w:r>
      <w:r w:rsidRPr="00262598">
        <w:rPr>
          <w:rFonts w:ascii="Times New Roman" w:eastAsia="Calibri" w:hAnsi="Times New Roman" w:cs="Times New Roman"/>
          <w:sz w:val="28"/>
          <w:szCs w:val="28"/>
        </w:rPr>
        <w:t xml:space="preserve">«Создание условий для эффективного и ответственного управления муниципальными финансами, повышения устойчивости бюджетов муниципальных образований Иркутской области» на 2018 год в сумме </w:t>
      </w:r>
      <w:r>
        <w:rPr>
          <w:rFonts w:ascii="Times New Roman" w:eastAsia="Calibri" w:hAnsi="Times New Roman" w:cs="Times New Roman"/>
          <w:sz w:val="28"/>
          <w:szCs w:val="28"/>
        </w:rPr>
        <w:t>5 697 252,1</w:t>
      </w:r>
      <w:r w:rsidRPr="00262598">
        <w:rPr>
          <w:rFonts w:ascii="Times New Roman" w:eastAsia="Calibri" w:hAnsi="Times New Roman" w:cs="Times New Roman"/>
          <w:sz w:val="28"/>
          <w:szCs w:val="28"/>
        </w:rPr>
        <w:t xml:space="preserve"> тыс. рублей, </w:t>
      </w:r>
      <w:r w:rsidR="007309B1">
        <w:rPr>
          <w:rFonts w:ascii="Times New Roman" w:eastAsia="Calibri" w:hAnsi="Times New Roman" w:cs="Times New Roman"/>
          <w:sz w:val="28"/>
          <w:szCs w:val="28"/>
        </w:rPr>
        <w:br/>
      </w:r>
      <w:r w:rsidRPr="00262598">
        <w:rPr>
          <w:rFonts w:ascii="Times New Roman" w:eastAsia="Calibri" w:hAnsi="Times New Roman" w:cs="Times New Roman"/>
          <w:sz w:val="28"/>
          <w:szCs w:val="28"/>
        </w:rPr>
        <w:t xml:space="preserve">на 2019 год – </w:t>
      </w:r>
      <w:r>
        <w:rPr>
          <w:rFonts w:ascii="Times New Roman" w:eastAsia="Calibri" w:hAnsi="Times New Roman" w:cs="Times New Roman"/>
          <w:sz w:val="28"/>
          <w:szCs w:val="28"/>
        </w:rPr>
        <w:t>5 197 916,6</w:t>
      </w:r>
      <w:r w:rsidRPr="00262598">
        <w:rPr>
          <w:rFonts w:ascii="Times New Roman" w:eastAsia="Calibri" w:hAnsi="Times New Roman" w:cs="Times New Roman"/>
          <w:sz w:val="28"/>
          <w:szCs w:val="28"/>
        </w:rPr>
        <w:t xml:space="preserve"> тыс. рублей, на 2020 год – </w:t>
      </w:r>
      <w:r>
        <w:rPr>
          <w:rFonts w:ascii="Times New Roman" w:eastAsia="Calibri" w:hAnsi="Times New Roman" w:cs="Times New Roman"/>
          <w:sz w:val="28"/>
          <w:szCs w:val="28"/>
        </w:rPr>
        <w:t>5 200 193,8</w:t>
      </w:r>
      <w:r w:rsidRPr="00262598">
        <w:rPr>
          <w:rFonts w:ascii="Times New Roman" w:eastAsia="Calibri" w:hAnsi="Times New Roman" w:cs="Times New Roman"/>
          <w:sz w:val="28"/>
          <w:szCs w:val="28"/>
        </w:rPr>
        <w:t xml:space="preserve"> тыс. рублей, в том числе:</w:t>
      </w:r>
    </w:p>
    <w:p w:rsidR="00EB2C05"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62598">
        <w:rPr>
          <w:rFonts w:ascii="Times New Roman" w:eastAsia="Calibri" w:hAnsi="Times New Roman" w:cs="Times New Roman"/>
          <w:sz w:val="28"/>
          <w:szCs w:val="28"/>
        </w:rPr>
        <w:t>на предоставление субвенции органам местного самоуправления Иркутской области на осуществление полномочий Российской Федерации по первичному воинскому учету на территориях, где отсутствуют военные комиссариаты</w:t>
      </w:r>
      <w:r w:rsidRPr="002E1641">
        <w:rPr>
          <w:rFonts w:ascii="Times New Roman" w:eastAsia="Calibri" w:hAnsi="Times New Roman" w:cs="Times New Roman"/>
          <w:sz w:val="28"/>
          <w:szCs w:val="28"/>
        </w:rPr>
        <w:t xml:space="preserve"> </w:t>
      </w:r>
      <w:r w:rsidRPr="00262598">
        <w:rPr>
          <w:rFonts w:ascii="Times New Roman" w:eastAsia="Calibri" w:hAnsi="Times New Roman" w:cs="Times New Roman"/>
          <w:sz w:val="28"/>
          <w:szCs w:val="28"/>
        </w:rPr>
        <w:t xml:space="preserve">за счет средств федерального бюджета </w:t>
      </w:r>
      <w:r>
        <w:rPr>
          <w:rFonts w:ascii="Times New Roman" w:eastAsia="Calibri" w:hAnsi="Times New Roman" w:cs="Times New Roman"/>
          <w:sz w:val="28"/>
          <w:szCs w:val="28"/>
        </w:rPr>
        <w:t xml:space="preserve">на 2018 год </w:t>
      </w:r>
      <w:r w:rsidRPr="00262598">
        <w:rPr>
          <w:rFonts w:ascii="Times New Roman" w:eastAsia="Calibri" w:hAnsi="Times New Roman" w:cs="Times New Roman"/>
          <w:sz w:val="28"/>
          <w:szCs w:val="28"/>
        </w:rPr>
        <w:t>в сумме 60</w:t>
      </w:r>
      <w:r>
        <w:rPr>
          <w:rFonts w:ascii="Times New Roman" w:eastAsia="Calibri" w:hAnsi="Times New Roman" w:cs="Times New Roman"/>
          <w:sz w:val="28"/>
          <w:szCs w:val="28"/>
        </w:rPr>
        <w:t> </w:t>
      </w:r>
      <w:r w:rsidRPr="00262598">
        <w:rPr>
          <w:rFonts w:ascii="Times New Roman" w:eastAsia="Calibri" w:hAnsi="Times New Roman" w:cs="Times New Roman"/>
          <w:sz w:val="28"/>
          <w:szCs w:val="28"/>
        </w:rPr>
        <w:t xml:space="preserve">726,0 тыс. рублей, </w:t>
      </w:r>
      <w:r>
        <w:rPr>
          <w:rFonts w:ascii="Times New Roman" w:eastAsia="Calibri" w:hAnsi="Times New Roman" w:cs="Times New Roman"/>
          <w:sz w:val="28"/>
          <w:szCs w:val="28"/>
        </w:rPr>
        <w:t>на</w:t>
      </w:r>
      <w:r w:rsidRPr="00262598">
        <w:rPr>
          <w:rFonts w:ascii="Times New Roman" w:eastAsia="Calibri" w:hAnsi="Times New Roman" w:cs="Times New Roman"/>
          <w:sz w:val="28"/>
          <w:szCs w:val="28"/>
        </w:rPr>
        <w:t xml:space="preserve"> 2019 год </w:t>
      </w:r>
      <w:r>
        <w:rPr>
          <w:rFonts w:ascii="Times New Roman" w:eastAsia="Calibri" w:hAnsi="Times New Roman" w:cs="Times New Roman"/>
          <w:sz w:val="28"/>
          <w:szCs w:val="28"/>
        </w:rPr>
        <w:t>–</w:t>
      </w:r>
      <w:r w:rsidRPr="00262598">
        <w:rPr>
          <w:rFonts w:ascii="Times New Roman" w:eastAsia="Calibri" w:hAnsi="Times New Roman" w:cs="Times New Roman"/>
          <w:sz w:val="28"/>
          <w:szCs w:val="28"/>
        </w:rPr>
        <w:t xml:space="preserve"> 61 390,5 тыс. рублей, </w:t>
      </w:r>
      <w:r>
        <w:rPr>
          <w:rFonts w:ascii="Times New Roman" w:eastAsia="Calibri" w:hAnsi="Times New Roman" w:cs="Times New Roman"/>
          <w:sz w:val="28"/>
          <w:szCs w:val="28"/>
        </w:rPr>
        <w:t>на</w:t>
      </w:r>
      <w:r w:rsidRPr="00262598">
        <w:rPr>
          <w:rFonts w:ascii="Times New Roman" w:eastAsia="Calibri" w:hAnsi="Times New Roman" w:cs="Times New Roman"/>
          <w:sz w:val="28"/>
          <w:szCs w:val="28"/>
        </w:rPr>
        <w:t xml:space="preserve"> 2020 го</w:t>
      </w:r>
      <w:r>
        <w:rPr>
          <w:rFonts w:ascii="Times New Roman" w:eastAsia="Calibri" w:hAnsi="Times New Roman" w:cs="Times New Roman"/>
          <w:sz w:val="28"/>
          <w:szCs w:val="28"/>
        </w:rPr>
        <w:t>д –63 667,7 тыс. рублей;</w:t>
      </w:r>
    </w:p>
    <w:p w:rsidR="00EB2C05" w:rsidRPr="00EF69A0"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предоставление межбюджетных</w:t>
      </w:r>
      <w:r w:rsidRPr="00EF69A0">
        <w:rPr>
          <w:rFonts w:ascii="Times New Roman" w:eastAsia="Calibri" w:hAnsi="Times New Roman" w:cs="Times New Roman"/>
          <w:sz w:val="28"/>
          <w:szCs w:val="28"/>
        </w:rPr>
        <w:t xml:space="preserve"> трансферт</w:t>
      </w:r>
      <w:r>
        <w:rPr>
          <w:rFonts w:ascii="Times New Roman" w:eastAsia="Calibri" w:hAnsi="Times New Roman" w:cs="Times New Roman"/>
          <w:sz w:val="28"/>
          <w:szCs w:val="28"/>
        </w:rPr>
        <w:t>ов</w:t>
      </w:r>
      <w:r w:rsidRPr="00EF69A0">
        <w:rPr>
          <w:rFonts w:ascii="Times New Roman" w:eastAsia="Calibri" w:hAnsi="Times New Roman" w:cs="Times New Roman"/>
          <w:sz w:val="28"/>
          <w:szCs w:val="28"/>
        </w:rPr>
        <w:t xml:space="preserve"> муниципальным образованиям Иркутской области</w:t>
      </w:r>
      <w:r>
        <w:rPr>
          <w:rFonts w:ascii="Times New Roman" w:eastAsia="Calibri" w:hAnsi="Times New Roman" w:cs="Times New Roman"/>
          <w:sz w:val="28"/>
          <w:szCs w:val="28"/>
        </w:rPr>
        <w:t xml:space="preserve"> </w:t>
      </w:r>
      <w:r w:rsidRPr="00EF69A0">
        <w:rPr>
          <w:rFonts w:ascii="Times New Roman" w:eastAsia="Calibri" w:hAnsi="Times New Roman" w:cs="Times New Roman"/>
          <w:sz w:val="28"/>
          <w:szCs w:val="28"/>
        </w:rPr>
        <w:t>с целью повышения финансовой устойчивости бюджетов муниципальных образ</w:t>
      </w:r>
      <w:r>
        <w:rPr>
          <w:rFonts w:ascii="Times New Roman" w:eastAsia="Calibri" w:hAnsi="Times New Roman" w:cs="Times New Roman"/>
          <w:sz w:val="28"/>
          <w:szCs w:val="28"/>
        </w:rPr>
        <w:t>ований Иркутской области на 2018</w:t>
      </w:r>
      <w:r w:rsidRPr="00EF69A0">
        <w:rPr>
          <w:rFonts w:ascii="Times New Roman" w:eastAsia="Calibri" w:hAnsi="Times New Roman" w:cs="Times New Roman"/>
          <w:sz w:val="28"/>
          <w:szCs w:val="28"/>
        </w:rPr>
        <w:t xml:space="preserve"> год в сумме </w:t>
      </w:r>
      <w:r w:rsidR="007309B1">
        <w:rPr>
          <w:rFonts w:ascii="Times New Roman" w:eastAsia="Calibri" w:hAnsi="Times New Roman" w:cs="Times New Roman"/>
          <w:sz w:val="28"/>
          <w:szCs w:val="28"/>
        </w:rPr>
        <w:br/>
      </w:r>
      <w:r>
        <w:rPr>
          <w:rFonts w:ascii="Times New Roman" w:eastAsia="Calibri" w:hAnsi="Times New Roman" w:cs="Times New Roman"/>
          <w:sz w:val="28"/>
          <w:szCs w:val="28"/>
        </w:rPr>
        <w:t>5 636 526,1</w:t>
      </w:r>
      <w:r w:rsidRPr="00EF69A0">
        <w:rPr>
          <w:rFonts w:ascii="Times New Roman" w:eastAsia="Calibri" w:hAnsi="Times New Roman" w:cs="Times New Roman"/>
          <w:sz w:val="28"/>
          <w:szCs w:val="28"/>
        </w:rPr>
        <w:t xml:space="preserve"> тыс. рублей, на 201</w:t>
      </w:r>
      <w:r>
        <w:rPr>
          <w:rFonts w:ascii="Times New Roman" w:eastAsia="Calibri" w:hAnsi="Times New Roman" w:cs="Times New Roman"/>
          <w:sz w:val="28"/>
          <w:szCs w:val="28"/>
        </w:rPr>
        <w:t>9–2020</w:t>
      </w:r>
      <w:r w:rsidRPr="00EF69A0">
        <w:rPr>
          <w:rFonts w:ascii="Times New Roman" w:eastAsia="Calibri" w:hAnsi="Times New Roman" w:cs="Times New Roman"/>
          <w:sz w:val="28"/>
          <w:szCs w:val="28"/>
        </w:rPr>
        <w:t xml:space="preserve"> годы </w:t>
      </w:r>
      <w:r w:rsidR="00C20F5D">
        <w:rPr>
          <w:rFonts w:ascii="Times New Roman" w:eastAsia="Calibri" w:hAnsi="Times New Roman" w:cs="Times New Roman"/>
          <w:sz w:val="28"/>
          <w:szCs w:val="28"/>
        </w:rPr>
        <w:t>–</w:t>
      </w:r>
      <w:r w:rsidRPr="00EF69A0">
        <w:rPr>
          <w:rFonts w:ascii="Times New Roman" w:eastAsia="Calibri" w:hAnsi="Times New Roman" w:cs="Times New Roman"/>
          <w:sz w:val="28"/>
          <w:szCs w:val="28"/>
        </w:rPr>
        <w:t xml:space="preserve"> </w:t>
      </w:r>
      <w:r>
        <w:rPr>
          <w:rFonts w:ascii="Times New Roman" w:eastAsia="Calibri" w:hAnsi="Times New Roman" w:cs="Times New Roman"/>
          <w:sz w:val="28"/>
          <w:szCs w:val="28"/>
        </w:rPr>
        <w:t>5 136 526,1</w:t>
      </w:r>
      <w:r w:rsidRPr="00EF69A0">
        <w:rPr>
          <w:rFonts w:ascii="Times New Roman" w:eastAsia="Calibri" w:hAnsi="Times New Roman" w:cs="Times New Roman"/>
          <w:sz w:val="28"/>
          <w:szCs w:val="28"/>
        </w:rPr>
        <w:t xml:space="preserve"> тыс. рублей ежегодно, в том числе:</w:t>
      </w:r>
    </w:p>
    <w:p w:rsidR="00EB2C05" w:rsidRPr="00EF69A0"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F69A0">
        <w:rPr>
          <w:rFonts w:ascii="Times New Roman" w:eastAsia="Calibri" w:hAnsi="Times New Roman" w:cs="Times New Roman"/>
          <w:sz w:val="28"/>
          <w:szCs w:val="28"/>
        </w:rPr>
        <w:t xml:space="preserve">– дотации на выравнивание бюджетной обеспеченности поселений из фонда финансовой поддержки поселений Иркутской области </w:t>
      </w:r>
      <w:r w:rsidR="00C20F5D">
        <w:rPr>
          <w:rFonts w:ascii="Times New Roman" w:eastAsia="Calibri" w:hAnsi="Times New Roman" w:cs="Times New Roman"/>
          <w:sz w:val="28"/>
          <w:szCs w:val="28"/>
        </w:rPr>
        <w:t>на</w:t>
      </w:r>
      <w:r w:rsidRPr="00EF69A0">
        <w:rPr>
          <w:rFonts w:ascii="Times New Roman" w:eastAsia="Calibri" w:hAnsi="Times New Roman" w:cs="Times New Roman"/>
          <w:sz w:val="28"/>
          <w:szCs w:val="28"/>
        </w:rPr>
        <w:t xml:space="preserve"> 2018 год </w:t>
      </w:r>
      <w:r w:rsidR="00C20F5D">
        <w:rPr>
          <w:rFonts w:ascii="Times New Roman" w:eastAsia="Calibri" w:hAnsi="Times New Roman" w:cs="Times New Roman"/>
          <w:sz w:val="28"/>
          <w:szCs w:val="28"/>
        </w:rPr>
        <w:t xml:space="preserve">в сумме </w:t>
      </w:r>
      <w:r w:rsidR="00294809">
        <w:rPr>
          <w:rFonts w:ascii="Times New Roman" w:eastAsia="Calibri" w:hAnsi="Times New Roman" w:cs="Times New Roman"/>
          <w:sz w:val="28"/>
          <w:szCs w:val="28"/>
        </w:rPr>
        <w:br/>
      </w:r>
      <w:r w:rsidR="00C20F5D">
        <w:rPr>
          <w:rFonts w:ascii="Times New Roman" w:eastAsia="Calibri" w:hAnsi="Times New Roman" w:cs="Times New Roman"/>
          <w:sz w:val="28"/>
          <w:szCs w:val="28"/>
        </w:rPr>
        <w:t>278 099,9 тыс. рублей, на</w:t>
      </w:r>
      <w:r w:rsidRPr="00EF69A0">
        <w:rPr>
          <w:rFonts w:ascii="Times New Roman" w:eastAsia="Calibri" w:hAnsi="Times New Roman" w:cs="Times New Roman"/>
          <w:sz w:val="28"/>
          <w:szCs w:val="28"/>
        </w:rPr>
        <w:t xml:space="preserve"> 2019 год</w:t>
      </w:r>
      <w:r w:rsidR="00C20F5D">
        <w:rPr>
          <w:rFonts w:ascii="Times New Roman" w:eastAsia="Calibri" w:hAnsi="Times New Roman" w:cs="Times New Roman"/>
          <w:sz w:val="28"/>
          <w:szCs w:val="28"/>
        </w:rPr>
        <w:t xml:space="preserve"> –</w:t>
      </w:r>
      <w:r w:rsidRPr="00EF69A0">
        <w:rPr>
          <w:rFonts w:ascii="Times New Roman" w:eastAsia="Calibri" w:hAnsi="Times New Roman" w:cs="Times New Roman"/>
          <w:sz w:val="28"/>
          <w:szCs w:val="28"/>
        </w:rPr>
        <w:t xml:space="preserve"> 285 461,0 тыс. рублей, в том числе нераспределенный объем дотаций – 57 092,2 тыс. рублей, </w:t>
      </w:r>
      <w:r w:rsidR="00C20F5D">
        <w:rPr>
          <w:rFonts w:ascii="Times New Roman" w:eastAsia="Calibri" w:hAnsi="Times New Roman" w:cs="Times New Roman"/>
          <w:sz w:val="28"/>
          <w:szCs w:val="28"/>
        </w:rPr>
        <w:t>на</w:t>
      </w:r>
      <w:r w:rsidRPr="00EF69A0">
        <w:rPr>
          <w:rFonts w:ascii="Times New Roman" w:eastAsia="Calibri" w:hAnsi="Times New Roman" w:cs="Times New Roman"/>
          <w:sz w:val="28"/>
          <w:szCs w:val="28"/>
        </w:rPr>
        <w:t xml:space="preserve"> 2020 год</w:t>
      </w:r>
      <w:r w:rsidR="007309B1">
        <w:rPr>
          <w:rFonts w:ascii="Times New Roman" w:eastAsia="Calibri" w:hAnsi="Times New Roman" w:cs="Times New Roman"/>
          <w:sz w:val="28"/>
          <w:szCs w:val="28"/>
        </w:rPr>
        <w:t xml:space="preserve"> </w:t>
      </w:r>
      <w:r w:rsidR="00C20F5D">
        <w:rPr>
          <w:rFonts w:ascii="Times New Roman" w:eastAsia="Calibri" w:hAnsi="Times New Roman" w:cs="Times New Roman"/>
          <w:sz w:val="28"/>
          <w:szCs w:val="28"/>
        </w:rPr>
        <w:t>–</w:t>
      </w:r>
      <w:r w:rsidRPr="00EF69A0">
        <w:rPr>
          <w:rFonts w:ascii="Times New Roman" w:eastAsia="Calibri" w:hAnsi="Times New Roman" w:cs="Times New Roman"/>
          <w:sz w:val="28"/>
          <w:szCs w:val="28"/>
        </w:rPr>
        <w:t xml:space="preserve"> </w:t>
      </w:r>
      <w:r w:rsidR="007309B1">
        <w:rPr>
          <w:rFonts w:ascii="Times New Roman" w:eastAsia="Calibri" w:hAnsi="Times New Roman" w:cs="Times New Roman"/>
          <w:sz w:val="28"/>
          <w:szCs w:val="28"/>
        </w:rPr>
        <w:br/>
      </w:r>
      <w:r w:rsidRPr="00EF69A0">
        <w:rPr>
          <w:rFonts w:ascii="Times New Roman" w:eastAsia="Calibri" w:hAnsi="Times New Roman" w:cs="Times New Roman"/>
          <w:sz w:val="28"/>
          <w:szCs w:val="28"/>
        </w:rPr>
        <w:t xml:space="preserve">279 177,6 тыс. рублей, в том числе нераспределенный объем дотаций </w:t>
      </w:r>
      <w:r w:rsidR="00C20F5D">
        <w:rPr>
          <w:rFonts w:ascii="Times New Roman" w:eastAsia="Calibri" w:hAnsi="Times New Roman" w:cs="Times New Roman"/>
          <w:sz w:val="28"/>
          <w:szCs w:val="28"/>
        </w:rPr>
        <w:t xml:space="preserve">– </w:t>
      </w:r>
      <w:r w:rsidR="007309B1">
        <w:rPr>
          <w:rFonts w:ascii="Times New Roman" w:eastAsia="Calibri" w:hAnsi="Times New Roman" w:cs="Times New Roman"/>
          <w:sz w:val="28"/>
          <w:szCs w:val="28"/>
        </w:rPr>
        <w:br/>
      </w:r>
      <w:r w:rsidRPr="00EF69A0">
        <w:rPr>
          <w:rFonts w:ascii="Times New Roman" w:eastAsia="Calibri" w:hAnsi="Times New Roman" w:cs="Times New Roman"/>
          <w:sz w:val="28"/>
          <w:szCs w:val="28"/>
        </w:rPr>
        <w:t>55 835,5 тыс. рублей;</w:t>
      </w:r>
    </w:p>
    <w:p w:rsidR="00EB2C05" w:rsidRPr="00EF69A0"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F69A0">
        <w:rPr>
          <w:rFonts w:ascii="Times New Roman" w:eastAsia="Calibri" w:hAnsi="Times New Roman" w:cs="Times New Roman"/>
          <w:sz w:val="28"/>
          <w:szCs w:val="28"/>
        </w:rPr>
        <w:t xml:space="preserve">– дотации на выравнивание бюджетной обеспеченности муниципальных районов (городских округов) из фонда финансовой поддержки муниципальных районов (городских округов) Иркутской области </w:t>
      </w:r>
      <w:r w:rsidR="00C20F5D">
        <w:rPr>
          <w:rFonts w:ascii="Times New Roman" w:eastAsia="Calibri" w:hAnsi="Times New Roman" w:cs="Times New Roman"/>
          <w:sz w:val="28"/>
          <w:szCs w:val="28"/>
        </w:rPr>
        <w:t>на</w:t>
      </w:r>
      <w:r w:rsidRPr="00EF69A0">
        <w:rPr>
          <w:rFonts w:ascii="Times New Roman" w:eastAsia="Calibri" w:hAnsi="Times New Roman" w:cs="Times New Roman"/>
          <w:sz w:val="28"/>
          <w:szCs w:val="28"/>
        </w:rPr>
        <w:t xml:space="preserve"> 2018 год в </w:t>
      </w:r>
      <w:r w:rsidR="00C20F5D">
        <w:rPr>
          <w:rFonts w:ascii="Times New Roman" w:eastAsia="Calibri" w:hAnsi="Times New Roman" w:cs="Times New Roman"/>
          <w:sz w:val="28"/>
          <w:szCs w:val="28"/>
        </w:rPr>
        <w:t xml:space="preserve">сумме </w:t>
      </w:r>
      <w:r w:rsidR="007309B1">
        <w:rPr>
          <w:rFonts w:ascii="Times New Roman" w:eastAsia="Calibri" w:hAnsi="Times New Roman" w:cs="Times New Roman"/>
          <w:sz w:val="28"/>
          <w:szCs w:val="28"/>
        </w:rPr>
        <w:br/>
      </w:r>
      <w:r w:rsidR="00C20F5D">
        <w:rPr>
          <w:rFonts w:ascii="Times New Roman" w:eastAsia="Calibri" w:hAnsi="Times New Roman" w:cs="Times New Roman"/>
          <w:sz w:val="28"/>
          <w:szCs w:val="28"/>
        </w:rPr>
        <w:t>2 500 000,0 тыс. рублей, на</w:t>
      </w:r>
      <w:r w:rsidRPr="00EF69A0">
        <w:rPr>
          <w:rFonts w:ascii="Times New Roman" w:eastAsia="Calibri" w:hAnsi="Times New Roman" w:cs="Times New Roman"/>
          <w:sz w:val="28"/>
          <w:szCs w:val="28"/>
        </w:rPr>
        <w:t xml:space="preserve"> 2019 год </w:t>
      </w:r>
      <w:r w:rsidR="00C20F5D">
        <w:rPr>
          <w:rFonts w:ascii="Times New Roman" w:eastAsia="Calibri" w:hAnsi="Times New Roman" w:cs="Times New Roman"/>
          <w:sz w:val="28"/>
          <w:szCs w:val="28"/>
        </w:rPr>
        <w:t>–</w:t>
      </w:r>
      <w:r w:rsidRPr="00EF69A0">
        <w:rPr>
          <w:rFonts w:ascii="Times New Roman" w:eastAsia="Calibri" w:hAnsi="Times New Roman" w:cs="Times New Roman"/>
          <w:sz w:val="28"/>
          <w:szCs w:val="28"/>
        </w:rPr>
        <w:t xml:space="preserve"> 2 500 000,0 тыс. рублей, в том числе нераспределенный объем дотаций – 500 000,0 тыс. рублей, </w:t>
      </w:r>
      <w:r w:rsidR="00C20F5D">
        <w:rPr>
          <w:rFonts w:ascii="Times New Roman" w:eastAsia="Calibri" w:hAnsi="Times New Roman" w:cs="Times New Roman"/>
          <w:sz w:val="28"/>
          <w:szCs w:val="28"/>
        </w:rPr>
        <w:t>на</w:t>
      </w:r>
      <w:r w:rsidRPr="00EF69A0">
        <w:rPr>
          <w:rFonts w:ascii="Times New Roman" w:eastAsia="Calibri" w:hAnsi="Times New Roman" w:cs="Times New Roman"/>
          <w:sz w:val="28"/>
          <w:szCs w:val="28"/>
        </w:rPr>
        <w:t xml:space="preserve"> 2020 год</w:t>
      </w:r>
      <w:r w:rsidR="00C20F5D">
        <w:rPr>
          <w:rFonts w:ascii="Times New Roman" w:eastAsia="Calibri" w:hAnsi="Times New Roman" w:cs="Times New Roman"/>
          <w:sz w:val="28"/>
          <w:szCs w:val="28"/>
        </w:rPr>
        <w:t xml:space="preserve"> –</w:t>
      </w:r>
      <w:r w:rsidRPr="00EF69A0">
        <w:rPr>
          <w:rFonts w:ascii="Times New Roman" w:eastAsia="Calibri" w:hAnsi="Times New Roman" w:cs="Times New Roman"/>
          <w:sz w:val="28"/>
          <w:szCs w:val="28"/>
        </w:rPr>
        <w:t xml:space="preserve"> </w:t>
      </w:r>
      <w:r w:rsidR="007309B1">
        <w:rPr>
          <w:rFonts w:ascii="Times New Roman" w:eastAsia="Calibri" w:hAnsi="Times New Roman" w:cs="Times New Roman"/>
          <w:sz w:val="28"/>
          <w:szCs w:val="28"/>
        </w:rPr>
        <w:br/>
      </w:r>
      <w:r w:rsidRPr="00EF69A0">
        <w:rPr>
          <w:rFonts w:ascii="Times New Roman" w:eastAsia="Calibri" w:hAnsi="Times New Roman" w:cs="Times New Roman"/>
          <w:sz w:val="28"/>
          <w:szCs w:val="28"/>
        </w:rPr>
        <w:t xml:space="preserve">2 500 000,0 тыс. рублей, в том числе нераспределенный объем дотаций – </w:t>
      </w:r>
      <w:r w:rsidR="007309B1">
        <w:rPr>
          <w:rFonts w:ascii="Times New Roman" w:eastAsia="Calibri" w:hAnsi="Times New Roman" w:cs="Times New Roman"/>
          <w:sz w:val="28"/>
          <w:szCs w:val="28"/>
        </w:rPr>
        <w:br/>
      </w:r>
      <w:r w:rsidRPr="00EF69A0">
        <w:rPr>
          <w:rFonts w:ascii="Times New Roman" w:eastAsia="Calibri" w:hAnsi="Times New Roman" w:cs="Times New Roman"/>
          <w:sz w:val="28"/>
          <w:szCs w:val="28"/>
        </w:rPr>
        <w:t xml:space="preserve">500 000,0 тыс. рублей; </w:t>
      </w:r>
    </w:p>
    <w:p w:rsidR="00EB2C05" w:rsidRPr="00EF69A0" w:rsidRDefault="009A1908"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B2C05" w:rsidRPr="00EF69A0">
        <w:rPr>
          <w:rFonts w:ascii="Times New Roman" w:eastAsia="Calibri" w:hAnsi="Times New Roman" w:cs="Times New Roman"/>
          <w:sz w:val="28"/>
          <w:szCs w:val="28"/>
        </w:rPr>
        <w:t xml:space="preserve"> дотации на поддержку мер по обеспечению сбалансированности местных бюджетов на 2018 год в сумме 1 197 492,2 тыс. рублей (нераспределенный резе</w:t>
      </w:r>
      <w:r w:rsidR="00922DE1">
        <w:rPr>
          <w:rFonts w:ascii="Times New Roman" w:eastAsia="Calibri" w:hAnsi="Times New Roman" w:cs="Times New Roman"/>
          <w:sz w:val="28"/>
          <w:szCs w:val="28"/>
        </w:rPr>
        <w:t>рв) и на плановый период 201</w:t>
      </w:r>
      <w:r w:rsidR="0065371D">
        <w:rPr>
          <w:rFonts w:ascii="Times New Roman" w:eastAsia="Calibri" w:hAnsi="Times New Roman" w:cs="Times New Roman"/>
          <w:sz w:val="28"/>
          <w:szCs w:val="28"/>
        </w:rPr>
        <w:t>9</w:t>
      </w:r>
      <w:r w:rsidR="00922DE1">
        <w:rPr>
          <w:rFonts w:ascii="Times New Roman" w:eastAsia="Calibri" w:hAnsi="Times New Roman" w:cs="Times New Roman"/>
          <w:sz w:val="28"/>
          <w:szCs w:val="28"/>
        </w:rPr>
        <w:t>–</w:t>
      </w:r>
      <w:r w:rsidR="00EB2C05" w:rsidRPr="00EF69A0">
        <w:rPr>
          <w:rFonts w:ascii="Times New Roman" w:eastAsia="Calibri" w:hAnsi="Times New Roman" w:cs="Times New Roman"/>
          <w:sz w:val="28"/>
          <w:szCs w:val="28"/>
        </w:rPr>
        <w:t>20</w:t>
      </w:r>
      <w:r w:rsidR="0065371D">
        <w:rPr>
          <w:rFonts w:ascii="Times New Roman" w:eastAsia="Calibri" w:hAnsi="Times New Roman" w:cs="Times New Roman"/>
          <w:sz w:val="28"/>
          <w:szCs w:val="28"/>
        </w:rPr>
        <w:t>20</w:t>
      </w:r>
      <w:r w:rsidR="00EB2C05" w:rsidRPr="00EF69A0">
        <w:rPr>
          <w:rFonts w:ascii="Times New Roman" w:eastAsia="Calibri" w:hAnsi="Times New Roman" w:cs="Times New Roman"/>
          <w:sz w:val="28"/>
          <w:szCs w:val="28"/>
        </w:rPr>
        <w:t xml:space="preserve"> годов нераспределенный </w:t>
      </w:r>
      <w:r w:rsidR="00C57D65" w:rsidRPr="00EF69A0">
        <w:rPr>
          <w:rFonts w:ascii="Times New Roman" w:eastAsia="Calibri" w:hAnsi="Times New Roman" w:cs="Times New Roman"/>
          <w:sz w:val="28"/>
          <w:szCs w:val="28"/>
        </w:rPr>
        <w:t xml:space="preserve">резерв </w:t>
      </w:r>
      <w:r w:rsidR="00922DE1">
        <w:rPr>
          <w:rFonts w:ascii="Times New Roman" w:eastAsia="Calibri" w:hAnsi="Times New Roman" w:cs="Times New Roman"/>
          <w:sz w:val="28"/>
          <w:szCs w:val="28"/>
        </w:rPr>
        <w:t>–</w:t>
      </w:r>
      <w:r w:rsidR="00EB2C05" w:rsidRPr="00EF69A0">
        <w:rPr>
          <w:rFonts w:ascii="Times New Roman" w:eastAsia="Calibri" w:hAnsi="Times New Roman" w:cs="Times New Roman"/>
          <w:sz w:val="28"/>
          <w:szCs w:val="28"/>
        </w:rPr>
        <w:t xml:space="preserve"> </w:t>
      </w:r>
      <w:r w:rsidR="007309B1">
        <w:rPr>
          <w:rFonts w:ascii="Times New Roman" w:eastAsia="Calibri" w:hAnsi="Times New Roman" w:cs="Times New Roman"/>
          <w:sz w:val="28"/>
          <w:szCs w:val="28"/>
        </w:rPr>
        <w:br/>
      </w:r>
      <w:r w:rsidR="00EB2C05" w:rsidRPr="00EF69A0">
        <w:rPr>
          <w:rFonts w:ascii="Times New Roman" w:eastAsia="Calibri" w:hAnsi="Times New Roman" w:cs="Times New Roman"/>
          <w:sz w:val="28"/>
          <w:szCs w:val="28"/>
        </w:rPr>
        <w:t>1 097 492,2 тыс. рублей ежегодно;</w:t>
      </w:r>
    </w:p>
    <w:p w:rsidR="00EB2C05" w:rsidRDefault="009A1908"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B2C05" w:rsidRPr="00EF69A0">
        <w:rPr>
          <w:rFonts w:ascii="Times New Roman" w:eastAsia="Calibri" w:hAnsi="Times New Roman" w:cs="Times New Roman"/>
          <w:sz w:val="28"/>
          <w:szCs w:val="28"/>
        </w:rPr>
        <w:t xml:space="preserve"> субсидии на выравнивание уровня бюджетной обеспеченности поселений Иркутской области, входящих в состав муниципального района Иркутской области, </w:t>
      </w:r>
      <w:r w:rsidR="00C20F5D">
        <w:rPr>
          <w:rFonts w:ascii="Times New Roman" w:eastAsia="Calibri" w:hAnsi="Times New Roman" w:cs="Times New Roman"/>
          <w:sz w:val="28"/>
          <w:szCs w:val="28"/>
        </w:rPr>
        <w:t>на</w:t>
      </w:r>
      <w:r w:rsidR="00EB2C05" w:rsidRPr="00EF69A0">
        <w:rPr>
          <w:rFonts w:ascii="Times New Roman" w:eastAsia="Calibri" w:hAnsi="Times New Roman" w:cs="Times New Roman"/>
          <w:sz w:val="28"/>
          <w:szCs w:val="28"/>
        </w:rPr>
        <w:t xml:space="preserve"> 2018 год </w:t>
      </w:r>
      <w:r w:rsidR="00C20F5D">
        <w:rPr>
          <w:rFonts w:ascii="Times New Roman" w:eastAsia="Calibri" w:hAnsi="Times New Roman" w:cs="Times New Roman"/>
          <w:sz w:val="28"/>
          <w:szCs w:val="28"/>
        </w:rPr>
        <w:t>–</w:t>
      </w:r>
      <w:r w:rsidR="00EB2C05" w:rsidRPr="00EF69A0">
        <w:rPr>
          <w:rFonts w:ascii="Times New Roman" w:eastAsia="Calibri" w:hAnsi="Times New Roman" w:cs="Times New Roman"/>
          <w:sz w:val="28"/>
          <w:szCs w:val="28"/>
        </w:rPr>
        <w:t xml:space="preserve"> 1 660 934,0 тыс. рублей, </w:t>
      </w:r>
      <w:r w:rsidR="00C20F5D">
        <w:rPr>
          <w:rFonts w:ascii="Times New Roman" w:eastAsia="Calibri" w:hAnsi="Times New Roman" w:cs="Times New Roman"/>
          <w:sz w:val="28"/>
          <w:szCs w:val="28"/>
        </w:rPr>
        <w:t>на</w:t>
      </w:r>
      <w:r w:rsidR="00EB2C05" w:rsidRPr="00EF69A0">
        <w:rPr>
          <w:rFonts w:ascii="Times New Roman" w:eastAsia="Calibri" w:hAnsi="Times New Roman" w:cs="Times New Roman"/>
          <w:sz w:val="28"/>
          <w:szCs w:val="28"/>
        </w:rPr>
        <w:t xml:space="preserve"> 2019 год </w:t>
      </w:r>
      <w:r w:rsidR="00C57D65">
        <w:rPr>
          <w:rFonts w:ascii="Times New Roman" w:eastAsia="Calibri" w:hAnsi="Times New Roman" w:cs="Times New Roman"/>
          <w:sz w:val="28"/>
          <w:szCs w:val="28"/>
        </w:rPr>
        <w:t>–</w:t>
      </w:r>
      <w:r w:rsidR="00EB2C05" w:rsidRPr="00EF69A0">
        <w:rPr>
          <w:rFonts w:ascii="Times New Roman" w:eastAsia="Calibri" w:hAnsi="Times New Roman" w:cs="Times New Roman"/>
          <w:sz w:val="28"/>
          <w:szCs w:val="28"/>
        </w:rPr>
        <w:t xml:space="preserve"> 1 253 572,9 тыс. рублей, </w:t>
      </w:r>
      <w:r w:rsidR="007309B1">
        <w:rPr>
          <w:rFonts w:ascii="Times New Roman" w:eastAsia="Calibri" w:hAnsi="Times New Roman" w:cs="Times New Roman"/>
          <w:sz w:val="28"/>
          <w:szCs w:val="28"/>
        </w:rPr>
        <w:br/>
      </w:r>
      <w:r w:rsidR="00C20F5D">
        <w:rPr>
          <w:rFonts w:ascii="Times New Roman" w:eastAsia="Calibri" w:hAnsi="Times New Roman" w:cs="Times New Roman"/>
          <w:sz w:val="28"/>
          <w:szCs w:val="28"/>
        </w:rPr>
        <w:t>на</w:t>
      </w:r>
      <w:r w:rsidR="00EB2C05" w:rsidRPr="00EF69A0">
        <w:rPr>
          <w:rFonts w:ascii="Times New Roman" w:eastAsia="Calibri" w:hAnsi="Times New Roman" w:cs="Times New Roman"/>
          <w:sz w:val="28"/>
          <w:szCs w:val="28"/>
        </w:rPr>
        <w:t xml:space="preserve"> 2020 год </w:t>
      </w:r>
      <w:r w:rsidR="00C57D65">
        <w:rPr>
          <w:rFonts w:ascii="Times New Roman" w:eastAsia="Calibri" w:hAnsi="Times New Roman" w:cs="Times New Roman"/>
          <w:sz w:val="28"/>
          <w:szCs w:val="28"/>
        </w:rPr>
        <w:t>–</w:t>
      </w:r>
      <w:r w:rsidR="00EB2C05" w:rsidRPr="00EF69A0">
        <w:rPr>
          <w:rFonts w:ascii="Times New Roman" w:eastAsia="Calibri" w:hAnsi="Times New Roman" w:cs="Times New Roman"/>
          <w:sz w:val="28"/>
          <w:szCs w:val="28"/>
        </w:rPr>
        <w:t xml:space="preserve"> 1 259 856,3 тыс. рублей.</w:t>
      </w:r>
    </w:p>
    <w:p w:rsidR="00EB2C05"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262598">
        <w:t xml:space="preserve"> </w:t>
      </w:r>
      <w:r w:rsidRPr="00262598">
        <w:rPr>
          <w:rFonts w:ascii="Times New Roman" w:eastAsia="Calibri" w:hAnsi="Times New Roman" w:cs="Times New Roman"/>
          <w:sz w:val="28"/>
          <w:szCs w:val="28"/>
        </w:rPr>
        <w:t>«Организация и осуществление внутреннего государственного финансового контроля и контроля в сфере закупок в Иркутской области»</w:t>
      </w:r>
      <w:r w:rsidR="00C57D65" w:rsidRPr="00C57D65">
        <w:rPr>
          <w:rFonts w:ascii="Times New Roman" w:eastAsia="Calibri" w:hAnsi="Times New Roman" w:cs="Times New Roman"/>
          <w:sz w:val="28"/>
          <w:szCs w:val="28"/>
        </w:rPr>
        <w:t xml:space="preserve"> </w:t>
      </w:r>
      <w:r w:rsidR="00C57D65">
        <w:rPr>
          <w:rFonts w:ascii="Times New Roman" w:eastAsia="Calibri" w:hAnsi="Times New Roman" w:cs="Times New Roman"/>
          <w:sz w:val="28"/>
          <w:szCs w:val="28"/>
        </w:rPr>
        <w:t>(</w:t>
      </w:r>
      <w:r w:rsidR="00C57D65" w:rsidRPr="00262598">
        <w:rPr>
          <w:rFonts w:ascii="Times New Roman" w:eastAsia="Calibri" w:hAnsi="Times New Roman" w:cs="Times New Roman"/>
          <w:sz w:val="28"/>
          <w:szCs w:val="28"/>
        </w:rPr>
        <w:t>обеспечение деятельности службы государственного финансового контроля Иркутской области</w:t>
      </w:r>
      <w:r w:rsidR="00C57D65">
        <w:rPr>
          <w:rFonts w:ascii="Times New Roman" w:eastAsia="Calibri" w:hAnsi="Times New Roman" w:cs="Times New Roman"/>
          <w:sz w:val="28"/>
          <w:szCs w:val="28"/>
        </w:rPr>
        <w:t>)</w:t>
      </w:r>
      <w:r w:rsidRPr="00262598">
        <w:rPr>
          <w:rFonts w:ascii="Times New Roman" w:eastAsia="Calibri" w:hAnsi="Times New Roman" w:cs="Times New Roman"/>
          <w:sz w:val="28"/>
          <w:szCs w:val="28"/>
        </w:rPr>
        <w:t xml:space="preserve"> на 2018–2020 годы в сумме 55 031,7 тыс. рублей ежегодно</w:t>
      </w:r>
      <w:r>
        <w:rPr>
          <w:rFonts w:ascii="Times New Roman" w:eastAsia="Calibri" w:hAnsi="Times New Roman" w:cs="Times New Roman"/>
          <w:sz w:val="28"/>
          <w:szCs w:val="28"/>
        </w:rPr>
        <w:t>;</w:t>
      </w:r>
    </w:p>
    <w:p w:rsidR="00EB2C05" w:rsidRPr="00262598" w:rsidRDefault="00EB2C05" w:rsidP="00EB2C05">
      <w:pPr>
        <w:autoSpaceDE w:val="0"/>
        <w:autoSpaceDN w:val="0"/>
        <w:adjustRightInd w:val="0"/>
        <w:spacing w:after="0" w:line="240" w:lineRule="auto"/>
        <w:ind w:firstLine="709"/>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5)</w:t>
      </w:r>
      <w:r w:rsidRPr="00262598">
        <w:t xml:space="preserve"> </w:t>
      </w:r>
      <w:r w:rsidRPr="00262598">
        <w:rPr>
          <w:rFonts w:ascii="Times New Roman" w:eastAsia="Calibri" w:hAnsi="Times New Roman" w:cs="Times New Roman"/>
          <w:sz w:val="28"/>
          <w:szCs w:val="28"/>
        </w:rPr>
        <w:t xml:space="preserve">«Реализация государственной политики по регулированию контрактной системы в сфере закупок Иркутской области» </w:t>
      </w:r>
      <w:r w:rsidR="00C57D65">
        <w:rPr>
          <w:rFonts w:ascii="Times New Roman" w:eastAsia="Calibri" w:hAnsi="Times New Roman" w:cs="Times New Roman"/>
          <w:sz w:val="28"/>
          <w:szCs w:val="28"/>
        </w:rPr>
        <w:t>(</w:t>
      </w:r>
      <w:r w:rsidR="00C57D65" w:rsidRPr="00262598">
        <w:rPr>
          <w:rFonts w:ascii="Times New Roman" w:eastAsia="Calibri" w:hAnsi="Times New Roman" w:cs="Times New Roman"/>
          <w:sz w:val="28"/>
          <w:szCs w:val="28"/>
        </w:rPr>
        <w:t>обеспечение деятельности министерства по регулированию контрактной системы в сфере закупок Иркутской области</w:t>
      </w:r>
      <w:r w:rsidR="00C57D65">
        <w:rPr>
          <w:rFonts w:ascii="Times New Roman" w:eastAsia="Calibri" w:hAnsi="Times New Roman" w:cs="Times New Roman"/>
          <w:sz w:val="28"/>
          <w:szCs w:val="28"/>
        </w:rPr>
        <w:t xml:space="preserve">) </w:t>
      </w:r>
      <w:r w:rsidRPr="00262598">
        <w:rPr>
          <w:rFonts w:ascii="Times New Roman" w:eastAsia="Calibri" w:hAnsi="Times New Roman" w:cs="Times New Roman"/>
          <w:sz w:val="28"/>
          <w:szCs w:val="28"/>
        </w:rPr>
        <w:t>на 2018–2020 годы в сумме 55 824,4 тыс. рублей ежегодно</w:t>
      </w:r>
      <w:r w:rsidR="00C57D65">
        <w:rPr>
          <w:rFonts w:ascii="Times New Roman" w:eastAsia="Calibri" w:hAnsi="Times New Roman" w:cs="Times New Roman"/>
          <w:sz w:val="28"/>
          <w:szCs w:val="28"/>
        </w:rPr>
        <w:t>.</w:t>
      </w:r>
    </w:p>
    <w:p w:rsidR="005A18BA" w:rsidRPr="00A57254" w:rsidRDefault="005A18BA" w:rsidP="001E6C81">
      <w:pPr>
        <w:autoSpaceDE w:val="0"/>
        <w:autoSpaceDN w:val="0"/>
        <w:adjustRightInd w:val="0"/>
        <w:spacing w:after="0" w:line="240" w:lineRule="auto"/>
        <w:ind w:firstLine="720"/>
        <w:jc w:val="center"/>
        <w:rPr>
          <w:rFonts w:ascii="Times New Roman" w:eastAsia="Times New Roman" w:hAnsi="Times New Roman" w:cs="Times New Roman"/>
          <w:b/>
          <w:sz w:val="28"/>
          <w:szCs w:val="28"/>
          <w:highlight w:val="yellow"/>
          <w:lang w:eastAsia="ru-RU"/>
        </w:rPr>
      </w:pPr>
    </w:p>
    <w:p w:rsidR="003B6E1A" w:rsidRPr="00F72A36" w:rsidRDefault="003B6E1A" w:rsidP="003B6E1A">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F72A36">
        <w:rPr>
          <w:rFonts w:ascii="Times New Roman" w:eastAsia="Times New Roman" w:hAnsi="Times New Roman" w:cs="Times New Roman"/>
          <w:b/>
          <w:sz w:val="28"/>
          <w:szCs w:val="28"/>
          <w:lang w:eastAsia="ru-RU"/>
        </w:rPr>
        <w:t xml:space="preserve">Государственная программа </w:t>
      </w:r>
    </w:p>
    <w:p w:rsidR="003B6E1A" w:rsidRPr="00F72A36" w:rsidRDefault="003B6E1A" w:rsidP="003B6E1A">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F72A36">
        <w:rPr>
          <w:rFonts w:ascii="Times New Roman" w:eastAsia="Times New Roman" w:hAnsi="Times New Roman" w:cs="Times New Roman"/>
          <w:b/>
          <w:sz w:val="28"/>
          <w:szCs w:val="28"/>
          <w:lang w:eastAsia="ru-RU"/>
        </w:rPr>
        <w:t>«Экономическое развитие и инновационная экономика»</w:t>
      </w:r>
    </w:p>
    <w:p w:rsidR="003B6E1A" w:rsidRPr="00F72A36" w:rsidRDefault="003B6E1A" w:rsidP="003B6E1A">
      <w:pPr>
        <w:tabs>
          <w:tab w:val="left" w:pos="77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B6E1A" w:rsidRPr="006F549C" w:rsidRDefault="003B6E1A" w:rsidP="003B6E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2A36">
        <w:rPr>
          <w:rFonts w:ascii="Times New Roman" w:eastAsia="Times New Roman" w:hAnsi="Times New Roman" w:cs="Times New Roman"/>
          <w:sz w:val="28"/>
          <w:szCs w:val="28"/>
          <w:lang w:eastAsia="ru-RU"/>
        </w:rPr>
        <w:t>Государственная программа Иркутской области «Экономическое развитие и инновационная экономика» на 2015-2020 годы утверждена постановлением Правительства</w:t>
      </w:r>
      <w:r w:rsidRPr="006F549C">
        <w:rPr>
          <w:rFonts w:ascii="Times New Roman" w:eastAsia="Times New Roman" w:hAnsi="Times New Roman" w:cs="Times New Roman"/>
          <w:sz w:val="28"/>
          <w:szCs w:val="28"/>
          <w:lang w:eastAsia="ru-RU"/>
        </w:rPr>
        <w:t xml:space="preserve"> Иркутской области </w:t>
      </w:r>
      <w:r w:rsidRPr="006F549C">
        <w:rPr>
          <w:rFonts w:ascii="Times New Roman" w:eastAsia="Times New Roman" w:hAnsi="Times New Roman" w:cs="Times New Roman"/>
          <w:sz w:val="28"/>
          <w:szCs w:val="20"/>
          <w:lang w:eastAsia="ru-RU"/>
        </w:rPr>
        <w:t xml:space="preserve">от 23 октября 2014 года № 518-пп. Объем бюджетных ассигнований на реализацию данной государственной программы </w:t>
      </w:r>
      <w:r w:rsidR="004112F9">
        <w:rPr>
          <w:rFonts w:ascii="Times New Roman" w:eastAsia="Times New Roman" w:hAnsi="Times New Roman" w:cs="Times New Roman"/>
          <w:sz w:val="28"/>
          <w:szCs w:val="20"/>
          <w:lang w:eastAsia="ru-RU"/>
        </w:rPr>
        <w:t>определен</w:t>
      </w:r>
      <w:r w:rsidRPr="006F549C">
        <w:rPr>
          <w:rFonts w:ascii="Times New Roman" w:eastAsia="Times New Roman" w:hAnsi="Times New Roman" w:cs="Times New Roman"/>
          <w:sz w:val="28"/>
          <w:szCs w:val="20"/>
          <w:lang w:eastAsia="ru-RU"/>
        </w:rPr>
        <w:t xml:space="preserve"> с учетом планируемых изменений в нее. </w:t>
      </w:r>
    </w:p>
    <w:p w:rsidR="003B6E1A" w:rsidRPr="00D93069" w:rsidRDefault="003B6E1A" w:rsidP="003B6E1A">
      <w:pPr>
        <w:spacing w:after="0" w:line="240" w:lineRule="auto"/>
        <w:ind w:firstLine="709"/>
        <w:jc w:val="both"/>
        <w:rPr>
          <w:rFonts w:ascii="Times New Roman" w:hAnsi="Times New Roman" w:cs="Times New Roman"/>
          <w:sz w:val="28"/>
          <w:szCs w:val="28"/>
        </w:rPr>
      </w:pPr>
      <w:r w:rsidRPr="006F549C">
        <w:rPr>
          <w:rFonts w:ascii="Times New Roman" w:hAnsi="Times New Roman" w:cs="Times New Roman"/>
          <w:sz w:val="28"/>
          <w:szCs w:val="28"/>
        </w:rPr>
        <w:t xml:space="preserve">Ресурсное обеспечение </w:t>
      </w:r>
      <w:r w:rsidRPr="00D93069">
        <w:rPr>
          <w:rFonts w:ascii="Times New Roman" w:hAnsi="Times New Roman" w:cs="Times New Roman"/>
          <w:sz w:val="28"/>
          <w:szCs w:val="28"/>
        </w:rPr>
        <w:t>реализации мероприятий государственной программы представлено в разрезе подпрограмм в таблице 2</w:t>
      </w:r>
      <w:r w:rsidR="00367908">
        <w:rPr>
          <w:rFonts w:ascii="Times New Roman" w:hAnsi="Times New Roman" w:cs="Times New Roman"/>
          <w:sz w:val="28"/>
          <w:szCs w:val="28"/>
        </w:rPr>
        <w:t>3</w:t>
      </w:r>
      <w:r w:rsidRPr="00D93069">
        <w:rPr>
          <w:rFonts w:ascii="Times New Roman" w:hAnsi="Times New Roman" w:cs="Times New Roman"/>
          <w:sz w:val="28"/>
          <w:szCs w:val="28"/>
        </w:rPr>
        <w:t>.</w:t>
      </w:r>
    </w:p>
    <w:p w:rsidR="003B6E1A" w:rsidRDefault="003B6E1A" w:rsidP="003B6E1A">
      <w:pPr>
        <w:autoSpaceDE w:val="0"/>
        <w:autoSpaceDN w:val="0"/>
        <w:adjustRightInd w:val="0"/>
        <w:spacing w:after="0" w:line="240" w:lineRule="auto"/>
        <w:ind w:firstLine="709"/>
        <w:jc w:val="both"/>
        <w:rPr>
          <w:rFonts w:ascii="Times New Roman" w:hAnsi="Times New Roman" w:cs="Times New Roman"/>
          <w:sz w:val="28"/>
          <w:szCs w:val="28"/>
        </w:rPr>
      </w:pPr>
    </w:p>
    <w:p w:rsidR="003B6E1A" w:rsidRDefault="003B6E1A" w:rsidP="003B6E1A">
      <w:pPr>
        <w:autoSpaceDE w:val="0"/>
        <w:autoSpaceDN w:val="0"/>
        <w:adjustRightInd w:val="0"/>
        <w:spacing w:after="0" w:line="240" w:lineRule="auto"/>
        <w:jc w:val="center"/>
        <w:rPr>
          <w:rFonts w:ascii="Times New Roman" w:hAnsi="Times New Roman" w:cs="Times New Roman"/>
          <w:sz w:val="28"/>
          <w:szCs w:val="28"/>
        </w:rPr>
      </w:pPr>
      <w:r w:rsidRPr="00D93069">
        <w:rPr>
          <w:rFonts w:ascii="Times New Roman" w:hAnsi="Times New Roman" w:cs="Times New Roman"/>
          <w:sz w:val="28"/>
          <w:szCs w:val="28"/>
        </w:rPr>
        <w:t>Таблица 2</w:t>
      </w:r>
      <w:r w:rsidR="00367908">
        <w:rPr>
          <w:rFonts w:ascii="Times New Roman" w:hAnsi="Times New Roman" w:cs="Times New Roman"/>
          <w:sz w:val="28"/>
          <w:szCs w:val="28"/>
        </w:rPr>
        <w:t>3</w:t>
      </w:r>
      <w:r w:rsidRPr="00D93069">
        <w:rPr>
          <w:rFonts w:ascii="Times New Roman" w:hAnsi="Times New Roman" w:cs="Times New Roman"/>
          <w:sz w:val="28"/>
          <w:szCs w:val="28"/>
        </w:rPr>
        <w:t xml:space="preserve">. Ресурсное обеспечение </w:t>
      </w:r>
      <w:r w:rsidRPr="00D93069">
        <w:rPr>
          <w:rFonts w:ascii="Times New Roman" w:eastAsia="Times New Roman" w:hAnsi="Times New Roman" w:cs="Times New Roman"/>
          <w:sz w:val="28"/>
          <w:szCs w:val="28"/>
          <w:lang w:eastAsia="ru-RU"/>
        </w:rPr>
        <w:t>государственной программы Иркутской области «Экономическое развитие и инновационная</w:t>
      </w:r>
      <w:r w:rsidRPr="006F549C">
        <w:rPr>
          <w:rFonts w:ascii="Times New Roman" w:eastAsia="Times New Roman" w:hAnsi="Times New Roman" w:cs="Times New Roman"/>
          <w:sz w:val="28"/>
          <w:szCs w:val="28"/>
          <w:lang w:eastAsia="ru-RU"/>
        </w:rPr>
        <w:t xml:space="preserve"> экономика» на 2015-2020 годы</w:t>
      </w:r>
      <w:r w:rsidRPr="006F549C">
        <w:rPr>
          <w:rFonts w:ascii="Times New Roman" w:hAnsi="Times New Roman" w:cs="Times New Roman"/>
          <w:sz w:val="28"/>
          <w:szCs w:val="28"/>
        </w:rPr>
        <w:t xml:space="preserve"> </w:t>
      </w:r>
    </w:p>
    <w:p w:rsidR="00557BB5" w:rsidRPr="006F549C" w:rsidRDefault="00557BB5" w:rsidP="003B6E1A">
      <w:pPr>
        <w:autoSpaceDE w:val="0"/>
        <w:autoSpaceDN w:val="0"/>
        <w:adjustRightInd w:val="0"/>
        <w:spacing w:after="0" w:line="240" w:lineRule="auto"/>
        <w:jc w:val="center"/>
        <w:rPr>
          <w:rFonts w:ascii="Times New Roman" w:hAnsi="Times New Roman" w:cs="Times New Roman"/>
          <w:sz w:val="28"/>
          <w:szCs w:val="28"/>
        </w:rPr>
      </w:pPr>
    </w:p>
    <w:p w:rsidR="003B6E1A" w:rsidRPr="006F549C" w:rsidRDefault="003B6E1A" w:rsidP="003B6E1A">
      <w:pPr>
        <w:autoSpaceDE w:val="0"/>
        <w:autoSpaceDN w:val="0"/>
        <w:adjustRightInd w:val="0"/>
        <w:spacing w:after="0" w:line="240" w:lineRule="auto"/>
        <w:ind w:right="-1"/>
        <w:jc w:val="right"/>
        <w:rPr>
          <w:rFonts w:ascii="Times New Roman" w:hAnsi="Times New Roman" w:cs="Times New Roman"/>
          <w:sz w:val="28"/>
          <w:szCs w:val="28"/>
        </w:rPr>
      </w:pPr>
      <w:r w:rsidRPr="006F549C">
        <w:rPr>
          <w:rFonts w:ascii="Times New Roman" w:hAnsi="Times New Roman" w:cs="Times New Roman"/>
          <w:sz w:val="28"/>
          <w:szCs w:val="28"/>
        </w:rPr>
        <w:t>(тыс. рублей)</w:t>
      </w:r>
    </w:p>
    <w:tbl>
      <w:tblPr>
        <w:tblW w:w="101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4"/>
        <w:gridCol w:w="1422"/>
        <w:gridCol w:w="1559"/>
        <w:gridCol w:w="1418"/>
      </w:tblGrid>
      <w:tr w:rsidR="003B6E1A" w:rsidRPr="006F549C" w:rsidTr="00EB2C05">
        <w:trPr>
          <w:trHeight w:val="272"/>
          <w:tblHeader/>
        </w:trPr>
        <w:tc>
          <w:tcPr>
            <w:tcW w:w="5714" w:type="dxa"/>
            <w:shd w:val="clear" w:color="auto" w:fill="auto"/>
            <w:vAlign w:val="center"/>
            <w:hideMark/>
          </w:tcPr>
          <w:p w:rsidR="003B6E1A" w:rsidRPr="006F549C" w:rsidRDefault="003B6E1A" w:rsidP="00041384">
            <w:pPr>
              <w:spacing w:after="0" w:line="240" w:lineRule="auto"/>
              <w:jc w:val="center"/>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Наименование</w:t>
            </w:r>
          </w:p>
        </w:tc>
        <w:tc>
          <w:tcPr>
            <w:tcW w:w="1422" w:type="dxa"/>
            <w:shd w:val="clear" w:color="auto" w:fill="auto"/>
            <w:vAlign w:val="center"/>
            <w:hideMark/>
          </w:tcPr>
          <w:p w:rsidR="003B6E1A" w:rsidRPr="006F549C" w:rsidRDefault="003B6E1A" w:rsidP="00041384">
            <w:pPr>
              <w:spacing w:after="0" w:line="240" w:lineRule="auto"/>
              <w:jc w:val="center"/>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2018 год</w:t>
            </w:r>
          </w:p>
        </w:tc>
        <w:tc>
          <w:tcPr>
            <w:tcW w:w="1559" w:type="dxa"/>
            <w:shd w:val="clear" w:color="auto" w:fill="auto"/>
            <w:vAlign w:val="center"/>
            <w:hideMark/>
          </w:tcPr>
          <w:p w:rsidR="003B6E1A" w:rsidRPr="006F549C" w:rsidRDefault="003B6E1A" w:rsidP="00041384">
            <w:pPr>
              <w:spacing w:after="0" w:line="240" w:lineRule="auto"/>
              <w:jc w:val="center"/>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2019 год</w:t>
            </w:r>
          </w:p>
        </w:tc>
        <w:tc>
          <w:tcPr>
            <w:tcW w:w="1418" w:type="dxa"/>
            <w:shd w:val="clear" w:color="auto" w:fill="auto"/>
            <w:vAlign w:val="center"/>
            <w:hideMark/>
          </w:tcPr>
          <w:p w:rsidR="003B6E1A" w:rsidRPr="006F549C" w:rsidRDefault="003B6E1A" w:rsidP="00041384">
            <w:pPr>
              <w:spacing w:after="0" w:line="240" w:lineRule="auto"/>
              <w:jc w:val="center"/>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2020 год</w:t>
            </w:r>
          </w:p>
        </w:tc>
      </w:tr>
      <w:tr w:rsidR="003B6E1A" w:rsidRPr="006F549C" w:rsidTr="00EB2C05">
        <w:trPr>
          <w:trHeight w:val="272"/>
          <w:tblHeader/>
        </w:trPr>
        <w:tc>
          <w:tcPr>
            <w:tcW w:w="5714" w:type="dxa"/>
            <w:shd w:val="clear" w:color="auto" w:fill="auto"/>
            <w:vAlign w:val="center"/>
            <w:hideMark/>
          </w:tcPr>
          <w:p w:rsidR="003B6E1A" w:rsidRPr="006F549C" w:rsidRDefault="003B6E1A" w:rsidP="00041384">
            <w:pPr>
              <w:spacing w:after="0" w:line="240" w:lineRule="auto"/>
              <w:jc w:val="center"/>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1</w:t>
            </w:r>
          </w:p>
        </w:tc>
        <w:tc>
          <w:tcPr>
            <w:tcW w:w="1422" w:type="dxa"/>
            <w:shd w:val="clear" w:color="auto" w:fill="auto"/>
            <w:vAlign w:val="center"/>
            <w:hideMark/>
          </w:tcPr>
          <w:p w:rsidR="003B6E1A" w:rsidRPr="006F549C" w:rsidRDefault="003B6E1A" w:rsidP="00041384">
            <w:pPr>
              <w:spacing w:after="0" w:line="240" w:lineRule="auto"/>
              <w:jc w:val="center"/>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2</w:t>
            </w:r>
          </w:p>
        </w:tc>
        <w:tc>
          <w:tcPr>
            <w:tcW w:w="1559" w:type="dxa"/>
            <w:shd w:val="clear" w:color="auto" w:fill="auto"/>
            <w:vAlign w:val="center"/>
            <w:hideMark/>
          </w:tcPr>
          <w:p w:rsidR="003B6E1A" w:rsidRPr="006F549C" w:rsidRDefault="003B6E1A" w:rsidP="00041384">
            <w:pPr>
              <w:spacing w:after="0" w:line="240" w:lineRule="auto"/>
              <w:jc w:val="center"/>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3</w:t>
            </w:r>
          </w:p>
        </w:tc>
        <w:tc>
          <w:tcPr>
            <w:tcW w:w="1418" w:type="dxa"/>
            <w:shd w:val="clear" w:color="auto" w:fill="auto"/>
            <w:vAlign w:val="center"/>
            <w:hideMark/>
          </w:tcPr>
          <w:p w:rsidR="003B6E1A" w:rsidRPr="006F549C" w:rsidRDefault="003B6E1A" w:rsidP="00041384">
            <w:pPr>
              <w:spacing w:after="0" w:line="240" w:lineRule="auto"/>
              <w:jc w:val="center"/>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4</w:t>
            </w:r>
          </w:p>
        </w:tc>
      </w:tr>
      <w:tr w:rsidR="00D957AF" w:rsidRPr="006F549C" w:rsidTr="00CA325A">
        <w:trPr>
          <w:trHeight w:val="507"/>
        </w:trPr>
        <w:tc>
          <w:tcPr>
            <w:tcW w:w="5714" w:type="dxa"/>
            <w:shd w:val="clear" w:color="auto" w:fill="auto"/>
            <w:hideMark/>
          </w:tcPr>
          <w:p w:rsidR="00D957AF" w:rsidRPr="006F549C" w:rsidRDefault="00D957AF" w:rsidP="00D957AF">
            <w:pPr>
              <w:spacing w:after="0" w:line="240" w:lineRule="auto"/>
              <w:rPr>
                <w:rFonts w:ascii="Times New Roman" w:eastAsia="Times New Roman" w:hAnsi="Times New Roman" w:cs="Times New Roman"/>
                <w:b/>
                <w:bCs/>
                <w:color w:val="000000"/>
                <w:sz w:val="20"/>
                <w:szCs w:val="20"/>
                <w:lang w:eastAsia="ru-RU"/>
              </w:rPr>
            </w:pPr>
            <w:r w:rsidRPr="00D957AF">
              <w:rPr>
                <w:rFonts w:ascii="Times New Roman" w:eastAsia="Times New Roman" w:hAnsi="Times New Roman" w:cs="Times New Roman"/>
                <w:b/>
                <w:bCs/>
                <w:color w:val="000000"/>
                <w:sz w:val="20"/>
                <w:szCs w:val="20"/>
                <w:lang w:eastAsia="ru-RU"/>
              </w:rPr>
              <w:t>Государственная программа Иркутской области «Экономическое развитие и инновационная экономика» на 2015 - 2020 годы</w:t>
            </w:r>
            <w:r w:rsidR="000564D8">
              <w:rPr>
                <w:rFonts w:ascii="Times New Roman" w:eastAsia="Times New Roman" w:hAnsi="Times New Roman" w:cs="Times New Roman"/>
                <w:b/>
                <w:bCs/>
                <w:color w:val="000000"/>
                <w:sz w:val="20"/>
                <w:szCs w:val="20"/>
                <w:lang w:eastAsia="ru-RU"/>
              </w:rPr>
              <w:t>, всего:</w:t>
            </w:r>
          </w:p>
        </w:tc>
        <w:tc>
          <w:tcPr>
            <w:tcW w:w="1422" w:type="dxa"/>
            <w:shd w:val="clear" w:color="auto" w:fill="auto"/>
          </w:tcPr>
          <w:p w:rsidR="00D957AF" w:rsidRPr="00D957AF" w:rsidRDefault="00C24629" w:rsidP="00C24629">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3 31</w:t>
            </w:r>
            <w:r w:rsidR="00D957AF" w:rsidRPr="00D957AF">
              <w:rPr>
                <w:rFonts w:ascii="Times New Roman" w:eastAsia="Times New Roman" w:hAnsi="Times New Roman" w:cs="Times New Roman"/>
                <w:b/>
                <w:color w:val="000000"/>
                <w:sz w:val="20"/>
                <w:szCs w:val="20"/>
                <w:lang w:eastAsia="ru-RU"/>
              </w:rPr>
              <w:t>9 135,1</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b/>
                <w:color w:val="000000"/>
                <w:sz w:val="20"/>
                <w:szCs w:val="20"/>
                <w:lang w:eastAsia="ru-RU"/>
              </w:rPr>
            </w:pPr>
            <w:r w:rsidRPr="00D957AF">
              <w:rPr>
                <w:rFonts w:ascii="Times New Roman" w:eastAsia="Times New Roman" w:hAnsi="Times New Roman" w:cs="Times New Roman"/>
                <w:b/>
                <w:color w:val="000000"/>
                <w:sz w:val="20"/>
                <w:szCs w:val="20"/>
                <w:lang w:eastAsia="ru-RU"/>
              </w:rPr>
              <w:t>2 558 984,1</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b/>
                <w:color w:val="000000"/>
                <w:sz w:val="20"/>
                <w:szCs w:val="20"/>
                <w:lang w:eastAsia="ru-RU"/>
              </w:rPr>
            </w:pPr>
            <w:r w:rsidRPr="00D957AF">
              <w:rPr>
                <w:rFonts w:ascii="Times New Roman" w:eastAsia="Times New Roman" w:hAnsi="Times New Roman" w:cs="Times New Roman"/>
                <w:b/>
                <w:color w:val="000000"/>
                <w:sz w:val="20"/>
                <w:szCs w:val="20"/>
                <w:lang w:eastAsia="ru-RU"/>
              </w:rPr>
              <w:t>2 520 500,1</w:t>
            </w:r>
          </w:p>
        </w:tc>
      </w:tr>
      <w:tr w:rsidR="003B6E1A" w:rsidRPr="006F549C" w:rsidTr="00CA325A">
        <w:trPr>
          <w:trHeight w:val="272"/>
        </w:trPr>
        <w:tc>
          <w:tcPr>
            <w:tcW w:w="5714" w:type="dxa"/>
            <w:shd w:val="clear" w:color="auto" w:fill="auto"/>
            <w:hideMark/>
          </w:tcPr>
          <w:p w:rsidR="003B6E1A" w:rsidRPr="006F549C" w:rsidRDefault="003B6E1A" w:rsidP="00041384">
            <w:pPr>
              <w:spacing w:after="0" w:line="240" w:lineRule="auto"/>
              <w:rPr>
                <w:rFonts w:ascii="Times New Roman" w:eastAsia="Times New Roman" w:hAnsi="Times New Roman" w:cs="Times New Roman"/>
                <w:i/>
                <w:iCs/>
                <w:color w:val="000000"/>
                <w:sz w:val="20"/>
                <w:szCs w:val="20"/>
                <w:lang w:eastAsia="ru-RU"/>
              </w:rPr>
            </w:pPr>
            <w:r w:rsidRPr="006F549C">
              <w:rPr>
                <w:rFonts w:ascii="Times New Roman" w:eastAsia="Times New Roman" w:hAnsi="Times New Roman" w:cs="Times New Roman"/>
                <w:i/>
                <w:iCs/>
                <w:color w:val="000000"/>
                <w:sz w:val="20"/>
                <w:szCs w:val="20"/>
                <w:lang w:eastAsia="ru-RU"/>
              </w:rPr>
              <w:t>в том числе:</w:t>
            </w:r>
          </w:p>
        </w:tc>
        <w:tc>
          <w:tcPr>
            <w:tcW w:w="1422" w:type="dxa"/>
            <w:shd w:val="clear" w:color="auto" w:fill="auto"/>
            <w:hideMark/>
          </w:tcPr>
          <w:p w:rsidR="003B6E1A" w:rsidRPr="006F549C" w:rsidRDefault="003B6E1A" w:rsidP="00041384">
            <w:pPr>
              <w:spacing w:after="0" w:line="240" w:lineRule="auto"/>
              <w:jc w:val="right"/>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 </w:t>
            </w:r>
          </w:p>
        </w:tc>
        <w:tc>
          <w:tcPr>
            <w:tcW w:w="1559" w:type="dxa"/>
            <w:shd w:val="clear" w:color="auto" w:fill="auto"/>
            <w:hideMark/>
          </w:tcPr>
          <w:p w:rsidR="003B6E1A" w:rsidRPr="006F549C" w:rsidRDefault="003B6E1A" w:rsidP="00041384">
            <w:pPr>
              <w:spacing w:after="0" w:line="240" w:lineRule="auto"/>
              <w:jc w:val="right"/>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 </w:t>
            </w:r>
          </w:p>
        </w:tc>
        <w:tc>
          <w:tcPr>
            <w:tcW w:w="1418" w:type="dxa"/>
            <w:shd w:val="clear" w:color="auto" w:fill="auto"/>
            <w:hideMark/>
          </w:tcPr>
          <w:p w:rsidR="003B6E1A" w:rsidRPr="006F549C" w:rsidRDefault="003B6E1A" w:rsidP="00041384">
            <w:pPr>
              <w:spacing w:after="0" w:line="240" w:lineRule="auto"/>
              <w:jc w:val="right"/>
              <w:rPr>
                <w:rFonts w:ascii="Times New Roman" w:eastAsia="Times New Roman" w:hAnsi="Times New Roman" w:cs="Times New Roman"/>
                <w:b/>
                <w:bCs/>
                <w:color w:val="000000"/>
                <w:sz w:val="20"/>
                <w:szCs w:val="20"/>
                <w:lang w:eastAsia="ru-RU"/>
              </w:rPr>
            </w:pPr>
            <w:r w:rsidRPr="006F549C">
              <w:rPr>
                <w:rFonts w:ascii="Times New Roman" w:eastAsia="Times New Roman" w:hAnsi="Times New Roman" w:cs="Times New Roman"/>
                <w:b/>
                <w:bCs/>
                <w:color w:val="000000"/>
                <w:sz w:val="20"/>
                <w:szCs w:val="20"/>
                <w:lang w:eastAsia="ru-RU"/>
              </w:rPr>
              <w:t> </w:t>
            </w:r>
          </w:p>
        </w:tc>
      </w:tr>
      <w:tr w:rsidR="00D957AF" w:rsidRPr="006F549C" w:rsidTr="00CA325A">
        <w:trPr>
          <w:trHeight w:val="392"/>
        </w:trPr>
        <w:tc>
          <w:tcPr>
            <w:tcW w:w="5714" w:type="dxa"/>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«Государственная политика в сфере экономического развития Иркутской области» на 2015-2020 годы</w:t>
            </w:r>
          </w:p>
        </w:tc>
        <w:tc>
          <w:tcPr>
            <w:tcW w:w="1422" w:type="dxa"/>
            <w:shd w:val="clear" w:color="auto" w:fill="auto"/>
          </w:tcPr>
          <w:p w:rsidR="00D957AF" w:rsidRPr="00D957AF" w:rsidRDefault="00D957AF" w:rsidP="00C24629">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 xml:space="preserve">1 </w:t>
            </w:r>
            <w:r w:rsidR="00C24629">
              <w:rPr>
                <w:rFonts w:ascii="Times New Roman" w:eastAsia="Times New Roman" w:hAnsi="Times New Roman" w:cs="Times New Roman"/>
                <w:color w:val="000000"/>
                <w:sz w:val="20"/>
                <w:szCs w:val="20"/>
                <w:lang w:eastAsia="ru-RU"/>
              </w:rPr>
              <w:t>6</w:t>
            </w:r>
            <w:r w:rsidRPr="00D957AF">
              <w:rPr>
                <w:rFonts w:ascii="Times New Roman" w:eastAsia="Times New Roman" w:hAnsi="Times New Roman" w:cs="Times New Roman"/>
                <w:color w:val="000000"/>
                <w:sz w:val="20"/>
                <w:szCs w:val="20"/>
                <w:lang w:eastAsia="ru-RU"/>
              </w:rPr>
              <w:t>70 551,5</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1 020 424,4</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1 020 424,4</w:t>
            </w:r>
          </w:p>
        </w:tc>
      </w:tr>
      <w:tr w:rsidR="00D957AF" w:rsidRPr="006F549C" w:rsidTr="00CA325A">
        <w:trPr>
          <w:trHeight w:val="185"/>
        </w:trPr>
        <w:tc>
          <w:tcPr>
            <w:tcW w:w="5714" w:type="dxa"/>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«Повышение инвестиционной привлекательности Иркутской области» на 2015-2020 годы</w:t>
            </w:r>
          </w:p>
        </w:tc>
        <w:tc>
          <w:tcPr>
            <w:tcW w:w="1422"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12 072,0</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12 072,0</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12 072,0</w:t>
            </w:r>
          </w:p>
        </w:tc>
      </w:tr>
      <w:tr w:rsidR="00D957AF" w:rsidRPr="006F549C" w:rsidTr="00CA325A">
        <w:trPr>
          <w:trHeight w:val="277"/>
        </w:trPr>
        <w:tc>
          <w:tcPr>
            <w:tcW w:w="5714" w:type="dxa"/>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«Поддержка и развитие малого и среднего предпринимательства в Иркутской области» на 2015-2020 годы</w:t>
            </w:r>
          </w:p>
        </w:tc>
        <w:tc>
          <w:tcPr>
            <w:tcW w:w="1422"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80 631,7</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78 937,7</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78 937,7</w:t>
            </w:r>
          </w:p>
        </w:tc>
      </w:tr>
      <w:tr w:rsidR="00D957AF" w:rsidRPr="006F549C" w:rsidTr="00CA325A">
        <w:trPr>
          <w:trHeight w:val="401"/>
        </w:trPr>
        <w:tc>
          <w:tcPr>
            <w:tcW w:w="5714" w:type="dxa"/>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«Развитие внутреннего и въездного туризма в Иркутской области» на 2015-2020 годы</w:t>
            </w:r>
          </w:p>
        </w:tc>
        <w:tc>
          <w:tcPr>
            <w:tcW w:w="1422"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5 102,1</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5 102,1</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5 102,1</w:t>
            </w:r>
          </w:p>
        </w:tc>
      </w:tr>
      <w:tr w:rsidR="00D957AF" w:rsidRPr="006F549C" w:rsidTr="00CA325A">
        <w:trPr>
          <w:trHeight w:val="731"/>
        </w:trPr>
        <w:tc>
          <w:tcPr>
            <w:tcW w:w="5714" w:type="dxa"/>
            <w:shd w:val="clear" w:color="auto" w:fill="auto"/>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2015-2020 годы</w:t>
            </w:r>
          </w:p>
        </w:tc>
        <w:tc>
          <w:tcPr>
            <w:tcW w:w="1422"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8 799,1</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8 799,1</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8 799,1</w:t>
            </w:r>
          </w:p>
        </w:tc>
      </w:tr>
      <w:tr w:rsidR="00D957AF" w:rsidRPr="006F549C" w:rsidTr="00CA325A">
        <w:trPr>
          <w:trHeight w:val="234"/>
        </w:trPr>
        <w:tc>
          <w:tcPr>
            <w:tcW w:w="5714" w:type="dxa"/>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«Обеспечение деятельности Губернатора Иркутской области и Правительства Иркутской области» на 2015-2020 годы</w:t>
            </w:r>
          </w:p>
        </w:tc>
        <w:tc>
          <w:tcPr>
            <w:tcW w:w="1422"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534 382,0</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500 659,7</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500 916,9</w:t>
            </w:r>
          </w:p>
        </w:tc>
      </w:tr>
      <w:tr w:rsidR="00D957AF" w:rsidRPr="006F549C" w:rsidTr="00CA325A">
        <w:trPr>
          <w:trHeight w:val="311"/>
        </w:trPr>
        <w:tc>
          <w:tcPr>
            <w:tcW w:w="5714" w:type="dxa"/>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«Информационное освещение деятельности исполнительных органов государственной власти Иркутской области» на 2015-2020 годы</w:t>
            </w:r>
          </w:p>
        </w:tc>
        <w:tc>
          <w:tcPr>
            <w:tcW w:w="1422"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93 405,8</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81 678,0</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81 678,0</w:t>
            </w:r>
          </w:p>
        </w:tc>
      </w:tr>
      <w:tr w:rsidR="00D957AF" w:rsidRPr="006F549C" w:rsidTr="00CA325A">
        <w:trPr>
          <w:trHeight w:val="686"/>
        </w:trPr>
        <w:tc>
          <w:tcPr>
            <w:tcW w:w="5714" w:type="dxa"/>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«Осуществление государственной регистрации актов гражданского состояния на территории Иркутской области» на 2015-2020 годы</w:t>
            </w:r>
          </w:p>
        </w:tc>
        <w:tc>
          <w:tcPr>
            <w:tcW w:w="1422"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308 962,7</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245 582,9</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206 841,7</w:t>
            </w:r>
          </w:p>
        </w:tc>
      </w:tr>
      <w:tr w:rsidR="00D957AF" w:rsidRPr="006F549C" w:rsidTr="00CA325A">
        <w:trPr>
          <w:trHeight w:val="259"/>
        </w:trPr>
        <w:tc>
          <w:tcPr>
            <w:tcW w:w="5714" w:type="dxa"/>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«Правовое обеспечение совершенствования механизмов управления экономическим развитием» на 2015-2020 годы</w:t>
            </w:r>
          </w:p>
        </w:tc>
        <w:tc>
          <w:tcPr>
            <w:tcW w:w="1422"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9 578,9</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9 578,9</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9 578,9</w:t>
            </w:r>
          </w:p>
        </w:tc>
      </w:tr>
      <w:tr w:rsidR="00D957AF" w:rsidRPr="006F549C" w:rsidTr="00CA325A">
        <w:trPr>
          <w:trHeight w:val="272"/>
        </w:trPr>
        <w:tc>
          <w:tcPr>
            <w:tcW w:w="5714" w:type="dxa"/>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«Развитие мировой юстиции Иркутской области» на 2016-2020 годы</w:t>
            </w:r>
          </w:p>
        </w:tc>
        <w:tc>
          <w:tcPr>
            <w:tcW w:w="1422"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545 649,3</w:t>
            </w:r>
          </w:p>
        </w:tc>
        <w:tc>
          <w:tcPr>
            <w:tcW w:w="1559"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546 149,3</w:t>
            </w:r>
          </w:p>
        </w:tc>
        <w:tc>
          <w:tcPr>
            <w:tcW w:w="1418" w:type="dxa"/>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546 149,3</w:t>
            </w:r>
          </w:p>
        </w:tc>
      </w:tr>
      <w:tr w:rsidR="00D957AF" w:rsidRPr="006F549C" w:rsidTr="008B069B">
        <w:trPr>
          <w:trHeight w:val="397"/>
        </w:trPr>
        <w:tc>
          <w:tcPr>
            <w:tcW w:w="5714" w:type="dxa"/>
            <w:tcBorders>
              <w:bottom w:val="single" w:sz="4" w:space="0" w:color="auto"/>
            </w:tcBorders>
            <w:shd w:val="clear" w:color="auto" w:fill="auto"/>
            <w:hideMark/>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«Развитие промышленности в Иркутской области» на 2017-2020 годы</w:t>
            </w:r>
          </w:p>
        </w:tc>
        <w:tc>
          <w:tcPr>
            <w:tcW w:w="1422" w:type="dxa"/>
            <w:tcBorders>
              <w:bottom w:val="single" w:sz="4" w:space="0" w:color="auto"/>
            </w:tcBorders>
            <w:shd w:val="clear" w:color="auto" w:fill="auto"/>
            <w:hideMark/>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45 000,0</w:t>
            </w:r>
          </w:p>
        </w:tc>
        <w:tc>
          <w:tcPr>
            <w:tcW w:w="1559" w:type="dxa"/>
            <w:tcBorders>
              <w:bottom w:val="single" w:sz="4" w:space="0" w:color="auto"/>
            </w:tcBorders>
            <w:shd w:val="clear" w:color="auto" w:fill="auto"/>
            <w:hideMark/>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50 000,0</w:t>
            </w:r>
          </w:p>
        </w:tc>
        <w:tc>
          <w:tcPr>
            <w:tcW w:w="1418" w:type="dxa"/>
            <w:tcBorders>
              <w:bottom w:val="single" w:sz="4" w:space="0" w:color="auto"/>
            </w:tcBorders>
            <w:shd w:val="clear" w:color="auto" w:fill="auto"/>
            <w:hideMark/>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50 000,0</w:t>
            </w:r>
          </w:p>
        </w:tc>
      </w:tr>
      <w:tr w:rsidR="00D957AF" w:rsidRPr="006F549C" w:rsidTr="008B069B">
        <w:trPr>
          <w:trHeight w:val="397"/>
        </w:trPr>
        <w:tc>
          <w:tcPr>
            <w:tcW w:w="5714" w:type="dxa"/>
            <w:tcBorders>
              <w:top w:val="single" w:sz="4" w:space="0" w:color="auto"/>
              <w:left w:val="single" w:sz="4" w:space="0" w:color="auto"/>
              <w:bottom w:val="single" w:sz="4" w:space="0" w:color="auto"/>
              <w:right w:val="single" w:sz="4" w:space="0" w:color="auto"/>
            </w:tcBorders>
            <w:shd w:val="clear" w:color="auto" w:fill="auto"/>
          </w:tcPr>
          <w:p w:rsidR="00D957AF" w:rsidRPr="00D957AF" w:rsidRDefault="00D957AF" w:rsidP="00D957AF">
            <w:pPr>
              <w:spacing w:after="0" w:line="240" w:lineRule="auto"/>
              <w:rPr>
                <w:rFonts w:ascii="Times New Roman" w:eastAsia="Times New Roman" w:hAnsi="Times New Roman" w:cs="Times New Roman"/>
                <w:bCs/>
                <w:color w:val="000000"/>
                <w:sz w:val="20"/>
                <w:szCs w:val="20"/>
                <w:lang w:eastAsia="ru-RU"/>
              </w:rPr>
            </w:pPr>
            <w:r w:rsidRPr="00D957AF">
              <w:rPr>
                <w:rFonts w:ascii="Times New Roman" w:eastAsia="Times New Roman" w:hAnsi="Times New Roman" w:cs="Times New Roman"/>
                <w:bCs/>
                <w:color w:val="000000"/>
                <w:sz w:val="20"/>
                <w:szCs w:val="20"/>
                <w:lang w:eastAsia="ru-RU"/>
              </w:rPr>
              <w:t>Подпрограмма «Основные направления модернизации экономики моногорода Усолье-Сибирское Иркутской области» на 2017-2018 годы</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r w:rsidRPr="00D957AF">
              <w:rPr>
                <w:rFonts w:ascii="Times New Roman" w:eastAsia="Times New Roman" w:hAnsi="Times New Roman" w:cs="Times New Roman"/>
                <w:color w:val="000000"/>
                <w:sz w:val="20"/>
                <w:szCs w:val="20"/>
                <w:lang w:eastAsia="ru-RU"/>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957AF" w:rsidRPr="00D957AF" w:rsidRDefault="00D957AF" w:rsidP="00D957AF">
            <w:pPr>
              <w:spacing w:after="0" w:line="240" w:lineRule="auto"/>
              <w:jc w:val="right"/>
              <w:rPr>
                <w:rFonts w:ascii="Times New Roman" w:eastAsia="Times New Roman" w:hAnsi="Times New Roman" w:cs="Times New Roman"/>
                <w:color w:val="000000"/>
                <w:sz w:val="20"/>
                <w:szCs w:val="20"/>
                <w:lang w:eastAsia="ru-RU"/>
              </w:rPr>
            </w:pPr>
          </w:p>
        </w:tc>
      </w:tr>
    </w:tbl>
    <w:p w:rsidR="003B6E1A" w:rsidRPr="006F549C" w:rsidRDefault="003B6E1A" w:rsidP="003B6E1A">
      <w:pPr>
        <w:autoSpaceDE w:val="0"/>
        <w:autoSpaceDN w:val="0"/>
        <w:adjustRightInd w:val="0"/>
        <w:spacing w:after="0" w:line="240" w:lineRule="auto"/>
        <w:ind w:right="-144"/>
        <w:jc w:val="right"/>
        <w:rPr>
          <w:rFonts w:ascii="Times New Roman" w:hAnsi="Times New Roman" w:cs="Times New Roman"/>
          <w:sz w:val="28"/>
          <w:szCs w:val="28"/>
        </w:rPr>
      </w:pPr>
    </w:p>
    <w:p w:rsidR="003B6E1A" w:rsidRPr="006F549C" w:rsidRDefault="003B6E1A" w:rsidP="003B6E1A">
      <w:pPr>
        <w:autoSpaceDE w:val="0"/>
        <w:autoSpaceDN w:val="0"/>
        <w:adjustRightInd w:val="0"/>
        <w:spacing w:after="0" w:line="240" w:lineRule="auto"/>
        <w:ind w:firstLine="709"/>
        <w:jc w:val="both"/>
        <w:rPr>
          <w:rFonts w:ascii="Times New Roman" w:hAnsi="Times New Roman" w:cs="Times New Roman"/>
          <w:sz w:val="28"/>
          <w:szCs w:val="28"/>
        </w:rPr>
      </w:pPr>
      <w:r w:rsidRPr="006F549C">
        <w:rPr>
          <w:rFonts w:ascii="Times New Roman" w:hAnsi="Times New Roman" w:cs="Times New Roman"/>
          <w:sz w:val="28"/>
          <w:szCs w:val="28"/>
        </w:rPr>
        <w:t xml:space="preserve">Объем финансирования государственной программы предусмотрен </w:t>
      </w:r>
      <w:r w:rsidRPr="006F549C">
        <w:rPr>
          <w:rFonts w:ascii="Times New Roman" w:hAnsi="Times New Roman" w:cs="Times New Roman"/>
          <w:color w:val="000000"/>
          <w:sz w:val="28"/>
          <w:szCs w:val="28"/>
        </w:rPr>
        <w:t xml:space="preserve">на 2018 год в сумме </w:t>
      </w:r>
      <w:r w:rsidR="000564D8" w:rsidRPr="000564D8">
        <w:rPr>
          <w:rFonts w:ascii="Times New Roman" w:hAnsi="Times New Roman" w:cs="Times New Roman"/>
          <w:color w:val="000000"/>
          <w:sz w:val="28"/>
          <w:szCs w:val="28"/>
        </w:rPr>
        <w:t xml:space="preserve">3 </w:t>
      </w:r>
      <w:r w:rsidR="00C24629">
        <w:rPr>
          <w:rFonts w:ascii="Times New Roman" w:hAnsi="Times New Roman" w:cs="Times New Roman"/>
          <w:color w:val="000000"/>
          <w:sz w:val="28"/>
          <w:szCs w:val="28"/>
        </w:rPr>
        <w:t>3</w:t>
      </w:r>
      <w:r w:rsidR="000564D8" w:rsidRPr="000564D8">
        <w:rPr>
          <w:rFonts w:ascii="Times New Roman" w:hAnsi="Times New Roman" w:cs="Times New Roman"/>
          <w:color w:val="000000"/>
          <w:sz w:val="28"/>
          <w:szCs w:val="28"/>
        </w:rPr>
        <w:t>19 135,1</w:t>
      </w:r>
      <w:r w:rsidRPr="006F549C">
        <w:rPr>
          <w:rFonts w:ascii="Times New Roman" w:hAnsi="Times New Roman" w:cs="Times New Roman"/>
          <w:color w:val="000000"/>
          <w:sz w:val="28"/>
          <w:szCs w:val="28"/>
        </w:rPr>
        <w:t xml:space="preserve"> тыс. рублей, на 2019 год – </w:t>
      </w:r>
      <w:r>
        <w:rPr>
          <w:rFonts w:ascii="Times New Roman" w:hAnsi="Times New Roman" w:cs="Times New Roman"/>
          <w:color w:val="000000"/>
          <w:sz w:val="28"/>
          <w:szCs w:val="28"/>
        </w:rPr>
        <w:t xml:space="preserve">2 558 984,1 </w:t>
      </w:r>
      <w:r w:rsidRPr="006F549C">
        <w:rPr>
          <w:rFonts w:ascii="Times New Roman" w:hAnsi="Times New Roman" w:cs="Times New Roman"/>
          <w:color w:val="000000"/>
          <w:sz w:val="28"/>
          <w:szCs w:val="28"/>
        </w:rPr>
        <w:t xml:space="preserve">тыс. рублей, на 2020 год – </w:t>
      </w:r>
      <w:r>
        <w:rPr>
          <w:rFonts w:ascii="Times New Roman" w:hAnsi="Times New Roman" w:cs="Times New Roman"/>
          <w:color w:val="000000"/>
          <w:sz w:val="28"/>
          <w:szCs w:val="28"/>
        </w:rPr>
        <w:t>2 520 500,1</w:t>
      </w:r>
      <w:r w:rsidRPr="006F549C">
        <w:rPr>
          <w:rFonts w:ascii="Times New Roman" w:hAnsi="Times New Roman" w:cs="Times New Roman"/>
          <w:color w:val="000000"/>
          <w:sz w:val="28"/>
          <w:szCs w:val="28"/>
        </w:rPr>
        <w:t xml:space="preserve"> тыс. рублей</w:t>
      </w:r>
      <w:r w:rsidRPr="006F549C">
        <w:rPr>
          <w:rFonts w:ascii="Times New Roman" w:hAnsi="Times New Roman" w:cs="Times New Roman"/>
          <w:sz w:val="28"/>
          <w:szCs w:val="28"/>
        </w:rPr>
        <w:t xml:space="preserve">, из них за счет средств федерального бюджета </w:t>
      </w:r>
      <w:r w:rsidRPr="006F549C">
        <w:rPr>
          <w:rFonts w:ascii="Times New Roman" w:hAnsi="Times New Roman" w:cs="Times New Roman"/>
          <w:color w:val="000000"/>
          <w:sz w:val="28"/>
          <w:szCs w:val="28"/>
        </w:rPr>
        <w:t>на 2018 год в сумме</w:t>
      </w:r>
      <w:r w:rsidRPr="006F549C">
        <w:rPr>
          <w:rFonts w:ascii="Times New Roman" w:hAnsi="Times New Roman" w:cs="Times New Roman"/>
          <w:sz w:val="28"/>
          <w:szCs w:val="28"/>
        </w:rPr>
        <w:t xml:space="preserve"> </w:t>
      </w:r>
      <w:r>
        <w:rPr>
          <w:rFonts w:ascii="Times New Roman" w:hAnsi="Times New Roman" w:cs="Times New Roman"/>
          <w:sz w:val="28"/>
          <w:szCs w:val="28"/>
        </w:rPr>
        <w:t>11 139 447,7</w:t>
      </w:r>
      <w:r w:rsidRPr="006F549C">
        <w:rPr>
          <w:rFonts w:ascii="Times New Roman" w:hAnsi="Times New Roman" w:cs="Times New Roman"/>
          <w:color w:val="000000"/>
          <w:sz w:val="28"/>
          <w:szCs w:val="28"/>
        </w:rPr>
        <w:t xml:space="preserve"> </w:t>
      </w:r>
      <w:r w:rsidRPr="006F549C">
        <w:rPr>
          <w:rFonts w:ascii="Times New Roman" w:hAnsi="Times New Roman" w:cs="Times New Roman"/>
          <w:sz w:val="28"/>
          <w:szCs w:val="28"/>
        </w:rPr>
        <w:t>тыс. рублей</w:t>
      </w:r>
      <w:r w:rsidRPr="006F549C">
        <w:rPr>
          <w:rFonts w:ascii="Times New Roman" w:hAnsi="Times New Roman" w:cs="Times New Roman"/>
          <w:color w:val="000000"/>
          <w:sz w:val="28"/>
          <w:szCs w:val="28"/>
        </w:rPr>
        <w:t xml:space="preserve">, на 2019 год – </w:t>
      </w:r>
      <w:r>
        <w:rPr>
          <w:rFonts w:ascii="Times New Roman" w:hAnsi="Times New Roman" w:cs="Times New Roman"/>
          <w:color w:val="000000"/>
          <w:sz w:val="28"/>
          <w:szCs w:val="28"/>
        </w:rPr>
        <w:t>9 541 182,6</w:t>
      </w:r>
      <w:r w:rsidRPr="006F549C">
        <w:rPr>
          <w:rFonts w:ascii="Times New Roman" w:hAnsi="Times New Roman" w:cs="Times New Roman"/>
          <w:color w:val="000000"/>
          <w:sz w:val="28"/>
          <w:szCs w:val="28"/>
        </w:rPr>
        <w:t xml:space="preserve"> тыс. рублей, </w:t>
      </w:r>
      <w:r w:rsidR="007309B1">
        <w:rPr>
          <w:rFonts w:ascii="Times New Roman" w:hAnsi="Times New Roman" w:cs="Times New Roman"/>
          <w:color w:val="000000"/>
          <w:sz w:val="28"/>
          <w:szCs w:val="28"/>
        </w:rPr>
        <w:br/>
      </w:r>
      <w:r w:rsidRPr="006F549C">
        <w:rPr>
          <w:rFonts w:ascii="Times New Roman" w:hAnsi="Times New Roman" w:cs="Times New Roman"/>
          <w:color w:val="000000"/>
          <w:sz w:val="28"/>
          <w:szCs w:val="28"/>
        </w:rPr>
        <w:t>на 2020 год – </w:t>
      </w:r>
      <w:r>
        <w:rPr>
          <w:rFonts w:ascii="Times New Roman" w:hAnsi="Times New Roman" w:cs="Times New Roman"/>
          <w:color w:val="000000"/>
          <w:sz w:val="28"/>
          <w:szCs w:val="28"/>
        </w:rPr>
        <w:t>10 068 431,9</w:t>
      </w:r>
      <w:r w:rsidRPr="006F549C">
        <w:rPr>
          <w:rFonts w:ascii="Times New Roman" w:hAnsi="Times New Roman" w:cs="Times New Roman"/>
          <w:color w:val="000000"/>
          <w:sz w:val="28"/>
          <w:szCs w:val="28"/>
        </w:rPr>
        <w:t xml:space="preserve"> тыс. рублей</w:t>
      </w:r>
      <w:r w:rsidRPr="006F549C">
        <w:rPr>
          <w:rFonts w:ascii="Times New Roman" w:hAnsi="Times New Roman" w:cs="Times New Roman"/>
          <w:sz w:val="28"/>
          <w:szCs w:val="28"/>
        </w:rPr>
        <w:t xml:space="preserve">. </w:t>
      </w:r>
    </w:p>
    <w:p w:rsidR="003B6E1A" w:rsidRPr="006F549C" w:rsidRDefault="003B6E1A" w:rsidP="003B6E1A">
      <w:pPr>
        <w:autoSpaceDE w:val="0"/>
        <w:autoSpaceDN w:val="0"/>
        <w:adjustRightInd w:val="0"/>
        <w:spacing w:after="0" w:line="240" w:lineRule="auto"/>
        <w:ind w:firstLine="709"/>
        <w:jc w:val="both"/>
        <w:rPr>
          <w:rFonts w:ascii="Times New Roman" w:hAnsi="Times New Roman" w:cs="Times New Roman"/>
          <w:sz w:val="28"/>
          <w:szCs w:val="28"/>
        </w:rPr>
      </w:pPr>
      <w:r w:rsidRPr="006F549C">
        <w:rPr>
          <w:rFonts w:ascii="Times New Roman" w:hAnsi="Times New Roman" w:cs="Times New Roman"/>
          <w:sz w:val="28"/>
          <w:szCs w:val="28"/>
        </w:rPr>
        <w:t>В рамках государственной программы предусмотрена реализация следующих подпрограмм:</w:t>
      </w:r>
    </w:p>
    <w:p w:rsidR="003B6E1A" w:rsidRPr="00901399" w:rsidRDefault="003B6E1A" w:rsidP="003B6E1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12CBF">
        <w:rPr>
          <w:rFonts w:ascii="Times New Roman" w:hAnsi="Times New Roman" w:cs="Times New Roman"/>
          <w:sz w:val="28"/>
          <w:szCs w:val="28"/>
        </w:rPr>
        <w:t>1) «Государственная политика в сфере экономического развития</w:t>
      </w:r>
      <w:r w:rsidRPr="00901399">
        <w:rPr>
          <w:rFonts w:ascii="Times New Roman" w:hAnsi="Times New Roman" w:cs="Times New Roman"/>
          <w:sz w:val="28"/>
          <w:szCs w:val="28"/>
        </w:rPr>
        <w:t xml:space="preserve"> Иркутской области»</w:t>
      </w:r>
      <w:r w:rsidRPr="000F5274">
        <w:t xml:space="preserve"> </w:t>
      </w:r>
      <w:r w:rsidRPr="000F5274">
        <w:rPr>
          <w:rFonts w:ascii="Times New Roman" w:hAnsi="Times New Roman" w:cs="Times New Roman"/>
          <w:sz w:val="28"/>
          <w:szCs w:val="28"/>
        </w:rPr>
        <w:t>на 201</w:t>
      </w:r>
      <w:r>
        <w:rPr>
          <w:rFonts w:ascii="Times New Roman" w:hAnsi="Times New Roman" w:cs="Times New Roman"/>
          <w:sz w:val="28"/>
          <w:szCs w:val="28"/>
        </w:rPr>
        <w:t>8</w:t>
      </w:r>
      <w:r w:rsidRPr="000F5274">
        <w:rPr>
          <w:rFonts w:ascii="Times New Roman" w:hAnsi="Times New Roman" w:cs="Times New Roman"/>
          <w:sz w:val="28"/>
          <w:szCs w:val="28"/>
        </w:rPr>
        <w:t xml:space="preserve"> год в сумме </w:t>
      </w:r>
      <w:r w:rsidR="000564D8" w:rsidRPr="000564D8">
        <w:rPr>
          <w:rFonts w:ascii="Times New Roman" w:hAnsi="Times New Roman" w:cs="Times New Roman"/>
          <w:sz w:val="28"/>
          <w:szCs w:val="28"/>
        </w:rPr>
        <w:t xml:space="preserve">1 </w:t>
      </w:r>
      <w:r w:rsidR="00C24629">
        <w:rPr>
          <w:rFonts w:ascii="Times New Roman" w:hAnsi="Times New Roman" w:cs="Times New Roman"/>
          <w:sz w:val="28"/>
          <w:szCs w:val="28"/>
        </w:rPr>
        <w:t>6</w:t>
      </w:r>
      <w:r w:rsidR="000564D8" w:rsidRPr="000564D8">
        <w:rPr>
          <w:rFonts w:ascii="Times New Roman" w:hAnsi="Times New Roman" w:cs="Times New Roman"/>
          <w:sz w:val="28"/>
          <w:szCs w:val="28"/>
        </w:rPr>
        <w:t>70 551,5</w:t>
      </w:r>
      <w:r w:rsidR="000564D8">
        <w:rPr>
          <w:rFonts w:ascii="Times New Roman" w:hAnsi="Times New Roman" w:cs="Times New Roman"/>
          <w:sz w:val="28"/>
          <w:szCs w:val="28"/>
        </w:rPr>
        <w:t xml:space="preserve"> </w:t>
      </w:r>
      <w:r w:rsidRPr="000F5274">
        <w:rPr>
          <w:rFonts w:ascii="Times New Roman" w:hAnsi="Times New Roman" w:cs="Times New Roman"/>
          <w:sz w:val="28"/>
          <w:szCs w:val="28"/>
        </w:rPr>
        <w:t>тыс. рублей, на 201</w:t>
      </w:r>
      <w:r>
        <w:rPr>
          <w:rFonts w:ascii="Times New Roman" w:hAnsi="Times New Roman" w:cs="Times New Roman"/>
          <w:sz w:val="28"/>
          <w:szCs w:val="28"/>
        </w:rPr>
        <w:t>9</w:t>
      </w:r>
      <w:r w:rsidR="009662B5">
        <w:rPr>
          <w:rFonts w:ascii="Times New Roman" w:hAnsi="Times New Roman" w:cs="Times New Roman"/>
          <w:sz w:val="28"/>
          <w:szCs w:val="28"/>
        </w:rPr>
        <w:t>–</w:t>
      </w:r>
      <w:r>
        <w:rPr>
          <w:rFonts w:ascii="Times New Roman" w:hAnsi="Times New Roman" w:cs="Times New Roman"/>
          <w:sz w:val="28"/>
          <w:szCs w:val="28"/>
        </w:rPr>
        <w:t xml:space="preserve">2020 </w:t>
      </w:r>
      <w:r w:rsidRPr="000F5274">
        <w:rPr>
          <w:rFonts w:ascii="Times New Roman" w:hAnsi="Times New Roman" w:cs="Times New Roman"/>
          <w:sz w:val="28"/>
          <w:szCs w:val="28"/>
        </w:rPr>
        <w:t>год</w:t>
      </w:r>
      <w:r>
        <w:rPr>
          <w:rFonts w:ascii="Times New Roman" w:hAnsi="Times New Roman" w:cs="Times New Roman"/>
          <w:sz w:val="28"/>
          <w:szCs w:val="28"/>
        </w:rPr>
        <w:t xml:space="preserve">ы </w:t>
      </w:r>
      <w:r w:rsidR="009662B5">
        <w:rPr>
          <w:rFonts w:ascii="Times New Roman" w:hAnsi="Times New Roman" w:cs="Times New Roman"/>
          <w:sz w:val="28"/>
          <w:szCs w:val="28"/>
        </w:rPr>
        <w:t>–</w:t>
      </w:r>
      <w:r>
        <w:rPr>
          <w:rFonts w:ascii="Times New Roman" w:hAnsi="Times New Roman" w:cs="Times New Roman"/>
          <w:sz w:val="28"/>
          <w:szCs w:val="28"/>
        </w:rPr>
        <w:t xml:space="preserve"> </w:t>
      </w:r>
      <w:r w:rsidR="007309B1">
        <w:rPr>
          <w:rFonts w:ascii="Times New Roman" w:hAnsi="Times New Roman" w:cs="Times New Roman"/>
          <w:sz w:val="28"/>
          <w:szCs w:val="28"/>
        </w:rPr>
        <w:br/>
      </w:r>
      <w:r>
        <w:rPr>
          <w:rFonts w:ascii="Times New Roman" w:hAnsi="Times New Roman" w:cs="Times New Roman"/>
          <w:sz w:val="28"/>
          <w:szCs w:val="28"/>
        </w:rPr>
        <w:t>1 020 424,4</w:t>
      </w:r>
      <w:r w:rsidRPr="000F5274">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ежегодно</w:t>
      </w:r>
      <w:r w:rsidRPr="000F5274">
        <w:rPr>
          <w:rFonts w:ascii="Times New Roman" w:hAnsi="Times New Roman" w:cs="Times New Roman"/>
          <w:sz w:val="28"/>
          <w:szCs w:val="28"/>
        </w:rPr>
        <w:t>,</w:t>
      </w:r>
      <w:r w:rsidRPr="00901399">
        <w:rPr>
          <w:rFonts w:ascii="Times New Roman" w:hAnsi="Times New Roman" w:cs="Times New Roman"/>
          <w:sz w:val="28"/>
          <w:szCs w:val="28"/>
        </w:rPr>
        <w:t xml:space="preserve"> в том числе:</w:t>
      </w:r>
    </w:p>
    <w:p w:rsidR="003B6E1A" w:rsidRPr="00901399" w:rsidRDefault="003B6E1A" w:rsidP="003B6E1A">
      <w:pPr>
        <w:spacing w:after="0" w:line="240" w:lineRule="auto"/>
        <w:ind w:firstLine="709"/>
        <w:jc w:val="both"/>
        <w:rPr>
          <w:rFonts w:ascii="Times New Roman" w:hAnsi="Times New Roman" w:cs="Times New Roman"/>
          <w:color w:val="000000"/>
          <w:sz w:val="28"/>
          <w:szCs w:val="28"/>
        </w:rPr>
      </w:pPr>
      <w:r w:rsidRPr="00901399">
        <w:rPr>
          <w:rFonts w:ascii="Times New Roman" w:hAnsi="Times New Roman" w:cs="Times New Roman"/>
          <w:sz w:val="28"/>
          <w:szCs w:val="28"/>
        </w:rPr>
        <w:t xml:space="preserve">на содержание и обеспечение деятельности областного государственного учреждения </w:t>
      </w:r>
      <w:r w:rsidRPr="00901399">
        <w:rPr>
          <w:rFonts w:ascii="Times New Roman" w:hAnsi="Times New Roman" w:cs="Times New Roman"/>
          <w:color w:val="000000"/>
          <w:sz w:val="28"/>
          <w:szCs w:val="28"/>
        </w:rPr>
        <w:t>ОГАУ «Иркутский областной многофункциональный центр предоставления государственных и муниципальных услуг» на 2018</w:t>
      </w:r>
      <w:r>
        <w:rPr>
          <w:rFonts w:ascii="Times New Roman" w:hAnsi="Times New Roman" w:cs="Times New Roman"/>
          <w:color w:val="000000"/>
          <w:sz w:val="28"/>
          <w:szCs w:val="28"/>
        </w:rPr>
        <w:t>–</w:t>
      </w:r>
      <w:r w:rsidRPr="00901399">
        <w:rPr>
          <w:rFonts w:ascii="Times New Roman" w:hAnsi="Times New Roman" w:cs="Times New Roman"/>
          <w:color w:val="000000"/>
          <w:sz w:val="28"/>
          <w:szCs w:val="28"/>
        </w:rPr>
        <w:t>2020 годы в сумме 818 293,4 тыс. рублей ежегодно;</w:t>
      </w:r>
    </w:p>
    <w:p w:rsidR="00B834D0" w:rsidRDefault="00B834D0" w:rsidP="003B6E1A">
      <w:pPr>
        <w:spacing w:after="0" w:line="240" w:lineRule="auto"/>
        <w:ind w:firstLine="709"/>
        <w:jc w:val="both"/>
        <w:rPr>
          <w:rFonts w:ascii="Times New Roman" w:hAnsi="Times New Roman" w:cs="Times New Roman"/>
          <w:color w:val="000000"/>
          <w:sz w:val="28"/>
          <w:szCs w:val="28"/>
        </w:rPr>
      </w:pPr>
      <w:r w:rsidRPr="00B834D0">
        <w:rPr>
          <w:rFonts w:ascii="Times New Roman" w:hAnsi="Times New Roman" w:cs="Times New Roman"/>
          <w:color w:val="000000"/>
          <w:sz w:val="28"/>
          <w:szCs w:val="28"/>
        </w:rPr>
        <w:t>на предоставление муниципальным образованиям Иркутской области субсидии на реализацию мероприятий перечня проектов народных инициатив на 2018 год в сумме 650 000,0 тыс. рублей;</w:t>
      </w:r>
    </w:p>
    <w:p w:rsidR="003B6E1A" w:rsidRPr="00901399" w:rsidRDefault="003B6E1A" w:rsidP="003B6E1A">
      <w:pPr>
        <w:spacing w:after="0" w:line="240" w:lineRule="auto"/>
        <w:ind w:firstLine="709"/>
        <w:jc w:val="both"/>
        <w:rPr>
          <w:rFonts w:ascii="Times New Roman" w:hAnsi="Times New Roman" w:cs="Times New Roman"/>
          <w:color w:val="000000"/>
          <w:sz w:val="28"/>
          <w:szCs w:val="28"/>
        </w:rPr>
      </w:pPr>
      <w:r w:rsidRPr="00901399">
        <w:rPr>
          <w:rFonts w:ascii="Times New Roman" w:hAnsi="Times New Roman" w:cs="Times New Roman"/>
          <w:color w:val="000000"/>
          <w:sz w:val="28"/>
          <w:szCs w:val="28"/>
        </w:rPr>
        <w:t>на содержание и обеспечение деятельности органов государственной власти в сфере экономического развития (министерство экономического развития Иркутской области, служба потребительского рынка и лицензирования Иркутской области, агентство по туризму Иркутской области) на 2018 год в сумме 175 306,4 тыс. рублей, на 2019</w:t>
      </w:r>
      <w:r w:rsidR="007309B1">
        <w:rPr>
          <w:rFonts w:ascii="Times New Roman" w:hAnsi="Times New Roman" w:cs="Times New Roman"/>
          <w:color w:val="000000"/>
          <w:sz w:val="28"/>
          <w:szCs w:val="28"/>
        </w:rPr>
        <w:t>–</w:t>
      </w:r>
      <w:r w:rsidRPr="00901399">
        <w:rPr>
          <w:rFonts w:ascii="Times New Roman" w:hAnsi="Times New Roman" w:cs="Times New Roman"/>
          <w:color w:val="000000"/>
          <w:sz w:val="28"/>
          <w:szCs w:val="28"/>
        </w:rPr>
        <w:t xml:space="preserve">2020 годы </w:t>
      </w:r>
      <w:r w:rsidR="009662B5">
        <w:rPr>
          <w:rFonts w:ascii="Times New Roman" w:hAnsi="Times New Roman" w:cs="Times New Roman"/>
          <w:color w:val="000000"/>
          <w:sz w:val="28"/>
          <w:szCs w:val="28"/>
        </w:rPr>
        <w:t>–</w:t>
      </w:r>
      <w:r w:rsidRPr="00901399">
        <w:rPr>
          <w:rFonts w:ascii="Times New Roman" w:hAnsi="Times New Roman" w:cs="Times New Roman"/>
          <w:color w:val="000000"/>
          <w:sz w:val="28"/>
          <w:szCs w:val="28"/>
        </w:rPr>
        <w:t xml:space="preserve"> 175 179,3 тыс. рублей ежегодно;</w:t>
      </w:r>
    </w:p>
    <w:p w:rsidR="003B6E1A" w:rsidRPr="009A5CC5" w:rsidRDefault="003B6E1A" w:rsidP="003B6E1A">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на предоставление субсидий</w:t>
      </w:r>
      <w:r w:rsidRPr="009A5CC5">
        <w:rPr>
          <w:rFonts w:ascii="Times New Roman" w:hAnsi="Times New Roman" w:cs="Times New Roman"/>
          <w:sz w:val="28"/>
          <w:szCs w:val="28"/>
        </w:rPr>
        <w:t xml:space="preserve"> на частичное финансовое обеспечение (возмещение) транспортных расходов юридических лиц и индивидуальных предпринимателей, осуществляющих розничную торговлю и доста</w:t>
      </w:r>
      <w:r>
        <w:rPr>
          <w:rFonts w:ascii="Times New Roman" w:hAnsi="Times New Roman" w:cs="Times New Roman"/>
          <w:sz w:val="28"/>
          <w:szCs w:val="28"/>
        </w:rPr>
        <w:t>вку продовольственных товаров, на</w:t>
      </w:r>
      <w:r w:rsidRPr="009A5CC5">
        <w:rPr>
          <w:rFonts w:ascii="Times New Roman" w:hAnsi="Times New Roman" w:cs="Times New Roman"/>
          <w:sz w:val="28"/>
          <w:szCs w:val="28"/>
        </w:rPr>
        <w:t xml:space="preserve"> 2018–2020 год</w:t>
      </w:r>
      <w:r>
        <w:rPr>
          <w:rFonts w:ascii="Times New Roman" w:hAnsi="Times New Roman" w:cs="Times New Roman"/>
          <w:sz w:val="28"/>
          <w:szCs w:val="28"/>
        </w:rPr>
        <w:t>ы</w:t>
      </w:r>
      <w:r w:rsidRPr="009A5CC5">
        <w:rPr>
          <w:rFonts w:ascii="Times New Roman" w:hAnsi="Times New Roman" w:cs="Times New Roman"/>
          <w:sz w:val="28"/>
          <w:szCs w:val="28"/>
        </w:rPr>
        <w:t xml:space="preserve"> в сумм</w:t>
      </w:r>
      <w:r>
        <w:rPr>
          <w:rFonts w:ascii="Times New Roman" w:hAnsi="Times New Roman" w:cs="Times New Roman"/>
          <w:sz w:val="28"/>
          <w:szCs w:val="28"/>
        </w:rPr>
        <w:t>е 25 545,1 тыс. рублей ежегодно;</w:t>
      </w:r>
    </w:p>
    <w:p w:rsidR="003B6E1A" w:rsidRPr="009A5CC5" w:rsidRDefault="003B6E1A" w:rsidP="003B6E1A">
      <w:pPr>
        <w:spacing w:after="0" w:line="240" w:lineRule="auto"/>
        <w:ind w:firstLine="709"/>
        <w:jc w:val="both"/>
        <w:rPr>
          <w:rFonts w:ascii="Times New Roman" w:hAnsi="Times New Roman" w:cs="Times New Roman"/>
          <w:sz w:val="28"/>
          <w:szCs w:val="28"/>
        </w:rPr>
      </w:pPr>
      <w:r w:rsidRPr="009A5CC5">
        <w:rPr>
          <w:rFonts w:ascii="Times New Roman" w:hAnsi="Times New Roman" w:cs="Times New Roman"/>
          <w:sz w:val="28"/>
          <w:szCs w:val="28"/>
        </w:rPr>
        <w:t xml:space="preserve">на </w:t>
      </w:r>
      <w:r>
        <w:rPr>
          <w:rFonts w:ascii="Times New Roman" w:hAnsi="Times New Roman" w:cs="Times New Roman"/>
          <w:sz w:val="28"/>
          <w:szCs w:val="28"/>
        </w:rPr>
        <w:t xml:space="preserve">предоставление </w:t>
      </w:r>
      <w:r w:rsidRPr="009A5CC5">
        <w:rPr>
          <w:rFonts w:ascii="Times New Roman" w:hAnsi="Times New Roman" w:cs="Times New Roman"/>
          <w:sz w:val="28"/>
          <w:szCs w:val="28"/>
        </w:rPr>
        <w:t>муниципальным образованиям Иркутской области</w:t>
      </w:r>
      <w:r>
        <w:rPr>
          <w:rFonts w:ascii="Times New Roman" w:hAnsi="Times New Roman" w:cs="Times New Roman"/>
          <w:sz w:val="28"/>
          <w:szCs w:val="28"/>
        </w:rPr>
        <w:t xml:space="preserve"> субвенций</w:t>
      </w:r>
      <w:r w:rsidRPr="009A5CC5">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Pr="009A5CC5">
        <w:rPr>
          <w:rFonts w:ascii="Times New Roman" w:hAnsi="Times New Roman" w:cs="Times New Roman"/>
          <w:sz w:val="28"/>
          <w:szCs w:val="28"/>
        </w:rPr>
        <w:t>осуществлени</w:t>
      </w:r>
      <w:r>
        <w:rPr>
          <w:rFonts w:ascii="Times New Roman" w:hAnsi="Times New Roman" w:cs="Times New Roman"/>
          <w:sz w:val="28"/>
          <w:szCs w:val="28"/>
        </w:rPr>
        <w:t>я</w:t>
      </w:r>
      <w:r w:rsidRPr="009A5CC5">
        <w:rPr>
          <w:rFonts w:ascii="Times New Roman" w:hAnsi="Times New Roman" w:cs="Times New Roman"/>
          <w:sz w:val="28"/>
          <w:szCs w:val="28"/>
        </w:rPr>
        <w:t xml:space="preserve"> областного государственного полномочия </w:t>
      </w:r>
      <w:r>
        <w:rPr>
          <w:rFonts w:ascii="Times New Roman" w:hAnsi="Times New Roman" w:cs="Times New Roman"/>
          <w:sz w:val="28"/>
          <w:szCs w:val="28"/>
        </w:rPr>
        <w:t>в</w:t>
      </w:r>
      <w:r w:rsidRPr="009A5CC5">
        <w:rPr>
          <w:rFonts w:ascii="Times New Roman" w:hAnsi="Times New Roman" w:cs="Times New Roman"/>
          <w:sz w:val="28"/>
          <w:szCs w:val="28"/>
        </w:rPr>
        <w:t xml:space="preserve"> соответствии с Законом Иркутской области от 17.06.2008 № 26-оз «О наделении органов местного самоуправления отдельными государственными полномочиями в области производства и оборота этилового спирта, алкогольной и спиртосодержащей продукции»</w:t>
      </w:r>
      <w:r>
        <w:rPr>
          <w:rFonts w:ascii="Times New Roman" w:hAnsi="Times New Roman" w:cs="Times New Roman"/>
          <w:sz w:val="28"/>
          <w:szCs w:val="28"/>
        </w:rPr>
        <w:t xml:space="preserve"> на</w:t>
      </w:r>
      <w:r w:rsidRPr="009A5CC5">
        <w:rPr>
          <w:rFonts w:ascii="Times New Roman" w:hAnsi="Times New Roman" w:cs="Times New Roman"/>
          <w:sz w:val="28"/>
          <w:szCs w:val="28"/>
        </w:rPr>
        <w:t xml:space="preserve"> 2018–2020 год</w:t>
      </w:r>
      <w:r>
        <w:rPr>
          <w:rFonts w:ascii="Times New Roman" w:hAnsi="Times New Roman" w:cs="Times New Roman"/>
          <w:sz w:val="28"/>
          <w:szCs w:val="28"/>
        </w:rPr>
        <w:t>ы</w:t>
      </w:r>
      <w:r w:rsidRPr="009A5CC5">
        <w:rPr>
          <w:rFonts w:ascii="Times New Roman" w:hAnsi="Times New Roman" w:cs="Times New Roman"/>
          <w:sz w:val="28"/>
          <w:szCs w:val="28"/>
        </w:rPr>
        <w:t xml:space="preserve"> в сумм</w:t>
      </w:r>
      <w:r>
        <w:rPr>
          <w:rFonts w:ascii="Times New Roman" w:hAnsi="Times New Roman" w:cs="Times New Roman"/>
          <w:sz w:val="28"/>
          <w:szCs w:val="28"/>
        </w:rPr>
        <w:t>е 1 406,6 тыс. рублей ежегодно;</w:t>
      </w:r>
    </w:p>
    <w:p w:rsidR="003B6E1A" w:rsidRPr="000F5274" w:rsidRDefault="003B6E1A" w:rsidP="003B6E1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B607F2">
        <w:rPr>
          <w:rFonts w:ascii="Times New Roman" w:hAnsi="Times New Roman" w:cs="Times New Roman"/>
          <w:sz w:val="28"/>
          <w:szCs w:val="28"/>
        </w:rPr>
        <w:t>2) «Повышение инвестиционной привлекательности Иркутской области»</w:t>
      </w:r>
      <w:r>
        <w:rPr>
          <w:rFonts w:ascii="Times New Roman" w:hAnsi="Times New Roman" w:cs="Times New Roman"/>
          <w:sz w:val="28"/>
          <w:szCs w:val="28"/>
        </w:rPr>
        <w:t xml:space="preserve"> на 2018–</w:t>
      </w:r>
      <w:r w:rsidRPr="000F5274">
        <w:rPr>
          <w:rFonts w:ascii="Times New Roman" w:hAnsi="Times New Roman" w:cs="Times New Roman"/>
          <w:sz w:val="28"/>
          <w:szCs w:val="28"/>
        </w:rPr>
        <w:t xml:space="preserve">2020 годы </w:t>
      </w:r>
      <w:r w:rsidR="009662B5">
        <w:rPr>
          <w:rFonts w:ascii="Times New Roman" w:hAnsi="Times New Roman" w:cs="Times New Roman"/>
          <w:sz w:val="28"/>
          <w:szCs w:val="28"/>
        </w:rPr>
        <w:t>в сумме</w:t>
      </w:r>
      <w:r w:rsidRPr="000F5274">
        <w:rPr>
          <w:rFonts w:ascii="Times New Roman" w:hAnsi="Times New Roman" w:cs="Times New Roman"/>
          <w:sz w:val="28"/>
          <w:szCs w:val="28"/>
        </w:rPr>
        <w:t xml:space="preserve"> 12 072,0 тыс. рублей ежегодно, в том числе:</w:t>
      </w:r>
    </w:p>
    <w:p w:rsidR="003B6E1A" w:rsidRPr="000F5274" w:rsidRDefault="009662B5" w:rsidP="003B6E1A">
      <w:pPr>
        <w:tabs>
          <w:tab w:val="left" w:pos="993"/>
        </w:tabs>
        <w:autoSpaceDE w:val="0"/>
        <w:autoSpaceDN w:val="0"/>
        <w:adjustRightInd w:val="0"/>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на осуществление </w:t>
      </w:r>
      <w:proofErr w:type="spellStart"/>
      <w:r>
        <w:rPr>
          <w:rFonts w:ascii="Times New Roman" w:hAnsi="Times New Roman" w:cs="Times New Roman"/>
          <w:sz w:val="28"/>
          <w:szCs w:val="28"/>
        </w:rPr>
        <w:t>выставочно</w:t>
      </w:r>
      <w:proofErr w:type="spellEnd"/>
      <w:r>
        <w:rPr>
          <w:rFonts w:ascii="Times New Roman" w:hAnsi="Times New Roman" w:cs="Times New Roman"/>
          <w:sz w:val="28"/>
          <w:szCs w:val="28"/>
        </w:rPr>
        <w:t>–</w:t>
      </w:r>
      <w:r w:rsidR="003B6E1A" w:rsidRPr="000F5274">
        <w:rPr>
          <w:rFonts w:ascii="Times New Roman" w:hAnsi="Times New Roman" w:cs="Times New Roman"/>
          <w:sz w:val="28"/>
          <w:szCs w:val="28"/>
        </w:rPr>
        <w:t>ярмарочной деятельности на 2018</w:t>
      </w:r>
      <w:r>
        <w:rPr>
          <w:rFonts w:ascii="Times New Roman" w:hAnsi="Times New Roman" w:cs="Times New Roman"/>
          <w:sz w:val="28"/>
          <w:szCs w:val="28"/>
        </w:rPr>
        <w:t>–</w:t>
      </w:r>
      <w:r w:rsidR="003B6E1A" w:rsidRPr="000F5274">
        <w:rPr>
          <w:rFonts w:ascii="Times New Roman" w:hAnsi="Times New Roman" w:cs="Times New Roman"/>
          <w:sz w:val="28"/>
          <w:szCs w:val="28"/>
        </w:rPr>
        <w:t xml:space="preserve">2020 годы </w:t>
      </w:r>
      <w:r>
        <w:rPr>
          <w:rFonts w:ascii="Times New Roman" w:hAnsi="Times New Roman" w:cs="Times New Roman"/>
          <w:sz w:val="28"/>
          <w:szCs w:val="28"/>
        </w:rPr>
        <w:t>в сумме</w:t>
      </w:r>
      <w:r w:rsidR="003B6E1A" w:rsidRPr="000F5274">
        <w:rPr>
          <w:rFonts w:ascii="Times New Roman" w:hAnsi="Times New Roman" w:cs="Times New Roman"/>
          <w:sz w:val="28"/>
          <w:szCs w:val="28"/>
        </w:rPr>
        <w:t xml:space="preserve"> 10 172,0 тыс. рублей ежегодно;</w:t>
      </w:r>
    </w:p>
    <w:p w:rsidR="003B6E1A" w:rsidRPr="006F549C" w:rsidRDefault="003B6E1A" w:rsidP="003B6E1A">
      <w:pPr>
        <w:tabs>
          <w:tab w:val="left" w:pos="993"/>
        </w:tabs>
        <w:autoSpaceDE w:val="0"/>
        <w:autoSpaceDN w:val="0"/>
        <w:adjustRightInd w:val="0"/>
        <w:spacing w:after="0" w:line="240" w:lineRule="auto"/>
        <w:ind w:firstLine="709"/>
        <w:jc w:val="both"/>
        <w:rPr>
          <w:rFonts w:ascii="Times New Roman" w:hAnsi="Times New Roman" w:cs="Times New Roman"/>
          <w:sz w:val="28"/>
          <w:szCs w:val="28"/>
          <w:highlight w:val="yellow"/>
        </w:rPr>
      </w:pPr>
      <w:r w:rsidRPr="00B607F2">
        <w:rPr>
          <w:rFonts w:ascii="Times New Roman" w:hAnsi="Times New Roman" w:cs="Times New Roman"/>
          <w:sz w:val="28"/>
          <w:szCs w:val="28"/>
        </w:rPr>
        <w:t>на реализацию плана мероприятий по мониторингу результатов внедрения требований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на 201</w:t>
      </w:r>
      <w:r>
        <w:rPr>
          <w:rFonts w:ascii="Times New Roman" w:hAnsi="Times New Roman" w:cs="Times New Roman"/>
          <w:sz w:val="28"/>
          <w:szCs w:val="28"/>
        </w:rPr>
        <w:t>8–</w:t>
      </w:r>
      <w:r w:rsidRPr="00B607F2">
        <w:rPr>
          <w:rFonts w:ascii="Times New Roman" w:hAnsi="Times New Roman" w:cs="Times New Roman"/>
          <w:sz w:val="28"/>
          <w:szCs w:val="28"/>
        </w:rPr>
        <w:t>20</w:t>
      </w:r>
      <w:r>
        <w:rPr>
          <w:rFonts w:ascii="Times New Roman" w:hAnsi="Times New Roman" w:cs="Times New Roman"/>
          <w:sz w:val="28"/>
          <w:szCs w:val="28"/>
        </w:rPr>
        <w:t>20</w:t>
      </w:r>
      <w:r w:rsidRPr="00B607F2">
        <w:rPr>
          <w:rFonts w:ascii="Times New Roman" w:hAnsi="Times New Roman" w:cs="Times New Roman"/>
          <w:sz w:val="28"/>
          <w:szCs w:val="28"/>
        </w:rPr>
        <w:t xml:space="preserve"> годы </w:t>
      </w:r>
      <w:r w:rsidR="009662B5">
        <w:rPr>
          <w:rFonts w:ascii="Times New Roman" w:hAnsi="Times New Roman" w:cs="Times New Roman"/>
          <w:sz w:val="28"/>
          <w:szCs w:val="28"/>
        </w:rPr>
        <w:t>в сумме</w:t>
      </w:r>
      <w:r w:rsidRPr="00B607F2">
        <w:rPr>
          <w:rFonts w:ascii="Times New Roman" w:hAnsi="Times New Roman" w:cs="Times New Roman"/>
          <w:sz w:val="28"/>
          <w:szCs w:val="28"/>
        </w:rPr>
        <w:t xml:space="preserve"> 1 900,0 тыс. рублей ежегодно;</w:t>
      </w:r>
    </w:p>
    <w:p w:rsidR="003B6E1A" w:rsidRPr="00EC4908" w:rsidRDefault="003B6E1A" w:rsidP="003B6E1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C4908">
        <w:rPr>
          <w:rFonts w:ascii="Times New Roman" w:hAnsi="Times New Roman" w:cs="Times New Roman"/>
          <w:sz w:val="28"/>
          <w:szCs w:val="28"/>
        </w:rPr>
        <w:t>3) «Поддержка и развитие малого и среднего предпринимательства в Иркутской области» на 2018 год в сумме 80 631,7 тыс. рублей,</w:t>
      </w:r>
      <w:r w:rsidR="00EC4908" w:rsidRPr="00EC4908">
        <w:rPr>
          <w:rFonts w:ascii="Times New Roman" w:hAnsi="Times New Roman" w:cs="Times New Roman"/>
          <w:sz w:val="28"/>
          <w:szCs w:val="28"/>
        </w:rPr>
        <w:t xml:space="preserve"> из них за счет средств федерального бюджета – 1 694,2 тыс. рублей, </w:t>
      </w:r>
      <w:r w:rsidRPr="00EC4908">
        <w:rPr>
          <w:rFonts w:ascii="Times New Roman" w:hAnsi="Times New Roman" w:cs="Times New Roman"/>
          <w:sz w:val="28"/>
          <w:szCs w:val="28"/>
        </w:rPr>
        <w:t>на 2019</w:t>
      </w:r>
      <w:r w:rsidR="00DA4196" w:rsidRPr="00EC4908">
        <w:rPr>
          <w:rFonts w:ascii="Times New Roman" w:hAnsi="Times New Roman" w:cs="Times New Roman"/>
          <w:sz w:val="28"/>
          <w:szCs w:val="28"/>
        </w:rPr>
        <w:t>–2020</w:t>
      </w:r>
      <w:r w:rsidRPr="00EC4908">
        <w:rPr>
          <w:rFonts w:ascii="Times New Roman" w:hAnsi="Times New Roman" w:cs="Times New Roman"/>
          <w:sz w:val="28"/>
          <w:szCs w:val="28"/>
        </w:rPr>
        <w:t xml:space="preserve"> год</w:t>
      </w:r>
      <w:r w:rsidR="00DA4196" w:rsidRPr="00EC4908">
        <w:rPr>
          <w:rFonts w:ascii="Times New Roman" w:hAnsi="Times New Roman" w:cs="Times New Roman"/>
          <w:sz w:val="28"/>
          <w:szCs w:val="28"/>
        </w:rPr>
        <w:t>ы</w:t>
      </w:r>
      <w:r w:rsidRPr="00EC4908">
        <w:rPr>
          <w:rFonts w:ascii="Times New Roman" w:hAnsi="Times New Roman" w:cs="Times New Roman"/>
          <w:sz w:val="28"/>
          <w:szCs w:val="28"/>
        </w:rPr>
        <w:t xml:space="preserve"> – </w:t>
      </w:r>
      <w:r w:rsidR="007309B1">
        <w:rPr>
          <w:rFonts w:ascii="Times New Roman" w:hAnsi="Times New Roman" w:cs="Times New Roman"/>
          <w:sz w:val="28"/>
          <w:szCs w:val="28"/>
        </w:rPr>
        <w:br/>
      </w:r>
      <w:r w:rsidRPr="00EC4908">
        <w:rPr>
          <w:rFonts w:ascii="Times New Roman" w:hAnsi="Times New Roman" w:cs="Times New Roman"/>
          <w:sz w:val="28"/>
          <w:szCs w:val="28"/>
        </w:rPr>
        <w:t>78 937,7 тыс. рублей</w:t>
      </w:r>
      <w:r w:rsidR="00DA4196" w:rsidRPr="00EC4908">
        <w:rPr>
          <w:rFonts w:ascii="Times New Roman" w:hAnsi="Times New Roman" w:cs="Times New Roman"/>
          <w:sz w:val="28"/>
          <w:szCs w:val="28"/>
        </w:rPr>
        <w:t xml:space="preserve"> ежегодно</w:t>
      </w:r>
      <w:r w:rsidRPr="00EC4908">
        <w:rPr>
          <w:rFonts w:ascii="Times New Roman" w:hAnsi="Times New Roman" w:cs="Times New Roman"/>
          <w:sz w:val="28"/>
          <w:szCs w:val="28"/>
        </w:rPr>
        <w:t>, в том числе:</w:t>
      </w:r>
    </w:p>
    <w:p w:rsidR="003B6E1A" w:rsidRPr="00EC4908" w:rsidRDefault="003B6E1A" w:rsidP="003B6E1A">
      <w:pPr>
        <w:autoSpaceDE w:val="0"/>
        <w:autoSpaceDN w:val="0"/>
        <w:adjustRightInd w:val="0"/>
        <w:spacing w:after="0" w:line="240" w:lineRule="auto"/>
        <w:ind w:firstLine="709"/>
        <w:jc w:val="both"/>
        <w:rPr>
          <w:rFonts w:ascii="Times New Roman" w:hAnsi="Times New Roman" w:cs="Times New Roman"/>
          <w:sz w:val="28"/>
          <w:szCs w:val="28"/>
        </w:rPr>
      </w:pPr>
      <w:r w:rsidRPr="00EC4908">
        <w:rPr>
          <w:rFonts w:ascii="Times New Roman" w:hAnsi="Times New Roman" w:cs="Times New Roman"/>
          <w:sz w:val="28"/>
          <w:szCs w:val="28"/>
        </w:rPr>
        <w:t>на содействие деятельности организаций, образующих инфраструктуру поддержки СМСП на 2018</w:t>
      </w:r>
      <w:r w:rsidR="00EC4908" w:rsidRPr="00EC4908">
        <w:rPr>
          <w:rFonts w:ascii="Times New Roman" w:hAnsi="Times New Roman" w:cs="Times New Roman"/>
          <w:sz w:val="28"/>
          <w:szCs w:val="28"/>
        </w:rPr>
        <w:t xml:space="preserve"> год в сумме 45 290,3 тыс. рублей, на 2019</w:t>
      </w:r>
      <w:r w:rsidRPr="00EC4908">
        <w:rPr>
          <w:rFonts w:ascii="Times New Roman" w:hAnsi="Times New Roman" w:cs="Times New Roman"/>
          <w:sz w:val="28"/>
          <w:szCs w:val="28"/>
        </w:rPr>
        <w:t xml:space="preserve">–2020 годы </w:t>
      </w:r>
      <w:r w:rsidR="00EC4908" w:rsidRPr="00EC4908">
        <w:rPr>
          <w:rFonts w:ascii="Times New Roman" w:hAnsi="Times New Roman" w:cs="Times New Roman"/>
          <w:sz w:val="28"/>
          <w:szCs w:val="28"/>
        </w:rPr>
        <w:t>–</w:t>
      </w:r>
      <w:r w:rsidRPr="00EC4908">
        <w:rPr>
          <w:rFonts w:ascii="Times New Roman" w:hAnsi="Times New Roman" w:cs="Times New Roman"/>
          <w:sz w:val="28"/>
          <w:szCs w:val="28"/>
        </w:rPr>
        <w:t xml:space="preserve"> 45 290,</w:t>
      </w:r>
      <w:r w:rsidR="00EC4908" w:rsidRPr="00EC4908">
        <w:rPr>
          <w:rFonts w:ascii="Times New Roman" w:hAnsi="Times New Roman" w:cs="Times New Roman"/>
          <w:sz w:val="28"/>
          <w:szCs w:val="28"/>
        </w:rPr>
        <w:t>5</w:t>
      </w:r>
      <w:r w:rsidRPr="00EC4908">
        <w:rPr>
          <w:rFonts w:ascii="Times New Roman" w:hAnsi="Times New Roman" w:cs="Times New Roman"/>
          <w:sz w:val="28"/>
          <w:szCs w:val="28"/>
        </w:rPr>
        <w:t xml:space="preserve"> тыс. рублей ежегодно;</w:t>
      </w:r>
    </w:p>
    <w:p w:rsidR="003B6E1A" w:rsidRPr="00EC4908" w:rsidRDefault="003B6E1A" w:rsidP="003B6E1A">
      <w:pPr>
        <w:spacing w:after="0" w:line="240" w:lineRule="auto"/>
        <w:ind w:firstLine="709"/>
        <w:jc w:val="both"/>
        <w:rPr>
          <w:rFonts w:ascii="Times New Roman" w:hAnsi="Times New Roman" w:cs="Times New Roman"/>
          <w:sz w:val="28"/>
          <w:szCs w:val="28"/>
        </w:rPr>
      </w:pPr>
      <w:r w:rsidRPr="00EC4908">
        <w:rPr>
          <w:rFonts w:ascii="Times New Roman" w:hAnsi="Times New Roman" w:cs="Times New Roman"/>
          <w:sz w:val="28"/>
          <w:szCs w:val="28"/>
        </w:rPr>
        <w:t xml:space="preserve">на организацию выполнения научно-исследовательских, опытно-конструкторских и технологических работ на 2018–2020 годы в сумме </w:t>
      </w:r>
      <w:r w:rsidR="007309B1">
        <w:rPr>
          <w:rFonts w:ascii="Times New Roman" w:hAnsi="Times New Roman" w:cs="Times New Roman"/>
          <w:sz w:val="28"/>
          <w:szCs w:val="28"/>
        </w:rPr>
        <w:br/>
      </w:r>
      <w:r w:rsidRPr="00EC4908">
        <w:rPr>
          <w:rFonts w:ascii="Times New Roman" w:hAnsi="Times New Roman" w:cs="Times New Roman"/>
          <w:sz w:val="28"/>
          <w:szCs w:val="28"/>
        </w:rPr>
        <w:t>19 968,0 тыс. рублей ежегодно;</w:t>
      </w:r>
    </w:p>
    <w:p w:rsidR="003B6E1A" w:rsidRPr="00EC4908" w:rsidRDefault="003B6E1A" w:rsidP="003B6E1A">
      <w:pPr>
        <w:spacing w:after="0" w:line="240" w:lineRule="auto"/>
        <w:ind w:firstLine="709"/>
        <w:jc w:val="both"/>
        <w:rPr>
          <w:rFonts w:ascii="Times New Roman" w:hAnsi="Times New Roman" w:cs="Times New Roman"/>
          <w:sz w:val="28"/>
          <w:szCs w:val="28"/>
        </w:rPr>
      </w:pPr>
      <w:r w:rsidRPr="00EC4908">
        <w:rPr>
          <w:rFonts w:ascii="Times New Roman" w:hAnsi="Times New Roman" w:cs="Times New Roman"/>
          <w:sz w:val="28"/>
          <w:szCs w:val="28"/>
        </w:rPr>
        <w:t xml:space="preserve">на содействие развитию научной, научно-технической и инновационной деятельности в Иркутской области </w:t>
      </w:r>
      <w:r w:rsidR="00EC4908" w:rsidRPr="00EC4908">
        <w:rPr>
          <w:rFonts w:ascii="Times New Roman" w:hAnsi="Times New Roman" w:cs="Times New Roman"/>
          <w:sz w:val="28"/>
          <w:szCs w:val="28"/>
        </w:rPr>
        <w:t xml:space="preserve">на 2018 год в сумме 11 623,4 тыс. рублей, </w:t>
      </w:r>
      <w:r w:rsidR="007309B1">
        <w:rPr>
          <w:rFonts w:ascii="Times New Roman" w:hAnsi="Times New Roman" w:cs="Times New Roman"/>
          <w:sz w:val="28"/>
          <w:szCs w:val="28"/>
        </w:rPr>
        <w:br/>
      </w:r>
      <w:r w:rsidRPr="00EC4908">
        <w:rPr>
          <w:rFonts w:ascii="Times New Roman" w:hAnsi="Times New Roman" w:cs="Times New Roman"/>
          <w:sz w:val="28"/>
          <w:szCs w:val="28"/>
        </w:rPr>
        <w:t>на 201</w:t>
      </w:r>
      <w:r w:rsidR="00EC4908" w:rsidRPr="00EC4908">
        <w:rPr>
          <w:rFonts w:ascii="Times New Roman" w:hAnsi="Times New Roman" w:cs="Times New Roman"/>
          <w:sz w:val="28"/>
          <w:szCs w:val="28"/>
        </w:rPr>
        <w:t>9</w:t>
      </w:r>
      <w:r w:rsidRPr="00EC4908">
        <w:rPr>
          <w:rFonts w:ascii="Times New Roman" w:hAnsi="Times New Roman" w:cs="Times New Roman"/>
          <w:sz w:val="28"/>
          <w:szCs w:val="28"/>
        </w:rPr>
        <w:t xml:space="preserve">–2020 годы </w:t>
      </w:r>
      <w:r w:rsidR="00EC4908" w:rsidRPr="00EC4908">
        <w:rPr>
          <w:rFonts w:ascii="Times New Roman" w:hAnsi="Times New Roman" w:cs="Times New Roman"/>
          <w:sz w:val="28"/>
          <w:szCs w:val="28"/>
        </w:rPr>
        <w:t>–</w:t>
      </w:r>
      <w:r w:rsidRPr="00EC4908">
        <w:rPr>
          <w:rFonts w:ascii="Times New Roman" w:hAnsi="Times New Roman" w:cs="Times New Roman"/>
          <w:sz w:val="28"/>
          <w:szCs w:val="28"/>
        </w:rPr>
        <w:t xml:space="preserve"> 9 929,2 тыс. рублей ежегодно, в том числе:</w:t>
      </w:r>
    </w:p>
    <w:p w:rsidR="003B6E1A" w:rsidRPr="00EC4908" w:rsidRDefault="003B6E1A" w:rsidP="003B6E1A">
      <w:pPr>
        <w:spacing w:after="0" w:line="240" w:lineRule="auto"/>
        <w:ind w:firstLine="709"/>
        <w:jc w:val="both"/>
        <w:rPr>
          <w:rFonts w:ascii="Times New Roman" w:hAnsi="Times New Roman" w:cs="Times New Roman"/>
          <w:sz w:val="28"/>
          <w:szCs w:val="28"/>
        </w:rPr>
      </w:pPr>
      <w:r w:rsidRPr="00EC4908">
        <w:rPr>
          <w:rFonts w:ascii="Times New Roman" w:hAnsi="Times New Roman" w:cs="Times New Roman"/>
          <w:sz w:val="28"/>
          <w:szCs w:val="28"/>
        </w:rPr>
        <w:t xml:space="preserve">- </w:t>
      </w:r>
      <w:r w:rsidRPr="00EC4908">
        <w:rPr>
          <w:rFonts w:ascii="Times New Roman" w:eastAsia="Times New Roman" w:hAnsi="Times New Roman" w:cs="Times New Roman"/>
          <w:sz w:val="28"/>
          <w:szCs w:val="28"/>
          <w:lang w:eastAsia="ru-RU"/>
        </w:rPr>
        <w:t xml:space="preserve">на участие в мероприятиях Ассоциации инновационных регионов России </w:t>
      </w:r>
      <w:r w:rsidR="007309B1">
        <w:rPr>
          <w:rFonts w:ascii="Times New Roman" w:eastAsia="Times New Roman" w:hAnsi="Times New Roman" w:cs="Times New Roman"/>
          <w:sz w:val="28"/>
          <w:szCs w:val="28"/>
          <w:lang w:eastAsia="ru-RU"/>
        </w:rPr>
        <w:br/>
      </w:r>
      <w:r w:rsidRPr="00EC4908">
        <w:rPr>
          <w:rFonts w:ascii="Times New Roman" w:eastAsia="Times New Roman" w:hAnsi="Times New Roman" w:cs="Times New Roman"/>
          <w:sz w:val="28"/>
          <w:szCs w:val="28"/>
          <w:lang w:eastAsia="ru-RU"/>
        </w:rPr>
        <w:t>на 2018</w:t>
      </w:r>
      <w:r w:rsidR="00EC4908" w:rsidRPr="00EC4908">
        <w:rPr>
          <w:rFonts w:ascii="Times New Roman" w:eastAsia="Times New Roman" w:hAnsi="Times New Roman" w:cs="Times New Roman"/>
          <w:sz w:val="28"/>
          <w:szCs w:val="28"/>
          <w:lang w:eastAsia="ru-RU"/>
        </w:rPr>
        <w:t>–</w:t>
      </w:r>
      <w:r w:rsidRPr="00EC4908">
        <w:rPr>
          <w:rFonts w:ascii="Times New Roman" w:eastAsia="Times New Roman" w:hAnsi="Times New Roman" w:cs="Times New Roman"/>
          <w:sz w:val="28"/>
          <w:szCs w:val="28"/>
          <w:lang w:eastAsia="ru-RU"/>
        </w:rPr>
        <w:t xml:space="preserve">2020 годы по 5 000,0 тыс. рублей ежегодно; </w:t>
      </w:r>
    </w:p>
    <w:p w:rsidR="003B6E1A" w:rsidRPr="00EC4908" w:rsidRDefault="003B6E1A" w:rsidP="003B6E1A">
      <w:pPr>
        <w:spacing w:after="0" w:line="240" w:lineRule="auto"/>
        <w:ind w:firstLine="709"/>
        <w:jc w:val="both"/>
        <w:rPr>
          <w:rFonts w:ascii="Times New Roman" w:hAnsi="Times New Roman" w:cs="Times New Roman"/>
          <w:sz w:val="28"/>
          <w:szCs w:val="28"/>
        </w:rPr>
      </w:pPr>
      <w:r w:rsidRPr="00EC4908">
        <w:rPr>
          <w:rFonts w:ascii="Times New Roman" w:hAnsi="Times New Roman" w:cs="Times New Roman"/>
          <w:sz w:val="28"/>
          <w:szCs w:val="28"/>
        </w:rPr>
        <w:t>- на организацию и проведени</w:t>
      </w:r>
      <w:r w:rsidR="00F3778C">
        <w:rPr>
          <w:rFonts w:ascii="Times New Roman" w:hAnsi="Times New Roman" w:cs="Times New Roman"/>
          <w:sz w:val="28"/>
          <w:szCs w:val="28"/>
        </w:rPr>
        <w:t>е</w:t>
      </w:r>
      <w:r w:rsidRPr="00EC4908">
        <w:rPr>
          <w:rFonts w:ascii="Times New Roman" w:hAnsi="Times New Roman" w:cs="Times New Roman"/>
          <w:sz w:val="28"/>
          <w:szCs w:val="28"/>
        </w:rPr>
        <w:t xml:space="preserve"> конкурса на именную стипендию Губернатора Иркутской области среди студентов и аспирантов государственных вузов и научных учреждений государственных академий наук Иркутской области, занимающихся научной, инновационной и общественной деятельностью» на 2018</w:t>
      </w:r>
      <w:r w:rsidR="00EC4908" w:rsidRPr="00EC4908">
        <w:rPr>
          <w:rFonts w:ascii="Times New Roman" w:hAnsi="Times New Roman" w:cs="Times New Roman"/>
          <w:sz w:val="28"/>
          <w:szCs w:val="28"/>
        </w:rPr>
        <w:t>–</w:t>
      </w:r>
      <w:r w:rsidRPr="00EC4908">
        <w:rPr>
          <w:rFonts w:ascii="Times New Roman" w:hAnsi="Times New Roman" w:cs="Times New Roman"/>
          <w:sz w:val="28"/>
          <w:szCs w:val="28"/>
        </w:rPr>
        <w:t>2020 годы в сумме 3 235,0 тыс. рублей;</w:t>
      </w:r>
    </w:p>
    <w:p w:rsidR="003B6E1A" w:rsidRPr="00EC4908" w:rsidRDefault="003B6E1A" w:rsidP="00EC4908">
      <w:pPr>
        <w:autoSpaceDE w:val="0"/>
        <w:autoSpaceDN w:val="0"/>
        <w:adjustRightInd w:val="0"/>
        <w:spacing w:after="0" w:line="240" w:lineRule="auto"/>
        <w:ind w:firstLine="709"/>
        <w:jc w:val="both"/>
        <w:rPr>
          <w:rFonts w:ascii="Times New Roman" w:hAnsi="Times New Roman" w:cs="Times New Roman"/>
          <w:sz w:val="28"/>
          <w:szCs w:val="28"/>
        </w:rPr>
      </w:pPr>
      <w:r w:rsidRPr="00EC4908">
        <w:rPr>
          <w:rFonts w:ascii="Times New Roman" w:hAnsi="Times New Roman" w:cs="Times New Roman"/>
          <w:sz w:val="28"/>
          <w:szCs w:val="28"/>
        </w:rPr>
        <w:t xml:space="preserve">- на реализацию Государственного плана подготовки управленческих кадров для организаций народного хозяйства на территории Иркутской области (Президентская программа) </w:t>
      </w:r>
      <w:r w:rsidR="004236C2" w:rsidRPr="00EC4908">
        <w:rPr>
          <w:rFonts w:ascii="Times New Roman" w:hAnsi="Times New Roman" w:cs="Times New Roman"/>
          <w:sz w:val="28"/>
          <w:szCs w:val="28"/>
        </w:rPr>
        <w:t xml:space="preserve">за счет средств федерального бюджета </w:t>
      </w:r>
      <w:r w:rsidR="00EC4908" w:rsidRPr="00EC4908">
        <w:rPr>
          <w:rFonts w:ascii="Times New Roman" w:hAnsi="Times New Roman" w:cs="Times New Roman"/>
          <w:sz w:val="28"/>
          <w:szCs w:val="28"/>
        </w:rPr>
        <w:t xml:space="preserve">на 2018 год в сумме 1 694,2 тыс. рублей, за счет средств областного бюджета </w:t>
      </w:r>
      <w:r w:rsidRPr="00EC4908">
        <w:rPr>
          <w:rFonts w:ascii="Times New Roman" w:hAnsi="Times New Roman" w:cs="Times New Roman"/>
          <w:sz w:val="28"/>
          <w:szCs w:val="28"/>
        </w:rPr>
        <w:t xml:space="preserve">на </w:t>
      </w:r>
      <w:r w:rsidR="00EC4908" w:rsidRPr="00EC4908">
        <w:rPr>
          <w:rFonts w:ascii="Times New Roman" w:hAnsi="Times New Roman" w:cs="Times New Roman"/>
          <w:sz w:val="28"/>
          <w:szCs w:val="28"/>
        </w:rPr>
        <w:t>2018–2020 г</w:t>
      </w:r>
      <w:r w:rsidRPr="00EC4908">
        <w:rPr>
          <w:rFonts w:ascii="Times New Roman" w:hAnsi="Times New Roman" w:cs="Times New Roman"/>
          <w:sz w:val="28"/>
          <w:szCs w:val="28"/>
        </w:rPr>
        <w:t>од</w:t>
      </w:r>
      <w:r w:rsidR="00EC4908" w:rsidRPr="00EC4908">
        <w:rPr>
          <w:rFonts w:ascii="Times New Roman" w:hAnsi="Times New Roman" w:cs="Times New Roman"/>
          <w:sz w:val="28"/>
          <w:szCs w:val="28"/>
        </w:rPr>
        <w:t>ы</w:t>
      </w:r>
      <w:r w:rsidRPr="00EC4908">
        <w:rPr>
          <w:rFonts w:ascii="Times New Roman" w:hAnsi="Times New Roman" w:cs="Times New Roman"/>
          <w:sz w:val="28"/>
          <w:szCs w:val="28"/>
        </w:rPr>
        <w:t xml:space="preserve"> в сумме 1 694,2 тыс. рублей;</w:t>
      </w:r>
    </w:p>
    <w:p w:rsidR="003B6E1A" w:rsidRPr="00EC4908" w:rsidRDefault="003B6E1A" w:rsidP="003B6E1A">
      <w:pPr>
        <w:spacing w:after="0" w:line="240" w:lineRule="auto"/>
        <w:ind w:firstLine="709"/>
        <w:jc w:val="both"/>
        <w:rPr>
          <w:rFonts w:ascii="Times New Roman" w:hAnsi="Times New Roman" w:cs="Times New Roman"/>
          <w:sz w:val="28"/>
          <w:szCs w:val="28"/>
        </w:rPr>
      </w:pPr>
      <w:r w:rsidRPr="00EC4908">
        <w:rPr>
          <w:rFonts w:ascii="Times New Roman" w:hAnsi="Times New Roman" w:cs="Times New Roman"/>
          <w:sz w:val="28"/>
          <w:szCs w:val="28"/>
        </w:rPr>
        <w:t>на финансовую поддержку муниципальным образованиям Иркутской области на реализацию мероприятий по развитию малого и среднего предпринимательства на 2018–2020 годы в сумме 3 750,0 тыс. рублей ежегодно;</w:t>
      </w:r>
    </w:p>
    <w:p w:rsidR="003B6E1A" w:rsidRPr="00871D1C"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C4908">
        <w:rPr>
          <w:rFonts w:ascii="Times New Roman" w:hAnsi="Times New Roman" w:cs="Times New Roman"/>
          <w:sz w:val="28"/>
          <w:szCs w:val="28"/>
        </w:rPr>
        <w:t>4)</w:t>
      </w:r>
      <w:r w:rsidRPr="00EC4908">
        <w:t xml:space="preserve"> </w:t>
      </w:r>
      <w:r w:rsidRPr="00EC4908">
        <w:rPr>
          <w:rFonts w:ascii="Times New Roman" w:hAnsi="Times New Roman" w:cs="Times New Roman"/>
          <w:sz w:val="28"/>
          <w:szCs w:val="28"/>
        </w:rPr>
        <w:t>«Развитие внутреннего и въездного туризма в Иркутской</w:t>
      </w:r>
      <w:r w:rsidRPr="002C5D47">
        <w:rPr>
          <w:rFonts w:ascii="Times New Roman" w:hAnsi="Times New Roman" w:cs="Times New Roman"/>
          <w:sz w:val="28"/>
          <w:szCs w:val="28"/>
        </w:rPr>
        <w:t xml:space="preserve"> области» </w:t>
      </w:r>
      <w:r w:rsidR="007309B1">
        <w:rPr>
          <w:rFonts w:ascii="Times New Roman" w:hAnsi="Times New Roman" w:cs="Times New Roman"/>
          <w:sz w:val="28"/>
          <w:szCs w:val="28"/>
        </w:rPr>
        <w:br/>
      </w:r>
      <w:r w:rsidRPr="002C5D47">
        <w:rPr>
          <w:rFonts w:ascii="Times New Roman" w:hAnsi="Times New Roman" w:cs="Times New Roman"/>
          <w:sz w:val="28"/>
          <w:szCs w:val="28"/>
        </w:rPr>
        <w:t>на</w:t>
      </w:r>
      <w:r>
        <w:rPr>
          <w:rFonts w:ascii="Times New Roman" w:hAnsi="Times New Roman" w:cs="Times New Roman"/>
          <w:sz w:val="28"/>
          <w:szCs w:val="28"/>
        </w:rPr>
        <w:t xml:space="preserve"> 2018–</w:t>
      </w:r>
      <w:r w:rsidRPr="00871D1C">
        <w:rPr>
          <w:rFonts w:ascii="Times New Roman" w:hAnsi="Times New Roman" w:cs="Times New Roman"/>
          <w:sz w:val="28"/>
          <w:szCs w:val="28"/>
        </w:rPr>
        <w:t xml:space="preserve">2020 годы по 5 102,1 тыс. рублей ежегодно. </w:t>
      </w:r>
    </w:p>
    <w:p w:rsidR="003B6E1A" w:rsidRPr="00871D1C"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71D1C">
        <w:rPr>
          <w:rFonts w:ascii="Times New Roman" w:hAnsi="Times New Roman" w:cs="Times New Roman"/>
          <w:sz w:val="28"/>
          <w:szCs w:val="28"/>
        </w:rPr>
        <w:t>Расходы предусмотрены на повышение уровня использования туристического потенциала в Иркутской области, в том числе, на изготовление (тиражирование) и приобретение продукции о туристических возможностях региона, сувенирной продукции, организацию и проведение выставки туристических услуг «</w:t>
      </w:r>
      <w:proofErr w:type="spellStart"/>
      <w:r w:rsidRPr="00871D1C">
        <w:rPr>
          <w:rFonts w:ascii="Times New Roman" w:hAnsi="Times New Roman" w:cs="Times New Roman"/>
          <w:sz w:val="28"/>
          <w:szCs w:val="28"/>
        </w:rPr>
        <w:t>Байкалтур</w:t>
      </w:r>
      <w:proofErr w:type="spellEnd"/>
      <w:r w:rsidRPr="00871D1C">
        <w:rPr>
          <w:rFonts w:ascii="Times New Roman" w:hAnsi="Times New Roman" w:cs="Times New Roman"/>
          <w:sz w:val="28"/>
          <w:szCs w:val="28"/>
        </w:rPr>
        <w:t xml:space="preserve">», развитие событийного туризма, организацию проведения и участие в форумах, семинарах, конференциях, круглых столах разработку и продвижение туристических проектов и </w:t>
      </w:r>
      <w:proofErr w:type="spellStart"/>
      <w:r w:rsidRPr="00871D1C">
        <w:rPr>
          <w:rFonts w:ascii="Times New Roman" w:hAnsi="Times New Roman" w:cs="Times New Roman"/>
          <w:sz w:val="28"/>
          <w:szCs w:val="28"/>
        </w:rPr>
        <w:t>турмаршрутов</w:t>
      </w:r>
      <w:proofErr w:type="spellEnd"/>
      <w:r w:rsidRPr="00871D1C">
        <w:rPr>
          <w:rFonts w:ascii="Times New Roman" w:hAnsi="Times New Roman" w:cs="Times New Roman"/>
          <w:sz w:val="28"/>
          <w:szCs w:val="28"/>
        </w:rPr>
        <w:t xml:space="preserve"> (организация рекламных туров, экспедиций, экскурсий, издание презентационных видеоматериалов и буклетов, проведение круглых столов, конференций).</w:t>
      </w:r>
    </w:p>
    <w:p w:rsidR="003B6E1A"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highlight w:val="yellow"/>
        </w:rPr>
      </w:pPr>
      <w:r w:rsidRPr="00871D1C">
        <w:rPr>
          <w:rFonts w:ascii="Times New Roman" w:hAnsi="Times New Roman" w:cs="Times New Roman"/>
          <w:sz w:val="28"/>
          <w:szCs w:val="28"/>
        </w:rPr>
        <w:t>Кроме того, в рамках подпрограммы предусмотрено предоставление на конкурсной основе субсидий юридическим лицам и индивидуальным предпринимателям в целях реализации мероприятий, связанных с поддержкой туризма и туристской деятельно</w:t>
      </w:r>
      <w:r>
        <w:rPr>
          <w:rFonts w:ascii="Times New Roman" w:hAnsi="Times New Roman" w:cs="Times New Roman"/>
          <w:sz w:val="28"/>
          <w:szCs w:val="28"/>
        </w:rPr>
        <w:t>сти в Иркутской области на 2018–</w:t>
      </w:r>
      <w:r w:rsidRPr="00871D1C">
        <w:rPr>
          <w:rFonts w:ascii="Times New Roman" w:hAnsi="Times New Roman" w:cs="Times New Roman"/>
          <w:sz w:val="28"/>
          <w:szCs w:val="28"/>
        </w:rPr>
        <w:t xml:space="preserve">2020 годы </w:t>
      </w:r>
      <w:r w:rsidR="0078771C">
        <w:rPr>
          <w:rFonts w:ascii="Times New Roman" w:hAnsi="Times New Roman" w:cs="Times New Roman"/>
          <w:sz w:val="28"/>
          <w:szCs w:val="28"/>
        </w:rPr>
        <w:t>в сумме</w:t>
      </w:r>
      <w:r w:rsidRPr="00871D1C">
        <w:rPr>
          <w:rFonts w:ascii="Times New Roman" w:hAnsi="Times New Roman" w:cs="Times New Roman"/>
          <w:sz w:val="28"/>
          <w:szCs w:val="28"/>
        </w:rPr>
        <w:t xml:space="preserve"> 200,0 тыс. рублей ежегодно;</w:t>
      </w:r>
    </w:p>
    <w:p w:rsidR="003B6E1A" w:rsidRDefault="003B6E1A" w:rsidP="0078771C">
      <w:pPr>
        <w:tabs>
          <w:tab w:val="left" w:pos="1134"/>
        </w:tabs>
        <w:autoSpaceDE w:val="0"/>
        <w:autoSpaceDN w:val="0"/>
        <w:adjustRightInd w:val="0"/>
        <w:spacing w:after="0" w:line="240" w:lineRule="auto"/>
        <w:ind w:firstLine="709"/>
        <w:jc w:val="both"/>
        <w:rPr>
          <w:rFonts w:ascii="Times New Roman" w:hAnsi="Times New Roman" w:cs="Times New Roman"/>
          <w:sz w:val="28"/>
          <w:szCs w:val="28"/>
          <w:highlight w:val="yellow"/>
        </w:rPr>
      </w:pPr>
      <w:r w:rsidRPr="00544EB0">
        <w:rPr>
          <w:rFonts w:ascii="Times New Roman" w:hAnsi="Times New Roman" w:cs="Times New Roman"/>
          <w:sz w:val="28"/>
          <w:szCs w:val="28"/>
        </w:rPr>
        <w:t>5)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w:t>
      </w:r>
      <w:r>
        <w:rPr>
          <w:rFonts w:ascii="Times New Roman" w:hAnsi="Times New Roman" w:cs="Times New Roman"/>
          <w:sz w:val="28"/>
          <w:szCs w:val="28"/>
        </w:rPr>
        <w:t xml:space="preserve"> и муниципальных услуг» на 2018–</w:t>
      </w:r>
      <w:r w:rsidRPr="00544EB0">
        <w:rPr>
          <w:rFonts w:ascii="Times New Roman" w:hAnsi="Times New Roman" w:cs="Times New Roman"/>
          <w:sz w:val="28"/>
          <w:szCs w:val="28"/>
        </w:rPr>
        <w:t>2020 годы п</w:t>
      </w:r>
      <w:r w:rsidR="0078771C">
        <w:rPr>
          <w:rFonts w:ascii="Times New Roman" w:hAnsi="Times New Roman" w:cs="Times New Roman"/>
          <w:sz w:val="28"/>
          <w:szCs w:val="28"/>
        </w:rPr>
        <w:t xml:space="preserve">о 8 799,1 тыс. рублей ежегодно </w:t>
      </w:r>
      <w:r w:rsidRPr="00544EB0">
        <w:rPr>
          <w:rFonts w:ascii="Times New Roman" w:hAnsi="Times New Roman" w:cs="Times New Roman"/>
          <w:sz w:val="28"/>
          <w:szCs w:val="28"/>
        </w:rPr>
        <w:t>на развитие и сопровождение элементов электронного правительства;</w:t>
      </w:r>
    </w:p>
    <w:p w:rsidR="003B6E1A" w:rsidRPr="006970A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411DE">
        <w:rPr>
          <w:rFonts w:ascii="Times New Roman" w:hAnsi="Times New Roman" w:cs="Times New Roman"/>
          <w:sz w:val="28"/>
          <w:szCs w:val="28"/>
        </w:rPr>
        <w:t>6) «Обеспечение деятельности Губернатора Иркутской области и</w:t>
      </w:r>
      <w:r w:rsidRPr="006970AF">
        <w:rPr>
          <w:rFonts w:ascii="Times New Roman" w:hAnsi="Times New Roman" w:cs="Times New Roman"/>
          <w:sz w:val="28"/>
          <w:szCs w:val="28"/>
        </w:rPr>
        <w:t xml:space="preserve"> Правительства Иркутской области» на 2018 год в сумме 5</w:t>
      </w:r>
      <w:r>
        <w:rPr>
          <w:rFonts w:ascii="Times New Roman" w:hAnsi="Times New Roman" w:cs="Times New Roman"/>
          <w:sz w:val="28"/>
          <w:szCs w:val="28"/>
        </w:rPr>
        <w:t>34 382,0</w:t>
      </w:r>
      <w:r w:rsidRPr="006970AF">
        <w:rPr>
          <w:rFonts w:ascii="Times New Roman" w:hAnsi="Times New Roman" w:cs="Times New Roman"/>
          <w:sz w:val="28"/>
          <w:szCs w:val="28"/>
        </w:rPr>
        <w:t xml:space="preserve"> тыс. рублей, на 2019 год – </w:t>
      </w:r>
      <w:r>
        <w:rPr>
          <w:rFonts w:ascii="Times New Roman" w:hAnsi="Times New Roman" w:cs="Times New Roman"/>
          <w:sz w:val="28"/>
          <w:szCs w:val="28"/>
        </w:rPr>
        <w:t>500 659,7</w:t>
      </w:r>
      <w:r w:rsidRPr="006970AF">
        <w:rPr>
          <w:rFonts w:ascii="Times New Roman" w:hAnsi="Times New Roman" w:cs="Times New Roman"/>
          <w:sz w:val="28"/>
          <w:szCs w:val="28"/>
        </w:rPr>
        <w:t xml:space="preserve"> тыс. рублей, на 2020 год – </w:t>
      </w:r>
      <w:r>
        <w:rPr>
          <w:rFonts w:ascii="Times New Roman" w:hAnsi="Times New Roman" w:cs="Times New Roman"/>
          <w:sz w:val="28"/>
          <w:szCs w:val="28"/>
        </w:rPr>
        <w:t>500 916,9</w:t>
      </w:r>
      <w:r w:rsidRPr="006970AF">
        <w:rPr>
          <w:rFonts w:ascii="Times New Roman" w:hAnsi="Times New Roman" w:cs="Times New Roman"/>
          <w:sz w:val="28"/>
          <w:szCs w:val="28"/>
        </w:rPr>
        <w:t xml:space="preserve"> тыс. рублей, в том числе:</w:t>
      </w:r>
    </w:p>
    <w:p w:rsidR="003B6E1A" w:rsidRPr="006970AF" w:rsidRDefault="004236C2"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highlight w:val="yellow"/>
        </w:rPr>
      </w:pPr>
      <w:r w:rsidRPr="006970AF">
        <w:rPr>
          <w:rFonts w:ascii="Times New Roman" w:hAnsi="Times New Roman" w:cs="Times New Roman"/>
          <w:sz w:val="28"/>
          <w:szCs w:val="28"/>
        </w:rPr>
        <w:t xml:space="preserve">на </w:t>
      </w:r>
      <w:r>
        <w:rPr>
          <w:rFonts w:ascii="Times New Roman" w:hAnsi="Times New Roman" w:cs="Times New Roman"/>
          <w:sz w:val="28"/>
          <w:szCs w:val="28"/>
        </w:rPr>
        <w:t xml:space="preserve">предоставление муниципальным образованиям Иркутской области субвенций на </w:t>
      </w:r>
      <w:r w:rsidRPr="006970AF">
        <w:rPr>
          <w:rFonts w:ascii="Times New Roman" w:hAnsi="Times New Roman" w:cs="Times New Roman"/>
          <w:sz w:val="28"/>
          <w:szCs w:val="28"/>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proofErr w:type="spellStart"/>
      <w:r w:rsidRPr="006970AF">
        <w:rPr>
          <w:rFonts w:ascii="Times New Roman" w:hAnsi="Times New Roman" w:cs="Times New Roman"/>
          <w:sz w:val="28"/>
          <w:szCs w:val="28"/>
        </w:rPr>
        <w:t>Федерации</w:t>
      </w:r>
      <w:r w:rsidR="003B6E1A" w:rsidRPr="006970AF">
        <w:rPr>
          <w:rFonts w:ascii="Times New Roman" w:hAnsi="Times New Roman" w:cs="Times New Roman"/>
          <w:sz w:val="28"/>
          <w:szCs w:val="28"/>
        </w:rPr>
        <w:t>за</w:t>
      </w:r>
      <w:proofErr w:type="spellEnd"/>
      <w:r w:rsidR="003B6E1A" w:rsidRPr="006970AF">
        <w:rPr>
          <w:rFonts w:ascii="Times New Roman" w:hAnsi="Times New Roman" w:cs="Times New Roman"/>
          <w:sz w:val="28"/>
          <w:szCs w:val="28"/>
        </w:rPr>
        <w:t xml:space="preserve"> счет средств федерального бюджета</w:t>
      </w:r>
      <w:r w:rsidR="003B6E1A">
        <w:rPr>
          <w:rFonts w:ascii="Times New Roman" w:hAnsi="Times New Roman" w:cs="Times New Roman"/>
          <w:sz w:val="28"/>
          <w:szCs w:val="28"/>
        </w:rPr>
        <w:t xml:space="preserve"> предусмотрено на 2018 год в сумме 6 060,0 тыс. рублей, на 2019 год – 406,0 тыс. рублей, на 2020 год – </w:t>
      </w:r>
      <w:r>
        <w:rPr>
          <w:rFonts w:ascii="Times New Roman" w:hAnsi="Times New Roman" w:cs="Times New Roman"/>
          <w:sz w:val="28"/>
          <w:szCs w:val="28"/>
        </w:rPr>
        <w:br/>
      </w:r>
      <w:r w:rsidR="003B6E1A">
        <w:rPr>
          <w:rFonts w:ascii="Times New Roman" w:hAnsi="Times New Roman" w:cs="Times New Roman"/>
          <w:sz w:val="28"/>
          <w:szCs w:val="28"/>
        </w:rPr>
        <w:t>663,2 тыс. рублей</w:t>
      </w:r>
      <w:r w:rsidR="003B6E1A" w:rsidRPr="006970AF">
        <w:rPr>
          <w:rFonts w:ascii="Times New Roman" w:hAnsi="Times New Roman" w:cs="Times New Roman"/>
          <w:sz w:val="28"/>
          <w:szCs w:val="28"/>
        </w:rPr>
        <w:t>;</w:t>
      </w:r>
    </w:p>
    <w:p w:rsidR="003B6E1A" w:rsidRPr="006970A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970AF">
        <w:rPr>
          <w:rFonts w:ascii="Times New Roman" w:hAnsi="Times New Roman" w:cs="Times New Roman"/>
          <w:sz w:val="28"/>
          <w:szCs w:val="28"/>
        </w:rPr>
        <w:t xml:space="preserve">на содержание Губернатора Иркутской области и Правительства Иркутской области, содержание и обеспечение деятельности структурных подразделений аппарата Губернатора Иркутской области и Правительства Иркутской на 2018 год в сумме 391 186,8 тыс. рублей, на 2019–2020 годы </w:t>
      </w:r>
      <w:r w:rsidR="0078771C">
        <w:rPr>
          <w:rFonts w:ascii="Times New Roman" w:hAnsi="Times New Roman" w:cs="Times New Roman"/>
          <w:sz w:val="28"/>
          <w:szCs w:val="28"/>
        </w:rPr>
        <w:t>–</w:t>
      </w:r>
      <w:r w:rsidRPr="006970AF">
        <w:rPr>
          <w:rFonts w:ascii="Times New Roman" w:hAnsi="Times New Roman" w:cs="Times New Roman"/>
          <w:sz w:val="28"/>
          <w:szCs w:val="28"/>
        </w:rPr>
        <w:t xml:space="preserve"> 384 376,8 тыс. рублей ежегодно;</w:t>
      </w:r>
    </w:p>
    <w:p w:rsidR="003B6E1A" w:rsidRPr="006970A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970AF">
        <w:rPr>
          <w:rFonts w:ascii="Times New Roman" w:hAnsi="Times New Roman" w:cs="Times New Roman"/>
          <w:sz w:val="28"/>
          <w:szCs w:val="28"/>
        </w:rPr>
        <w:t>на содержание и обеспечение деятельности областных государственных учреждений, подведомственных аппарату Губернатора Иркутской области и Правительства Иркутской области (ОГКУ «Аппарат Общественной палаты Иркутской области», ОГАУ «Информационно-технический центр Иркутской области», ИОГНИКУ «Институт законодательства и правовой информации имени М.М. Сперанского») на 2018 год в сумм</w:t>
      </w:r>
      <w:r>
        <w:rPr>
          <w:rFonts w:ascii="Times New Roman" w:hAnsi="Times New Roman" w:cs="Times New Roman"/>
          <w:sz w:val="28"/>
          <w:szCs w:val="28"/>
        </w:rPr>
        <w:t>е 85 572,3 тыс. рублей, на 2019–</w:t>
      </w:r>
      <w:r w:rsidRPr="006970AF">
        <w:rPr>
          <w:rFonts w:ascii="Times New Roman" w:hAnsi="Times New Roman" w:cs="Times New Roman"/>
          <w:sz w:val="28"/>
          <w:szCs w:val="28"/>
        </w:rPr>
        <w:t xml:space="preserve">2020 годы </w:t>
      </w:r>
      <w:r w:rsidR="0078771C">
        <w:rPr>
          <w:rFonts w:ascii="Times New Roman" w:hAnsi="Times New Roman" w:cs="Times New Roman"/>
          <w:sz w:val="28"/>
          <w:szCs w:val="28"/>
        </w:rPr>
        <w:t>–</w:t>
      </w:r>
      <w:r w:rsidRPr="006970AF">
        <w:rPr>
          <w:rFonts w:ascii="Times New Roman" w:hAnsi="Times New Roman" w:cs="Times New Roman"/>
          <w:sz w:val="28"/>
          <w:szCs w:val="28"/>
        </w:rPr>
        <w:t xml:space="preserve"> 66</w:t>
      </w:r>
      <w:r>
        <w:rPr>
          <w:rFonts w:ascii="Times New Roman" w:hAnsi="Times New Roman" w:cs="Times New Roman"/>
          <w:sz w:val="28"/>
          <w:szCs w:val="28"/>
        </w:rPr>
        <w:t> </w:t>
      </w:r>
      <w:r w:rsidRPr="006970AF">
        <w:rPr>
          <w:rFonts w:ascii="Times New Roman" w:hAnsi="Times New Roman" w:cs="Times New Roman"/>
          <w:sz w:val="28"/>
          <w:szCs w:val="28"/>
        </w:rPr>
        <w:t>314</w:t>
      </w:r>
      <w:r>
        <w:rPr>
          <w:rFonts w:ascii="Times New Roman" w:hAnsi="Times New Roman" w:cs="Times New Roman"/>
          <w:sz w:val="28"/>
          <w:szCs w:val="28"/>
        </w:rPr>
        <w:t>,0</w:t>
      </w:r>
      <w:r w:rsidRPr="006970AF">
        <w:rPr>
          <w:rFonts w:ascii="Times New Roman" w:hAnsi="Times New Roman" w:cs="Times New Roman"/>
          <w:sz w:val="28"/>
          <w:szCs w:val="28"/>
        </w:rPr>
        <w:t xml:space="preserve"> тыс. рублей ежегодно;</w:t>
      </w:r>
    </w:p>
    <w:p w:rsidR="003B6E1A" w:rsidRPr="006970A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970AF">
        <w:rPr>
          <w:rFonts w:ascii="Times New Roman" w:hAnsi="Times New Roman" w:cs="Times New Roman"/>
          <w:sz w:val="28"/>
          <w:szCs w:val="28"/>
        </w:rPr>
        <w:t>на обеспечение деятельности представительства Правительства Иркутской области при Правительстве Российской Федерации в г. Москве на 2018</w:t>
      </w:r>
      <w:r>
        <w:rPr>
          <w:rFonts w:ascii="Times New Roman" w:hAnsi="Times New Roman" w:cs="Times New Roman"/>
          <w:sz w:val="28"/>
          <w:szCs w:val="28"/>
        </w:rPr>
        <w:t>–</w:t>
      </w:r>
      <w:r w:rsidRPr="006970AF">
        <w:rPr>
          <w:rFonts w:ascii="Times New Roman" w:hAnsi="Times New Roman" w:cs="Times New Roman"/>
          <w:sz w:val="28"/>
          <w:szCs w:val="28"/>
        </w:rPr>
        <w:t xml:space="preserve">2020 годы </w:t>
      </w:r>
      <w:r w:rsidR="0078771C">
        <w:rPr>
          <w:rFonts w:ascii="Times New Roman" w:hAnsi="Times New Roman" w:cs="Times New Roman"/>
          <w:sz w:val="28"/>
          <w:szCs w:val="28"/>
        </w:rPr>
        <w:t>в сумме</w:t>
      </w:r>
      <w:r w:rsidRPr="006970AF">
        <w:rPr>
          <w:rFonts w:ascii="Times New Roman" w:hAnsi="Times New Roman" w:cs="Times New Roman"/>
          <w:sz w:val="28"/>
          <w:szCs w:val="28"/>
        </w:rPr>
        <w:t xml:space="preserve"> 22 046,0 тыс. рублей ежегодно;</w:t>
      </w:r>
    </w:p>
    <w:p w:rsidR="003B6E1A" w:rsidRPr="006970A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970AF">
        <w:rPr>
          <w:rFonts w:ascii="Times New Roman" w:hAnsi="Times New Roman" w:cs="Times New Roman"/>
          <w:sz w:val="28"/>
          <w:szCs w:val="28"/>
        </w:rPr>
        <w:t xml:space="preserve">на проведение конкурсов «Лучший журналист», «Лучший военно-учетный работник органов местного самоуправления муниципальных образований Иркутской области, осуществляющих полномочия по первичному воинскому учету на территориях, где отсутствуют военные комиссариаты», «Лучший проект территориального общественного самоуправления в Иркутской области»; на выплату единовременного денежного поощрения лицам, удостоенным знака отличия, а также присвоения почетного звания на основании Закона Иркутской области </w:t>
      </w:r>
      <w:r w:rsidR="0078771C">
        <w:rPr>
          <w:rFonts w:ascii="Times New Roman" w:hAnsi="Times New Roman" w:cs="Times New Roman"/>
          <w:sz w:val="28"/>
          <w:szCs w:val="28"/>
        </w:rPr>
        <w:br/>
      </w:r>
      <w:r w:rsidRPr="006970AF">
        <w:rPr>
          <w:rFonts w:ascii="Times New Roman" w:hAnsi="Times New Roman" w:cs="Times New Roman"/>
          <w:sz w:val="28"/>
          <w:szCs w:val="28"/>
        </w:rPr>
        <w:t>от 24 декабря 2010 года №141-ОЗ «О наградах Иркутской области и почетных званиях Иркутской области»; на обеспечение организации работы Межрегиональной ассоциации «Сибирское соглашение»; на реализацию мероприятий ведомственной целевой программы «Развитие муниципальной службы в Иркутской области»</w:t>
      </w:r>
      <w:r w:rsidR="007309B1">
        <w:rPr>
          <w:rFonts w:ascii="Times New Roman" w:hAnsi="Times New Roman" w:cs="Times New Roman"/>
          <w:sz w:val="28"/>
          <w:szCs w:val="28"/>
        </w:rPr>
        <w:br/>
      </w:r>
      <w:r w:rsidRPr="006970AF">
        <w:rPr>
          <w:rFonts w:ascii="Times New Roman" w:hAnsi="Times New Roman" w:cs="Times New Roman"/>
          <w:sz w:val="28"/>
          <w:szCs w:val="28"/>
        </w:rPr>
        <w:t xml:space="preserve"> на 2018 год в сумме 16 319,4 тыс. рублей, на 2019 - 2020 годы по 14 319,4 тыс. рублей ежегодно;</w:t>
      </w:r>
    </w:p>
    <w:p w:rsidR="003B6E1A" w:rsidRPr="006970A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B13B98">
        <w:rPr>
          <w:rFonts w:ascii="Times New Roman" w:hAnsi="Times New Roman" w:cs="Times New Roman"/>
          <w:sz w:val="28"/>
          <w:szCs w:val="28"/>
        </w:rPr>
        <w:t>на реализацию государственного заказа на дополнительное профессиональное образование госуд</w:t>
      </w:r>
      <w:r>
        <w:rPr>
          <w:rFonts w:ascii="Times New Roman" w:hAnsi="Times New Roman" w:cs="Times New Roman"/>
          <w:sz w:val="28"/>
          <w:szCs w:val="28"/>
        </w:rPr>
        <w:t>арственных гражданских служащих</w:t>
      </w:r>
      <w:r w:rsidRPr="00B13B98">
        <w:rPr>
          <w:rFonts w:ascii="Times New Roman" w:hAnsi="Times New Roman" w:cs="Times New Roman"/>
          <w:sz w:val="28"/>
          <w:szCs w:val="28"/>
        </w:rPr>
        <w:t xml:space="preserve"> </w:t>
      </w:r>
      <w:r w:rsidR="00376268">
        <w:rPr>
          <w:rFonts w:ascii="Times New Roman" w:hAnsi="Times New Roman" w:cs="Times New Roman"/>
          <w:sz w:val="28"/>
          <w:szCs w:val="28"/>
        </w:rPr>
        <w:t>(</w:t>
      </w:r>
      <w:r w:rsidR="00376268" w:rsidRPr="00B13B98">
        <w:rPr>
          <w:rFonts w:ascii="Times New Roman" w:hAnsi="Times New Roman" w:cs="Times New Roman"/>
          <w:sz w:val="28"/>
          <w:szCs w:val="28"/>
        </w:rPr>
        <w:t>в соответствии с постановлением Губернатора Иркутско</w:t>
      </w:r>
      <w:r w:rsidR="00376268">
        <w:rPr>
          <w:rFonts w:ascii="Times New Roman" w:hAnsi="Times New Roman" w:cs="Times New Roman"/>
          <w:sz w:val="28"/>
          <w:szCs w:val="28"/>
        </w:rPr>
        <w:t>й области от 26.05.2008 № 184-п)</w:t>
      </w:r>
      <w:r w:rsidR="00376268" w:rsidRPr="00B13B98">
        <w:rPr>
          <w:rFonts w:ascii="Times New Roman" w:hAnsi="Times New Roman" w:cs="Times New Roman"/>
          <w:sz w:val="28"/>
          <w:szCs w:val="28"/>
        </w:rPr>
        <w:t xml:space="preserve"> </w:t>
      </w:r>
      <w:r w:rsidR="007309B1">
        <w:rPr>
          <w:rFonts w:ascii="Times New Roman" w:hAnsi="Times New Roman" w:cs="Times New Roman"/>
          <w:sz w:val="28"/>
          <w:szCs w:val="28"/>
        </w:rPr>
        <w:br/>
      </w:r>
      <w:r w:rsidRPr="00B13B98">
        <w:rPr>
          <w:rFonts w:ascii="Times New Roman" w:hAnsi="Times New Roman" w:cs="Times New Roman"/>
          <w:sz w:val="28"/>
          <w:szCs w:val="28"/>
        </w:rPr>
        <w:t>на 2018</w:t>
      </w:r>
      <w:r>
        <w:rPr>
          <w:rFonts w:ascii="Times New Roman" w:hAnsi="Times New Roman" w:cs="Times New Roman"/>
          <w:sz w:val="28"/>
          <w:szCs w:val="28"/>
        </w:rPr>
        <w:t>–</w:t>
      </w:r>
      <w:r w:rsidRPr="00B13B98">
        <w:rPr>
          <w:rFonts w:ascii="Times New Roman" w:hAnsi="Times New Roman" w:cs="Times New Roman"/>
          <w:sz w:val="28"/>
          <w:szCs w:val="28"/>
        </w:rPr>
        <w:t>2020 годы в сумме 9 963,6 тыс. рублей ежегодно</w:t>
      </w:r>
      <w:r>
        <w:rPr>
          <w:rFonts w:ascii="Times New Roman" w:hAnsi="Times New Roman" w:cs="Times New Roman"/>
          <w:sz w:val="28"/>
          <w:szCs w:val="28"/>
        </w:rPr>
        <w:t>;</w:t>
      </w:r>
    </w:p>
    <w:p w:rsidR="003B6E1A"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highlight w:val="yellow"/>
        </w:rPr>
      </w:pPr>
      <w:r w:rsidRPr="00B13B98">
        <w:rPr>
          <w:rFonts w:ascii="Times New Roman" w:hAnsi="Times New Roman" w:cs="Times New Roman"/>
          <w:sz w:val="28"/>
          <w:szCs w:val="28"/>
        </w:rPr>
        <w:t xml:space="preserve">на проведение мероприятий в области мобилизационной подготовки экономики Иркутской области </w:t>
      </w:r>
      <w:r>
        <w:rPr>
          <w:rFonts w:ascii="Times New Roman" w:hAnsi="Times New Roman" w:cs="Times New Roman"/>
          <w:sz w:val="28"/>
          <w:szCs w:val="28"/>
        </w:rPr>
        <w:t>на 2018–</w:t>
      </w:r>
      <w:r w:rsidRPr="00B13B98">
        <w:rPr>
          <w:rFonts w:ascii="Times New Roman" w:hAnsi="Times New Roman" w:cs="Times New Roman"/>
          <w:sz w:val="28"/>
          <w:szCs w:val="28"/>
        </w:rPr>
        <w:t>2020 год</w:t>
      </w:r>
      <w:r>
        <w:rPr>
          <w:rFonts w:ascii="Times New Roman" w:hAnsi="Times New Roman" w:cs="Times New Roman"/>
          <w:sz w:val="28"/>
          <w:szCs w:val="28"/>
        </w:rPr>
        <w:t>ы</w:t>
      </w:r>
      <w:r w:rsidRPr="00B13B98">
        <w:rPr>
          <w:rFonts w:ascii="Times New Roman" w:hAnsi="Times New Roman" w:cs="Times New Roman"/>
          <w:sz w:val="28"/>
          <w:szCs w:val="28"/>
        </w:rPr>
        <w:t xml:space="preserve"> </w:t>
      </w:r>
      <w:r w:rsidR="00376268">
        <w:rPr>
          <w:rFonts w:ascii="Times New Roman" w:hAnsi="Times New Roman" w:cs="Times New Roman"/>
          <w:sz w:val="28"/>
          <w:szCs w:val="28"/>
        </w:rPr>
        <w:t>в сумме в сумме</w:t>
      </w:r>
      <w:r w:rsidRPr="00B13B98">
        <w:rPr>
          <w:rFonts w:ascii="Times New Roman" w:hAnsi="Times New Roman" w:cs="Times New Roman"/>
          <w:sz w:val="28"/>
          <w:szCs w:val="28"/>
        </w:rPr>
        <w:t xml:space="preserve"> 3</w:t>
      </w:r>
      <w:r>
        <w:rPr>
          <w:rFonts w:ascii="Times New Roman" w:hAnsi="Times New Roman" w:cs="Times New Roman"/>
          <w:sz w:val="28"/>
          <w:szCs w:val="28"/>
        </w:rPr>
        <w:t xml:space="preserve"> </w:t>
      </w:r>
      <w:r w:rsidRPr="00B13B98">
        <w:rPr>
          <w:rFonts w:ascii="Times New Roman" w:hAnsi="Times New Roman" w:cs="Times New Roman"/>
          <w:sz w:val="28"/>
          <w:szCs w:val="28"/>
        </w:rPr>
        <w:t>233,9 тыс. рублей</w:t>
      </w:r>
      <w:r>
        <w:rPr>
          <w:rFonts w:ascii="Times New Roman" w:hAnsi="Times New Roman" w:cs="Times New Roman"/>
          <w:sz w:val="28"/>
          <w:szCs w:val="28"/>
        </w:rPr>
        <w:t xml:space="preserve"> ежегодно</w:t>
      </w:r>
      <w:r w:rsidRPr="00B13B98">
        <w:rPr>
          <w:rFonts w:ascii="Times New Roman" w:hAnsi="Times New Roman" w:cs="Times New Roman"/>
          <w:sz w:val="28"/>
          <w:szCs w:val="28"/>
        </w:rPr>
        <w:t>.</w:t>
      </w:r>
    </w:p>
    <w:p w:rsidR="003B6E1A" w:rsidRPr="004D2B7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4D2B7F">
        <w:rPr>
          <w:rFonts w:ascii="Times New Roman" w:hAnsi="Times New Roman" w:cs="Times New Roman"/>
          <w:sz w:val="28"/>
          <w:szCs w:val="28"/>
        </w:rPr>
        <w:t>7) «Информационное освещение деятельности исполнительных органов государственной власти Иркутской области» на 2018 год в сумм</w:t>
      </w:r>
      <w:r>
        <w:rPr>
          <w:rFonts w:ascii="Times New Roman" w:hAnsi="Times New Roman" w:cs="Times New Roman"/>
          <w:sz w:val="28"/>
          <w:szCs w:val="28"/>
        </w:rPr>
        <w:t xml:space="preserve">е </w:t>
      </w:r>
      <w:r w:rsidR="007309B1">
        <w:rPr>
          <w:rFonts w:ascii="Times New Roman" w:hAnsi="Times New Roman" w:cs="Times New Roman"/>
          <w:sz w:val="28"/>
          <w:szCs w:val="28"/>
        </w:rPr>
        <w:br/>
      </w:r>
      <w:r>
        <w:rPr>
          <w:rFonts w:ascii="Times New Roman" w:hAnsi="Times New Roman" w:cs="Times New Roman"/>
          <w:sz w:val="28"/>
          <w:szCs w:val="28"/>
        </w:rPr>
        <w:t>93 405,8 тыс. рублей, на 2019–</w:t>
      </w:r>
      <w:r w:rsidRPr="004D2B7F">
        <w:rPr>
          <w:rFonts w:ascii="Times New Roman" w:hAnsi="Times New Roman" w:cs="Times New Roman"/>
          <w:sz w:val="28"/>
          <w:szCs w:val="28"/>
        </w:rPr>
        <w:t>2020 годы – 81 678,0 тыс. рублей ежегодно, в том числе:</w:t>
      </w:r>
    </w:p>
    <w:p w:rsidR="003B6E1A" w:rsidRPr="004D2B7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4D2B7F">
        <w:rPr>
          <w:rFonts w:ascii="Times New Roman" w:hAnsi="Times New Roman" w:cs="Times New Roman"/>
          <w:sz w:val="28"/>
          <w:szCs w:val="28"/>
        </w:rPr>
        <w:t xml:space="preserve">на предоставление на конкурсной основе субсидий юридическим лицам в целях финансового обеспечения (возмещения) затрат, в связи с выполнением работ, оказанием услуг по освещению в средствах массовой информации вопросов государственной политики Иркутской области в сфере социально-экономического, общественно-политического и культурного развития Иркутской области, в том числе деятельности Губернатора Иркутской области и Правительства Иркутской области, а также иных исполнительных органов государственной власти Иркутской области </w:t>
      </w:r>
      <w:r w:rsidR="00376268">
        <w:rPr>
          <w:rFonts w:ascii="Times New Roman" w:hAnsi="Times New Roman" w:cs="Times New Roman"/>
          <w:sz w:val="28"/>
          <w:szCs w:val="28"/>
        </w:rPr>
        <w:t>(</w:t>
      </w:r>
      <w:r w:rsidR="00550CF5">
        <w:rPr>
          <w:rFonts w:ascii="Times New Roman" w:hAnsi="Times New Roman" w:cs="Times New Roman"/>
          <w:sz w:val="28"/>
          <w:szCs w:val="28"/>
        </w:rPr>
        <w:t>в соответствии с п</w:t>
      </w:r>
      <w:r w:rsidR="00376268" w:rsidRPr="004D2B7F">
        <w:rPr>
          <w:rFonts w:ascii="Times New Roman" w:hAnsi="Times New Roman" w:cs="Times New Roman"/>
          <w:sz w:val="28"/>
          <w:szCs w:val="28"/>
        </w:rPr>
        <w:t>остановлением Правительства Иркутской области от 11 июля 2014 № 348-пп</w:t>
      </w:r>
      <w:r w:rsidR="00376268">
        <w:rPr>
          <w:rFonts w:ascii="Times New Roman" w:hAnsi="Times New Roman" w:cs="Times New Roman"/>
          <w:sz w:val="28"/>
          <w:szCs w:val="28"/>
        </w:rPr>
        <w:t xml:space="preserve">) </w:t>
      </w:r>
      <w:r w:rsidRPr="004D2B7F">
        <w:rPr>
          <w:rFonts w:ascii="Times New Roman" w:hAnsi="Times New Roman" w:cs="Times New Roman"/>
          <w:sz w:val="28"/>
          <w:szCs w:val="28"/>
        </w:rPr>
        <w:t>на 2018 год в сумме 58 639,0 тыс. рублей, на 2019</w:t>
      </w:r>
      <w:r>
        <w:rPr>
          <w:rFonts w:ascii="Times New Roman" w:hAnsi="Times New Roman" w:cs="Times New Roman"/>
          <w:sz w:val="28"/>
          <w:szCs w:val="28"/>
        </w:rPr>
        <w:t>–2020 годы по</w:t>
      </w:r>
      <w:r w:rsidRPr="004D2B7F">
        <w:rPr>
          <w:rFonts w:ascii="Times New Roman" w:hAnsi="Times New Roman" w:cs="Times New Roman"/>
          <w:sz w:val="28"/>
          <w:szCs w:val="28"/>
        </w:rPr>
        <w:t xml:space="preserve"> </w:t>
      </w:r>
      <w:r w:rsidR="003A3A0E">
        <w:rPr>
          <w:rFonts w:ascii="Times New Roman" w:hAnsi="Times New Roman" w:cs="Times New Roman"/>
          <w:sz w:val="28"/>
          <w:szCs w:val="28"/>
        </w:rPr>
        <w:br/>
      </w:r>
      <w:r w:rsidRPr="004D2B7F">
        <w:rPr>
          <w:rFonts w:ascii="Times New Roman" w:hAnsi="Times New Roman" w:cs="Times New Roman"/>
          <w:sz w:val="28"/>
          <w:szCs w:val="28"/>
        </w:rPr>
        <w:t>46 911,2 тыс. рублей ежегодно;</w:t>
      </w:r>
    </w:p>
    <w:p w:rsidR="003B6E1A" w:rsidRPr="004D2B7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н</w:t>
      </w:r>
      <w:r w:rsidRPr="004D2B7F">
        <w:rPr>
          <w:rFonts w:ascii="Times New Roman" w:hAnsi="Times New Roman" w:cs="Times New Roman"/>
          <w:sz w:val="28"/>
          <w:szCs w:val="28"/>
        </w:rPr>
        <w:t>а обеспечение издания общественно</w:t>
      </w:r>
      <w:r w:rsidR="00376268">
        <w:rPr>
          <w:rFonts w:ascii="Times New Roman" w:hAnsi="Times New Roman" w:cs="Times New Roman"/>
          <w:sz w:val="28"/>
          <w:szCs w:val="28"/>
        </w:rPr>
        <w:t>–</w:t>
      </w:r>
      <w:r w:rsidRPr="004D2B7F">
        <w:rPr>
          <w:rFonts w:ascii="Times New Roman" w:hAnsi="Times New Roman" w:cs="Times New Roman"/>
          <w:sz w:val="28"/>
          <w:szCs w:val="28"/>
        </w:rPr>
        <w:t xml:space="preserve">политической газеты «Областная» </w:t>
      </w:r>
      <w:r w:rsidR="007309B1">
        <w:rPr>
          <w:rFonts w:ascii="Times New Roman" w:hAnsi="Times New Roman" w:cs="Times New Roman"/>
          <w:sz w:val="28"/>
          <w:szCs w:val="28"/>
        </w:rPr>
        <w:br/>
      </w:r>
      <w:r w:rsidRPr="004D2B7F">
        <w:rPr>
          <w:rFonts w:ascii="Times New Roman" w:hAnsi="Times New Roman" w:cs="Times New Roman"/>
          <w:sz w:val="28"/>
          <w:szCs w:val="28"/>
        </w:rPr>
        <w:t>на 2018</w:t>
      </w:r>
      <w:r>
        <w:rPr>
          <w:rFonts w:ascii="Times New Roman" w:hAnsi="Times New Roman" w:cs="Times New Roman"/>
          <w:sz w:val="28"/>
          <w:szCs w:val="28"/>
        </w:rPr>
        <w:t>–</w:t>
      </w:r>
      <w:r w:rsidRPr="004D2B7F">
        <w:rPr>
          <w:rFonts w:ascii="Times New Roman" w:hAnsi="Times New Roman" w:cs="Times New Roman"/>
          <w:sz w:val="28"/>
          <w:szCs w:val="28"/>
        </w:rPr>
        <w:t xml:space="preserve">2020 годы </w:t>
      </w:r>
      <w:r w:rsidR="00376268">
        <w:rPr>
          <w:rFonts w:ascii="Times New Roman" w:hAnsi="Times New Roman" w:cs="Times New Roman"/>
          <w:sz w:val="28"/>
          <w:szCs w:val="28"/>
        </w:rPr>
        <w:t>в сумме</w:t>
      </w:r>
      <w:r w:rsidRPr="004D2B7F">
        <w:rPr>
          <w:rFonts w:ascii="Times New Roman" w:hAnsi="Times New Roman" w:cs="Times New Roman"/>
          <w:sz w:val="28"/>
          <w:szCs w:val="28"/>
        </w:rPr>
        <w:t xml:space="preserve"> 34 766,8 тыс. рублей ежегодно</w:t>
      </w:r>
      <w:r>
        <w:rPr>
          <w:rFonts w:ascii="Times New Roman" w:hAnsi="Times New Roman" w:cs="Times New Roman"/>
          <w:sz w:val="28"/>
          <w:szCs w:val="28"/>
        </w:rPr>
        <w:t>;</w:t>
      </w:r>
    </w:p>
    <w:p w:rsidR="003B6E1A"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081362">
        <w:t xml:space="preserve"> </w:t>
      </w:r>
      <w:r w:rsidRPr="00081362">
        <w:rPr>
          <w:rFonts w:ascii="Times New Roman" w:hAnsi="Times New Roman" w:cs="Times New Roman"/>
          <w:sz w:val="28"/>
          <w:szCs w:val="28"/>
        </w:rPr>
        <w:t xml:space="preserve">«Осуществление государственной регистрации актов гражданского состояния на территории Иркутской области» на 2018 год в сумме </w:t>
      </w:r>
      <w:r w:rsidR="007309B1">
        <w:rPr>
          <w:rFonts w:ascii="Times New Roman" w:hAnsi="Times New Roman" w:cs="Times New Roman"/>
          <w:sz w:val="28"/>
          <w:szCs w:val="28"/>
        </w:rPr>
        <w:br/>
      </w:r>
      <w:r w:rsidRPr="00081362">
        <w:rPr>
          <w:rFonts w:ascii="Times New Roman" w:hAnsi="Times New Roman" w:cs="Times New Roman"/>
          <w:sz w:val="28"/>
          <w:szCs w:val="28"/>
        </w:rPr>
        <w:t xml:space="preserve">308 962,7 тыс. рублей, на 2019 год – 245 582,9 тыс. рублей, на 2020 год – </w:t>
      </w:r>
      <w:r w:rsidR="007309B1">
        <w:rPr>
          <w:rFonts w:ascii="Times New Roman" w:hAnsi="Times New Roman" w:cs="Times New Roman"/>
          <w:sz w:val="28"/>
          <w:szCs w:val="28"/>
        </w:rPr>
        <w:br/>
      </w:r>
      <w:r w:rsidRPr="00081362">
        <w:rPr>
          <w:rFonts w:ascii="Times New Roman" w:hAnsi="Times New Roman" w:cs="Times New Roman"/>
          <w:sz w:val="28"/>
          <w:szCs w:val="28"/>
        </w:rPr>
        <w:t>206 841,7 тыс. рублей,</w:t>
      </w:r>
      <w:r>
        <w:rPr>
          <w:rFonts w:ascii="Times New Roman" w:hAnsi="Times New Roman" w:cs="Times New Roman"/>
          <w:sz w:val="28"/>
          <w:szCs w:val="28"/>
        </w:rPr>
        <w:t xml:space="preserve"> из них </w:t>
      </w:r>
      <w:r w:rsidRPr="00081362">
        <w:rPr>
          <w:rFonts w:ascii="Times New Roman" w:hAnsi="Times New Roman" w:cs="Times New Roman"/>
          <w:sz w:val="28"/>
          <w:szCs w:val="28"/>
        </w:rPr>
        <w:t>за сч</w:t>
      </w:r>
      <w:r w:rsidR="00376268">
        <w:rPr>
          <w:rFonts w:ascii="Times New Roman" w:hAnsi="Times New Roman" w:cs="Times New Roman"/>
          <w:sz w:val="28"/>
          <w:szCs w:val="28"/>
        </w:rPr>
        <w:t>ет средств федерального бюджета</w:t>
      </w:r>
      <w:r>
        <w:rPr>
          <w:rFonts w:ascii="Times New Roman" w:hAnsi="Times New Roman" w:cs="Times New Roman"/>
          <w:sz w:val="28"/>
          <w:szCs w:val="28"/>
        </w:rPr>
        <w:t xml:space="preserve"> </w:t>
      </w:r>
      <w:r w:rsidRPr="00081362">
        <w:rPr>
          <w:rFonts w:ascii="Times New Roman" w:hAnsi="Times New Roman" w:cs="Times New Roman"/>
          <w:sz w:val="28"/>
          <w:szCs w:val="28"/>
        </w:rPr>
        <w:t xml:space="preserve">на 2018 год в сумме 226 377,1 тыс. рублей, на 2019 год – 232 797,3 тыс. рублей, на 2020 год – </w:t>
      </w:r>
      <w:r w:rsidR="007309B1">
        <w:rPr>
          <w:rFonts w:ascii="Times New Roman" w:hAnsi="Times New Roman" w:cs="Times New Roman"/>
          <w:sz w:val="28"/>
          <w:szCs w:val="28"/>
        </w:rPr>
        <w:br/>
      </w:r>
      <w:r w:rsidRPr="00081362">
        <w:rPr>
          <w:rFonts w:ascii="Times New Roman" w:hAnsi="Times New Roman" w:cs="Times New Roman"/>
          <w:sz w:val="28"/>
          <w:szCs w:val="28"/>
        </w:rPr>
        <w:t>194 056,1 тыс. рублей</w:t>
      </w:r>
      <w:r>
        <w:rPr>
          <w:rFonts w:ascii="Times New Roman" w:hAnsi="Times New Roman" w:cs="Times New Roman"/>
          <w:sz w:val="28"/>
          <w:szCs w:val="28"/>
        </w:rPr>
        <w:t xml:space="preserve">. </w:t>
      </w:r>
      <w:r w:rsidRPr="00081362">
        <w:rPr>
          <w:rFonts w:ascii="Times New Roman" w:hAnsi="Times New Roman" w:cs="Times New Roman"/>
          <w:sz w:val="28"/>
          <w:szCs w:val="28"/>
        </w:rPr>
        <w:t>Расходы предусмотрены на содержание и обеспечение деятельност</w:t>
      </w:r>
      <w:r>
        <w:rPr>
          <w:rFonts w:ascii="Times New Roman" w:hAnsi="Times New Roman" w:cs="Times New Roman"/>
          <w:sz w:val="28"/>
          <w:szCs w:val="28"/>
        </w:rPr>
        <w:t>и службы ЗАГС Иркутской области;</w:t>
      </w:r>
    </w:p>
    <w:p w:rsidR="003B6E1A" w:rsidRPr="009269AD"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269AD">
        <w:rPr>
          <w:rFonts w:ascii="Times New Roman" w:hAnsi="Times New Roman" w:cs="Times New Roman"/>
          <w:sz w:val="28"/>
          <w:szCs w:val="28"/>
        </w:rPr>
        <w:t>)</w:t>
      </w:r>
      <w:r w:rsidRPr="009269AD">
        <w:t xml:space="preserve"> </w:t>
      </w:r>
      <w:r w:rsidRPr="009269AD">
        <w:rPr>
          <w:rFonts w:ascii="Times New Roman" w:hAnsi="Times New Roman" w:cs="Times New Roman"/>
          <w:sz w:val="28"/>
          <w:szCs w:val="28"/>
        </w:rPr>
        <w:t>«Правовое обеспечение совершенствования механизмов управления экономическим развитием» на 2018</w:t>
      </w:r>
      <w:r>
        <w:rPr>
          <w:rFonts w:ascii="Times New Roman" w:hAnsi="Times New Roman" w:cs="Times New Roman"/>
          <w:sz w:val="28"/>
          <w:szCs w:val="28"/>
        </w:rPr>
        <w:t>–</w:t>
      </w:r>
      <w:r w:rsidRPr="009269AD">
        <w:rPr>
          <w:rFonts w:ascii="Times New Roman" w:hAnsi="Times New Roman" w:cs="Times New Roman"/>
          <w:sz w:val="28"/>
          <w:szCs w:val="28"/>
        </w:rPr>
        <w:t xml:space="preserve">2020 годы </w:t>
      </w:r>
      <w:r w:rsidR="00376268">
        <w:rPr>
          <w:rFonts w:ascii="Times New Roman" w:hAnsi="Times New Roman" w:cs="Times New Roman"/>
          <w:sz w:val="28"/>
          <w:szCs w:val="28"/>
        </w:rPr>
        <w:t>в сумме</w:t>
      </w:r>
      <w:r w:rsidRPr="009269AD">
        <w:rPr>
          <w:rFonts w:ascii="Times New Roman" w:hAnsi="Times New Roman" w:cs="Times New Roman"/>
          <w:sz w:val="28"/>
          <w:szCs w:val="28"/>
        </w:rPr>
        <w:t xml:space="preserve"> 9 578,9 тыс. рублей ежегодно, в том числе:</w:t>
      </w:r>
    </w:p>
    <w:p w:rsidR="003B6E1A" w:rsidRPr="009269AD"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269AD">
        <w:rPr>
          <w:rFonts w:ascii="Times New Roman" w:hAnsi="Times New Roman" w:cs="Times New Roman"/>
          <w:sz w:val="28"/>
          <w:szCs w:val="28"/>
        </w:rPr>
        <w:t>на содержание и обеспечение деятельности областного государственного казенного учреждения «Государственное юридическое бюро по Иркутской области» на 2018</w:t>
      </w:r>
      <w:r>
        <w:rPr>
          <w:rFonts w:ascii="Times New Roman" w:hAnsi="Times New Roman" w:cs="Times New Roman"/>
          <w:sz w:val="28"/>
          <w:szCs w:val="28"/>
        </w:rPr>
        <w:t>–</w:t>
      </w:r>
      <w:r w:rsidR="00376268">
        <w:rPr>
          <w:rFonts w:ascii="Times New Roman" w:hAnsi="Times New Roman" w:cs="Times New Roman"/>
          <w:sz w:val="28"/>
          <w:szCs w:val="28"/>
        </w:rPr>
        <w:t>2020 годы в сумме</w:t>
      </w:r>
      <w:r w:rsidRPr="009269AD">
        <w:rPr>
          <w:rFonts w:ascii="Times New Roman" w:hAnsi="Times New Roman" w:cs="Times New Roman"/>
          <w:sz w:val="28"/>
          <w:szCs w:val="28"/>
        </w:rPr>
        <w:t xml:space="preserve"> 9 017,3 тыс. рублей ежегодно;</w:t>
      </w:r>
    </w:p>
    <w:p w:rsidR="003B6E1A" w:rsidRPr="009269AD" w:rsidRDefault="00376268"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на материально–</w:t>
      </w:r>
      <w:r w:rsidR="003B6E1A" w:rsidRPr="009269AD">
        <w:rPr>
          <w:rFonts w:ascii="Times New Roman" w:hAnsi="Times New Roman" w:cs="Times New Roman"/>
          <w:sz w:val="28"/>
          <w:szCs w:val="28"/>
        </w:rPr>
        <w:t>техническое и финансовое обеспечение оказания юридической помощи адвокатами в труднодоступных и малонаселенных местностях Иркутской области, а также компенсацию расходов и оплаты труда адвокатов, оказывающих бесплатную юридическую помощь в рамках государственной системы бесплатной юридической пом</w:t>
      </w:r>
      <w:r w:rsidR="003B6E1A">
        <w:rPr>
          <w:rFonts w:ascii="Times New Roman" w:hAnsi="Times New Roman" w:cs="Times New Roman"/>
          <w:sz w:val="28"/>
          <w:szCs w:val="28"/>
        </w:rPr>
        <w:t>ощи в Иркутской области на 2018–</w:t>
      </w:r>
      <w:r w:rsidR="003B6E1A" w:rsidRPr="009269AD">
        <w:rPr>
          <w:rFonts w:ascii="Times New Roman" w:hAnsi="Times New Roman" w:cs="Times New Roman"/>
          <w:sz w:val="28"/>
          <w:szCs w:val="28"/>
        </w:rPr>
        <w:t>2020 годы по 561,6 тыс. рублей ежегодно;</w:t>
      </w:r>
    </w:p>
    <w:p w:rsidR="003B6E1A" w:rsidRPr="00CB5A52"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B5A52">
        <w:rPr>
          <w:rFonts w:ascii="Times New Roman" w:hAnsi="Times New Roman" w:cs="Times New Roman"/>
          <w:sz w:val="28"/>
          <w:szCs w:val="28"/>
        </w:rPr>
        <w:t>10) «Развитие мировой юстиции Иркутской о</w:t>
      </w:r>
      <w:r w:rsidR="00376268">
        <w:rPr>
          <w:rFonts w:ascii="Times New Roman" w:hAnsi="Times New Roman" w:cs="Times New Roman"/>
          <w:sz w:val="28"/>
          <w:szCs w:val="28"/>
        </w:rPr>
        <w:t>бласти» на 2018 год в сумме 545 </w:t>
      </w:r>
      <w:r w:rsidRPr="00CB5A52">
        <w:rPr>
          <w:rFonts w:ascii="Times New Roman" w:hAnsi="Times New Roman" w:cs="Times New Roman"/>
          <w:sz w:val="28"/>
          <w:szCs w:val="28"/>
        </w:rPr>
        <w:t>649,3 тыс. рублей, на 2019</w:t>
      </w:r>
      <w:r>
        <w:rPr>
          <w:rFonts w:ascii="Times New Roman" w:hAnsi="Times New Roman" w:cs="Times New Roman"/>
          <w:sz w:val="28"/>
          <w:szCs w:val="28"/>
        </w:rPr>
        <w:t>–</w:t>
      </w:r>
      <w:r w:rsidRPr="00CB5A52">
        <w:rPr>
          <w:rFonts w:ascii="Times New Roman" w:hAnsi="Times New Roman" w:cs="Times New Roman"/>
          <w:sz w:val="28"/>
          <w:szCs w:val="28"/>
        </w:rPr>
        <w:t xml:space="preserve">2020 годы </w:t>
      </w:r>
      <w:r w:rsidR="00376268">
        <w:rPr>
          <w:rFonts w:ascii="Times New Roman" w:hAnsi="Times New Roman" w:cs="Times New Roman"/>
          <w:sz w:val="28"/>
          <w:szCs w:val="28"/>
        </w:rPr>
        <w:t>–</w:t>
      </w:r>
      <w:r w:rsidRPr="00CB5A52">
        <w:rPr>
          <w:rFonts w:ascii="Times New Roman" w:hAnsi="Times New Roman" w:cs="Times New Roman"/>
          <w:sz w:val="28"/>
          <w:szCs w:val="28"/>
        </w:rPr>
        <w:t xml:space="preserve"> 546 149,3 тыс. рублей ежегодно, в том числе:</w:t>
      </w:r>
    </w:p>
    <w:p w:rsidR="003B6E1A" w:rsidRPr="00CB5A52"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CB5A52">
        <w:rPr>
          <w:rFonts w:ascii="Times New Roman" w:hAnsi="Times New Roman" w:cs="Times New Roman"/>
          <w:sz w:val="28"/>
          <w:szCs w:val="28"/>
        </w:rPr>
        <w:t>на обеспечение деятельности агентства по обеспечению деятельности мировых судей Иркутской области на 2018 год в сумме 285 861,5 тыс. рублей, на 2019 год – 285 927,4 тыс. рублей, на 2020 год – 286 103,4 тыс. рублей;</w:t>
      </w:r>
    </w:p>
    <w:p w:rsidR="003B6E1A" w:rsidRPr="004D2B7F"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highlight w:val="yellow"/>
        </w:rPr>
      </w:pPr>
      <w:r w:rsidRPr="00CB5A52">
        <w:rPr>
          <w:rFonts w:ascii="Times New Roman" w:hAnsi="Times New Roman" w:cs="Times New Roman"/>
          <w:sz w:val="28"/>
          <w:szCs w:val="28"/>
        </w:rPr>
        <w:t xml:space="preserve">на содержание и обеспечение деятельности ОГКУ «Центр обеспечения судебных участков мировых судей» </w:t>
      </w:r>
      <w:r w:rsidR="00376268" w:rsidRPr="00CB5A52">
        <w:rPr>
          <w:rFonts w:ascii="Times New Roman" w:hAnsi="Times New Roman" w:cs="Times New Roman"/>
          <w:sz w:val="28"/>
          <w:szCs w:val="28"/>
        </w:rPr>
        <w:t>(материально-техническое обеспечение деятельности мировых судей)</w:t>
      </w:r>
      <w:r w:rsidR="00376268">
        <w:rPr>
          <w:rFonts w:ascii="Times New Roman" w:hAnsi="Times New Roman" w:cs="Times New Roman"/>
          <w:sz w:val="28"/>
          <w:szCs w:val="28"/>
        </w:rPr>
        <w:t xml:space="preserve"> </w:t>
      </w:r>
      <w:r w:rsidRPr="00CB5A52">
        <w:rPr>
          <w:rFonts w:ascii="Times New Roman" w:hAnsi="Times New Roman" w:cs="Times New Roman"/>
          <w:sz w:val="28"/>
          <w:szCs w:val="28"/>
        </w:rPr>
        <w:t>на 2018 год в сумме 259 787,8 тыс. рублей, на 2019 год – 260 221,9 тыс. рублей, на 2020 год – 260 045,9 тыс. рублей;</w:t>
      </w:r>
    </w:p>
    <w:p w:rsidR="003B6E1A" w:rsidRPr="006F549C"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88005B">
        <w:rPr>
          <w:rFonts w:ascii="Times New Roman" w:hAnsi="Times New Roman" w:cs="Times New Roman"/>
          <w:sz w:val="28"/>
          <w:szCs w:val="28"/>
        </w:rPr>
        <w:t>11) «Развитие промышленности в Иркутской области» на 2018 год в</w:t>
      </w:r>
      <w:r w:rsidRPr="006F549C">
        <w:rPr>
          <w:rFonts w:ascii="Times New Roman" w:hAnsi="Times New Roman" w:cs="Times New Roman"/>
          <w:sz w:val="28"/>
          <w:szCs w:val="28"/>
        </w:rPr>
        <w:t xml:space="preserve"> сумме 45</w:t>
      </w:r>
      <w:r w:rsidR="003A3A0E">
        <w:rPr>
          <w:rFonts w:ascii="Times New Roman" w:hAnsi="Times New Roman" w:cs="Times New Roman"/>
          <w:sz w:val="28"/>
          <w:szCs w:val="28"/>
        </w:rPr>
        <w:t> </w:t>
      </w:r>
      <w:r w:rsidRPr="006F549C">
        <w:rPr>
          <w:rFonts w:ascii="Times New Roman" w:hAnsi="Times New Roman" w:cs="Times New Roman"/>
          <w:sz w:val="28"/>
          <w:szCs w:val="28"/>
        </w:rPr>
        <w:t>000,0 тыс. рублей, на 2019</w:t>
      </w:r>
      <w:r>
        <w:rPr>
          <w:rFonts w:ascii="Times New Roman" w:hAnsi="Times New Roman" w:cs="Times New Roman"/>
          <w:sz w:val="28"/>
          <w:szCs w:val="28"/>
        </w:rPr>
        <w:t>–</w:t>
      </w:r>
      <w:r w:rsidRPr="006F549C">
        <w:rPr>
          <w:rFonts w:ascii="Times New Roman" w:hAnsi="Times New Roman" w:cs="Times New Roman"/>
          <w:sz w:val="28"/>
          <w:szCs w:val="28"/>
        </w:rPr>
        <w:t>2020 годы в сумме 50 000,0 тыс. рублей ежегодно, в том числе:</w:t>
      </w:r>
    </w:p>
    <w:p w:rsidR="003B6E1A" w:rsidRPr="006F549C"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F549C">
        <w:rPr>
          <w:rFonts w:ascii="Times New Roman" w:hAnsi="Times New Roman" w:cs="Times New Roman"/>
          <w:sz w:val="28"/>
          <w:szCs w:val="28"/>
        </w:rPr>
        <w:t>на поддержку реализации инвестиционных проектов по модернизации и развитию промышленных предприятий на 2018 год в сумм</w:t>
      </w:r>
      <w:r>
        <w:rPr>
          <w:rFonts w:ascii="Times New Roman" w:hAnsi="Times New Roman" w:cs="Times New Roman"/>
          <w:sz w:val="28"/>
          <w:szCs w:val="28"/>
        </w:rPr>
        <w:t xml:space="preserve">е 30 000,0 тыс. рублей, </w:t>
      </w:r>
      <w:r w:rsidR="007309B1">
        <w:rPr>
          <w:rFonts w:ascii="Times New Roman" w:hAnsi="Times New Roman" w:cs="Times New Roman"/>
          <w:sz w:val="28"/>
          <w:szCs w:val="28"/>
        </w:rPr>
        <w:br/>
      </w:r>
      <w:r>
        <w:rPr>
          <w:rFonts w:ascii="Times New Roman" w:hAnsi="Times New Roman" w:cs="Times New Roman"/>
          <w:sz w:val="28"/>
          <w:szCs w:val="28"/>
        </w:rPr>
        <w:t>на 2019–</w:t>
      </w:r>
      <w:r w:rsidRPr="006F549C">
        <w:rPr>
          <w:rFonts w:ascii="Times New Roman" w:hAnsi="Times New Roman" w:cs="Times New Roman"/>
          <w:sz w:val="28"/>
          <w:szCs w:val="28"/>
        </w:rPr>
        <w:t xml:space="preserve">2020 годы </w:t>
      </w:r>
      <w:r w:rsidR="00376268">
        <w:rPr>
          <w:rFonts w:ascii="Times New Roman" w:hAnsi="Times New Roman" w:cs="Times New Roman"/>
          <w:sz w:val="28"/>
          <w:szCs w:val="28"/>
        </w:rPr>
        <w:t>–</w:t>
      </w:r>
      <w:r w:rsidRPr="006F549C">
        <w:rPr>
          <w:rFonts w:ascii="Times New Roman" w:hAnsi="Times New Roman" w:cs="Times New Roman"/>
          <w:sz w:val="28"/>
          <w:szCs w:val="28"/>
        </w:rPr>
        <w:t xml:space="preserve"> 45 000,0 тыс. рублей ежегодно;</w:t>
      </w:r>
    </w:p>
    <w:p w:rsidR="003B6E1A" w:rsidRPr="006F549C"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F549C">
        <w:rPr>
          <w:rFonts w:ascii="Times New Roman" w:hAnsi="Times New Roman" w:cs="Times New Roman"/>
          <w:sz w:val="28"/>
          <w:szCs w:val="28"/>
        </w:rPr>
        <w:t>на создание и обеспечение деятельности некоммерческой организации «Фонд развития промышленн</w:t>
      </w:r>
      <w:r>
        <w:rPr>
          <w:rFonts w:ascii="Times New Roman" w:hAnsi="Times New Roman" w:cs="Times New Roman"/>
          <w:sz w:val="28"/>
          <w:szCs w:val="28"/>
        </w:rPr>
        <w:t>ости Иркутской области» на 2018–</w:t>
      </w:r>
      <w:r w:rsidRPr="006F549C">
        <w:rPr>
          <w:rFonts w:ascii="Times New Roman" w:hAnsi="Times New Roman" w:cs="Times New Roman"/>
          <w:sz w:val="28"/>
          <w:szCs w:val="28"/>
        </w:rPr>
        <w:t xml:space="preserve">2020 годы в сумме </w:t>
      </w:r>
      <w:r w:rsidR="003A3A0E">
        <w:rPr>
          <w:rFonts w:ascii="Times New Roman" w:hAnsi="Times New Roman" w:cs="Times New Roman"/>
          <w:sz w:val="28"/>
          <w:szCs w:val="28"/>
        </w:rPr>
        <w:br/>
      </w:r>
      <w:r w:rsidRPr="006F549C">
        <w:rPr>
          <w:rFonts w:ascii="Times New Roman" w:hAnsi="Times New Roman" w:cs="Times New Roman"/>
          <w:sz w:val="28"/>
          <w:szCs w:val="28"/>
        </w:rPr>
        <w:t>5 000,0 тыс. рублей ежегодно;</w:t>
      </w:r>
    </w:p>
    <w:p w:rsidR="003B6E1A" w:rsidRPr="006F549C"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F549C">
        <w:rPr>
          <w:rFonts w:ascii="Times New Roman" w:hAnsi="Times New Roman" w:cs="Times New Roman"/>
          <w:sz w:val="28"/>
          <w:szCs w:val="28"/>
        </w:rPr>
        <w:t xml:space="preserve">на разработку технико-экономического обоснования по созданию </w:t>
      </w:r>
      <w:proofErr w:type="spellStart"/>
      <w:r w:rsidRPr="006F549C">
        <w:rPr>
          <w:rFonts w:ascii="Times New Roman" w:hAnsi="Times New Roman" w:cs="Times New Roman"/>
          <w:sz w:val="28"/>
          <w:szCs w:val="28"/>
        </w:rPr>
        <w:t>газохимического</w:t>
      </w:r>
      <w:proofErr w:type="spellEnd"/>
      <w:r w:rsidRPr="006F549C">
        <w:rPr>
          <w:rFonts w:ascii="Times New Roman" w:hAnsi="Times New Roman" w:cs="Times New Roman"/>
          <w:sz w:val="28"/>
          <w:szCs w:val="28"/>
        </w:rPr>
        <w:t xml:space="preserve"> комплекса в Саяно-Иркутской опорной территории развития </w:t>
      </w:r>
      <w:r w:rsidR="007309B1">
        <w:rPr>
          <w:rFonts w:ascii="Times New Roman" w:hAnsi="Times New Roman" w:cs="Times New Roman"/>
          <w:sz w:val="28"/>
          <w:szCs w:val="28"/>
        </w:rPr>
        <w:br/>
      </w:r>
      <w:r w:rsidRPr="006F549C">
        <w:rPr>
          <w:rFonts w:ascii="Times New Roman" w:hAnsi="Times New Roman" w:cs="Times New Roman"/>
          <w:sz w:val="28"/>
          <w:szCs w:val="28"/>
        </w:rPr>
        <w:t>на 2018 год в сумме 5 000,0 тыс. рублей;</w:t>
      </w:r>
    </w:p>
    <w:p w:rsidR="003B6E1A" w:rsidRDefault="003B6E1A" w:rsidP="003B6E1A">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F549C">
        <w:rPr>
          <w:rFonts w:ascii="Times New Roman" w:hAnsi="Times New Roman" w:cs="Times New Roman"/>
          <w:sz w:val="28"/>
          <w:szCs w:val="28"/>
        </w:rPr>
        <w:t xml:space="preserve">на поддержку реализации инвестиционных проектов по обеспечению инфраструктурой промышленных предприятий на 2018 </w:t>
      </w:r>
      <w:r>
        <w:rPr>
          <w:rFonts w:ascii="Times New Roman" w:hAnsi="Times New Roman" w:cs="Times New Roman"/>
          <w:sz w:val="28"/>
          <w:szCs w:val="28"/>
        </w:rPr>
        <w:t xml:space="preserve">год в сумме </w:t>
      </w:r>
      <w:r w:rsidR="007309B1">
        <w:rPr>
          <w:rFonts w:ascii="Times New Roman" w:hAnsi="Times New Roman" w:cs="Times New Roman"/>
          <w:sz w:val="28"/>
          <w:szCs w:val="28"/>
        </w:rPr>
        <w:br/>
      </w:r>
      <w:r>
        <w:rPr>
          <w:rFonts w:ascii="Times New Roman" w:hAnsi="Times New Roman" w:cs="Times New Roman"/>
          <w:sz w:val="28"/>
          <w:szCs w:val="28"/>
        </w:rPr>
        <w:t>5 000,0 тыс. рублей;</w:t>
      </w:r>
    </w:p>
    <w:p w:rsidR="003B6E1A" w:rsidRPr="00E01065" w:rsidRDefault="003B6E1A" w:rsidP="003B6E1A">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2DE6">
        <w:rPr>
          <w:rFonts w:ascii="Times New Roman" w:hAnsi="Times New Roman" w:cs="Times New Roman"/>
          <w:sz w:val="28"/>
          <w:szCs w:val="28"/>
        </w:rPr>
        <w:t>12)</w:t>
      </w:r>
      <w:r w:rsidRPr="005F2DE6">
        <w:rPr>
          <w:rFonts w:ascii="Times New Roman" w:eastAsia="Times New Roman" w:hAnsi="Times New Roman" w:cs="Times New Roman"/>
          <w:sz w:val="28"/>
          <w:szCs w:val="28"/>
          <w:lang w:eastAsia="ru-RU"/>
        </w:rPr>
        <w:t xml:space="preserve"> </w:t>
      </w:r>
      <w:r w:rsidRPr="005F2DE6">
        <w:rPr>
          <w:rFonts w:ascii="Times New Roman" w:eastAsia="Times New Roman" w:hAnsi="Times New Roman" w:cs="Times New Roman"/>
          <w:bCs/>
          <w:sz w:val="28"/>
          <w:szCs w:val="28"/>
          <w:lang w:eastAsia="ru-RU"/>
        </w:rPr>
        <w:t>«Основные направления модернизации экономики моногорода</w:t>
      </w:r>
      <w:r w:rsidRPr="00E01065">
        <w:rPr>
          <w:rFonts w:ascii="Times New Roman" w:eastAsia="Times New Roman" w:hAnsi="Times New Roman" w:cs="Times New Roman"/>
          <w:bCs/>
          <w:sz w:val="28"/>
          <w:szCs w:val="28"/>
          <w:lang w:eastAsia="ru-RU"/>
        </w:rPr>
        <w:t xml:space="preserve"> </w:t>
      </w:r>
      <w:r w:rsidR="007309B1">
        <w:rPr>
          <w:rFonts w:ascii="Times New Roman" w:eastAsia="Times New Roman" w:hAnsi="Times New Roman" w:cs="Times New Roman"/>
          <w:bCs/>
          <w:sz w:val="28"/>
          <w:szCs w:val="28"/>
          <w:lang w:eastAsia="ru-RU"/>
        </w:rPr>
        <w:br/>
      </w:r>
      <w:r w:rsidRPr="00E01065">
        <w:rPr>
          <w:rFonts w:ascii="Times New Roman" w:eastAsia="Times New Roman" w:hAnsi="Times New Roman" w:cs="Times New Roman"/>
          <w:bCs/>
          <w:sz w:val="28"/>
          <w:szCs w:val="28"/>
          <w:lang w:eastAsia="ru-RU"/>
        </w:rPr>
        <w:t>Усолье-Сибирское Иркутской области» на 2018 год в сумме 5 000,0 тыс. рублей на обеспечение условий для создания и развития дорожно-транспортной, инженерной и энергетической инфраструктуры и реализации инвестиционных</w:t>
      </w:r>
      <w:r>
        <w:rPr>
          <w:rFonts w:ascii="Times New Roman" w:eastAsia="Times New Roman" w:hAnsi="Times New Roman" w:cs="Times New Roman"/>
          <w:bCs/>
          <w:sz w:val="28"/>
          <w:szCs w:val="28"/>
          <w:lang w:eastAsia="ru-RU"/>
        </w:rPr>
        <w:t xml:space="preserve"> проектов в </w:t>
      </w:r>
      <w:r w:rsidR="007309B1">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г.</w:t>
      </w:r>
      <w:r w:rsidR="007309B1">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Усолье-Сибирское.</w:t>
      </w:r>
    </w:p>
    <w:p w:rsidR="00DA565B" w:rsidRDefault="00DA565B" w:rsidP="000E15DB">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5C7F64" w:rsidRPr="00EE020B" w:rsidRDefault="005C7F64" w:rsidP="005C7F64">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EE020B">
        <w:rPr>
          <w:rFonts w:ascii="Times New Roman" w:eastAsia="Times New Roman" w:hAnsi="Times New Roman" w:cs="Times New Roman"/>
          <w:b/>
          <w:sz w:val="28"/>
          <w:szCs w:val="28"/>
          <w:lang w:eastAsia="ru-RU"/>
        </w:rPr>
        <w:t>Государственная программа</w:t>
      </w:r>
    </w:p>
    <w:p w:rsidR="005C7F64" w:rsidRPr="00EE020B" w:rsidRDefault="005C7F64" w:rsidP="005C7F64">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EE020B">
        <w:rPr>
          <w:rFonts w:ascii="Times New Roman" w:eastAsia="Times New Roman" w:hAnsi="Times New Roman" w:cs="Times New Roman"/>
          <w:b/>
          <w:sz w:val="28"/>
          <w:szCs w:val="28"/>
          <w:lang w:eastAsia="ru-RU"/>
        </w:rPr>
        <w:t>«Формирование современной городской среды» на 2018</w:t>
      </w:r>
      <w:r w:rsidR="00C5293D">
        <w:rPr>
          <w:rFonts w:ascii="Times New Roman" w:eastAsia="Times New Roman" w:hAnsi="Times New Roman" w:cs="Times New Roman"/>
          <w:b/>
          <w:sz w:val="28"/>
          <w:szCs w:val="28"/>
          <w:lang w:eastAsia="ru-RU"/>
        </w:rPr>
        <w:t>–</w:t>
      </w:r>
      <w:r w:rsidRPr="00EE020B">
        <w:rPr>
          <w:rFonts w:ascii="Times New Roman" w:eastAsia="Times New Roman" w:hAnsi="Times New Roman" w:cs="Times New Roman"/>
          <w:b/>
          <w:sz w:val="28"/>
          <w:szCs w:val="28"/>
          <w:lang w:eastAsia="ru-RU"/>
        </w:rPr>
        <w:t>2022 годы</w:t>
      </w:r>
    </w:p>
    <w:p w:rsidR="005C7F64" w:rsidRPr="00EE020B" w:rsidRDefault="005C7F64" w:rsidP="005C7F64">
      <w:pPr>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5C7F64" w:rsidRPr="00EE020B" w:rsidRDefault="005C7F64" w:rsidP="005C7F64">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EE020B">
        <w:rPr>
          <w:rFonts w:ascii="Times New Roman" w:eastAsia="Times New Roman" w:hAnsi="Times New Roman" w:cs="Times New Roman"/>
          <w:sz w:val="28"/>
          <w:szCs w:val="28"/>
          <w:lang w:eastAsia="ru-RU"/>
        </w:rPr>
        <w:t>Государственная программа Иркутской области «Формирование современной городской среды» на 2018</w:t>
      </w:r>
      <w:r w:rsidR="00C5293D">
        <w:rPr>
          <w:rFonts w:ascii="Times New Roman" w:eastAsia="Times New Roman" w:hAnsi="Times New Roman" w:cs="Times New Roman"/>
          <w:sz w:val="28"/>
          <w:szCs w:val="28"/>
          <w:lang w:eastAsia="ru-RU"/>
        </w:rPr>
        <w:t>–</w:t>
      </w:r>
      <w:r w:rsidRPr="00EE020B">
        <w:rPr>
          <w:rFonts w:ascii="Times New Roman" w:eastAsia="Times New Roman" w:hAnsi="Times New Roman" w:cs="Times New Roman"/>
          <w:sz w:val="28"/>
          <w:szCs w:val="28"/>
          <w:lang w:eastAsia="ru-RU"/>
        </w:rPr>
        <w:t xml:space="preserve">2022 годы утверждена </w:t>
      </w:r>
      <w:r w:rsidR="00997753">
        <w:rPr>
          <w:rFonts w:ascii="Times New Roman" w:eastAsia="Times New Roman" w:hAnsi="Times New Roman" w:cs="Times New Roman"/>
          <w:sz w:val="28"/>
          <w:szCs w:val="28"/>
          <w:lang w:eastAsia="ru-RU"/>
        </w:rPr>
        <w:t>п</w:t>
      </w:r>
      <w:r w:rsidRPr="00EE020B">
        <w:rPr>
          <w:rFonts w:ascii="Times New Roman" w:eastAsia="Times New Roman" w:hAnsi="Times New Roman" w:cs="Times New Roman"/>
          <w:sz w:val="28"/>
          <w:szCs w:val="28"/>
          <w:lang w:eastAsia="ru-RU"/>
        </w:rPr>
        <w:t xml:space="preserve">остановлением Правительства Иркутской области </w:t>
      </w:r>
      <w:r w:rsidRPr="00EE020B">
        <w:rPr>
          <w:rFonts w:ascii="Times New Roman" w:eastAsia="Times New Roman" w:hAnsi="Times New Roman" w:cs="Times New Roman"/>
          <w:sz w:val="28"/>
          <w:szCs w:val="20"/>
          <w:lang w:eastAsia="ru-RU"/>
        </w:rPr>
        <w:t>от 31 августа 2017 года № 568</w:t>
      </w:r>
      <w:r w:rsidR="00C5293D">
        <w:rPr>
          <w:rFonts w:ascii="Times New Roman" w:eastAsia="Times New Roman" w:hAnsi="Times New Roman" w:cs="Times New Roman"/>
          <w:sz w:val="28"/>
          <w:szCs w:val="20"/>
          <w:lang w:eastAsia="ru-RU"/>
        </w:rPr>
        <w:t>-</w:t>
      </w:r>
      <w:r w:rsidRPr="00EE020B">
        <w:rPr>
          <w:rFonts w:ascii="Times New Roman" w:eastAsia="Times New Roman" w:hAnsi="Times New Roman" w:cs="Times New Roman"/>
          <w:sz w:val="28"/>
          <w:szCs w:val="20"/>
          <w:lang w:eastAsia="ru-RU"/>
        </w:rPr>
        <w:t>пп</w:t>
      </w:r>
      <w:r w:rsidR="00AF3D83">
        <w:rPr>
          <w:rFonts w:ascii="Times New Roman" w:eastAsia="Times New Roman" w:hAnsi="Times New Roman" w:cs="Times New Roman"/>
          <w:sz w:val="28"/>
          <w:szCs w:val="20"/>
          <w:lang w:eastAsia="ru-RU"/>
        </w:rPr>
        <w:t xml:space="preserve"> в целях реализации приоритетного проекта «Формирование комфортной городской среды» (утвержденного президиумом Совета при Президенте Российской Федерации по стратегическому развитию и приоритетным проектам)</w:t>
      </w:r>
      <w:r w:rsidRPr="00EE020B">
        <w:rPr>
          <w:rFonts w:ascii="Times New Roman" w:eastAsia="Times New Roman" w:hAnsi="Times New Roman" w:cs="Times New Roman"/>
          <w:sz w:val="28"/>
          <w:szCs w:val="20"/>
          <w:lang w:eastAsia="ru-RU"/>
        </w:rPr>
        <w:t xml:space="preserve">. </w:t>
      </w:r>
    </w:p>
    <w:p w:rsidR="005C7F64" w:rsidRPr="00D93069" w:rsidRDefault="005C7F64" w:rsidP="005C7F64">
      <w:pPr>
        <w:autoSpaceDE w:val="0"/>
        <w:autoSpaceDN w:val="0"/>
        <w:adjustRightInd w:val="0"/>
        <w:spacing w:after="0" w:line="240" w:lineRule="auto"/>
        <w:ind w:firstLine="720"/>
        <w:jc w:val="both"/>
        <w:rPr>
          <w:rFonts w:ascii="Times New Roman" w:hAnsi="Times New Roman" w:cs="Times New Roman"/>
          <w:sz w:val="28"/>
          <w:szCs w:val="28"/>
        </w:rPr>
      </w:pPr>
      <w:r w:rsidRPr="00EE020B">
        <w:rPr>
          <w:rFonts w:ascii="Times New Roman" w:hAnsi="Times New Roman" w:cs="Times New Roman"/>
          <w:sz w:val="28"/>
          <w:szCs w:val="28"/>
        </w:rPr>
        <w:t xml:space="preserve">Ресурсное обеспечение </w:t>
      </w:r>
      <w:r w:rsidRPr="00D93069">
        <w:rPr>
          <w:rFonts w:ascii="Times New Roman" w:hAnsi="Times New Roman" w:cs="Times New Roman"/>
          <w:sz w:val="28"/>
          <w:szCs w:val="28"/>
        </w:rPr>
        <w:t xml:space="preserve">реализации мероприятий государственной программы представлено в разрезе подпрограмм в таблице </w:t>
      </w:r>
      <w:r w:rsidR="00997753" w:rsidRPr="00D93069">
        <w:rPr>
          <w:rFonts w:ascii="Times New Roman" w:hAnsi="Times New Roman" w:cs="Times New Roman"/>
          <w:sz w:val="28"/>
          <w:szCs w:val="28"/>
        </w:rPr>
        <w:t>2</w:t>
      </w:r>
      <w:r w:rsidR="00367908">
        <w:rPr>
          <w:rFonts w:ascii="Times New Roman" w:hAnsi="Times New Roman" w:cs="Times New Roman"/>
          <w:sz w:val="28"/>
          <w:szCs w:val="28"/>
        </w:rPr>
        <w:t>4</w:t>
      </w:r>
      <w:r w:rsidRPr="00D93069">
        <w:rPr>
          <w:rFonts w:ascii="Times New Roman" w:hAnsi="Times New Roman" w:cs="Times New Roman"/>
          <w:sz w:val="28"/>
          <w:szCs w:val="28"/>
        </w:rPr>
        <w:t>.</w:t>
      </w:r>
    </w:p>
    <w:p w:rsidR="005C7F64" w:rsidRPr="00D93069" w:rsidRDefault="005C7F64" w:rsidP="005C7F64">
      <w:pPr>
        <w:autoSpaceDE w:val="0"/>
        <w:autoSpaceDN w:val="0"/>
        <w:adjustRightInd w:val="0"/>
        <w:spacing w:after="0" w:line="240" w:lineRule="auto"/>
        <w:jc w:val="center"/>
        <w:rPr>
          <w:rFonts w:ascii="Times New Roman" w:hAnsi="Times New Roman" w:cs="Times New Roman"/>
          <w:sz w:val="28"/>
          <w:szCs w:val="28"/>
        </w:rPr>
      </w:pPr>
    </w:p>
    <w:p w:rsidR="005C7F64" w:rsidRDefault="00997753" w:rsidP="005C7F6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93069">
        <w:rPr>
          <w:rFonts w:ascii="Times New Roman" w:hAnsi="Times New Roman" w:cs="Times New Roman"/>
          <w:sz w:val="28"/>
          <w:szCs w:val="28"/>
        </w:rPr>
        <w:t>Таблица 2</w:t>
      </w:r>
      <w:r w:rsidR="00367908">
        <w:rPr>
          <w:rFonts w:ascii="Times New Roman" w:hAnsi="Times New Roman" w:cs="Times New Roman"/>
          <w:sz w:val="28"/>
          <w:szCs w:val="28"/>
        </w:rPr>
        <w:t>4</w:t>
      </w:r>
      <w:r w:rsidR="005C7F64" w:rsidRPr="00D93069">
        <w:rPr>
          <w:rFonts w:ascii="Times New Roman" w:hAnsi="Times New Roman" w:cs="Times New Roman"/>
          <w:sz w:val="28"/>
          <w:szCs w:val="28"/>
        </w:rPr>
        <w:t xml:space="preserve">. Ресурсное обеспечение </w:t>
      </w:r>
      <w:r w:rsidR="005C7F64" w:rsidRPr="00D93069">
        <w:rPr>
          <w:rFonts w:ascii="Times New Roman" w:eastAsia="Times New Roman" w:hAnsi="Times New Roman" w:cs="Times New Roman"/>
          <w:sz w:val="28"/>
          <w:szCs w:val="28"/>
          <w:lang w:eastAsia="ru-RU"/>
        </w:rPr>
        <w:t>государственной программы Иркутской области «Формирование современной</w:t>
      </w:r>
      <w:r w:rsidR="005C7F64" w:rsidRPr="00EE020B">
        <w:rPr>
          <w:rFonts w:ascii="Times New Roman" w:eastAsia="Times New Roman" w:hAnsi="Times New Roman" w:cs="Times New Roman"/>
          <w:sz w:val="28"/>
          <w:szCs w:val="28"/>
          <w:lang w:eastAsia="ru-RU"/>
        </w:rPr>
        <w:t xml:space="preserve"> городской среды» на 2018</w:t>
      </w:r>
      <w:r w:rsidR="00C5293D">
        <w:rPr>
          <w:rFonts w:ascii="Times New Roman" w:eastAsia="Times New Roman" w:hAnsi="Times New Roman" w:cs="Times New Roman"/>
          <w:sz w:val="28"/>
          <w:szCs w:val="28"/>
          <w:lang w:eastAsia="ru-RU"/>
        </w:rPr>
        <w:t>–</w:t>
      </w:r>
      <w:r w:rsidR="005C7F64" w:rsidRPr="00EE020B">
        <w:rPr>
          <w:rFonts w:ascii="Times New Roman" w:eastAsia="Times New Roman" w:hAnsi="Times New Roman" w:cs="Times New Roman"/>
          <w:sz w:val="28"/>
          <w:szCs w:val="28"/>
          <w:lang w:eastAsia="ru-RU"/>
        </w:rPr>
        <w:t>2022 годы</w:t>
      </w:r>
    </w:p>
    <w:p w:rsidR="005F72C6" w:rsidRPr="00EE020B" w:rsidRDefault="005F72C6" w:rsidP="005C7F6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C7F64" w:rsidRDefault="005F72C6" w:rsidP="005F72C6">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рублей</w:t>
      </w:r>
    </w:p>
    <w:tbl>
      <w:tblPr>
        <w:tblW w:w="10201" w:type="dxa"/>
        <w:tblLook w:val="04A0" w:firstRow="1" w:lastRow="0" w:firstColumn="1" w:lastColumn="0" w:noHBand="0" w:noVBand="1"/>
      </w:tblPr>
      <w:tblGrid>
        <w:gridCol w:w="6658"/>
        <w:gridCol w:w="1134"/>
        <w:gridCol w:w="1134"/>
        <w:gridCol w:w="1275"/>
      </w:tblGrid>
      <w:tr w:rsidR="005F72C6" w:rsidRPr="005F72C6" w:rsidTr="008B069B">
        <w:trPr>
          <w:trHeight w:val="501"/>
          <w:tblHeader/>
        </w:trPr>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5F72C6" w:rsidRPr="005F72C6" w:rsidRDefault="005F72C6" w:rsidP="005F72C6">
            <w:pPr>
              <w:spacing w:after="0" w:line="240" w:lineRule="auto"/>
              <w:jc w:val="center"/>
              <w:rPr>
                <w:rFonts w:ascii="Times New Roman" w:eastAsia="Times New Roman" w:hAnsi="Times New Roman" w:cs="Times New Roman"/>
                <w:b/>
                <w:bCs/>
                <w:color w:val="000000"/>
                <w:sz w:val="20"/>
                <w:szCs w:val="20"/>
                <w:lang w:eastAsia="ru-RU"/>
              </w:rPr>
            </w:pPr>
            <w:r w:rsidRPr="005F72C6">
              <w:rPr>
                <w:rFonts w:ascii="Times New Roman" w:eastAsia="Times New Roman" w:hAnsi="Times New Roman" w:cs="Times New Roman"/>
                <w:b/>
                <w:bCs/>
                <w:color w:val="000000"/>
                <w:sz w:val="20"/>
                <w:szCs w:val="20"/>
                <w:lang w:eastAsia="ru-RU"/>
              </w:rPr>
              <w:t>Наименование</w:t>
            </w:r>
          </w:p>
        </w:tc>
        <w:tc>
          <w:tcPr>
            <w:tcW w:w="1134" w:type="dxa"/>
            <w:tcBorders>
              <w:top w:val="single" w:sz="4" w:space="0" w:color="auto"/>
              <w:left w:val="nil"/>
              <w:bottom w:val="single" w:sz="4" w:space="0" w:color="auto"/>
              <w:right w:val="single" w:sz="4" w:space="0" w:color="auto"/>
            </w:tcBorders>
            <w:shd w:val="clear" w:color="auto" w:fill="auto"/>
            <w:hideMark/>
          </w:tcPr>
          <w:p w:rsidR="005F72C6" w:rsidRPr="005F72C6" w:rsidRDefault="005F72C6" w:rsidP="005F72C6">
            <w:pPr>
              <w:spacing w:after="0" w:line="240" w:lineRule="auto"/>
              <w:jc w:val="center"/>
              <w:rPr>
                <w:rFonts w:ascii="Times New Roman" w:eastAsia="Times New Roman" w:hAnsi="Times New Roman" w:cs="Times New Roman"/>
                <w:b/>
                <w:bCs/>
                <w:color w:val="000000"/>
                <w:sz w:val="20"/>
                <w:szCs w:val="20"/>
                <w:lang w:eastAsia="ru-RU"/>
              </w:rPr>
            </w:pPr>
            <w:r w:rsidRPr="005F72C6">
              <w:rPr>
                <w:rFonts w:ascii="Times New Roman" w:eastAsia="Times New Roman" w:hAnsi="Times New Roman" w:cs="Times New Roman"/>
                <w:b/>
                <w:bCs/>
                <w:color w:val="000000"/>
                <w:sz w:val="20"/>
                <w:szCs w:val="20"/>
                <w:lang w:eastAsia="ru-RU"/>
              </w:rPr>
              <w:t>2018 год</w:t>
            </w:r>
          </w:p>
        </w:tc>
        <w:tc>
          <w:tcPr>
            <w:tcW w:w="1134" w:type="dxa"/>
            <w:tcBorders>
              <w:top w:val="single" w:sz="4" w:space="0" w:color="auto"/>
              <w:left w:val="nil"/>
              <w:bottom w:val="single" w:sz="4" w:space="0" w:color="auto"/>
              <w:right w:val="single" w:sz="4" w:space="0" w:color="auto"/>
            </w:tcBorders>
            <w:shd w:val="clear" w:color="auto" w:fill="auto"/>
            <w:hideMark/>
          </w:tcPr>
          <w:p w:rsidR="005F72C6" w:rsidRPr="005F72C6" w:rsidRDefault="005F72C6" w:rsidP="005F72C6">
            <w:pPr>
              <w:spacing w:after="0" w:line="240" w:lineRule="auto"/>
              <w:jc w:val="center"/>
              <w:rPr>
                <w:rFonts w:ascii="Times New Roman" w:eastAsia="Times New Roman" w:hAnsi="Times New Roman" w:cs="Times New Roman"/>
                <w:b/>
                <w:bCs/>
                <w:color w:val="000000"/>
                <w:sz w:val="20"/>
                <w:szCs w:val="20"/>
                <w:lang w:eastAsia="ru-RU"/>
              </w:rPr>
            </w:pPr>
            <w:r w:rsidRPr="005F72C6">
              <w:rPr>
                <w:rFonts w:ascii="Times New Roman" w:eastAsia="Times New Roman" w:hAnsi="Times New Roman" w:cs="Times New Roman"/>
                <w:b/>
                <w:bCs/>
                <w:color w:val="000000"/>
                <w:sz w:val="20"/>
                <w:szCs w:val="20"/>
                <w:lang w:eastAsia="ru-RU"/>
              </w:rPr>
              <w:t>2019 год</w:t>
            </w:r>
          </w:p>
        </w:tc>
        <w:tc>
          <w:tcPr>
            <w:tcW w:w="1275" w:type="dxa"/>
            <w:tcBorders>
              <w:top w:val="single" w:sz="4" w:space="0" w:color="auto"/>
              <w:left w:val="nil"/>
              <w:bottom w:val="single" w:sz="4" w:space="0" w:color="auto"/>
              <w:right w:val="single" w:sz="4" w:space="0" w:color="auto"/>
            </w:tcBorders>
            <w:shd w:val="clear" w:color="auto" w:fill="auto"/>
            <w:hideMark/>
          </w:tcPr>
          <w:p w:rsidR="005F72C6" w:rsidRPr="005F72C6" w:rsidRDefault="005F72C6" w:rsidP="005F72C6">
            <w:pPr>
              <w:spacing w:after="0" w:line="240" w:lineRule="auto"/>
              <w:jc w:val="center"/>
              <w:rPr>
                <w:rFonts w:ascii="Times New Roman" w:eastAsia="Times New Roman" w:hAnsi="Times New Roman" w:cs="Times New Roman"/>
                <w:b/>
                <w:bCs/>
                <w:color w:val="000000"/>
                <w:sz w:val="20"/>
                <w:szCs w:val="20"/>
                <w:lang w:eastAsia="ru-RU"/>
              </w:rPr>
            </w:pPr>
            <w:r w:rsidRPr="005F72C6">
              <w:rPr>
                <w:rFonts w:ascii="Times New Roman" w:eastAsia="Times New Roman" w:hAnsi="Times New Roman" w:cs="Times New Roman"/>
                <w:b/>
                <w:bCs/>
                <w:color w:val="000000"/>
                <w:sz w:val="20"/>
                <w:szCs w:val="20"/>
                <w:lang w:eastAsia="ru-RU"/>
              </w:rPr>
              <w:t>2020 год</w:t>
            </w:r>
          </w:p>
        </w:tc>
      </w:tr>
      <w:tr w:rsidR="005F72C6" w:rsidRPr="005F72C6" w:rsidTr="008B069B">
        <w:trPr>
          <w:trHeight w:val="264"/>
          <w:tblHeader/>
        </w:trPr>
        <w:tc>
          <w:tcPr>
            <w:tcW w:w="6658" w:type="dxa"/>
            <w:tcBorders>
              <w:top w:val="nil"/>
              <w:left w:val="single" w:sz="4" w:space="0" w:color="auto"/>
              <w:bottom w:val="single" w:sz="4" w:space="0" w:color="auto"/>
              <w:right w:val="single" w:sz="4" w:space="0" w:color="auto"/>
            </w:tcBorders>
            <w:shd w:val="clear" w:color="auto" w:fill="auto"/>
            <w:hideMark/>
          </w:tcPr>
          <w:p w:rsidR="005F72C6" w:rsidRPr="005F72C6" w:rsidRDefault="005F72C6" w:rsidP="005F72C6">
            <w:pPr>
              <w:spacing w:after="0" w:line="240" w:lineRule="auto"/>
              <w:jc w:val="center"/>
              <w:rPr>
                <w:rFonts w:ascii="Times New Roman" w:eastAsia="Times New Roman" w:hAnsi="Times New Roman" w:cs="Times New Roman"/>
                <w:b/>
                <w:bCs/>
                <w:color w:val="000000"/>
                <w:sz w:val="20"/>
                <w:szCs w:val="20"/>
                <w:lang w:eastAsia="ru-RU"/>
              </w:rPr>
            </w:pPr>
            <w:r w:rsidRPr="005F72C6">
              <w:rPr>
                <w:rFonts w:ascii="Times New Roman" w:eastAsia="Times New Roman" w:hAnsi="Times New Roman" w:cs="Times New Roman"/>
                <w:b/>
                <w:bCs/>
                <w:color w:val="000000"/>
                <w:sz w:val="20"/>
                <w:szCs w:val="20"/>
                <w:lang w:eastAsia="ru-RU"/>
              </w:rPr>
              <w:t> 1</w:t>
            </w:r>
          </w:p>
        </w:tc>
        <w:tc>
          <w:tcPr>
            <w:tcW w:w="1134" w:type="dxa"/>
            <w:tcBorders>
              <w:top w:val="nil"/>
              <w:left w:val="nil"/>
              <w:bottom w:val="single" w:sz="4" w:space="0" w:color="auto"/>
              <w:right w:val="single" w:sz="4" w:space="0" w:color="auto"/>
            </w:tcBorders>
            <w:shd w:val="clear" w:color="auto" w:fill="auto"/>
            <w:hideMark/>
          </w:tcPr>
          <w:p w:rsidR="005F72C6" w:rsidRPr="005F72C6" w:rsidRDefault="005F72C6" w:rsidP="005F72C6">
            <w:pPr>
              <w:spacing w:after="0" w:line="240" w:lineRule="auto"/>
              <w:jc w:val="center"/>
              <w:rPr>
                <w:rFonts w:ascii="Times New Roman" w:eastAsia="Times New Roman" w:hAnsi="Times New Roman" w:cs="Times New Roman"/>
                <w:b/>
                <w:bCs/>
                <w:color w:val="000000"/>
                <w:sz w:val="20"/>
                <w:szCs w:val="20"/>
                <w:lang w:eastAsia="ru-RU"/>
              </w:rPr>
            </w:pPr>
            <w:r w:rsidRPr="005F72C6">
              <w:rPr>
                <w:rFonts w:ascii="Times New Roman" w:eastAsia="Times New Roman" w:hAnsi="Times New Roman" w:cs="Times New Roman"/>
                <w:b/>
                <w:bCs/>
                <w:color w:val="000000"/>
                <w:sz w:val="20"/>
                <w:szCs w:val="20"/>
                <w:lang w:eastAsia="ru-RU"/>
              </w:rPr>
              <w:t>2 </w:t>
            </w:r>
          </w:p>
        </w:tc>
        <w:tc>
          <w:tcPr>
            <w:tcW w:w="1134" w:type="dxa"/>
            <w:tcBorders>
              <w:top w:val="nil"/>
              <w:left w:val="nil"/>
              <w:bottom w:val="single" w:sz="4" w:space="0" w:color="auto"/>
              <w:right w:val="single" w:sz="4" w:space="0" w:color="auto"/>
            </w:tcBorders>
            <w:shd w:val="clear" w:color="auto" w:fill="auto"/>
            <w:hideMark/>
          </w:tcPr>
          <w:p w:rsidR="005F72C6" w:rsidRPr="005F72C6" w:rsidRDefault="005F72C6" w:rsidP="005F72C6">
            <w:pPr>
              <w:spacing w:after="0" w:line="240" w:lineRule="auto"/>
              <w:jc w:val="center"/>
              <w:rPr>
                <w:rFonts w:ascii="Times New Roman" w:eastAsia="Times New Roman" w:hAnsi="Times New Roman" w:cs="Times New Roman"/>
                <w:b/>
                <w:bCs/>
                <w:color w:val="000000"/>
                <w:sz w:val="20"/>
                <w:szCs w:val="20"/>
                <w:lang w:eastAsia="ru-RU"/>
              </w:rPr>
            </w:pPr>
            <w:r w:rsidRPr="005F72C6">
              <w:rPr>
                <w:rFonts w:ascii="Times New Roman" w:eastAsia="Times New Roman" w:hAnsi="Times New Roman" w:cs="Times New Roman"/>
                <w:b/>
                <w:bCs/>
                <w:color w:val="000000"/>
                <w:sz w:val="20"/>
                <w:szCs w:val="20"/>
                <w:lang w:eastAsia="ru-RU"/>
              </w:rPr>
              <w:t>3</w:t>
            </w:r>
          </w:p>
        </w:tc>
        <w:tc>
          <w:tcPr>
            <w:tcW w:w="1275" w:type="dxa"/>
            <w:tcBorders>
              <w:top w:val="nil"/>
              <w:left w:val="nil"/>
              <w:bottom w:val="single" w:sz="4" w:space="0" w:color="auto"/>
              <w:right w:val="single" w:sz="4" w:space="0" w:color="auto"/>
            </w:tcBorders>
            <w:shd w:val="clear" w:color="auto" w:fill="auto"/>
            <w:hideMark/>
          </w:tcPr>
          <w:p w:rsidR="005F72C6" w:rsidRPr="005F72C6" w:rsidRDefault="005F72C6" w:rsidP="005F72C6">
            <w:pPr>
              <w:spacing w:after="0" w:line="240" w:lineRule="auto"/>
              <w:jc w:val="center"/>
              <w:rPr>
                <w:rFonts w:ascii="Times New Roman" w:eastAsia="Times New Roman" w:hAnsi="Times New Roman" w:cs="Times New Roman"/>
                <w:b/>
                <w:bCs/>
                <w:color w:val="000000"/>
                <w:sz w:val="20"/>
                <w:szCs w:val="20"/>
                <w:lang w:eastAsia="ru-RU"/>
              </w:rPr>
            </w:pPr>
            <w:r w:rsidRPr="005F72C6">
              <w:rPr>
                <w:rFonts w:ascii="Times New Roman" w:eastAsia="Times New Roman" w:hAnsi="Times New Roman" w:cs="Times New Roman"/>
                <w:b/>
                <w:bCs/>
                <w:color w:val="000000"/>
                <w:sz w:val="20"/>
                <w:szCs w:val="20"/>
                <w:lang w:eastAsia="ru-RU"/>
              </w:rPr>
              <w:t>4</w:t>
            </w:r>
          </w:p>
        </w:tc>
      </w:tr>
      <w:tr w:rsidR="00E93E10" w:rsidRPr="005F72C6" w:rsidTr="008B069B">
        <w:trPr>
          <w:trHeight w:val="405"/>
        </w:trPr>
        <w:tc>
          <w:tcPr>
            <w:tcW w:w="6658" w:type="dxa"/>
            <w:tcBorders>
              <w:top w:val="nil"/>
              <w:left w:val="single" w:sz="4" w:space="0" w:color="auto"/>
              <w:bottom w:val="single" w:sz="4" w:space="0" w:color="auto"/>
              <w:right w:val="single" w:sz="4" w:space="0" w:color="auto"/>
            </w:tcBorders>
            <w:shd w:val="clear" w:color="auto" w:fill="auto"/>
            <w:hideMark/>
          </w:tcPr>
          <w:p w:rsidR="00E93E10" w:rsidRPr="005F72C6" w:rsidRDefault="00E93E10" w:rsidP="00E93E10">
            <w:pPr>
              <w:spacing w:after="0" w:line="240" w:lineRule="auto"/>
              <w:rPr>
                <w:rFonts w:ascii="Times New Roman" w:eastAsia="Times New Roman" w:hAnsi="Times New Roman" w:cs="Times New Roman"/>
                <w:b/>
                <w:bCs/>
                <w:sz w:val="20"/>
                <w:szCs w:val="20"/>
                <w:lang w:eastAsia="ru-RU"/>
              </w:rPr>
            </w:pPr>
            <w:r w:rsidRPr="00E93E10">
              <w:rPr>
                <w:rFonts w:ascii="Times New Roman" w:eastAsia="Times New Roman" w:hAnsi="Times New Roman" w:cs="Times New Roman"/>
                <w:b/>
                <w:bCs/>
                <w:sz w:val="20"/>
                <w:szCs w:val="20"/>
                <w:lang w:eastAsia="ru-RU"/>
              </w:rPr>
              <w:t>Государственная программа Иркутской области «Формирование современной городской среды» на 2018 – 2022 годы</w:t>
            </w:r>
            <w:r w:rsidR="007B580C">
              <w:rPr>
                <w:rFonts w:ascii="Times New Roman" w:eastAsia="Times New Roman" w:hAnsi="Times New Roman" w:cs="Times New Roman"/>
                <w:b/>
                <w:bCs/>
                <w:sz w:val="20"/>
                <w:szCs w:val="20"/>
                <w:lang w:eastAsia="ru-RU"/>
              </w:rPr>
              <w:t>, всего:</w:t>
            </w:r>
          </w:p>
        </w:tc>
        <w:tc>
          <w:tcPr>
            <w:tcW w:w="1134" w:type="dxa"/>
            <w:tcBorders>
              <w:top w:val="nil"/>
              <w:left w:val="nil"/>
              <w:bottom w:val="single" w:sz="4" w:space="0" w:color="auto"/>
              <w:right w:val="single" w:sz="4" w:space="0" w:color="auto"/>
            </w:tcBorders>
            <w:shd w:val="clear" w:color="auto" w:fill="auto"/>
            <w:hideMark/>
          </w:tcPr>
          <w:p w:rsidR="00E93E10" w:rsidRPr="00E93E10" w:rsidRDefault="00E93E10" w:rsidP="00E93E10">
            <w:pPr>
              <w:spacing w:after="0" w:line="240" w:lineRule="auto"/>
              <w:jc w:val="right"/>
              <w:rPr>
                <w:rFonts w:ascii="Times New Roman" w:eastAsia="Times New Roman" w:hAnsi="Times New Roman" w:cs="Times New Roman"/>
                <w:b/>
                <w:bCs/>
                <w:sz w:val="20"/>
                <w:szCs w:val="20"/>
                <w:lang w:eastAsia="ru-RU"/>
              </w:rPr>
            </w:pPr>
            <w:r w:rsidRPr="00E93E10">
              <w:rPr>
                <w:rFonts w:ascii="Times New Roman" w:eastAsia="Times New Roman" w:hAnsi="Times New Roman" w:cs="Times New Roman"/>
                <w:b/>
                <w:bCs/>
                <w:sz w:val="20"/>
                <w:szCs w:val="20"/>
                <w:lang w:eastAsia="ru-RU"/>
              </w:rPr>
              <w:t>876 310,9</w:t>
            </w:r>
          </w:p>
        </w:tc>
        <w:tc>
          <w:tcPr>
            <w:tcW w:w="1134" w:type="dxa"/>
            <w:tcBorders>
              <w:top w:val="nil"/>
              <w:left w:val="nil"/>
              <w:bottom w:val="single" w:sz="4" w:space="0" w:color="auto"/>
              <w:right w:val="single" w:sz="4" w:space="0" w:color="auto"/>
            </w:tcBorders>
            <w:shd w:val="clear" w:color="auto" w:fill="auto"/>
            <w:hideMark/>
          </w:tcPr>
          <w:p w:rsidR="00E93E10" w:rsidRPr="00E93E10" w:rsidRDefault="00E93E10" w:rsidP="00E93E10">
            <w:pPr>
              <w:spacing w:after="0" w:line="240" w:lineRule="auto"/>
              <w:jc w:val="right"/>
              <w:rPr>
                <w:rFonts w:ascii="Times New Roman" w:eastAsia="Times New Roman" w:hAnsi="Times New Roman" w:cs="Times New Roman"/>
                <w:b/>
                <w:bCs/>
                <w:sz w:val="20"/>
                <w:szCs w:val="20"/>
                <w:lang w:eastAsia="ru-RU"/>
              </w:rPr>
            </w:pPr>
            <w:r w:rsidRPr="00E93E10">
              <w:rPr>
                <w:rFonts w:ascii="Times New Roman" w:eastAsia="Times New Roman" w:hAnsi="Times New Roman" w:cs="Times New Roman"/>
                <w:b/>
                <w:bCs/>
                <w:sz w:val="20"/>
                <w:szCs w:val="20"/>
                <w:lang w:eastAsia="ru-RU"/>
              </w:rPr>
              <w:t>250 000,0</w:t>
            </w:r>
          </w:p>
        </w:tc>
        <w:tc>
          <w:tcPr>
            <w:tcW w:w="1275" w:type="dxa"/>
            <w:tcBorders>
              <w:top w:val="nil"/>
              <w:left w:val="nil"/>
              <w:bottom w:val="single" w:sz="4" w:space="0" w:color="auto"/>
              <w:right w:val="single" w:sz="4" w:space="0" w:color="auto"/>
            </w:tcBorders>
            <w:shd w:val="clear" w:color="auto" w:fill="auto"/>
            <w:hideMark/>
          </w:tcPr>
          <w:p w:rsidR="00E93E10" w:rsidRPr="00E93E10" w:rsidRDefault="00E93E10" w:rsidP="00E93E10">
            <w:pPr>
              <w:spacing w:after="0" w:line="240" w:lineRule="auto"/>
              <w:jc w:val="right"/>
              <w:rPr>
                <w:rFonts w:ascii="Times New Roman" w:eastAsia="Times New Roman" w:hAnsi="Times New Roman" w:cs="Times New Roman"/>
                <w:b/>
                <w:bCs/>
                <w:sz w:val="20"/>
                <w:szCs w:val="20"/>
                <w:lang w:eastAsia="ru-RU"/>
              </w:rPr>
            </w:pPr>
            <w:r w:rsidRPr="00E93E10">
              <w:rPr>
                <w:rFonts w:ascii="Times New Roman" w:eastAsia="Times New Roman" w:hAnsi="Times New Roman" w:cs="Times New Roman"/>
                <w:b/>
                <w:bCs/>
                <w:sz w:val="20"/>
                <w:szCs w:val="20"/>
                <w:lang w:eastAsia="ru-RU"/>
              </w:rPr>
              <w:t>250 000,0</w:t>
            </w:r>
          </w:p>
        </w:tc>
      </w:tr>
      <w:tr w:rsidR="005F72C6" w:rsidRPr="005F72C6" w:rsidTr="008B069B">
        <w:trPr>
          <w:trHeight w:val="276"/>
        </w:trPr>
        <w:tc>
          <w:tcPr>
            <w:tcW w:w="6658" w:type="dxa"/>
            <w:tcBorders>
              <w:top w:val="nil"/>
              <w:left w:val="single" w:sz="4" w:space="0" w:color="auto"/>
              <w:bottom w:val="single" w:sz="4" w:space="0" w:color="auto"/>
              <w:right w:val="single" w:sz="4" w:space="0" w:color="auto"/>
            </w:tcBorders>
            <w:shd w:val="clear" w:color="auto" w:fill="auto"/>
            <w:hideMark/>
          </w:tcPr>
          <w:p w:rsidR="005F72C6" w:rsidRPr="005F72C6" w:rsidRDefault="005F72C6" w:rsidP="005F72C6">
            <w:pPr>
              <w:spacing w:after="0" w:line="240" w:lineRule="auto"/>
              <w:rPr>
                <w:rFonts w:ascii="Times New Roman" w:eastAsia="Times New Roman" w:hAnsi="Times New Roman" w:cs="Times New Roman"/>
                <w:i/>
                <w:iCs/>
                <w:sz w:val="20"/>
                <w:szCs w:val="20"/>
                <w:lang w:eastAsia="ru-RU"/>
              </w:rPr>
            </w:pPr>
            <w:r w:rsidRPr="005F72C6">
              <w:rPr>
                <w:rFonts w:ascii="Times New Roman" w:eastAsia="Times New Roman" w:hAnsi="Times New Roman" w:cs="Times New Roman"/>
                <w:i/>
                <w:iCs/>
                <w:sz w:val="20"/>
                <w:szCs w:val="20"/>
                <w:lang w:eastAsia="ru-RU"/>
              </w:rPr>
              <w:t>в том числе:</w:t>
            </w:r>
          </w:p>
        </w:tc>
        <w:tc>
          <w:tcPr>
            <w:tcW w:w="1134" w:type="dxa"/>
            <w:tcBorders>
              <w:top w:val="nil"/>
              <w:left w:val="nil"/>
              <w:bottom w:val="single" w:sz="4" w:space="0" w:color="auto"/>
              <w:right w:val="single" w:sz="4" w:space="0" w:color="auto"/>
            </w:tcBorders>
            <w:shd w:val="clear" w:color="auto" w:fill="auto"/>
            <w:hideMark/>
          </w:tcPr>
          <w:p w:rsidR="005F72C6" w:rsidRPr="005F72C6" w:rsidRDefault="005F72C6" w:rsidP="005F72C6">
            <w:pPr>
              <w:spacing w:after="0" w:line="240" w:lineRule="auto"/>
              <w:jc w:val="right"/>
              <w:rPr>
                <w:rFonts w:ascii="Times New Roman" w:eastAsia="Times New Roman" w:hAnsi="Times New Roman" w:cs="Times New Roman"/>
                <w:b/>
                <w:bCs/>
                <w:sz w:val="20"/>
                <w:szCs w:val="20"/>
                <w:lang w:eastAsia="ru-RU"/>
              </w:rPr>
            </w:pPr>
            <w:r w:rsidRPr="005F72C6">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5F72C6" w:rsidRPr="005F72C6" w:rsidRDefault="005F72C6" w:rsidP="005F72C6">
            <w:pPr>
              <w:spacing w:after="0" w:line="240" w:lineRule="auto"/>
              <w:jc w:val="right"/>
              <w:rPr>
                <w:rFonts w:ascii="Times New Roman" w:eastAsia="Times New Roman" w:hAnsi="Times New Roman" w:cs="Times New Roman"/>
                <w:b/>
                <w:bCs/>
                <w:sz w:val="20"/>
                <w:szCs w:val="20"/>
                <w:lang w:eastAsia="ru-RU"/>
              </w:rPr>
            </w:pPr>
            <w:r w:rsidRPr="005F72C6">
              <w:rPr>
                <w:rFonts w:ascii="Times New Roman" w:eastAsia="Times New Roman" w:hAnsi="Times New Roman" w:cs="Times New Roman"/>
                <w:b/>
                <w:bCs/>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5F72C6" w:rsidRPr="005F72C6" w:rsidRDefault="005F72C6" w:rsidP="005F72C6">
            <w:pPr>
              <w:spacing w:after="0" w:line="240" w:lineRule="auto"/>
              <w:jc w:val="right"/>
              <w:rPr>
                <w:rFonts w:ascii="Times New Roman" w:eastAsia="Times New Roman" w:hAnsi="Times New Roman" w:cs="Times New Roman"/>
                <w:b/>
                <w:bCs/>
                <w:sz w:val="20"/>
                <w:szCs w:val="20"/>
                <w:lang w:eastAsia="ru-RU"/>
              </w:rPr>
            </w:pPr>
            <w:r w:rsidRPr="005F72C6">
              <w:rPr>
                <w:rFonts w:ascii="Times New Roman" w:eastAsia="Times New Roman" w:hAnsi="Times New Roman" w:cs="Times New Roman"/>
                <w:b/>
                <w:bCs/>
                <w:sz w:val="20"/>
                <w:szCs w:val="20"/>
                <w:lang w:eastAsia="ru-RU"/>
              </w:rPr>
              <w:t> </w:t>
            </w:r>
          </w:p>
        </w:tc>
      </w:tr>
      <w:tr w:rsidR="00E93E10" w:rsidRPr="005F72C6" w:rsidTr="008B069B">
        <w:trPr>
          <w:trHeight w:val="420"/>
        </w:trPr>
        <w:tc>
          <w:tcPr>
            <w:tcW w:w="6658" w:type="dxa"/>
            <w:tcBorders>
              <w:top w:val="nil"/>
              <w:left w:val="single" w:sz="4" w:space="0" w:color="auto"/>
              <w:bottom w:val="single" w:sz="4" w:space="0" w:color="auto"/>
              <w:right w:val="single" w:sz="4" w:space="0" w:color="auto"/>
            </w:tcBorders>
            <w:shd w:val="clear" w:color="auto" w:fill="auto"/>
            <w:hideMark/>
          </w:tcPr>
          <w:p w:rsidR="00E93E10" w:rsidRPr="00E93E10" w:rsidRDefault="00E93E10" w:rsidP="00E93E10">
            <w:pPr>
              <w:spacing w:after="0" w:line="240" w:lineRule="auto"/>
              <w:rPr>
                <w:rFonts w:ascii="Times New Roman" w:eastAsia="Times New Roman" w:hAnsi="Times New Roman" w:cs="Times New Roman"/>
                <w:bCs/>
                <w:sz w:val="20"/>
                <w:szCs w:val="20"/>
                <w:lang w:eastAsia="ru-RU"/>
              </w:rPr>
            </w:pPr>
            <w:r w:rsidRPr="00E93E10">
              <w:rPr>
                <w:rFonts w:ascii="Times New Roman" w:eastAsia="Times New Roman" w:hAnsi="Times New Roman" w:cs="Times New Roman"/>
                <w:bCs/>
                <w:sz w:val="20"/>
                <w:szCs w:val="20"/>
                <w:lang w:eastAsia="ru-RU"/>
              </w:rPr>
              <w:t>Подпрограмма «Развитие благоустройства территорий муниципальных образований Иркутской области» на 2018 - 2022 годы</w:t>
            </w:r>
          </w:p>
        </w:tc>
        <w:tc>
          <w:tcPr>
            <w:tcW w:w="1134" w:type="dxa"/>
            <w:tcBorders>
              <w:top w:val="nil"/>
              <w:left w:val="nil"/>
              <w:bottom w:val="single" w:sz="4" w:space="0" w:color="auto"/>
              <w:right w:val="single" w:sz="4" w:space="0" w:color="auto"/>
            </w:tcBorders>
            <w:shd w:val="clear" w:color="auto" w:fill="auto"/>
            <w:hideMark/>
          </w:tcPr>
          <w:p w:rsidR="00E93E10" w:rsidRPr="00E93E10" w:rsidRDefault="00E93E10" w:rsidP="00E93E10">
            <w:pPr>
              <w:spacing w:after="0" w:line="240" w:lineRule="auto"/>
              <w:jc w:val="right"/>
              <w:rPr>
                <w:rFonts w:ascii="Times New Roman" w:eastAsia="Times New Roman" w:hAnsi="Times New Roman" w:cs="Times New Roman"/>
                <w:bCs/>
                <w:sz w:val="20"/>
                <w:szCs w:val="20"/>
                <w:lang w:eastAsia="ru-RU"/>
              </w:rPr>
            </w:pPr>
            <w:r w:rsidRPr="00E93E10">
              <w:rPr>
                <w:rFonts w:ascii="Times New Roman" w:eastAsia="Times New Roman" w:hAnsi="Times New Roman" w:cs="Times New Roman"/>
                <w:bCs/>
                <w:sz w:val="20"/>
                <w:szCs w:val="20"/>
                <w:lang w:eastAsia="ru-RU"/>
              </w:rPr>
              <w:t>849 657,6</w:t>
            </w:r>
          </w:p>
        </w:tc>
        <w:tc>
          <w:tcPr>
            <w:tcW w:w="1134" w:type="dxa"/>
            <w:tcBorders>
              <w:top w:val="nil"/>
              <w:left w:val="nil"/>
              <w:bottom w:val="single" w:sz="4" w:space="0" w:color="auto"/>
              <w:right w:val="single" w:sz="4" w:space="0" w:color="auto"/>
            </w:tcBorders>
            <w:shd w:val="clear" w:color="auto" w:fill="auto"/>
            <w:hideMark/>
          </w:tcPr>
          <w:p w:rsidR="00E93E10" w:rsidRPr="00E93E10" w:rsidRDefault="00E93E10" w:rsidP="00E93E10">
            <w:pPr>
              <w:spacing w:after="0" w:line="240" w:lineRule="auto"/>
              <w:jc w:val="right"/>
              <w:rPr>
                <w:rFonts w:ascii="Times New Roman" w:eastAsia="Times New Roman" w:hAnsi="Times New Roman" w:cs="Times New Roman"/>
                <w:bCs/>
                <w:sz w:val="20"/>
                <w:szCs w:val="20"/>
                <w:lang w:eastAsia="ru-RU"/>
              </w:rPr>
            </w:pPr>
            <w:r w:rsidRPr="00E93E10">
              <w:rPr>
                <w:rFonts w:ascii="Times New Roman" w:eastAsia="Times New Roman" w:hAnsi="Times New Roman" w:cs="Times New Roman"/>
                <w:bCs/>
                <w:sz w:val="20"/>
                <w:szCs w:val="20"/>
                <w:lang w:eastAsia="ru-RU"/>
              </w:rPr>
              <w:t>240 000,0</w:t>
            </w:r>
          </w:p>
        </w:tc>
        <w:tc>
          <w:tcPr>
            <w:tcW w:w="1275" w:type="dxa"/>
            <w:tcBorders>
              <w:top w:val="nil"/>
              <w:left w:val="nil"/>
              <w:bottom w:val="single" w:sz="4" w:space="0" w:color="auto"/>
              <w:right w:val="single" w:sz="4" w:space="0" w:color="auto"/>
            </w:tcBorders>
            <w:shd w:val="clear" w:color="auto" w:fill="auto"/>
            <w:hideMark/>
          </w:tcPr>
          <w:p w:rsidR="00E93E10" w:rsidRPr="00E93E10" w:rsidRDefault="00E93E10" w:rsidP="00E93E10">
            <w:pPr>
              <w:spacing w:after="0" w:line="240" w:lineRule="auto"/>
              <w:jc w:val="right"/>
              <w:rPr>
                <w:rFonts w:ascii="Times New Roman" w:eastAsia="Times New Roman" w:hAnsi="Times New Roman" w:cs="Times New Roman"/>
                <w:bCs/>
                <w:sz w:val="20"/>
                <w:szCs w:val="20"/>
                <w:lang w:eastAsia="ru-RU"/>
              </w:rPr>
            </w:pPr>
            <w:r w:rsidRPr="00E93E10">
              <w:rPr>
                <w:rFonts w:ascii="Times New Roman" w:eastAsia="Times New Roman" w:hAnsi="Times New Roman" w:cs="Times New Roman"/>
                <w:bCs/>
                <w:sz w:val="20"/>
                <w:szCs w:val="20"/>
                <w:lang w:eastAsia="ru-RU"/>
              </w:rPr>
              <w:t>240 000,0</w:t>
            </w:r>
          </w:p>
        </w:tc>
      </w:tr>
      <w:tr w:rsidR="00E93E10" w:rsidRPr="005F72C6" w:rsidTr="008B069B">
        <w:trPr>
          <w:trHeight w:val="287"/>
        </w:trPr>
        <w:tc>
          <w:tcPr>
            <w:tcW w:w="6658" w:type="dxa"/>
            <w:tcBorders>
              <w:top w:val="nil"/>
              <w:left w:val="single" w:sz="4" w:space="0" w:color="auto"/>
              <w:bottom w:val="single" w:sz="4" w:space="0" w:color="auto"/>
              <w:right w:val="single" w:sz="4" w:space="0" w:color="auto"/>
            </w:tcBorders>
            <w:shd w:val="clear" w:color="auto" w:fill="auto"/>
            <w:hideMark/>
          </w:tcPr>
          <w:p w:rsidR="00E93E10" w:rsidRPr="00E93E10" w:rsidRDefault="00E93E10" w:rsidP="00E93E10">
            <w:pPr>
              <w:spacing w:after="0" w:line="240" w:lineRule="auto"/>
              <w:rPr>
                <w:rFonts w:ascii="Times New Roman" w:eastAsia="Times New Roman" w:hAnsi="Times New Roman" w:cs="Times New Roman"/>
                <w:bCs/>
                <w:sz w:val="20"/>
                <w:szCs w:val="20"/>
                <w:lang w:eastAsia="ru-RU"/>
              </w:rPr>
            </w:pPr>
            <w:r w:rsidRPr="00E93E10">
              <w:rPr>
                <w:rFonts w:ascii="Times New Roman" w:eastAsia="Times New Roman" w:hAnsi="Times New Roman" w:cs="Times New Roman"/>
                <w:bCs/>
                <w:sz w:val="20"/>
                <w:szCs w:val="20"/>
                <w:lang w:eastAsia="ru-RU"/>
              </w:rPr>
              <w:t>Подпрограмма «Обустройство мест массового отдыха населения» на 2018 – 2022 годы</w:t>
            </w:r>
          </w:p>
        </w:tc>
        <w:tc>
          <w:tcPr>
            <w:tcW w:w="1134" w:type="dxa"/>
            <w:tcBorders>
              <w:top w:val="nil"/>
              <w:left w:val="nil"/>
              <w:bottom w:val="single" w:sz="4" w:space="0" w:color="auto"/>
              <w:right w:val="single" w:sz="4" w:space="0" w:color="auto"/>
            </w:tcBorders>
            <w:shd w:val="clear" w:color="auto" w:fill="auto"/>
            <w:hideMark/>
          </w:tcPr>
          <w:p w:rsidR="00E93E10" w:rsidRPr="00E93E10" w:rsidRDefault="00E93E10" w:rsidP="00E93E10">
            <w:pPr>
              <w:spacing w:after="0" w:line="240" w:lineRule="auto"/>
              <w:jc w:val="right"/>
              <w:rPr>
                <w:rFonts w:ascii="Times New Roman" w:eastAsia="Times New Roman" w:hAnsi="Times New Roman" w:cs="Times New Roman"/>
                <w:bCs/>
                <w:sz w:val="20"/>
                <w:szCs w:val="20"/>
                <w:lang w:eastAsia="ru-RU"/>
              </w:rPr>
            </w:pPr>
            <w:r w:rsidRPr="00E93E10">
              <w:rPr>
                <w:rFonts w:ascii="Times New Roman" w:eastAsia="Times New Roman" w:hAnsi="Times New Roman" w:cs="Times New Roman"/>
                <w:bCs/>
                <w:sz w:val="20"/>
                <w:szCs w:val="20"/>
                <w:lang w:eastAsia="ru-RU"/>
              </w:rPr>
              <w:t>26 653,3</w:t>
            </w:r>
          </w:p>
        </w:tc>
        <w:tc>
          <w:tcPr>
            <w:tcW w:w="1134" w:type="dxa"/>
            <w:tcBorders>
              <w:top w:val="nil"/>
              <w:left w:val="nil"/>
              <w:bottom w:val="single" w:sz="4" w:space="0" w:color="auto"/>
              <w:right w:val="single" w:sz="4" w:space="0" w:color="auto"/>
            </w:tcBorders>
            <w:shd w:val="clear" w:color="auto" w:fill="auto"/>
            <w:hideMark/>
          </w:tcPr>
          <w:p w:rsidR="00E93E10" w:rsidRPr="00E93E10" w:rsidRDefault="00E93E10" w:rsidP="00E93E10">
            <w:pPr>
              <w:spacing w:after="0" w:line="240" w:lineRule="auto"/>
              <w:jc w:val="right"/>
              <w:rPr>
                <w:rFonts w:ascii="Times New Roman" w:eastAsia="Times New Roman" w:hAnsi="Times New Roman" w:cs="Times New Roman"/>
                <w:bCs/>
                <w:sz w:val="20"/>
                <w:szCs w:val="20"/>
                <w:lang w:eastAsia="ru-RU"/>
              </w:rPr>
            </w:pPr>
            <w:r w:rsidRPr="00E93E10">
              <w:rPr>
                <w:rFonts w:ascii="Times New Roman" w:eastAsia="Times New Roman" w:hAnsi="Times New Roman" w:cs="Times New Roman"/>
                <w:bCs/>
                <w:sz w:val="20"/>
                <w:szCs w:val="20"/>
                <w:lang w:eastAsia="ru-RU"/>
              </w:rPr>
              <w:t>10 000,0</w:t>
            </w:r>
          </w:p>
        </w:tc>
        <w:tc>
          <w:tcPr>
            <w:tcW w:w="1275" w:type="dxa"/>
            <w:tcBorders>
              <w:top w:val="nil"/>
              <w:left w:val="nil"/>
              <w:bottom w:val="single" w:sz="4" w:space="0" w:color="auto"/>
              <w:right w:val="single" w:sz="4" w:space="0" w:color="auto"/>
            </w:tcBorders>
            <w:shd w:val="clear" w:color="auto" w:fill="auto"/>
            <w:hideMark/>
          </w:tcPr>
          <w:p w:rsidR="00E93E10" w:rsidRPr="00E93E10" w:rsidRDefault="00E93E10" w:rsidP="00E93E10">
            <w:pPr>
              <w:spacing w:after="0" w:line="240" w:lineRule="auto"/>
              <w:jc w:val="right"/>
              <w:rPr>
                <w:rFonts w:ascii="Times New Roman" w:eastAsia="Times New Roman" w:hAnsi="Times New Roman" w:cs="Times New Roman"/>
                <w:bCs/>
                <w:sz w:val="20"/>
                <w:szCs w:val="20"/>
                <w:lang w:eastAsia="ru-RU"/>
              </w:rPr>
            </w:pPr>
            <w:r w:rsidRPr="00E93E10">
              <w:rPr>
                <w:rFonts w:ascii="Times New Roman" w:eastAsia="Times New Roman" w:hAnsi="Times New Roman" w:cs="Times New Roman"/>
                <w:bCs/>
                <w:sz w:val="20"/>
                <w:szCs w:val="20"/>
                <w:lang w:eastAsia="ru-RU"/>
              </w:rPr>
              <w:t>10 000,0</w:t>
            </w:r>
          </w:p>
        </w:tc>
      </w:tr>
    </w:tbl>
    <w:p w:rsidR="005C7F64" w:rsidRPr="00EE020B" w:rsidRDefault="005C7F64" w:rsidP="005C7F64">
      <w:pPr>
        <w:autoSpaceDE w:val="0"/>
        <w:autoSpaceDN w:val="0"/>
        <w:adjustRightInd w:val="0"/>
        <w:spacing w:after="0" w:line="240" w:lineRule="auto"/>
        <w:jc w:val="center"/>
        <w:rPr>
          <w:rFonts w:ascii="Times New Roman" w:hAnsi="Times New Roman" w:cs="Times New Roman"/>
          <w:sz w:val="28"/>
          <w:szCs w:val="28"/>
        </w:rPr>
      </w:pPr>
    </w:p>
    <w:p w:rsidR="005F72C6" w:rsidRPr="003F719B" w:rsidRDefault="005C7F64" w:rsidP="005C7F6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F719B">
        <w:rPr>
          <w:rFonts w:ascii="Times New Roman" w:eastAsia="Times New Roman" w:hAnsi="Times New Roman" w:cs="Times New Roman"/>
          <w:sz w:val="28"/>
          <w:szCs w:val="28"/>
          <w:lang w:eastAsia="ru-RU"/>
        </w:rPr>
        <w:t xml:space="preserve">Общий объем финансирования государственной программы </w:t>
      </w:r>
      <w:r w:rsidR="005F72C6" w:rsidRPr="003F719B">
        <w:rPr>
          <w:rFonts w:ascii="Times New Roman" w:eastAsia="Times New Roman" w:hAnsi="Times New Roman" w:cs="Times New Roman"/>
          <w:sz w:val="28"/>
          <w:szCs w:val="28"/>
          <w:lang w:eastAsia="ru-RU"/>
        </w:rPr>
        <w:t xml:space="preserve">составит </w:t>
      </w:r>
      <w:r w:rsidR="007309B1">
        <w:rPr>
          <w:rFonts w:ascii="Times New Roman" w:eastAsia="Times New Roman" w:hAnsi="Times New Roman" w:cs="Times New Roman"/>
          <w:sz w:val="28"/>
          <w:szCs w:val="28"/>
          <w:lang w:eastAsia="ru-RU"/>
        </w:rPr>
        <w:br/>
      </w:r>
      <w:r w:rsidR="005F72C6" w:rsidRPr="003F719B">
        <w:rPr>
          <w:rFonts w:ascii="Times New Roman" w:eastAsia="Times New Roman" w:hAnsi="Times New Roman" w:cs="Times New Roman"/>
          <w:sz w:val="28"/>
          <w:szCs w:val="28"/>
          <w:lang w:eastAsia="ru-RU"/>
        </w:rPr>
        <w:t>на 2018</w:t>
      </w:r>
      <w:r w:rsidR="007B6741" w:rsidRPr="003F719B">
        <w:rPr>
          <w:rFonts w:ascii="Times New Roman" w:eastAsia="Times New Roman" w:hAnsi="Times New Roman" w:cs="Times New Roman"/>
          <w:sz w:val="28"/>
          <w:szCs w:val="28"/>
          <w:lang w:eastAsia="ru-RU"/>
        </w:rPr>
        <w:t xml:space="preserve"> год</w:t>
      </w:r>
      <w:r w:rsidR="005F72C6" w:rsidRPr="003F719B">
        <w:rPr>
          <w:rFonts w:ascii="Times New Roman" w:eastAsia="Times New Roman" w:hAnsi="Times New Roman" w:cs="Times New Roman"/>
          <w:sz w:val="28"/>
          <w:szCs w:val="28"/>
          <w:lang w:eastAsia="ru-RU"/>
        </w:rPr>
        <w:t xml:space="preserve"> в сумме</w:t>
      </w:r>
      <w:r w:rsidRPr="003F719B">
        <w:rPr>
          <w:rFonts w:ascii="Times New Roman" w:eastAsia="Times New Roman" w:hAnsi="Times New Roman" w:cs="Times New Roman"/>
          <w:sz w:val="28"/>
          <w:szCs w:val="28"/>
          <w:lang w:eastAsia="ru-RU"/>
        </w:rPr>
        <w:t xml:space="preserve"> 876 310,9 тыс. рублей</w:t>
      </w:r>
      <w:r w:rsidR="005F72C6" w:rsidRPr="003F719B">
        <w:rPr>
          <w:rFonts w:ascii="Times New Roman" w:eastAsia="Times New Roman" w:hAnsi="Times New Roman" w:cs="Times New Roman"/>
          <w:sz w:val="28"/>
          <w:szCs w:val="28"/>
          <w:lang w:eastAsia="ru-RU"/>
        </w:rPr>
        <w:t>, на 2019</w:t>
      </w:r>
      <w:r w:rsidR="00C5293D" w:rsidRPr="003F719B">
        <w:rPr>
          <w:rFonts w:ascii="Times New Roman" w:eastAsia="Times New Roman" w:hAnsi="Times New Roman" w:cs="Times New Roman"/>
          <w:sz w:val="28"/>
          <w:szCs w:val="28"/>
          <w:lang w:eastAsia="ru-RU"/>
        </w:rPr>
        <w:t>–</w:t>
      </w:r>
      <w:r w:rsidR="005F72C6" w:rsidRPr="003F719B">
        <w:rPr>
          <w:rFonts w:ascii="Times New Roman" w:eastAsia="Times New Roman" w:hAnsi="Times New Roman" w:cs="Times New Roman"/>
          <w:sz w:val="28"/>
          <w:szCs w:val="28"/>
          <w:lang w:eastAsia="ru-RU"/>
        </w:rPr>
        <w:t xml:space="preserve">2020 годы </w:t>
      </w:r>
      <w:r w:rsidR="00997753" w:rsidRPr="003F719B">
        <w:rPr>
          <w:rFonts w:ascii="Times New Roman" w:eastAsia="Times New Roman" w:hAnsi="Times New Roman" w:cs="Times New Roman"/>
          <w:sz w:val="28"/>
          <w:szCs w:val="28"/>
          <w:lang w:eastAsia="ru-RU"/>
        </w:rPr>
        <w:t>–</w:t>
      </w:r>
      <w:r w:rsidR="005F72C6" w:rsidRPr="003F719B">
        <w:rPr>
          <w:rFonts w:ascii="Times New Roman" w:eastAsia="Times New Roman" w:hAnsi="Times New Roman" w:cs="Times New Roman"/>
          <w:sz w:val="28"/>
          <w:szCs w:val="28"/>
          <w:lang w:eastAsia="ru-RU"/>
        </w:rPr>
        <w:t xml:space="preserve"> 250</w:t>
      </w:r>
      <w:r w:rsidR="007B6741" w:rsidRPr="003F719B">
        <w:rPr>
          <w:rFonts w:ascii="Times New Roman" w:eastAsia="Times New Roman" w:hAnsi="Times New Roman" w:cs="Times New Roman"/>
          <w:sz w:val="28"/>
          <w:szCs w:val="28"/>
          <w:lang w:eastAsia="ru-RU"/>
        </w:rPr>
        <w:t> </w:t>
      </w:r>
      <w:r w:rsidR="005F72C6" w:rsidRPr="003F719B">
        <w:rPr>
          <w:rFonts w:ascii="Times New Roman" w:eastAsia="Times New Roman" w:hAnsi="Times New Roman" w:cs="Times New Roman"/>
          <w:sz w:val="28"/>
          <w:szCs w:val="28"/>
          <w:lang w:eastAsia="ru-RU"/>
        </w:rPr>
        <w:t>000</w:t>
      </w:r>
      <w:r w:rsidR="007B6741" w:rsidRPr="003F719B">
        <w:rPr>
          <w:rFonts w:ascii="Times New Roman" w:eastAsia="Times New Roman" w:hAnsi="Times New Roman" w:cs="Times New Roman"/>
          <w:sz w:val="28"/>
          <w:szCs w:val="28"/>
          <w:lang w:eastAsia="ru-RU"/>
        </w:rPr>
        <w:t>,0</w:t>
      </w:r>
      <w:r w:rsidR="005F72C6" w:rsidRPr="003F719B">
        <w:rPr>
          <w:rFonts w:ascii="Times New Roman" w:eastAsia="Times New Roman" w:hAnsi="Times New Roman" w:cs="Times New Roman"/>
          <w:sz w:val="28"/>
          <w:szCs w:val="28"/>
          <w:lang w:eastAsia="ru-RU"/>
        </w:rPr>
        <w:t xml:space="preserve"> тыс. рублей ежегодно, в том числе за счет средств федерального бюджета </w:t>
      </w:r>
      <w:r w:rsidR="007B6741" w:rsidRPr="003F719B">
        <w:rPr>
          <w:rFonts w:ascii="Times New Roman" w:eastAsia="Times New Roman" w:hAnsi="Times New Roman" w:cs="Times New Roman"/>
          <w:sz w:val="28"/>
          <w:szCs w:val="28"/>
          <w:lang w:eastAsia="ru-RU"/>
        </w:rPr>
        <w:t xml:space="preserve">на 2018 год в сумме </w:t>
      </w:r>
      <w:r w:rsidR="007B6741" w:rsidRPr="003F719B">
        <w:rPr>
          <w:rFonts w:ascii="Times New Roman" w:eastAsia="Times New Roman" w:hAnsi="Times New Roman" w:cs="Times New Roman"/>
          <w:sz w:val="28"/>
          <w:szCs w:val="28"/>
          <w:lang w:eastAsia="ru-RU"/>
        </w:rPr>
        <w:br/>
      </w:r>
      <w:r w:rsidR="00237438" w:rsidRPr="003F719B">
        <w:rPr>
          <w:rFonts w:ascii="Times New Roman" w:eastAsia="Times New Roman" w:hAnsi="Times New Roman" w:cs="Times New Roman"/>
          <w:sz w:val="28"/>
          <w:szCs w:val="28"/>
          <w:lang w:eastAsia="ru-RU"/>
        </w:rPr>
        <w:t xml:space="preserve">626 310,9 </w:t>
      </w:r>
      <w:r w:rsidR="005F72C6" w:rsidRPr="003F719B">
        <w:rPr>
          <w:rFonts w:ascii="Times New Roman" w:eastAsia="Times New Roman" w:hAnsi="Times New Roman" w:cs="Times New Roman"/>
          <w:sz w:val="28"/>
          <w:szCs w:val="28"/>
          <w:lang w:eastAsia="ru-RU"/>
        </w:rPr>
        <w:t xml:space="preserve">тыс. рублей. </w:t>
      </w:r>
    </w:p>
    <w:p w:rsidR="005C7F64" w:rsidRPr="003F719B" w:rsidRDefault="005C7F64" w:rsidP="005C7F6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F719B">
        <w:rPr>
          <w:rFonts w:ascii="Times New Roman" w:eastAsia="Times New Roman" w:hAnsi="Times New Roman" w:cs="Times New Roman"/>
          <w:sz w:val="28"/>
          <w:szCs w:val="28"/>
          <w:lang w:eastAsia="ru-RU"/>
        </w:rPr>
        <w:t>В рамках государственной программы предусмотрена реализация следующих подпрограмм:</w:t>
      </w:r>
    </w:p>
    <w:p w:rsidR="005C7F64" w:rsidRPr="003F719B" w:rsidRDefault="005C7F64" w:rsidP="005C7F6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F719B">
        <w:rPr>
          <w:rFonts w:ascii="Times New Roman" w:eastAsia="Times New Roman" w:hAnsi="Times New Roman" w:cs="Times New Roman"/>
          <w:sz w:val="28"/>
          <w:szCs w:val="28"/>
          <w:lang w:eastAsia="ru-RU"/>
        </w:rPr>
        <w:t>1)</w:t>
      </w:r>
      <w:r w:rsidRPr="003F719B">
        <w:rPr>
          <w:rFonts w:ascii="Times New Roman" w:eastAsia="Times New Roman" w:hAnsi="Times New Roman" w:cs="Times New Roman"/>
          <w:sz w:val="28"/>
          <w:szCs w:val="28"/>
          <w:lang w:eastAsia="ru-RU"/>
        </w:rPr>
        <w:tab/>
        <w:t>«Развитие благоустройства территорий муниципальных образований Ирку</w:t>
      </w:r>
      <w:r w:rsidR="005F72C6" w:rsidRPr="003F719B">
        <w:rPr>
          <w:rFonts w:ascii="Times New Roman" w:eastAsia="Times New Roman" w:hAnsi="Times New Roman" w:cs="Times New Roman"/>
          <w:sz w:val="28"/>
          <w:szCs w:val="28"/>
          <w:lang w:eastAsia="ru-RU"/>
        </w:rPr>
        <w:t>тской области» на 2018 год</w:t>
      </w:r>
      <w:r w:rsidRPr="003F719B">
        <w:rPr>
          <w:rFonts w:ascii="Times New Roman" w:eastAsia="Times New Roman" w:hAnsi="Times New Roman" w:cs="Times New Roman"/>
          <w:sz w:val="28"/>
          <w:szCs w:val="28"/>
          <w:lang w:eastAsia="ru-RU"/>
        </w:rPr>
        <w:t xml:space="preserve"> в сумме 849 657,6 тыс. рублей</w:t>
      </w:r>
      <w:r w:rsidR="005F72C6" w:rsidRPr="003F719B">
        <w:rPr>
          <w:rFonts w:ascii="Times New Roman" w:eastAsia="Times New Roman" w:hAnsi="Times New Roman" w:cs="Times New Roman"/>
          <w:sz w:val="28"/>
          <w:szCs w:val="28"/>
          <w:lang w:eastAsia="ru-RU"/>
        </w:rPr>
        <w:t>, на 2019</w:t>
      </w:r>
      <w:r w:rsidR="00C5293D" w:rsidRPr="003F719B">
        <w:rPr>
          <w:rFonts w:ascii="Times New Roman" w:eastAsia="Times New Roman" w:hAnsi="Times New Roman" w:cs="Times New Roman"/>
          <w:sz w:val="28"/>
          <w:szCs w:val="28"/>
          <w:lang w:eastAsia="ru-RU"/>
        </w:rPr>
        <w:t>–</w:t>
      </w:r>
      <w:r w:rsidR="005F72C6" w:rsidRPr="003F719B">
        <w:rPr>
          <w:rFonts w:ascii="Times New Roman" w:eastAsia="Times New Roman" w:hAnsi="Times New Roman" w:cs="Times New Roman"/>
          <w:sz w:val="28"/>
          <w:szCs w:val="28"/>
          <w:lang w:eastAsia="ru-RU"/>
        </w:rPr>
        <w:t>2020 годы</w:t>
      </w:r>
      <w:r w:rsidRPr="003F719B">
        <w:rPr>
          <w:rFonts w:ascii="Times New Roman" w:eastAsia="Times New Roman" w:hAnsi="Times New Roman" w:cs="Times New Roman"/>
          <w:sz w:val="28"/>
          <w:szCs w:val="28"/>
          <w:lang w:eastAsia="ru-RU"/>
        </w:rPr>
        <w:t xml:space="preserve"> </w:t>
      </w:r>
      <w:r w:rsidR="00997753" w:rsidRPr="003F719B">
        <w:rPr>
          <w:rFonts w:ascii="Times New Roman" w:eastAsia="Times New Roman" w:hAnsi="Times New Roman" w:cs="Times New Roman"/>
          <w:sz w:val="28"/>
          <w:szCs w:val="28"/>
          <w:lang w:eastAsia="ru-RU"/>
        </w:rPr>
        <w:t>–</w:t>
      </w:r>
      <w:r w:rsidR="005F72C6" w:rsidRPr="003F719B">
        <w:rPr>
          <w:rFonts w:ascii="Times New Roman" w:eastAsia="Times New Roman" w:hAnsi="Times New Roman" w:cs="Times New Roman"/>
          <w:sz w:val="28"/>
          <w:szCs w:val="28"/>
          <w:lang w:eastAsia="ru-RU"/>
        </w:rPr>
        <w:t xml:space="preserve"> 240 000,0 тыс. рублей </w:t>
      </w:r>
      <w:r w:rsidRPr="003F719B">
        <w:rPr>
          <w:rFonts w:ascii="Times New Roman" w:eastAsia="Times New Roman" w:hAnsi="Times New Roman" w:cs="Times New Roman"/>
          <w:sz w:val="28"/>
          <w:szCs w:val="28"/>
          <w:lang w:eastAsia="ru-RU"/>
        </w:rPr>
        <w:t>ежегодно, в том числе:</w:t>
      </w:r>
    </w:p>
    <w:p w:rsidR="005C7F64" w:rsidRPr="003F719B" w:rsidRDefault="004236C2" w:rsidP="005C7F64">
      <w:pPr>
        <w:autoSpaceDE w:val="0"/>
        <w:autoSpaceDN w:val="0"/>
        <w:adjustRightInd w:val="0"/>
        <w:spacing w:after="0" w:line="240" w:lineRule="auto"/>
        <w:ind w:firstLine="720"/>
        <w:jc w:val="both"/>
        <w:rPr>
          <w:rFonts w:ascii="Times New Roman" w:hAnsi="Times New Roman" w:cs="Times New Roman"/>
          <w:sz w:val="28"/>
          <w:szCs w:val="28"/>
        </w:rPr>
      </w:pPr>
      <w:r w:rsidRPr="003F719B">
        <w:rPr>
          <w:rFonts w:ascii="Times New Roman" w:eastAsia="Times New Roman" w:hAnsi="Times New Roman" w:cs="Times New Roman"/>
          <w:sz w:val="28"/>
          <w:szCs w:val="28"/>
          <w:lang w:eastAsia="ru-RU"/>
        </w:rPr>
        <w:t>на поддержку мероприятий по благоустройству дворовых территорий</w:t>
      </w:r>
      <w:r w:rsidRPr="003F719B">
        <w:rPr>
          <w:rFonts w:ascii="Times New Roman" w:hAnsi="Times New Roman" w:cs="Times New Roman"/>
          <w:sz w:val="28"/>
          <w:szCs w:val="28"/>
        </w:rPr>
        <w:t xml:space="preserve"> </w:t>
      </w:r>
      <w:r w:rsidR="00237438" w:rsidRPr="003F719B">
        <w:rPr>
          <w:rFonts w:ascii="Times New Roman" w:hAnsi="Times New Roman" w:cs="Times New Roman"/>
          <w:sz w:val="28"/>
          <w:szCs w:val="28"/>
        </w:rPr>
        <w:t xml:space="preserve">за счет средств федерального бюджета предусмотрено </w:t>
      </w:r>
      <w:r w:rsidR="005C7F64" w:rsidRPr="003F719B">
        <w:rPr>
          <w:rFonts w:ascii="Times New Roman" w:eastAsia="Times New Roman" w:hAnsi="Times New Roman" w:cs="Times New Roman"/>
          <w:sz w:val="28"/>
          <w:szCs w:val="28"/>
          <w:lang w:eastAsia="ru-RU"/>
        </w:rPr>
        <w:t xml:space="preserve">на оказание содействия муниципальным образованиям Иркутской области </w:t>
      </w:r>
      <w:r w:rsidR="00237438" w:rsidRPr="003F719B">
        <w:rPr>
          <w:rFonts w:ascii="Times New Roman" w:eastAsia="Times New Roman" w:hAnsi="Times New Roman" w:cs="Times New Roman"/>
          <w:sz w:val="28"/>
          <w:szCs w:val="28"/>
          <w:lang w:eastAsia="ru-RU"/>
        </w:rPr>
        <w:t xml:space="preserve">на 2018 год в сумме </w:t>
      </w:r>
      <w:r>
        <w:rPr>
          <w:rFonts w:ascii="Times New Roman" w:eastAsia="Times New Roman" w:hAnsi="Times New Roman" w:cs="Times New Roman"/>
          <w:sz w:val="28"/>
          <w:szCs w:val="28"/>
          <w:lang w:eastAsia="ru-RU"/>
        </w:rPr>
        <w:br/>
      </w:r>
      <w:r w:rsidR="00237438" w:rsidRPr="003F719B">
        <w:rPr>
          <w:rFonts w:ascii="Times New Roman" w:hAnsi="Times New Roman" w:cs="Times New Roman"/>
          <w:sz w:val="28"/>
          <w:szCs w:val="28"/>
        </w:rPr>
        <w:t>406 438,4 тыс. рублей</w:t>
      </w:r>
      <w:r w:rsidR="005C7F64" w:rsidRPr="003F719B">
        <w:rPr>
          <w:rFonts w:ascii="Times New Roman" w:hAnsi="Times New Roman" w:cs="Times New Roman"/>
          <w:sz w:val="28"/>
          <w:szCs w:val="28"/>
        </w:rPr>
        <w:t>, за с</w:t>
      </w:r>
      <w:r w:rsidR="007B6741" w:rsidRPr="003F719B">
        <w:rPr>
          <w:rFonts w:ascii="Times New Roman" w:hAnsi="Times New Roman" w:cs="Times New Roman"/>
          <w:sz w:val="28"/>
          <w:szCs w:val="28"/>
        </w:rPr>
        <w:t xml:space="preserve">чет средств областного бюджета </w:t>
      </w:r>
      <w:r w:rsidR="00237438" w:rsidRPr="003F719B">
        <w:rPr>
          <w:rFonts w:ascii="Times New Roman" w:hAnsi="Times New Roman" w:cs="Times New Roman"/>
          <w:sz w:val="28"/>
          <w:szCs w:val="28"/>
        </w:rPr>
        <w:t>на 2018</w:t>
      </w:r>
      <w:r w:rsidR="00C5293D" w:rsidRPr="003F719B">
        <w:rPr>
          <w:rFonts w:ascii="Times New Roman" w:hAnsi="Times New Roman" w:cs="Times New Roman"/>
          <w:sz w:val="28"/>
          <w:szCs w:val="28"/>
        </w:rPr>
        <w:t>–</w:t>
      </w:r>
      <w:r w:rsidR="00FF7652" w:rsidRPr="003F719B">
        <w:rPr>
          <w:rFonts w:ascii="Times New Roman" w:hAnsi="Times New Roman" w:cs="Times New Roman"/>
          <w:sz w:val="28"/>
          <w:szCs w:val="28"/>
        </w:rPr>
        <w:t>2020</w:t>
      </w:r>
      <w:r w:rsidR="00237438" w:rsidRPr="003F719B">
        <w:rPr>
          <w:rFonts w:ascii="Times New Roman" w:hAnsi="Times New Roman" w:cs="Times New Roman"/>
          <w:sz w:val="28"/>
          <w:szCs w:val="28"/>
        </w:rPr>
        <w:t xml:space="preserve"> год</w:t>
      </w:r>
      <w:r w:rsidR="00FF7652" w:rsidRPr="003F719B">
        <w:rPr>
          <w:rFonts w:ascii="Times New Roman" w:hAnsi="Times New Roman" w:cs="Times New Roman"/>
          <w:sz w:val="28"/>
          <w:szCs w:val="28"/>
        </w:rPr>
        <w:t xml:space="preserve">ы </w:t>
      </w:r>
      <w:r w:rsidR="00997753" w:rsidRPr="003F719B">
        <w:rPr>
          <w:rFonts w:ascii="Times New Roman" w:hAnsi="Times New Roman" w:cs="Times New Roman"/>
          <w:sz w:val="28"/>
          <w:szCs w:val="28"/>
        </w:rPr>
        <w:t>–</w:t>
      </w:r>
      <w:r w:rsidR="00237438" w:rsidRPr="003F719B">
        <w:rPr>
          <w:rFonts w:ascii="Times New Roman" w:hAnsi="Times New Roman" w:cs="Times New Roman"/>
          <w:sz w:val="28"/>
          <w:szCs w:val="28"/>
        </w:rPr>
        <w:t xml:space="preserve"> </w:t>
      </w:r>
      <w:r w:rsidR="005C7F64" w:rsidRPr="003F719B">
        <w:rPr>
          <w:rFonts w:ascii="Times New Roman" w:hAnsi="Times New Roman" w:cs="Times New Roman"/>
          <w:sz w:val="28"/>
          <w:szCs w:val="28"/>
        </w:rPr>
        <w:t>160 000,0 тыс. рублей</w:t>
      </w:r>
      <w:r w:rsidR="00FF7652" w:rsidRPr="003F719B">
        <w:rPr>
          <w:rFonts w:ascii="Times New Roman" w:hAnsi="Times New Roman" w:cs="Times New Roman"/>
          <w:sz w:val="28"/>
          <w:szCs w:val="28"/>
        </w:rPr>
        <w:t xml:space="preserve"> ежегодно</w:t>
      </w:r>
      <w:r w:rsidR="005C7F64" w:rsidRPr="003F719B">
        <w:rPr>
          <w:rFonts w:ascii="Times New Roman" w:hAnsi="Times New Roman" w:cs="Times New Roman"/>
          <w:sz w:val="28"/>
          <w:szCs w:val="28"/>
        </w:rPr>
        <w:t>;</w:t>
      </w:r>
    </w:p>
    <w:p w:rsidR="005C7F64" w:rsidRPr="003F719B" w:rsidRDefault="004236C2" w:rsidP="005C7F64">
      <w:pPr>
        <w:autoSpaceDE w:val="0"/>
        <w:autoSpaceDN w:val="0"/>
        <w:adjustRightInd w:val="0"/>
        <w:spacing w:after="0" w:line="240" w:lineRule="auto"/>
        <w:ind w:firstLine="720"/>
        <w:jc w:val="both"/>
        <w:rPr>
          <w:rFonts w:ascii="Times New Roman" w:hAnsi="Times New Roman" w:cs="Times New Roman"/>
          <w:sz w:val="28"/>
          <w:szCs w:val="28"/>
        </w:rPr>
      </w:pPr>
      <w:r w:rsidRPr="003F719B">
        <w:rPr>
          <w:rFonts w:ascii="Times New Roman" w:eastAsia="Times New Roman" w:hAnsi="Times New Roman" w:cs="Times New Roman"/>
          <w:sz w:val="28"/>
          <w:szCs w:val="28"/>
          <w:lang w:eastAsia="ru-RU"/>
        </w:rPr>
        <w:t xml:space="preserve">на поддержку мероприятий по благоустройству общественных территорий </w:t>
      </w:r>
      <w:r w:rsidR="007B6741" w:rsidRPr="003F719B">
        <w:rPr>
          <w:rFonts w:ascii="Times New Roman" w:hAnsi="Times New Roman" w:cs="Times New Roman"/>
          <w:sz w:val="28"/>
          <w:szCs w:val="28"/>
        </w:rPr>
        <w:t>за счет средств федерального бюджета предусмотрено</w:t>
      </w:r>
      <w:r w:rsidR="007B6741" w:rsidRPr="003F719B">
        <w:rPr>
          <w:rFonts w:ascii="Times New Roman" w:eastAsia="Times New Roman" w:hAnsi="Times New Roman" w:cs="Times New Roman"/>
          <w:sz w:val="28"/>
          <w:szCs w:val="28"/>
          <w:lang w:eastAsia="ru-RU"/>
        </w:rPr>
        <w:t xml:space="preserve"> </w:t>
      </w:r>
      <w:r w:rsidR="005C7F64" w:rsidRPr="003F719B">
        <w:rPr>
          <w:rFonts w:ascii="Times New Roman" w:eastAsia="Times New Roman" w:hAnsi="Times New Roman" w:cs="Times New Roman"/>
          <w:sz w:val="28"/>
          <w:szCs w:val="28"/>
          <w:lang w:eastAsia="ru-RU"/>
        </w:rPr>
        <w:t xml:space="preserve">на оказание содействия муниципальным образованиям Иркутской области </w:t>
      </w:r>
      <w:r w:rsidR="007B6741" w:rsidRPr="003F719B">
        <w:rPr>
          <w:rFonts w:ascii="Times New Roman" w:eastAsia="Times New Roman" w:hAnsi="Times New Roman" w:cs="Times New Roman"/>
          <w:sz w:val="28"/>
          <w:szCs w:val="28"/>
          <w:lang w:eastAsia="ru-RU"/>
        </w:rPr>
        <w:t>на 2018 год в сумме</w:t>
      </w:r>
      <w:r w:rsidR="005C7F64" w:rsidRPr="003F719B">
        <w:rPr>
          <w:rFonts w:ascii="Times New Roman" w:hAnsi="Times New Roman" w:cs="Times New Roman"/>
          <w:sz w:val="28"/>
          <w:szCs w:val="28"/>
        </w:rPr>
        <w:t xml:space="preserve"> </w:t>
      </w:r>
      <w:r w:rsidR="007309B1">
        <w:rPr>
          <w:rFonts w:ascii="Times New Roman" w:hAnsi="Times New Roman" w:cs="Times New Roman"/>
          <w:sz w:val="28"/>
          <w:szCs w:val="28"/>
        </w:rPr>
        <w:br/>
      </w:r>
      <w:r w:rsidR="005C7F64" w:rsidRPr="003F719B">
        <w:rPr>
          <w:rFonts w:ascii="Times New Roman" w:hAnsi="Times New Roman" w:cs="Times New Roman"/>
          <w:sz w:val="28"/>
          <w:szCs w:val="28"/>
        </w:rPr>
        <w:t>203 219,2</w:t>
      </w:r>
      <w:r w:rsidR="007B6741" w:rsidRPr="003F719B">
        <w:rPr>
          <w:rFonts w:ascii="Times New Roman" w:hAnsi="Times New Roman" w:cs="Times New Roman"/>
          <w:sz w:val="28"/>
          <w:szCs w:val="28"/>
        </w:rPr>
        <w:t xml:space="preserve"> </w:t>
      </w:r>
      <w:r w:rsidR="005C7F64" w:rsidRPr="003F719B">
        <w:rPr>
          <w:rFonts w:ascii="Times New Roman" w:hAnsi="Times New Roman" w:cs="Times New Roman"/>
          <w:sz w:val="28"/>
          <w:szCs w:val="28"/>
        </w:rPr>
        <w:t>тыс. рублей, за с</w:t>
      </w:r>
      <w:r w:rsidR="007B6741" w:rsidRPr="003F719B">
        <w:rPr>
          <w:rFonts w:ascii="Times New Roman" w:hAnsi="Times New Roman" w:cs="Times New Roman"/>
          <w:sz w:val="28"/>
          <w:szCs w:val="28"/>
        </w:rPr>
        <w:t>чет средств областного бюджета на 2018</w:t>
      </w:r>
      <w:r w:rsidR="00C5293D" w:rsidRPr="003F719B">
        <w:rPr>
          <w:rFonts w:ascii="Times New Roman" w:hAnsi="Times New Roman" w:cs="Times New Roman"/>
          <w:sz w:val="28"/>
          <w:szCs w:val="28"/>
        </w:rPr>
        <w:t>–</w:t>
      </w:r>
      <w:r w:rsidR="007B6741" w:rsidRPr="003F719B">
        <w:rPr>
          <w:rFonts w:ascii="Times New Roman" w:hAnsi="Times New Roman" w:cs="Times New Roman"/>
          <w:sz w:val="28"/>
          <w:szCs w:val="28"/>
        </w:rPr>
        <w:t xml:space="preserve">2020 годы </w:t>
      </w:r>
      <w:r w:rsidR="00997753" w:rsidRPr="003F719B">
        <w:rPr>
          <w:rFonts w:ascii="Times New Roman" w:hAnsi="Times New Roman" w:cs="Times New Roman"/>
          <w:sz w:val="28"/>
          <w:szCs w:val="28"/>
        </w:rPr>
        <w:t>в сумме</w:t>
      </w:r>
      <w:r w:rsidR="007B6741" w:rsidRPr="003F719B">
        <w:rPr>
          <w:rFonts w:ascii="Times New Roman" w:hAnsi="Times New Roman" w:cs="Times New Roman"/>
          <w:sz w:val="28"/>
          <w:szCs w:val="28"/>
        </w:rPr>
        <w:t xml:space="preserve"> </w:t>
      </w:r>
      <w:r w:rsidR="005C7F64" w:rsidRPr="003F719B">
        <w:rPr>
          <w:rFonts w:ascii="Times New Roman" w:hAnsi="Times New Roman" w:cs="Times New Roman"/>
          <w:sz w:val="28"/>
          <w:szCs w:val="28"/>
        </w:rPr>
        <w:t>80 000,0 тыс. рублей</w:t>
      </w:r>
      <w:r w:rsidR="007B6741" w:rsidRPr="003F719B">
        <w:rPr>
          <w:rFonts w:ascii="Times New Roman" w:hAnsi="Times New Roman" w:cs="Times New Roman"/>
          <w:sz w:val="28"/>
          <w:szCs w:val="28"/>
        </w:rPr>
        <w:t xml:space="preserve"> ежегодно;</w:t>
      </w:r>
    </w:p>
    <w:p w:rsidR="005C7F64" w:rsidRPr="00EE020B" w:rsidRDefault="007B6741" w:rsidP="005C7F6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F719B">
        <w:rPr>
          <w:rFonts w:ascii="Times New Roman" w:hAnsi="Times New Roman" w:cs="Times New Roman"/>
          <w:sz w:val="28"/>
          <w:szCs w:val="28"/>
        </w:rPr>
        <w:t xml:space="preserve">2) </w:t>
      </w:r>
      <w:r w:rsidR="005C7F64" w:rsidRPr="003F719B">
        <w:rPr>
          <w:rFonts w:ascii="Times New Roman" w:hAnsi="Times New Roman" w:cs="Times New Roman"/>
          <w:sz w:val="28"/>
          <w:szCs w:val="28"/>
        </w:rPr>
        <w:t xml:space="preserve">«Обустройство мест массового отдыха населения» </w:t>
      </w:r>
      <w:r w:rsidRPr="003F719B">
        <w:rPr>
          <w:rFonts w:ascii="Times New Roman" w:eastAsia="Times New Roman" w:hAnsi="Times New Roman" w:cs="Times New Roman"/>
          <w:sz w:val="28"/>
          <w:szCs w:val="28"/>
          <w:lang w:eastAsia="ru-RU"/>
        </w:rPr>
        <w:t xml:space="preserve">на 2018 год </w:t>
      </w:r>
      <w:r w:rsidR="005C7F64" w:rsidRPr="003F719B">
        <w:rPr>
          <w:rFonts w:ascii="Times New Roman" w:eastAsia="Times New Roman" w:hAnsi="Times New Roman" w:cs="Times New Roman"/>
          <w:sz w:val="28"/>
          <w:szCs w:val="28"/>
          <w:lang w:eastAsia="ru-RU"/>
        </w:rPr>
        <w:t>в сумме 26 653,3 тыс. рублей</w:t>
      </w:r>
      <w:r w:rsidRPr="003F719B">
        <w:rPr>
          <w:rFonts w:ascii="Times New Roman" w:eastAsia="Times New Roman" w:hAnsi="Times New Roman" w:cs="Times New Roman"/>
          <w:sz w:val="28"/>
          <w:szCs w:val="28"/>
          <w:lang w:eastAsia="ru-RU"/>
        </w:rPr>
        <w:t>, на 2019</w:t>
      </w:r>
      <w:r w:rsidR="00C5293D" w:rsidRPr="003F719B">
        <w:rPr>
          <w:rFonts w:ascii="Times New Roman" w:eastAsia="Times New Roman" w:hAnsi="Times New Roman" w:cs="Times New Roman"/>
          <w:sz w:val="28"/>
          <w:szCs w:val="28"/>
          <w:lang w:eastAsia="ru-RU"/>
        </w:rPr>
        <w:t>–</w:t>
      </w:r>
      <w:r w:rsidRPr="003F719B">
        <w:rPr>
          <w:rFonts w:ascii="Times New Roman" w:eastAsia="Times New Roman" w:hAnsi="Times New Roman" w:cs="Times New Roman"/>
          <w:sz w:val="28"/>
          <w:szCs w:val="28"/>
          <w:lang w:eastAsia="ru-RU"/>
        </w:rPr>
        <w:t>2020 годы</w:t>
      </w:r>
      <w:r w:rsidR="005C7F64" w:rsidRPr="003F719B">
        <w:rPr>
          <w:rFonts w:ascii="Times New Roman" w:eastAsia="Times New Roman" w:hAnsi="Times New Roman" w:cs="Times New Roman"/>
          <w:sz w:val="28"/>
          <w:szCs w:val="28"/>
          <w:lang w:eastAsia="ru-RU"/>
        </w:rPr>
        <w:t xml:space="preserve"> </w:t>
      </w:r>
      <w:r w:rsidR="00997753" w:rsidRPr="003F719B">
        <w:rPr>
          <w:rFonts w:ascii="Times New Roman" w:eastAsia="Times New Roman" w:hAnsi="Times New Roman" w:cs="Times New Roman"/>
          <w:sz w:val="28"/>
          <w:szCs w:val="28"/>
          <w:lang w:eastAsia="ru-RU"/>
        </w:rPr>
        <w:t>–</w:t>
      </w:r>
      <w:r w:rsidRPr="003F719B">
        <w:rPr>
          <w:rFonts w:ascii="Times New Roman" w:eastAsia="Times New Roman" w:hAnsi="Times New Roman" w:cs="Times New Roman"/>
          <w:sz w:val="28"/>
          <w:szCs w:val="28"/>
          <w:lang w:eastAsia="ru-RU"/>
        </w:rPr>
        <w:t xml:space="preserve"> 10 000,0 тыс. рублей </w:t>
      </w:r>
      <w:r w:rsidR="005C7F64" w:rsidRPr="003F719B">
        <w:rPr>
          <w:rFonts w:ascii="Times New Roman" w:eastAsia="Times New Roman" w:hAnsi="Times New Roman" w:cs="Times New Roman"/>
          <w:sz w:val="28"/>
          <w:szCs w:val="28"/>
          <w:lang w:eastAsia="ru-RU"/>
        </w:rPr>
        <w:t>ежегодно, в том числе за счет средств федерально</w:t>
      </w:r>
      <w:r w:rsidR="005F72C6" w:rsidRPr="003F719B">
        <w:rPr>
          <w:rFonts w:ascii="Times New Roman" w:eastAsia="Times New Roman" w:hAnsi="Times New Roman" w:cs="Times New Roman"/>
          <w:sz w:val="28"/>
          <w:szCs w:val="28"/>
          <w:lang w:eastAsia="ru-RU"/>
        </w:rPr>
        <w:t>го бюджета</w:t>
      </w:r>
      <w:r w:rsidRPr="003F719B">
        <w:rPr>
          <w:rFonts w:ascii="Times New Roman" w:eastAsia="Times New Roman" w:hAnsi="Times New Roman" w:cs="Times New Roman"/>
          <w:sz w:val="28"/>
          <w:szCs w:val="28"/>
          <w:lang w:eastAsia="ru-RU"/>
        </w:rPr>
        <w:t xml:space="preserve"> на 2018 год в сумме</w:t>
      </w:r>
      <w:r w:rsidR="005F72C6" w:rsidRPr="003F719B">
        <w:rPr>
          <w:rFonts w:ascii="Times New Roman" w:eastAsia="Times New Roman" w:hAnsi="Times New Roman" w:cs="Times New Roman"/>
          <w:sz w:val="28"/>
          <w:szCs w:val="28"/>
          <w:lang w:eastAsia="ru-RU"/>
        </w:rPr>
        <w:t xml:space="preserve"> 16 653,3 тыс. рублей.</w:t>
      </w:r>
    </w:p>
    <w:p w:rsidR="005C7F64" w:rsidRDefault="005C7F64" w:rsidP="000E15DB">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DA565B" w:rsidRPr="003A411D" w:rsidRDefault="00DA565B" w:rsidP="00DA565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A411D">
        <w:rPr>
          <w:rFonts w:ascii="Times New Roman" w:eastAsia="Times New Roman" w:hAnsi="Times New Roman" w:cs="Times New Roman"/>
          <w:b/>
          <w:sz w:val="28"/>
          <w:szCs w:val="28"/>
          <w:lang w:eastAsia="ru-RU"/>
        </w:rPr>
        <w:t xml:space="preserve">Государственная программа </w:t>
      </w:r>
    </w:p>
    <w:p w:rsidR="00DA565B" w:rsidRPr="003A411D" w:rsidRDefault="00DA565B" w:rsidP="00DA565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A411D">
        <w:rPr>
          <w:rFonts w:ascii="Times New Roman" w:eastAsia="Times New Roman" w:hAnsi="Times New Roman" w:cs="Times New Roman"/>
          <w:b/>
          <w:sz w:val="28"/>
          <w:szCs w:val="28"/>
          <w:lang w:eastAsia="ru-RU"/>
        </w:rPr>
        <w:t>«Развитие и управление имущественным комплексом и земельными ресурсами Иркутской области»</w:t>
      </w:r>
    </w:p>
    <w:p w:rsidR="00DA565B" w:rsidRPr="003A411D" w:rsidRDefault="00DA565B" w:rsidP="00DA565B">
      <w:pPr>
        <w:tabs>
          <w:tab w:val="left" w:pos="7780"/>
        </w:tabs>
        <w:autoSpaceDE w:val="0"/>
        <w:autoSpaceDN w:val="0"/>
        <w:adjustRightInd w:val="0"/>
        <w:spacing w:after="0" w:line="240" w:lineRule="auto"/>
        <w:ind w:firstLine="720"/>
        <w:rPr>
          <w:rFonts w:ascii="Times New Roman" w:eastAsia="Times New Roman" w:hAnsi="Times New Roman" w:cs="Times New Roman"/>
          <w:b/>
          <w:sz w:val="28"/>
          <w:szCs w:val="28"/>
          <w:lang w:eastAsia="ru-RU"/>
        </w:rPr>
      </w:pPr>
    </w:p>
    <w:p w:rsidR="00DA565B" w:rsidRPr="00480036" w:rsidRDefault="00DA565B" w:rsidP="0048003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A411D">
        <w:rPr>
          <w:rFonts w:ascii="Times New Roman" w:eastAsia="Times New Roman" w:hAnsi="Times New Roman" w:cs="Times New Roman"/>
          <w:sz w:val="28"/>
          <w:szCs w:val="28"/>
          <w:lang w:eastAsia="ru-RU"/>
        </w:rPr>
        <w:t xml:space="preserve">Государственная программа Иркутской области «Развитие и управление имущественным комплексом и земельными ресурсами Иркутской области» </w:t>
      </w:r>
      <w:r w:rsidR="007309B1">
        <w:rPr>
          <w:rFonts w:ascii="Times New Roman" w:eastAsia="Times New Roman" w:hAnsi="Times New Roman" w:cs="Times New Roman"/>
          <w:sz w:val="28"/>
          <w:szCs w:val="28"/>
          <w:lang w:eastAsia="ru-RU"/>
        </w:rPr>
        <w:br/>
      </w:r>
      <w:r w:rsidRPr="003A411D">
        <w:rPr>
          <w:rFonts w:ascii="Times New Roman" w:eastAsia="Times New Roman" w:hAnsi="Times New Roman" w:cs="Times New Roman"/>
          <w:sz w:val="28"/>
          <w:szCs w:val="28"/>
          <w:lang w:eastAsia="ru-RU"/>
        </w:rPr>
        <w:t>на 2018</w:t>
      </w:r>
      <w:r w:rsidR="00C5293D">
        <w:rPr>
          <w:rFonts w:ascii="Times New Roman" w:eastAsia="Times New Roman" w:hAnsi="Times New Roman" w:cs="Times New Roman"/>
          <w:sz w:val="28"/>
          <w:szCs w:val="28"/>
          <w:lang w:eastAsia="ru-RU"/>
        </w:rPr>
        <w:t>–</w:t>
      </w:r>
      <w:r w:rsidRPr="003A411D">
        <w:rPr>
          <w:rFonts w:ascii="Times New Roman" w:eastAsia="Times New Roman" w:hAnsi="Times New Roman" w:cs="Times New Roman"/>
          <w:sz w:val="28"/>
          <w:szCs w:val="28"/>
          <w:lang w:eastAsia="ru-RU"/>
        </w:rPr>
        <w:t xml:space="preserve">2022 годы </w:t>
      </w:r>
      <w:r w:rsidR="008B069B">
        <w:rPr>
          <w:rFonts w:ascii="Times New Roman" w:eastAsia="Times New Roman" w:hAnsi="Times New Roman" w:cs="Times New Roman"/>
          <w:sz w:val="28"/>
          <w:szCs w:val="28"/>
          <w:lang w:eastAsia="ru-RU"/>
        </w:rPr>
        <w:t>включена на основании</w:t>
      </w:r>
      <w:r w:rsidRPr="003A411D">
        <w:rPr>
          <w:rFonts w:ascii="Times New Roman" w:eastAsia="Times New Roman" w:hAnsi="Times New Roman" w:cs="Times New Roman"/>
          <w:sz w:val="28"/>
          <w:szCs w:val="28"/>
          <w:lang w:eastAsia="ru-RU"/>
        </w:rPr>
        <w:t xml:space="preserve"> </w:t>
      </w:r>
      <w:r w:rsidR="00480036">
        <w:rPr>
          <w:rFonts w:ascii="Times New Roman" w:eastAsia="Times New Roman" w:hAnsi="Times New Roman" w:cs="Times New Roman"/>
          <w:sz w:val="28"/>
          <w:szCs w:val="28"/>
          <w:lang w:eastAsia="ru-RU"/>
        </w:rPr>
        <w:t xml:space="preserve">проекта </w:t>
      </w:r>
      <w:r w:rsidRPr="003A411D">
        <w:rPr>
          <w:rFonts w:ascii="Times New Roman" w:eastAsia="Times New Roman" w:hAnsi="Times New Roman" w:cs="Times New Roman"/>
          <w:sz w:val="28"/>
          <w:szCs w:val="28"/>
          <w:lang w:eastAsia="ru-RU"/>
        </w:rPr>
        <w:t>постановлени</w:t>
      </w:r>
      <w:r w:rsidR="00480036">
        <w:rPr>
          <w:rFonts w:ascii="Times New Roman" w:eastAsia="Times New Roman" w:hAnsi="Times New Roman" w:cs="Times New Roman"/>
          <w:sz w:val="28"/>
          <w:szCs w:val="28"/>
          <w:lang w:eastAsia="ru-RU"/>
        </w:rPr>
        <w:t>я</w:t>
      </w:r>
      <w:r w:rsidRPr="003A411D">
        <w:rPr>
          <w:rFonts w:ascii="Times New Roman" w:eastAsia="Times New Roman" w:hAnsi="Times New Roman" w:cs="Times New Roman"/>
          <w:sz w:val="28"/>
          <w:szCs w:val="28"/>
          <w:lang w:eastAsia="ru-RU"/>
        </w:rPr>
        <w:t xml:space="preserve"> Правительств</w:t>
      </w:r>
      <w:r w:rsidR="008B069B">
        <w:rPr>
          <w:rFonts w:ascii="Times New Roman" w:eastAsia="Times New Roman" w:hAnsi="Times New Roman" w:cs="Times New Roman"/>
          <w:sz w:val="28"/>
          <w:szCs w:val="28"/>
          <w:lang w:eastAsia="ru-RU"/>
        </w:rPr>
        <w:t>а Иркутской области</w:t>
      </w:r>
      <w:r w:rsidR="00480036">
        <w:rPr>
          <w:rFonts w:ascii="Times New Roman" w:eastAsia="Times New Roman" w:hAnsi="Times New Roman" w:cs="Times New Roman"/>
          <w:sz w:val="28"/>
          <w:szCs w:val="28"/>
          <w:lang w:eastAsia="ru-RU"/>
        </w:rPr>
        <w:t xml:space="preserve"> «Об утверждении </w:t>
      </w:r>
      <w:r w:rsidR="00480036" w:rsidRPr="00480036">
        <w:rPr>
          <w:rFonts w:ascii="Times New Roman" w:eastAsia="Times New Roman" w:hAnsi="Times New Roman" w:cs="Times New Roman"/>
          <w:sz w:val="28"/>
          <w:szCs w:val="28"/>
          <w:lang w:eastAsia="ru-RU"/>
        </w:rPr>
        <w:t>государственной программы Иркутской области «Развитие и управление имущественным комплексом и земельными ресурсами Иркутской области» на 2018–2022 годы</w:t>
      </w:r>
      <w:r w:rsidR="00480036">
        <w:rPr>
          <w:rFonts w:ascii="Times New Roman" w:eastAsia="Times New Roman" w:hAnsi="Times New Roman" w:cs="Times New Roman"/>
          <w:sz w:val="28"/>
          <w:szCs w:val="28"/>
          <w:lang w:eastAsia="ru-RU"/>
        </w:rPr>
        <w:t>»</w:t>
      </w:r>
    </w:p>
    <w:p w:rsidR="00DA565B" w:rsidRPr="00D93069" w:rsidRDefault="00DA565B" w:rsidP="00DA565B">
      <w:pPr>
        <w:spacing w:after="0" w:line="240" w:lineRule="auto"/>
        <w:ind w:firstLine="720"/>
        <w:jc w:val="both"/>
        <w:rPr>
          <w:rFonts w:ascii="Times New Roman" w:hAnsi="Times New Roman" w:cs="Times New Roman"/>
          <w:sz w:val="28"/>
          <w:szCs w:val="28"/>
        </w:rPr>
      </w:pPr>
      <w:r w:rsidRPr="003A411D">
        <w:rPr>
          <w:rFonts w:ascii="Times New Roman" w:hAnsi="Times New Roman" w:cs="Times New Roman"/>
          <w:sz w:val="28"/>
          <w:szCs w:val="28"/>
        </w:rPr>
        <w:t xml:space="preserve">Ресурсное обеспечение реализации мероприятий государственной программы представлено в разрезе </w:t>
      </w:r>
      <w:r w:rsidRPr="00D93069">
        <w:rPr>
          <w:rFonts w:ascii="Times New Roman" w:hAnsi="Times New Roman" w:cs="Times New Roman"/>
          <w:sz w:val="28"/>
          <w:szCs w:val="28"/>
        </w:rPr>
        <w:t xml:space="preserve">подпрограмм в таблице </w:t>
      </w:r>
      <w:r w:rsidR="00F34659" w:rsidRPr="00D93069">
        <w:rPr>
          <w:rFonts w:ascii="Times New Roman" w:hAnsi="Times New Roman" w:cs="Times New Roman"/>
          <w:sz w:val="28"/>
          <w:szCs w:val="28"/>
        </w:rPr>
        <w:t>2</w:t>
      </w:r>
      <w:r w:rsidR="00367908">
        <w:rPr>
          <w:rFonts w:ascii="Times New Roman" w:hAnsi="Times New Roman" w:cs="Times New Roman"/>
          <w:sz w:val="28"/>
          <w:szCs w:val="28"/>
        </w:rPr>
        <w:t>5</w:t>
      </w:r>
      <w:r w:rsidRPr="00D93069">
        <w:rPr>
          <w:rFonts w:ascii="Times New Roman" w:hAnsi="Times New Roman" w:cs="Times New Roman"/>
          <w:sz w:val="28"/>
          <w:szCs w:val="28"/>
        </w:rPr>
        <w:t>.</w:t>
      </w:r>
    </w:p>
    <w:p w:rsidR="00DA565B" w:rsidRPr="00D93069" w:rsidRDefault="00DA565B" w:rsidP="00DA565B">
      <w:pPr>
        <w:autoSpaceDE w:val="0"/>
        <w:autoSpaceDN w:val="0"/>
        <w:adjustRightInd w:val="0"/>
        <w:spacing w:after="0" w:line="240" w:lineRule="auto"/>
        <w:jc w:val="center"/>
        <w:rPr>
          <w:rFonts w:ascii="Times New Roman" w:hAnsi="Times New Roman" w:cs="Times New Roman"/>
          <w:sz w:val="28"/>
          <w:szCs w:val="28"/>
        </w:rPr>
      </w:pPr>
    </w:p>
    <w:p w:rsidR="00DA565B" w:rsidRDefault="00CA325A" w:rsidP="00DA565B">
      <w:pPr>
        <w:autoSpaceDE w:val="0"/>
        <w:autoSpaceDN w:val="0"/>
        <w:adjustRightInd w:val="0"/>
        <w:spacing w:after="0" w:line="240" w:lineRule="auto"/>
        <w:jc w:val="center"/>
        <w:rPr>
          <w:rFonts w:ascii="Times New Roman" w:hAnsi="Times New Roman" w:cs="Times New Roman"/>
          <w:sz w:val="28"/>
          <w:szCs w:val="28"/>
        </w:rPr>
      </w:pPr>
      <w:r w:rsidRPr="00D93069">
        <w:rPr>
          <w:rFonts w:ascii="Times New Roman" w:hAnsi="Times New Roman" w:cs="Times New Roman"/>
          <w:sz w:val="28"/>
          <w:szCs w:val="28"/>
        </w:rPr>
        <w:t xml:space="preserve">Таблица </w:t>
      </w:r>
      <w:r w:rsidR="00997753" w:rsidRPr="00D93069">
        <w:rPr>
          <w:rFonts w:ascii="Times New Roman" w:hAnsi="Times New Roman" w:cs="Times New Roman"/>
          <w:sz w:val="28"/>
          <w:szCs w:val="28"/>
        </w:rPr>
        <w:t>2</w:t>
      </w:r>
      <w:r w:rsidR="00367908">
        <w:rPr>
          <w:rFonts w:ascii="Times New Roman" w:hAnsi="Times New Roman" w:cs="Times New Roman"/>
          <w:sz w:val="28"/>
          <w:szCs w:val="28"/>
        </w:rPr>
        <w:t>5</w:t>
      </w:r>
      <w:r w:rsidR="00DA565B" w:rsidRPr="00D93069">
        <w:rPr>
          <w:rFonts w:ascii="Times New Roman" w:hAnsi="Times New Roman" w:cs="Times New Roman"/>
          <w:sz w:val="28"/>
          <w:szCs w:val="28"/>
        </w:rPr>
        <w:t xml:space="preserve">. Ресурсное обеспечение </w:t>
      </w:r>
      <w:r w:rsidR="00DA565B" w:rsidRPr="00D93069">
        <w:rPr>
          <w:rFonts w:ascii="Times New Roman" w:eastAsia="Times New Roman" w:hAnsi="Times New Roman" w:cs="Times New Roman"/>
          <w:sz w:val="28"/>
          <w:szCs w:val="28"/>
          <w:lang w:eastAsia="ru-RU"/>
        </w:rPr>
        <w:t>государственной программы Иркутской области «Развитие и управление имущественным комплексом и земельными ресурсами Иркутской области»</w:t>
      </w:r>
      <w:r w:rsidR="00DA565B" w:rsidRPr="00DA565B">
        <w:rPr>
          <w:rFonts w:ascii="Times New Roman" w:eastAsia="Times New Roman" w:hAnsi="Times New Roman" w:cs="Times New Roman"/>
          <w:sz w:val="28"/>
          <w:szCs w:val="28"/>
          <w:lang w:eastAsia="ru-RU"/>
        </w:rPr>
        <w:t xml:space="preserve"> </w:t>
      </w:r>
      <w:r w:rsidR="00DA565B" w:rsidRPr="003A411D">
        <w:rPr>
          <w:rFonts w:ascii="Times New Roman" w:eastAsia="Times New Roman" w:hAnsi="Times New Roman" w:cs="Times New Roman"/>
          <w:sz w:val="28"/>
          <w:szCs w:val="28"/>
          <w:lang w:eastAsia="ru-RU"/>
        </w:rPr>
        <w:t>на 2018</w:t>
      </w:r>
      <w:r w:rsidR="00C5293D">
        <w:rPr>
          <w:rFonts w:ascii="Times New Roman" w:eastAsia="Times New Roman" w:hAnsi="Times New Roman" w:cs="Times New Roman"/>
          <w:sz w:val="28"/>
          <w:szCs w:val="28"/>
          <w:lang w:eastAsia="ru-RU"/>
        </w:rPr>
        <w:t>–</w:t>
      </w:r>
      <w:r w:rsidR="00DA565B" w:rsidRPr="003A411D">
        <w:rPr>
          <w:rFonts w:ascii="Times New Roman" w:eastAsia="Times New Roman" w:hAnsi="Times New Roman" w:cs="Times New Roman"/>
          <w:sz w:val="28"/>
          <w:szCs w:val="28"/>
          <w:lang w:eastAsia="ru-RU"/>
        </w:rPr>
        <w:t>2022 годы</w:t>
      </w:r>
      <w:r w:rsidR="00DA565B" w:rsidRPr="003A411D">
        <w:rPr>
          <w:rFonts w:ascii="Times New Roman" w:hAnsi="Times New Roman" w:cs="Times New Roman"/>
          <w:sz w:val="28"/>
          <w:szCs w:val="28"/>
        </w:rPr>
        <w:t xml:space="preserve"> </w:t>
      </w:r>
    </w:p>
    <w:p w:rsidR="00557BB5" w:rsidRDefault="00557BB5" w:rsidP="00DA565B">
      <w:pPr>
        <w:autoSpaceDE w:val="0"/>
        <w:autoSpaceDN w:val="0"/>
        <w:adjustRightInd w:val="0"/>
        <w:spacing w:after="0" w:line="240" w:lineRule="auto"/>
        <w:jc w:val="center"/>
        <w:rPr>
          <w:rFonts w:ascii="Times New Roman" w:hAnsi="Times New Roman" w:cs="Times New Roman"/>
          <w:sz w:val="28"/>
          <w:szCs w:val="28"/>
        </w:rPr>
      </w:pPr>
    </w:p>
    <w:p w:rsidR="00DA565B" w:rsidRPr="003A411D" w:rsidRDefault="00DA565B" w:rsidP="00DA565B">
      <w:pPr>
        <w:autoSpaceDE w:val="0"/>
        <w:autoSpaceDN w:val="0"/>
        <w:adjustRightInd w:val="0"/>
        <w:spacing w:after="0" w:line="240" w:lineRule="auto"/>
        <w:jc w:val="right"/>
        <w:rPr>
          <w:rFonts w:ascii="Times New Roman" w:hAnsi="Times New Roman" w:cs="Times New Roman"/>
          <w:sz w:val="28"/>
          <w:szCs w:val="28"/>
        </w:rPr>
      </w:pPr>
      <w:r w:rsidRPr="003A411D">
        <w:rPr>
          <w:rFonts w:ascii="Times New Roman" w:hAnsi="Times New Roman" w:cs="Times New Roman"/>
          <w:sz w:val="28"/>
          <w:szCs w:val="28"/>
        </w:rPr>
        <w:t>(тыс. рублей)</w:t>
      </w:r>
    </w:p>
    <w:tbl>
      <w:tblPr>
        <w:tblW w:w="10357" w:type="dxa"/>
        <w:tblLook w:val="04A0" w:firstRow="1" w:lastRow="0" w:firstColumn="1" w:lastColumn="0" w:noHBand="0" w:noVBand="1"/>
      </w:tblPr>
      <w:tblGrid>
        <w:gridCol w:w="6941"/>
        <w:gridCol w:w="1134"/>
        <w:gridCol w:w="1148"/>
        <w:gridCol w:w="1134"/>
      </w:tblGrid>
      <w:tr w:rsidR="00DA565B" w:rsidRPr="00DA565B" w:rsidTr="008B069B">
        <w:trPr>
          <w:trHeight w:val="501"/>
          <w:tblHeader/>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65B" w:rsidRPr="00DA565B" w:rsidRDefault="00DA565B" w:rsidP="00DA565B">
            <w:pPr>
              <w:spacing w:after="0" w:line="240" w:lineRule="auto"/>
              <w:jc w:val="center"/>
              <w:rPr>
                <w:rFonts w:ascii="Times New Roman" w:eastAsia="Times New Roman" w:hAnsi="Times New Roman" w:cs="Times New Roman"/>
                <w:b/>
                <w:bCs/>
                <w:color w:val="000000"/>
                <w:sz w:val="20"/>
                <w:szCs w:val="20"/>
                <w:lang w:eastAsia="ru-RU"/>
              </w:rPr>
            </w:pPr>
            <w:r w:rsidRPr="00DA565B">
              <w:rPr>
                <w:rFonts w:ascii="Times New Roman" w:eastAsia="Times New Roman" w:hAnsi="Times New Roman" w:cs="Times New Roman"/>
                <w:b/>
                <w:bCs/>
                <w:color w:val="000000"/>
                <w:sz w:val="20"/>
                <w:szCs w:val="20"/>
                <w:lang w:eastAsia="ru-RU"/>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565B" w:rsidRPr="00DA565B" w:rsidRDefault="00DA565B" w:rsidP="00DA565B">
            <w:pPr>
              <w:spacing w:after="0" w:line="240" w:lineRule="auto"/>
              <w:jc w:val="center"/>
              <w:rPr>
                <w:rFonts w:ascii="Times New Roman" w:eastAsia="Times New Roman" w:hAnsi="Times New Roman" w:cs="Times New Roman"/>
                <w:b/>
                <w:bCs/>
                <w:color w:val="000000"/>
                <w:sz w:val="20"/>
                <w:szCs w:val="20"/>
                <w:lang w:eastAsia="ru-RU"/>
              </w:rPr>
            </w:pPr>
            <w:r w:rsidRPr="00DA565B">
              <w:rPr>
                <w:rFonts w:ascii="Times New Roman" w:eastAsia="Times New Roman" w:hAnsi="Times New Roman" w:cs="Times New Roman"/>
                <w:b/>
                <w:bCs/>
                <w:color w:val="000000"/>
                <w:sz w:val="20"/>
                <w:szCs w:val="20"/>
                <w:lang w:eastAsia="ru-RU"/>
              </w:rPr>
              <w:t>2018 год</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DA565B" w:rsidRPr="00DA565B" w:rsidRDefault="00DA565B" w:rsidP="00DA565B">
            <w:pPr>
              <w:spacing w:after="0" w:line="240" w:lineRule="auto"/>
              <w:jc w:val="center"/>
              <w:rPr>
                <w:rFonts w:ascii="Times New Roman" w:eastAsia="Times New Roman" w:hAnsi="Times New Roman" w:cs="Times New Roman"/>
                <w:b/>
                <w:bCs/>
                <w:color w:val="000000"/>
                <w:sz w:val="20"/>
                <w:szCs w:val="20"/>
                <w:lang w:eastAsia="ru-RU"/>
              </w:rPr>
            </w:pPr>
            <w:r w:rsidRPr="00DA565B">
              <w:rPr>
                <w:rFonts w:ascii="Times New Roman" w:eastAsia="Times New Roman" w:hAnsi="Times New Roman" w:cs="Times New Roman"/>
                <w:b/>
                <w:bCs/>
                <w:color w:val="000000"/>
                <w:sz w:val="20"/>
                <w:szCs w:val="20"/>
                <w:lang w:eastAsia="ru-RU"/>
              </w:rPr>
              <w:t>2019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A565B" w:rsidRPr="00DA565B" w:rsidRDefault="00DA565B" w:rsidP="00DA565B">
            <w:pPr>
              <w:spacing w:after="0" w:line="240" w:lineRule="auto"/>
              <w:jc w:val="center"/>
              <w:rPr>
                <w:rFonts w:ascii="Times New Roman" w:eastAsia="Times New Roman" w:hAnsi="Times New Roman" w:cs="Times New Roman"/>
                <w:b/>
                <w:bCs/>
                <w:color w:val="000000"/>
                <w:sz w:val="20"/>
                <w:szCs w:val="20"/>
                <w:lang w:eastAsia="ru-RU"/>
              </w:rPr>
            </w:pPr>
            <w:r w:rsidRPr="00DA565B">
              <w:rPr>
                <w:rFonts w:ascii="Times New Roman" w:eastAsia="Times New Roman" w:hAnsi="Times New Roman" w:cs="Times New Roman"/>
                <w:b/>
                <w:bCs/>
                <w:color w:val="000000"/>
                <w:sz w:val="20"/>
                <w:szCs w:val="20"/>
                <w:lang w:eastAsia="ru-RU"/>
              </w:rPr>
              <w:t>2020 год</w:t>
            </w:r>
          </w:p>
        </w:tc>
      </w:tr>
      <w:tr w:rsidR="00DA565B" w:rsidRPr="00DA565B" w:rsidTr="008B069B">
        <w:trPr>
          <w:trHeight w:val="264"/>
          <w:tblHeader/>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DA565B" w:rsidRPr="00DA565B" w:rsidRDefault="00DA565B" w:rsidP="00DA565B">
            <w:pPr>
              <w:spacing w:after="0" w:line="240" w:lineRule="auto"/>
              <w:jc w:val="center"/>
              <w:rPr>
                <w:rFonts w:ascii="Times New Roman" w:eastAsia="Times New Roman" w:hAnsi="Times New Roman" w:cs="Times New Roman"/>
                <w:b/>
                <w:bCs/>
                <w:color w:val="000000"/>
                <w:sz w:val="20"/>
                <w:szCs w:val="20"/>
                <w:lang w:eastAsia="ru-RU"/>
              </w:rPr>
            </w:pPr>
            <w:r w:rsidRPr="00DA565B">
              <w:rPr>
                <w:rFonts w:ascii="Times New Roman" w:eastAsia="Times New Roman" w:hAnsi="Times New Roman" w:cs="Times New Roman"/>
                <w:b/>
                <w:bCs/>
                <w:color w:val="000000"/>
                <w:sz w:val="20"/>
                <w:szCs w:val="20"/>
                <w:lang w:eastAsia="ru-RU"/>
              </w:rPr>
              <w:t> 1</w:t>
            </w:r>
          </w:p>
        </w:tc>
        <w:tc>
          <w:tcPr>
            <w:tcW w:w="1134" w:type="dxa"/>
            <w:tcBorders>
              <w:top w:val="nil"/>
              <w:left w:val="nil"/>
              <w:bottom w:val="single" w:sz="4" w:space="0" w:color="auto"/>
              <w:right w:val="single" w:sz="4" w:space="0" w:color="auto"/>
            </w:tcBorders>
            <w:shd w:val="clear" w:color="auto" w:fill="auto"/>
            <w:vAlign w:val="center"/>
            <w:hideMark/>
          </w:tcPr>
          <w:p w:rsidR="00DA565B" w:rsidRPr="00DA565B" w:rsidRDefault="00DA565B" w:rsidP="00DA565B">
            <w:pPr>
              <w:spacing w:after="0" w:line="240" w:lineRule="auto"/>
              <w:jc w:val="center"/>
              <w:rPr>
                <w:rFonts w:ascii="Times New Roman" w:eastAsia="Times New Roman" w:hAnsi="Times New Roman" w:cs="Times New Roman"/>
                <w:b/>
                <w:bCs/>
                <w:color w:val="000000"/>
                <w:sz w:val="20"/>
                <w:szCs w:val="20"/>
                <w:lang w:eastAsia="ru-RU"/>
              </w:rPr>
            </w:pPr>
            <w:r w:rsidRPr="00DA565B">
              <w:rPr>
                <w:rFonts w:ascii="Times New Roman" w:eastAsia="Times New Roman" w:hAnsi="Times New Roman" w:cs="Times New Roman"/>
                <w:b/>
                <w:bCs/>
                <w:color w:val="000000"/>
                <w:sz w:val="20"/>
                <w:szCs w:val="20"/>
                <w:lang w:eastAsia="ru-RU"/>
              </w:rPr>
              <w:t>2 </w:t>
            </w:r>
          </w:p>
        </w:tc>
        <w:tc>
          <w:tcPr>
            <w:tcW w:w="1148" w:type="dxa"/>
            <w:tcBorders>
              <w:top w:val="nil"/>
              <w:left w:val="nil"/>
              <w:bottom w:val="single" w:sz="4" w:space="0" w:color="auto"/>
              <w:right w:val="single" w:sz="4" w:space="0" w:color="auto"/>
            </w:tcBorders>
            <w:shd w:val="clear" w:color="auto" w:fill="auto"/>
            <w:vAlign w:val="center"/>
            <w:hideMark/>
          </w:tcPr>
          <w:p w:rsidR="00DA565B" w:rsidRPr="00DA565B" w:rsidRDefault="00DA565B" w:rsidP="00DA565B">
            <w:pPr>
              <w:spacing w:after="0" w:line="240" w:lineRule="auto"/>
              <w:jc w:val="center"/>
              <w:rPr>
                <w:rFonts w:ascii="Times New Roman" w:eastAsia="Times New Roman" w:hAnsi="Times New Roman" w:cs="Times New Roman"/>
                <w:b/>
                <w:bCs/>
                <w:color w:val="000000"/>
                <w:sz w:val="20"/>
                <w:szCs w:val="20"/>
                <w:lang w:eastAsia="ru-RU"/>
              </w:rPr>
            </w:pPr>
            <w:r w:rsidRPr="00DA565B">
              <w:rPr>
                <w:rFonts w:ascii="Times New Roman" w:eastAsia="Times New Roman" w:hAnsi="Times New Roman" w:cs="Times New Roman"/>
                <w:b/>
                <w:bCs/>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DA565B" w:rsidRPr="00DA565B" w:rsidRDefault="00DA565B" w:rsidP="00DA565B">
            <w:pPr>
              <w:spacing w:after="0" w:line="240" w:lineRule="auto"/>
              <w:jc w:val="center"/>
              <w:rPr>
                <w:rFonts w:ascii="Times New Roman" w:eastAsia="Times New Roman" w:hAnsi="Times New Roman" w:cs="Times New Roman"/>
                <w:b/>
                <w:bCs/>
                <w:color w:val="000000"/>
                <w:sz w:val="20"/>
                <w:szCs w:val="20"/>
                <w:lang w:eastAsia="ru-RU"/>
              </w:rPr>
            </w:pPr>
            <w:r w:rsidRPr="00DA565B">
              <w:rPr>
                <w:rFonts w:ascii="Times New Roman" w:eastAsia="Times New Roman" w:hAnsi="Times New Roman" w:cs="Times New Roman"/>
                <w:b/>
                <w:bCs/>
                <w:color w:val="000000"/>
                <w:sz w:val="20"/>
                <w:szCs w:val="20"/>
                <w:lang w:eastAsia="ru-RU"/>
              </w:rPr>
              <w:t>4</w:t>
            </w:r>
          </w:p>
        </w:tc>
      </w:tr>
      <w:tr w:rsidR="007B580C" w:rsidRPr="00DA565B" w:rsidTr="008B069B">
        <w:trPr>
          <w:trHeight w:val="202"/>
        </w:trPr>
        <w:tc>
          <w:tcPr>
            <w:tcW w:w="6941" w:type="dxa"/>
            <w:tcBorders>
              <w:top w:val="nil"/>
              <w:left w:val="single" w:sz="4" w:space="0" w:color="auto"/>
              <w:bottom w:val="single" w:sz="4" w:space="0" w:color="auto"/>
              <w:right w:val="single" w:sz="4" w:space="0" w:color="auto"/>
            </w:tcBorders>
            <w:shd w:val="clear" w:color="auto" w:fill="auto"/>
            <w:hideMark/>
          </w:tcPr>
          <w:p w:rsidR="007B580C" w:rsidRPr="00DA565B" w:rsidRDefault="00B03717" w:rsidP="007B580C">
            <w:pPr>
              <w:spacing w:after="0" w:line="240" w:lineRule="auto"/>
              <w:rPr>
                <w:rFonts w:ascii="Times New Roman" w:eastAsia="Times New Roman" w:hAnsi="Times New Roman" w:cs="Times New Roman"/>
                <w:b/>
                <w:bCs/>
                <w:sz w:val="20"/>
                <w:szCs w:val="20"/>
                <w:lang w:eastAsia="ru-RU"/>
              </w:rPr>
            </w:pPr>
            <w:r w:rsidRPr="00B03717">
              <w:rPr>
                <w:rFonts w:ascii="Times New Roman" w:eastAsia="Times New Roman" w:hAnsi="Times New Roman" w:cs="Times New Roman"/>
                <w:b/>
                <w:bCs/>
                <w:sz w:val="20"/>
                <w:szCs w:val="20"/>
                <w:lang w:eastAsia="ru-RU"/>
              </w:rPr>
              <w:t>Государственная программа Иркутской области «Развитие и управление имущественным комплексом и земельными ресурсами Иркутской области» на 2018 - 2022 годы</w:t>
            </w:r>
            <w:r w:rsidR="009A7007">
              <w:rPr>
                <w:rFonts w:ascii="Times New Roman" w:eastAsia="Times New Roman" w:hAnsi="Times New Roman" w:cs="Times New Roman"/>
                <w:b/>
                <w:bCs/>
                <w:sz w:val="20"/>
                <w:szCs w:val="20"/>
                <w:lang w:eastAsia="ru-RU"/>
              </w:rPr>
              <w:t>, всего:</w:t>
            </w:r>
          </w:p>
        </w:tc>
        <w:tc>
          <w:tcPr>
            <w:tcW w:w="1134" w:type="dxa"/>
            <w:tcBorders>
              <w:top w:val="nil"/>
              <w:left w:val="nil"/>
              <w:bottom w:val="single" w:sz="4" w:space="0" w:color="auto"/>
              <w:right w:val="single" w:sz="4" w:space="0" w:color="auto"/>
            </w:tcBorders>
            <w:shd w:val="clear" w:color="auto" w:fill="auto"/>
            <w:hideMark/>
          </w:tcPr>
          <w:p w:rsidR="007B580C" w:rsidRPr="007B580C" w:rsidRDefault="007B580C" w:rsidP="007B580C">
            <w:pPr>
              <w:spacing w:after="0" w:line="240" w:lineRule="auto"/>
              <w:jc w:val="right"/>
              <w:rPr>
                <w:rFonts w:ascii="Times New Roman" w:eastAsia="Times New Roman" w:hAnsi="Times New Roman" w:cs="Times New Roman"/>
                <w:b/>
                <w:bCs/>
                <w:sz w:val="20"/>
                <w:szCs w:val="20"/>
                <w:lang w:eastAsia="ru-RU"/>
              </w:rPr>
            </w:pPr>
            <w:r w:rsidRPr="007B580C">
              <w:rPr>
                <w:rFonts w:ascii="Times New Roman" w:eastAsia="Times New Roman" w:hAnsi="Times New Roman" w:cs="Times New Roman"/>
                <w:b/>
                <w:bCs/>
                <w:sz w:val="20"/>
                <w:szCs w:val="20"/>
                <w:lang w:eastAsia="ru-RU"/>
              </w:rPr>
              <w:t>876 481,0</w:t>
            </w:r>
          </w:p>
        </w:tc>
        <w:tc>
          <w:tcPr>
            <w:tcW w:w="1148" w:type="dxa"/>
            <w:tcBorders>
              <w:top w:val="nil"/>
              <w:left w:val="nil"/>
              <w:bottom w:val="single" w:sz="4" w:space="0" w:color="auto"/>
              <w:right w:val="single" w:sz="4" w:space="0" w:color="auto"/>
            </w:tcBorders>
            <w:shd w:val="clear" w:color="auto" w:fill="auto"/>
            <w:hideMark/>
          </w:tcPr>
          <w:p w:rsidR="007B580C" w:rsidRPr="007B580C" w:rsidRDefault="007B580C" w:rsidP="007B580C">
            <w:pPr>
              <w:spacing w:after="0" w:line="240" w:lineRule="auto"/>
              <w:jc w:val="right"/>
              <w:rPr>
                <w:rFonts w:ascii="Times New Roman" w:eastAsia="Times New Roman" w:hAnsi="Times New Roman" w:cs="Times New Roman"/>
                <w:b/>
                <w:bCs/>
                <w:sz w:val="20"/>
                <w:szCs w:val="20"/>
                <w:lang w:eastAsia="ru-RU"/>
              </w:rPr>
            </w:pPr>
            <w:r w:rsidRPr="007B580C">
              <w:rPr>
                <w:rFonts w:ascii="Times New Roman" w:eastAsia="Times New Roman" w:hAnsi="Times New Roman" w:cs="Times New Roman"/>
                <w:b/>
                <w:bCs/>
                <w:sz w:val="20"/>
                <w:szCs w:val="20"/>
                <w:lang w:eastAsia="ru-RU"/>
              </w:rPr>
              <w:t>727 441,4</w:t>
            </w:r>
          </w:p>
        </w:tc>
        <w:tc>
          <w:tcPr>
            <w:tcW w:w="1134" w:type="dxa"/>
            <w:tcBorders>
              <w:top w:val="nil"/>
              <w:left w:val="nil"/>
              <w:bottom w:val="single" w:sz="4" w:space="0" w:color="auto"/>
              <w:right w:val="single" w:sz="4" w:space="0" w:color="auto"/>
            </w:tcBorders>
            <w:shd w:val="clear" w:color="auto" w:fill="auto"/>
            <w:hideMark/>
          </w:tcPr>
          <w:p w:rsidR="007B580C" w:rsidRPr="007B580C" w:rsidRDefault="007B580C" w:rsidP="007B580C">
            <w:pPr>
              <w:spacing w:after="0" w:line="240" w:lineRule="auto"/>
              <w:jc w:val="right"/>
              <w:rPr>
                <w:rFonts w:ascii="Times New Roman" w:eastAsia="Times New Roman" w:hAnsi="Times New Roman" w:cs="Times New Roman"/>
                <w:b/>
                <w:bCs/>
                <w:sz w:val="20"/>
                <w:szCs w:val="20"/>
                <w:lang w:eastAsia="ru-RU"/>
              </w:rPr>
            </w:pPr>
            <w:r w:rsidRPr="007B580C">
              <w:rPr>
                <w:rFonts w:ascii="Times New Roman" w:eastAsia="Times New Roman" w:hAnsi="Times New Roman" w:cs="Times New Roman"/>
                <w:b/>
                <w:bCs/>
                <w:sz w:val="20"/>
                <w:szCs w:val="20"/>
                <w:lang w:eastAsia="ru-RU"/>
              </w:rPr>
              <w:t>727 441,4</w:t>
            </w:r>
          </w:p>
        </w:tc>
      </w:tr>
      <w:tr w:rsidR="00DA565B" w:rsidRPr="00DA565B" w:rsidTr="008B069B">
        <w:trPr>
          <w:trHeight w:val="276"/>
        </w:trPr>
        <w:tc>
          <w:tcPr>
            <w:tcW w:w="6941" w:type="dxa"/>
            <w:tcBorders>
              <w:top w:val="nil"/>
              <w:left w:val="single" w:sz="4" w:space="0" w:color="auto"/>
              <w:bottom w:val="single" w:sz="4" w:space="0" w:color="auto"/>
              <w:right w:val="single" w:sz="4" w:space="0" w:color="auto"/>
            </w:tcBorders>
            <w:shd w:val="clear" w:color="auto" w:fill="auto"/>
            <w:hideMark/>
          </w:tcPr>
          <w:p w:rsidR="00DA565B" w:rsidRPr="00DA565B" w:rsidRDefault="00DA565B" w:rsidP="00DA565B">
            <w:pPr>
              <w:spacing w:after="0" w:line="240" w:lineRule="auto"/>
              <w:rPr>
                <w:rFonts w:ascii="Times New Roman" w:eastAsia="Times New Roman" w:hAnsi="Times New Roman" w:cs="Times New Roman"/>
                <w:i/>
                <w:iCs/>
                <w:sz w:val="20"/>
                <w:szCs w:val="20"/>
                <w:lang w:eastAsia="ru-RU"/>
              </w:rPr>
            </w:pPr>
            <w:r w:rsidRPr="00DA565B">
              <w:rPr>
                <w:rFonts w:ascii="Times New Roman" w:eastAsia="Times New Roman" w:hAnsi="Times New Roman" w:cs="Times New Roman"/>
                <w:i/>
                <w:iCs/>
                <w:sz w:val="20"/>
                <w:szCs w:val="20"/>
                <w:lang w:eastAsia="ru-RU"/>
              </w:rPr>
              <w:t>в том числе:</w:t>
            </w:r>
          </w:p>
        </w:tc>
        <w:tc>
          <w:tcPr>
            <w:tcW w:w="1134" w:type="dxa"/>
            <w:tcBorders>
              <w:top w:val="nil"/>
              <w:left w:val="nil"/>
              <w:bottom w:val="single" w:sz="4" w:space="0" w:color="auto"/>
              <w:right w:val="single" w:sz="4" w:space="0" w:color="auto"/>
            </w:tcBorders>
            <w:shd w:val="clear" w:color="auto" w:fill="auto"/>
            <w:hideMark/>
          </w:tcPr>
          <w:p w:rsidR="00DA565B" w:rsidRPr="00DA565B" w:rsidRDefault="00DA565B" w:rsidP="00DA565B">
            <w:pPr>
              <w:spacing w:after="0" w:line="240" w:lineRule="auto"/>
              <w:jc w:val="right"/>
              <w:rPr>
                <w:rFonts w:ascii="Times New Roman" w:eastAsia="Times New Roman" w:hAnsi="Times New Roman" w:cs="Times New Roman"/>
                <w:b/>
                <w:bCs/>
                <w:sz w:val="20"/>
                <w:szCs w:val="20"/>
                <w:lang w:eastAsia="ru-RU"/>
              </w:rPr>
            </w:pPr>
            <w:r w:rsidRPr="00DA565B">
              <w:rPr>
                <w:rFonts w:ascii="Times New Roman" w:eastAsia="Times New Roman" w:hAnsi="Times New Roman" w:cs="Times New Roman"/>
                <w:b/>
                <w:bCs/>
                <w:sz w:val="20"/>
                <w:szCs w:val="20"/>
                <w:lang w:eastAsia="ru-RU"/>
              </w:rPr>
              <w:t> </w:t>
            </w:r>
          </w:p>
        </w:tc>
        <w:tc>
          <w:tcPr>
            <w:tcW w:w="1148" w:type="dxa"/>
            <w:tcBorders>
              <w:top w:val="nil"/>
              <w:left w:val="nil"/>
              <w:bottom w:val="single" w:sz="4" w:space="0" w:color="auto"/>
              <w:right w:val="single" w:sz="4" w:space="0" w:color="auto"/>
            </w:tcBorders>
            <w:shd w:val="clear" w:color="auto" w:fill="auto"/>
            <w:hideMark/>
          </w:tcPr>
          <w:p w:rsidR="00DA565B" w:rsidRPr="00DA565B" w:rsidRDefault="00DA565B" w:rsidP="00DA565B">
            <w:pPr>
              <w:spacing w:after="0" w:line="240" w:lineRule="auto"/>
              <w:jc w:val="right"/>
              <w:rPr>
                <w:rFonts w:ascii="Times New Roman" w:eastAsia="Times New Roman" w:hAnsi="Times New Roman" w:cs="Times New Roman"/>
                <w:b/>
                <w:bCs/>
                <w:sz w:val="20"/>
                <w:szCs w:val="20"/>
                <w:lang w:eastAsia="ru-RU"/>
              </w:rPr>
            </w:pPr>
            <w:r w:rsidRPr="00DA565B">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DA565B" w:rsidRPr="00DA565B" w:rsidRDefault="00DA565B" w:rsidP="00DA565B">
            <w:pPr>
              <w:spacing w:after="0" w:line="240" w:lineRule="auto"/>
              <w:jc w:val="right"/>
              <w:rPr>
                <w:rFonts w:ascii="Times New Roman" w:eastAsia="Times New Roman" w:hAnsi="Times New Roman" w:cs="Times New Roman"/>
                <w:b/>
                <w:bCs/>
                <w:sz w:val="20"/>
                <w:szCs w:val="20"/>
                <w:lang w:eastAsia="ru-RU"/>
              </w:rPr>
            </w:pPr>
            <w:r w:rsidRPr="00DA565B">
              <w:rPr>
                <w:rFonts w:ascii="Times New Roman" w:eastAsia="Times New Roman" w:hAnsi="Times New Roman" w:cs="Times New Roman"/>
                <w:b/>
                <w:bCs/>
                <w:sz w:val="20"/>
                <w:szCs w:val="20"/>
                <w:lang w:eastAsia="ru-RU"/>
              </w:rPr>
              <w:t> </w:t>
            </w:r>
          </w:p>
        </w:tc>
      </w:tr>
      <w:tr w:rsidR="00B03717" w:rsidRPr="00DA565B" w:rsidTr="008B069B">
        <w:trPr>
          <w:trHeight w:val="358"/>
        </w:trPr>
        <w:tc>
          <w:tcPr>
            <w:tcW w:w="6941" w:type="dxa"/>
            <w:tcBorders>
              <w:top w:val="nil"/>
              <w:left w:val="single" w:sz="4" w:space="0" w:color="auto"/>
              <w:bottom w:val="single" w:sz="4" w:space="0" w:color="auto"/>
              <w:right w:val="single" w:sz="4" w:space="0" w:color="auto"/>
            </w:tcBorders>
            <w:shd w:val="clear" w:color="auto" w:fill="auto"/>
            <w:hideMark/>
          </w:tcPr>
          <w:p w:rsidR="00B03717" w:rsidRPr="00B03717" w:rsidRDefault="00B03717" w:rsidP="00B03717">
            <w:pPr>
              <w:spacing w:after="0" w:line="240" w:lineRule="auto"/>
              <w:rPr>
                <w:rFonts w:ascii="Times New Roman" w:eastAsia="Times New Roman" w:hAnsi="Times New Roman" w:cs="Times New Roman"/>
                <w:bCs/>
                <w:sz w:val="20"/>
                <w:szCs w:val="20"/>
                <w:lang w:eastAsia="ru-RU"/>
              </w:rPr>
            </w:pPr>
            <w:r w:rsidRPr="00B03717">
              <w:rPr>
                <w:rFonts w:ascii="Times New Roman" w:eastAsia="Times New Roman" w:hAnsi="Times New Roman" w:cs="Times New Roman"/>
                <w:bCs/>
                <w:sz w:val="20"/>
                <w:szCs w:val="20"/>
                <w:lang w:eastAsia="ru-RU"/>
              </w:rPr>
              <w:t>Подпрограмма «Повышение эффективности проводимой государственной политики в области земельно-имущественных отношений и управления государственной собственностью Иркутской области» на 2018-2022 годы</w:t>
            </w:r>
          </w:p>
        </w:tc>
        <w:tc>
          <w:tcPr>
            <w:tcW w:w="1134" w:type="dxa"/>
            <w:tcBorders>
              <w:top w:val="nil"/>
              <w:left w:val="nil"/>
              <w:bottom w:val="single" w:sz="4" w:space="0" w:color="auto"/>
              <w:right w:val="single" w:sz="4" w:space="0" w:color="auto"/>
            </w:tcBorders>
            <w:shd w:val="clear" w:color="auto" w:fill="auto"/>
            <w:hideMark/>
          </w:tcPr>
          <w:p w:rsidR="00B03717" w:rsidRPr="007B580C" w:rsidRDefault="00B03717" w:rsidP="00B03717">
            <w:pPr>
              <w:spacing w:after="0" w:line="240" w:lineRule="auto"/>
              <w:jc w:val="right"/>
              <w:rPr>
                <w:rFonts w:ascii="Times New Roman" w:eastAsia="Times New Roman" w:hAnsi="Times New Roman" w:cs="Times New Roman"/>
                <w:bCs/>
                <w:sz w:val="20"/>
                <w:szCs w:val="20"/>
                <w:lang w:eastAsia="ru-RU"/>
              </w:rPr>
            </w:pPr>
            <w:r w:rsidRPr="007B580C">
              <w:rPr>
                <w:rFonts w:ascii="Times New Roman" w:eastAsia="Times New Roman" w:hAnsi="Times New Roman" w:cs="Times New Roman"/>
                <w:bCs/>
                <w:sz w:val="20"/>
                <w:szCs w:val="20"/>
                <w:lang w:eastAsia="ru-RU"/>
              </w:rPr>
              <w:t>293 945,8</w:t>
            </w:r>
          </w:p>
        </w:tc>
        <w:tc>
          <w:tcPr>
            <w:tcW w:w="1148" w:type="dxa"/>
            <w:tcBorders>
              <w:top w:val="nil"/>
              <w:left w:val="nil"/>
              <w:bottom w:val="single" w:sz="4" w:space="0" w:color="auto"/>
              <w:right w:val="single" w:sz="4" w:space="0" w:color="auto"/>
            </w:tcBorders>
            <w:shd w:val="clear" w:color="auto" w:fill="auto"/>
            <w:hideMark/>
          </w:tcPr>
          <w:p w:rsidR="00B03717" w:rsidRPr="007B580C" w:rsidRDefault="00B03717" w:rsidP="00B03717">
            <w:pPr>
              <w:spacing w:after="0" w:line="240" w:lineRule="auto"/>
              <w:jc w:val="right"/>
              <w:rPr>
                <w:rFonts w:ascii="Times New Roman" w:eastAsia="Times New Roman" w:hAnsi="Times New Roman" w:cs="Times New Roman"/>
                <w:bCs/>
                <w:sz w:val="20"/>
                <w:szCs w:val="20"/>
                <w:lang w:eastAsia="ru-RU"/>
              </w:rPr>
            </w:pPr>
            <w:r w:rsidRPr="007B580C">
              <w:rPr>
                <w:rFonts w:ascii="Times New Roman" w:eastAsia="Times New Roman" w:hAnsi="Times New Roman" w:cs="Times New Roman"/>
                <w:bCs/>
                <w:sz w:val="20"/>
                <w:szCs w:val="20"/>
                <w:lang w:eastAsia="ru-RU"/>
              </w:rPr>
              <w:t>278 307,8</w:t>
            </w:r>
          </w:p>
        </w:tc>
        <w:tc>
          <w:tcPr>
            <w:tcW w:w="1134" w:type="dxa"/>
            <w:tcBorders>
              <w:top w:val="nil"/>
              <w:left w:val="nil"/>
              <w:bottom w:val="single" w:sz="4" w:space="0" w:color="auto"/>
              <w:right w:val="single" w:sz="4" w:space="0" w:color="auto"/>
            </w:tcBorders>
            <w:shd w:val="clear" w:color="auto" w:fill="auto"/>
            <w:hideMark/>
          </w:tcPr>
          <w:p w:rsidR="00B03717" w:rsidRPr="007B580C" w:rsidRDefault="00B03717" w:rsidP="00B03717">
            <w:pPr>
              <w:spacing w:after="0" w:line="240" w:lineRule="auto"/>
              <w:jc w:val="right"/>
              <w:rPr>
                <w:rFonts w:ascii="Times New Roman" w:eastAsia="Times New Roman" w:hAnsi="Times New Roman" w:cs="Times New Roman"/>
                <w:bCs/>
                <w:sz w:val="20"/>
                <w:szCs w:val="20"/>
                <w:lang w:eastAsia="ru-RU"/>
              </w:rPr>
            </w:pPr>
            <w:r w:rsidRPr="007B580C">
              <w:rPr>
                <w:rFonts w:ascii="Times New Roman" w:eastAsia="Times New Roman" w:hAnsi="Times New Roman" w:cs="Times New Roman"/>
                <w:bCs/>
                <w:sz w:val="20"/>
                <w:szCs w:val="20"/>
                <w:lang w:eastAsia="ru-RU"/>
              </w:rPr>
              <w:t>278 307,8</w:t>
            </w:r>
          </w:p>
        </w:tc>
      </w:tr>
      <w:tr w:rsidR="00B03717" w:rsidRPr="00DA565B" w:rsidTr="008B069B">
        <w:trPr>
          <w:trHeight w:val="271"/>
        </w:trPr>
        <w:tc>
          <w:tcPr>
            <w:tcW w:w="6941" w:type="dxa"/>
            <w:tcBorders>
              <w:top w:val="nil"/>
              <w:left w:val="single" w:sz="4" w:space="0" w:color="auto"/>
              <w:bottom w:val="single" w:sz="4" w:space="0" w:color="auto"/>
              <w:right w:val="single" w:sz="4" w:space="0" w:color="auto"/>
            </w:tcBorders>
            <w:shd w:val="clear" w:color="auto" w:fill="auto"/>
            <w:hideMark/>
          </w:tcPr>
          <w:p w:rsidR="00B03717" w:rsidRPr="00B03717" w:rsidRDefault="00B03717" w:rsidP="00B03717">
            <w:pPr>
              <w:spacing w:after="0" w:line="240" w:lineRule="auto"/>
              <w:rPr>
                <w:rFonts w:ascii="Times New Roman" w:eastAsia="Times New Roman" w:hAnsi="Times New Roman" w:cs="Times New Roman"/>
                <w:bCs/>
                <w:sz w:val="20"/>
                <w:szCs w:val="20"/>
                <w:lang w:eastAsia="ru-RU"/>
              </w:rPr>
            </w:pPr>
            <w:r w:rsidRPr="00B03717">
              <w:rPr>
                <w:rFonts w:ascii="Times New Roman" w:eastAsia="Times New Roman" w:hAnsi="Times New Roman" w:cs="Times New Roman"/>
                <w:bCs/>
                <w:sz w:val="20"/>
                <w:szCs w:val="20"/>
                <w:lang w:eastAsia="ru-RU"/>
              </w:rPr>
              <w:t>Подпрограмма «Обеспечение комплексного пространственного и территориального развития Иркутской области» на 2018-2022 годы</w:t>
            </w:r>
          </w:p>
        </w:tc>
        <w:tc>
          <w:tcPr>
            <w:tcW w:w="1134" w:type="dxa"/>
            <w:tcBorders>
              <w:top w:val="nil"/>
              <w:left w:val="nil"/>
              <w:bottom w:val="single" w:sz="4" w:space="0" w:color="auto"/>
              <w:right w:val="single" w:sz="4" w:space="0" w:color="auto"/>
            </w:tcBorders>
            <w:shd w:val="clear" w:color="auto" w:fill="auto"/>
            <w:hideMark/>
          </w:tcPr>
          <w:p w:rsidR="00B03717" w:rsidRPr="007B580C" w:rsidRDefault="00B03717" w:rsidP="00B03717">
            <w:pPr>
              <w:spacing w:after="0" w:line="240" w:lineRule="auto"/>
              <w:jc w:val="right"/>
              <w:rPr>
                <w:rFonts w:ascii="Times New Roman" w:eastAsia="Times New Roman" w:hAnsi="Times New Roman" w:cs="Times New Roman"/>
                <w:bCs/>
                <w:sz w:val="20"/>
                <w:szCs w:val="20"/>
                <w:lang w:eastAsia="ru-RU"/>
              </w:rPr>
            </w:pPr>
            <w:r w:rsidRPr="007B580C">
              <w:rPr>
                <w:rFonts w:ascii="Times New Roman" w:eastAsia="Times New Roman" w:hAnsi="Times New Roman" w:cs="Times New Roman"/>
                <w:bCs/>
                <w:sz w:val="20"/>
                <w:szCs w:val="20"/>
                <w:lang w:eastAsia="ru-RU"/>
              </w:rPr>
              <w:t>84 833,0</w:t>
            </w:r>
          </w:p>
        </w:tc>
        <w:tc>
          <w:tcPr>
            <w:tcW w:w="1148" w:type="dxa"/>
            <w:tcBorders>
              <w:top w:val="nil"/>
              <w:left w:val="nil"/>
              <w:bottom w:val="single" w:sz="4" w:space="0" w:color="auto"/>
              <w:right w:val="single" w:sz="4" w:space="0" w:color="auto"/>
            </w:tcBorders>
            <w:shd w:val="clear" w:color="auto" w:fill="auto"/>
            <w:hideMark/>
          </w:tcPr>
          <w:p w:rsidR="00B03717" w:rsidRPr="007B580C" w:rsidRDefault="00B03717" w:rsidP="00B03717">
            <w:pPr>
              <w:spacing w:after="0" w:line="240" w:lineRule="auto"/>
              <w:jc w:val="right"/>
              <w:rPr>
                <w:rFonts w:ascii="Times New Roman" w:eastAsia="Times New Roman" w:hAnsi="Times New Roman" w:cs="Times New Roman"/>
                <w:bCs/>
                <w:sz w:val="20"/>
                <w:szCs w:val="20"/>
                <w:lang w:eastAsia="ru-RU"/>
              </w:rPr>
            </w:pPr>
            <w:r w:rsidRPr="007B580C">
              <w:rPr>
                <w:rFonts w:ascii="Times New Roman" w:eastAsia="Times New Roman" w:hAnsi="Times New Roman" w:cs="Times New Roman"/>
                <w:bCs/>
                <w:sz w:val="20"/>
                <w:szCs w:val="20"/>
                <w:lang w:eastAsia="ru-RU"/>
              </w:rPr>
              <w:t>32 987,4</w:t>
            </w:r>
          </w:p>
        </w:tc>
        <w:tc>
          <w:tcPr>
            <w:tcW w:w="1134" w:type="dxa"/>
            <w:tcBorders>
              <w:top w:val="nil"/>
              <w:left w:val="nil"/>
              <w:bottom w:val="single" w:sz="4" w:space="0" w:color="auto"/>
              <w:right w:val="single" w:sz="4" w:space="0" w:color="auto"/>
            </w:tcBorders>
            <w:shd w:val="clear" w:color="auto" w:fill="auto"/>
            <w:hideMark/>
          </w:tcPr>
          <w:p w:rsidR="00B03717" w:rsidRPr="007B580C" w:rsidRDefault="00B03717" w:rsidP="00B03717">
            <w:pPr>
              <w:spacing w:after="0" w:line="240" w:lineRule="auto"/>
              <w:jc w:val="right"/>
              <w:rPr>
                <w:rFonts w:ascii="Times New Roman" w:eastAsia="Times New Roman" w:hAnsi="Times New Roman" w:cs="Times New Roman"/>
                <w:bCs/>
                <w:sz w:val="20"/>
                <w:szCs w:val="20"/>
                <w:lang w:eastAsia="ru-RU"/>
              </w:rPr>
            </w:pPr>
            <w:r w:rsidRPr="007B580C">
              <w:rPr>
                <w:rFonts w:ascii="Times New Roman" w:eastAsia="Times New Roman" w:hAnsi="Times New Roman" w:cs="Times New Roman"/>
                <w:bCs/>
                <w:sz w:val="20"/>
                <w:szCs w:val="20"/>
                <w:lang w:eastAsia="ru-RU"/>
              </w:rPr>
              <w:t>32 987,4</w:t>
            </w:r>
          </w:p>
        </w:tc>
      </w:tr>
      <w:tr w:rsidR="00B03717" w:rsidRPr="00DA565B" w:rsidTr="008B069B">
        <w:trPr>
          <w:trHeight w:val="139"/>
        </w:trPr>
        <w:tc>
          <w:tcPr>
            <w:tcW w:w="6941" w:type="dxa"/>
            <w:tcBorders>
              <w:top w:val="nil"/>
              <w:left w:val="single" w:sz="4" w:space="0" w:color="auto"/>
              <w:bottom w:val="single" w:sz="4" w:space="0" w:color="auto"/>
              <w:right w:val="single" w:sz="4" w:space="0" w:color="auto"/>
            </w:tcBorders>
            <w:shd w:val="clear" w:color="auto" w:fill="auto"/>
            <w:hideMark/>
          </w:tcPr>
          <w:p w:rsidR="00B03717" w:rsidRPr="00B03717" w:rsidRDefault="00B03717" w:rsidP="00B03717">
            <w:pPr>
              <w:spacing w:after="0" w:line="240" w:lineRule="auto"/>
              <w:rPr>
                <w:rFonts w:ascii="Times New Roman" w:eastAsia="Times New Roman" w:hAnsi="Times New Roman" w:cs="Times New Roman"/>
                <w:bCs/>
                <w:sz w:val="20"/>
                <w:szCs w:val="20"/>
                <w:lang w:eastAsia="ru-RU"/>
              </w:rPr>
            </w:pPr>
            <w:r w:rsidRPr="00B03717">
              <w:rPr>
                <w:rFonts w:ascii="Times New Roman" w:eastAsia="Times New Roman" w:hAnsi="Times New Roman" w:cs="Times New Roman"/>
                <w:bCs/>
                <w:sz w:val="20"/>
                <w:szCs w:val="20"/>
                <w:lang w:eastAsia="ru-RU"/>
              </w:rPr>
              <w:t>Подпрограмма «Содержание и управление государственным имуществом, закрепленным за управлением делами Губернатора Иркутской области и Правительства Иркутской области на праве оперативного управления» на 2018-2022 годы</w:t>
            </w:r>
          </w:p>
        </w:tc>
        <w:tc>
          <w:tcPr>
            <w:tcW w:w="1134" w:type="dxa"/>
            <w:tcBorders>
              <w:top w:val="nil"/>
              <w:left w:val="nil"/>
              <w:bottom w:val="single" w:sz="4" w:space="0" w:color="auto"/>
              <w:right w:val="single" w:sz="4" w:space="0" w:color="auto"/>
            </w:tcBorders>
            <w:shd w:val="clear" w:color="auto" w:fill="auto"/>
            <w:hideMark/>
          </w:tcPr>
          <w:p w:rsidR="00B03717" w:rsidRPr="007B580C" w:rsidRDefault="00B03717" w:rsidP="00B03717">
            <w:pPr>
              <w:spacing w:after="0" w:line="240" w:lineRule="auto"/>
              <w:jc w:val="right"/>
              <w:rPr>
                <w:rFonts w:ascii="Times New Roman" w:eastAsia="Times New Roman" w:hAnsi="Times New Roman" w:cs="Times New Roman"/>
                <w:bCs/>
                <w:sz w:val="20"/>
                <w:szCs w:val="20"/>
                <w:lang w:eastAsia="ru-RU"/>
              </w:rPr>
            </w:pPr>
            <w:r w:rsidRPr="007B580C">
              <w:rPr>
                <w:rFonts w:ascii="Times New Roman" w:eastAsia="Times New Roman" w:hAnsi="Times New Roman" w:cs="Times New Roman"/>
                <w:bCs/>
                <w:sz w:val="20"/>
                <w:szCs w:val="20"/>
                <w:lang w:eastAsia="ru-RU"/>
              </w:rPr>
              <w:t>497 702,2</w:t>
            </w:r>
          </w:p>
        </w:tc>
        <w:tc>
          <w:tcPr>
            <w:tcW w:w="1148" w:type="dxa"/>
            <w:tcBorders>
              <w:top w:val="nil"/>
              <w:left w:val="nil"/>
              <w:bottom w:val="single" w:sz="4" w:space="0" w:color="auto"/>
              <w:right w:val="single" w:sz="4" w:space="0" w:color="auto"/>
            </w:tcBorders>
            <w:shd w:val="clear" w:color="auto" w:fill="auto"/>
            <w:hideMark/>
          </w:tcPr>
          <w:p w:rsidR="00B03717" w:rsidRPr="007B580C" w:rsidRDefault="00B03717" w:rsidP="00B03717">
            <w:pPr>
              <w:spacing w:after="0" w:line="240" w:lineRule="auto"/>
              <w:jc w:val="right"/>
              <w:rPr>
                <w:rFonts w:ascii="Times New Roman" w:eastAsia="Times New Roman" w:hAnsi="Times New Roman" w:cs="Times New Roman"/>
                <w:bCs/>
                <w:sz w:val="20"/>
                <w:szCs w:val="20"/>
                <w:lang w:eastAsia="ru-RU"/>
              </w:rPr>
            </w:pPr>
            <w:r w:rsidRPr="007B580C">
              <w:rPr>
                <w:rFonts w:ascii="Times New Roman" w:eastAsia="Times New Roman" w:hAnsi="Times New Roman" w:cs="Times New Roman"/>
                <w:bCs/>
                <w:sz w:val="20"/>
                <w:szCs w:val="20"/>
                <w:lang w:eastAsia="ru-RU"/>
              </w:rPr>
              <w:t>416 146,2</w:t>
            </w:r>
          </w:p>
        </w:tc>
        <w:tc>
          <w:tcPr>
            <w:tcW w:w="1134" w:type="dxa"/>
            <w:tcBorders>
              <w:top w:val="nil"/>
              <w:left w:val="nil"/>
              <w:bottom w:val="single" w:sz="4" w:space="0" w:color="auto"/>
              <w:right w:val="single" w:sz="4" w:space="0" w:color="auto"/>
            </w:tcBorders>
            <w:shd w:val="clear" w:color="auto" w:fill="auto"/>
            <w:hideMark/>
          </w:tcPr>
          <w:p w:rsidR="00B03717" w:rsidRPr="007B580C" w:rsidRDefault="00B03717" w:rsidP="00B03717">
            <w:pPr>
              <w:spacing w:after="0" w:line="240" w:lineRule="auto"/>
              <w:jc w:val="right"/>
              <w:rPr>
                <w:rFonts w:ascii="Times New Roman" w:eastAsia="Times New Roman" w:hAnsi="Times New Roman" w:cs="Times New Roman"/>
                <w:bCs/>
                <w:sz w:val="20"/>
                <w:szCs w:val="20"/>
                <w:lang w:eastAsia="ru-RU"/>
              </w:rPr>
            </w:pPr>
            <w:r w:rsidRPr="007B580C">
              <w:rPr>
                <w:rFonts w:ascii="Times New Roman" w:eastAsia="Times New Roman" w:hAnsi="Times New Roman" w:cs="Times New Roman"/>
                <w:bCs/>
                <w:sz w:val="20"/>
                <w:szCs w:val="20"/>
                <w:lang w:eastAsia="ru-RU"/>
              </w:rPr>
              <w:t>416 146,2</w:t>
            </w:r>
          </w:p>
        </w:tc>
      </w:tr>
    </w:tbl>
    <w:p w:rsidR="00DA565B" w:rsidRPr="003A411D" w:rsidRDefault="00DA565B" w:rsidP="00DA565B">
      <w:pPr>
        <w:autoSpaceDE w:val="0"/>
        <w:autoSpaceDN w:val="0"/>
        <w:adjustRightInd w:val="0"/>
        <w:spacing w:after="0" w:line="240" w:lineRule="auto"/>
        <w:ind w:right="-144"/>
        <w:jc w:val="right"/>
        <w:rPr>
          <w:rFonts w:ascii="Times New Roman" w:hAnsi="Times New Roman" w:cs="Times New Roman"/>
          <w:sz w:val="28"/>
          <w:szCs w:val="28"/>
        </w:rPr>
      </w:pPr>
    </w:p>
    <w:p w:rsidR="00DA565B" w:rsidRPr="003F719B" w:rsidRDefault="00DA565B" w:rsidP="00DA565B">
      <w:pPr>
        <w:autoSpaceDE w:val="0"/>
        <w:autoSpaceDN w:val="0"/>
        <w:adjustRightInd w:val="0"/>
        <w:spacing w:after="0" w:line="240" w:lineRule="auto"/>
        <w:ind w:firstLine="709"/>
        <w:jc w:val="both"/>
        <w:rPr>
          <w:rFonts w:ascii="Times New Roman" w:hAnsi="Times New Roman" w:cs="Times New Roman"/>
          <w:sz w:val="28"/>
          <w:szCs w:val="28"/>
        </w:rPr>
      </w:pPr>
      <w:r w:rsidRPr="003F719B">
        <w:rPr>
          <w:rFonts w:ascii="Times New Roman" w:hAnsi="Times New Roman" w:cs="Times New Roman"/>
          <w:sz w:val="28"/>
          <w:szCs w:val="28"/>
        </w:rPr>
        <w:t xml:space="preserve">Общий объем финансирования государственной программы составит </w:t>
      </w:r>
      <w:r w:rsidR="007309B1">
        <w:rPr>
          <w:rFonts w:ascii="Times New Roman" w:hAnsi="Times New Roman" w:cs="Times New Roman"/>
          <w:sz w:val="28"/>
          <w:szCs w:val="28"/>
        </w:rPr>
        <w:br/>
      </w:r>
      <w:r w:rsidRPr="003F719B">
        <w:rPr>
          <w:rFonts w:ascii="Times New Roman" w:hAnsi="Times New Roman" w:cs="Times New Roman"/>
          <w:color w:val="000000"/>
          <w:sz w:val="28"/>
          <w:szCs w:val="28"/>
        </w:rPr>
        <w:t>на 2018 год 8</w:t>
      </w:r>
      <w:r w:rsidR="0086515C" w:rsidRPr="003F719B">
        <w:rPr>
          <w:rFonts w:ascii="Times New Roman" w:hAnsi="Times New Roman" w:cs="Times New Roman"/>
          <w:color w:val="000000"/>
          <w:sz w:val="28"/>
          <w:szCs w:val="28"/>
        </w:rPr>
        <w:t>76 481,0</w:t>
      </w:r>
      <w:r w:rsidRPr="003F719B">
        <w:rPr>
          <w:rFonts w:ascii="Times New Roman" w:hAnsi="Times New Roman" w:cs="Times New Roman"/>
          <w:color w:val="000000"/>
          <w:sz w:val="28"/>
          <w:szCs w:val="28"/>
        </w:rPr>
        <w:t xml:space="preserve"> тыс. рублей, на 2019</w:t>
      </w:r>
      <w:r w:rsidR="00C5293D" w:rsidRPr="003F719B">
        <w:rPr>
          <w:rFonts w:ascii="Times New Roman" w:hAnsi="Times New Roman" w:cs="Times New Roman"/>
          <w:color w:val="000000"/>
          <w:sz w:val="28"/>
          <w:szCs w:val="28"/>
        </w:rPr>
        <w:t>–</w:t>
      </w:r>
      <w:r w:rsidRPr="003F719B">
        <w:rPr>
          <w:rFonts w:ascii="Times New Roman" w:hAnsi="Times New Roman" w:cs="Times New Roman"/>
          <w:color w:val="000000"/>
          <w:sz w:val="28"/>
          <w:szCs w:val="28"/>
        </w:rPr>
        <w:t xml:space="preserve">2020 годы </w:t>
      </w:r>
      <w:r w:rsidR="00F34659" w:rsidRPr="003F719B">
        <w:rPr>
          <w:rFonts w:ascii="Times New Roman" w:hAnsi="Times New Roman" w:cs="Times New Roman"/>
          <w:sz w:val="28"/>
          <w:szCs w:val="28"/>
        </w:rPr>
        <w:t>–</w:t>
      </w:r>
      <w:r w:rsidRPr="003F719B">
        <w:rPr>
          <w:rFonts w:ascii="Times New Roman" w:hAnsi="Times New Roman" w:cs="Times New Roman"/>
          <w:sz w:val="28"/>
          <w:szCs w:val="28"/>
        </w:rPr>
        <w:t xml:space="preserve"> </w:t>
      </w:r>
      <w:r w:rsidRPr="003F719B">
        <w:rPr>
          <w:rFonts w:ascii="Times New Roman" w:hAnsi="Times New Roman" w:cs="Times New Roman"/>
          <w:color w:val="000000"/>
          <w:sz w:val="28"/>
          <w:szCs w:val="28"/>
        </w:rPr>
        <w:t>727 441,4 тыс. рублей</w:t>
      </w:r>
      <w:r w:rsidRPr="003F719B">
        <w:rPr>
          <w:rFonts w:ascii="Times New Roman" w:hAnsi="Times New Roman" w:cs="Times New Roman"/>
          <w:sz w:val="28"/>
          <w:szCs w:val="28"/>
        </w:rPr>
        <w:t xml:space="preserve"> ежегодно. </w:t>
      </w:r>
    </w:p>
    <w:p w:rsidR="00DA565B" w:rsidRPr="003F719B" w:rsidRDefault="00DA565B" w:rsidP="00DA565B">
      <w:pPr>
        <w:autoSpaceDE w:val="0"/>
        <w:autoSpaceDN w:val="0"/>
        <w:adjustRightInd w:val="0"/>
        <w:spacing w:after="0" w:line="240" w:lineRule="auto"/>
        <w:ind w:firstLine="709"/>
        <w:jc w:val="both"/>
        <w:rPr>
          <w:rFonts w:ascii="Times New Roman" w:hAnsi="Times New Roman" w:cs="Times New Roman"/>
          <w:sz w:val="28"/>
          <w:szCs w:val="28"/>
        </w:rPr>
      </w:pPr>
      <w:r w:rsidRPr="003F719B">
        <w:rPr>
          <w:rFonts w:ascii="Times New Roman" w:hAnsi="Times New Roman" w:cs="Times New Roman"/>
          <w:sz w:val="28"/>
          <w:szCs w:val="28"/>
        </w:rPr>
        <w:t>В рамках государственной программы предусмотрена реализация следующих подпрограмм:</w:t>
      </w:r>
    </w:p>
    <w:p w:rsidR="00DA565B" w:rsidRPr="003F719B" w:rsidRDefault="00DA565B" w:rsidP="00DA565B">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3F719B">
        <w:rPr>
          <w:rFonts w:ascii="Times New Roman" w:hAnsi="Times New Roman" w:cs="Times New Roman"/>
          <w:sz w:val="28"/>
          <w:szCs w:val="28"/>
        </w:rPr>
        <w:t xml:space="preserve">1) «Повышение эффективности проводимой государственной политики в области </w:t>
      </w:r>
      <w:proofErr w:type="spellStart"/>
      <w:r w:rsidRPr="003F719B">
        <w:rPr>
          <w:rFonts w:ascii="Times New Roman" w:hAnsi="Times New Roman" w:cs="Times New Roman"/>
          <w:sz w:val="28"/>
          <w:szCs w:val="28"/>
        </w:rPr>
        <w:t>земельно</w:t>
      </w:r>
      <w:proofErr w:type="spellEnd"/>
      <w:r w:rsidR="00C5293D" w:rsidRPr="003F719B">
        <w:rPr>
          <w:rFonts w:ascii="Times New Roman" w:hAnsi="Times New Roman" w:cs="Times New Roman"/>
          <w:sz w:val="28"/>
          <w:szCs w:val="28"/>
        </w:rPr>
        <w:t>–</w:t>
      </w:r>
      <w:r w:rsidRPr="003F719B">
        <w:rPr>
          <w:rFonts w:ascii="Times New Roman" w:hAnsi="Times New Roman" w:cs="Times New Roman"/>
          <w:sz w:val="28"/>
          <w:szCs w:val="28"/>
        </w:rPr>
        <w:t>имущественных отношений и управления государственной собственностью Иркутской области» на 2018 год в сумме 293 945,</w:t>
      </w:r>
      <w:r w:rsidR="007C7EEB" w:rsidRPr="003F719B">
        <w:rPr>
          <w:rFonts w:ascii="Times New Roman" w:hAnsi="Times New Roman" w:cs="Times New Roman"/>
          <w:sz w:val="28"/>
          <w:szCs w:val="28"/>
        </w:rPr>
        <w:t>8</w:t>
      </w:r>
      <w:r w:rsidRPr="003F719B">
        <w:rPr>
          <w:rFonts w:ascii="Times New Roman" w:hAnsi="Times New Roman" w:cs="Times New Roman"/>
          <w:sz w:val="28"/>
          <w:szCs w:val="28"/>
        </w:rPr>
        <w:t xml:space="preserve"> тыс. рублей, </w:t>
      </w:r>
      <w:r w:rsidR="007309B1">
        <w:rPr>
          <w:rFonts w:ascii="Times New Roman" w:hAnsi="Times New Roman" w:cs="Times New Roman"/>
          <w:sz w:val="28"/>
          <w:szCs w:val="28"/>
        </w:rPr>
        <w:br/>
      </w:r>
      <w:r w:rsidRPr="003F719B">
        <w:rPr>
          <w:rFonts w:ascii="Times New Roman" w:hAnsi="Times New Roman" w:cs="Times New Roman"/>
          <w:sz w:val="28"/>
          <w:szCs w:val="28"/>
        </w:rPr>
        <w:t>на 2019</w:t>
      </w:r>
      <w:r w:rsidR="00C5293D" w:rsidRPr="003F719B">
        <w:rPr>
          <w:rFonts w:ascii="Times New Roman" w:hAnsi="Times New Roman" w:cs="Times New Roman"/>
          <w:sz w:val="28"/>
          <w:szCs w:val="28"/>
        </w:rPr>
        <w:t>–</w:t>
      </w:r>
      <w:r w:rsidRPr="003F719B">
        <w:rPr>
          <w:rFonts w:ascii="Times New Roman" w:hAnsi="Times New Roman" w:cs="Times New Roman"/>
          <w:sz w:val="28"/>
          <w:szCs w:val="28"/>
        </w:rPr>
        <w:t>2020 годы в сумме 278 307,8 тыс. рублей ежегодно, в том числе:</w:t>
      </w:r>
    </w:p>
    <w:p w:rsidR="007C7EEB" w:rsidRPr="003F719B" w:rsidRDefault="007C7EEB" w:rsidP="007C7EEB">
      <w:pPr>
        <w:spacing w:after="0" w:line="240" w:lineRule="auto"/>
        <w:ind w:firstLine="709"/>
        <w:jc w:val="both"/>
        <w:rPr>
          <w:rFonts w:ascii="Times New Roman" w:hAnsi="Times New Roman" w:cs="Times New Roman"/>
          <w:color w:val="000000"/>
          <w:sz w:val="28"/>
          <w:szCs w:val="28"/>
        </w:rPr>
      </w:pPr>
      <w:r w:rsidRPr="003F719B">
        <w:rPr>
          <w:rFonts w:ascii="Times New Roman" w:hAnsi="Times New Roman" w:cs="Times New Roman"/>
          <w:color w:val="000000"/>
          <w:sz w:val="28"/>
          <w:szCs w:val="28"/>
        </w:rPr>
        <w:t>на содержание и обеспечение деятельности министерства имущественных отношений Иркутской области на 2018</w:t>
      </w:r>
      <w:r w:rsidR="00C5293D" w:rsidRPr="003F719B">
        <w:rPr>
          <w:rFonts w:ascii="Times New Roman" w:hAnsi="Times New Roman" w:cs="Times New Roman"/>
          <w:color w:val="000000"/>
          <w:sz w:val="28"/>
          <w:szCs w:val="28"/>
        </w:rPr>
        <w:t>–</w:t>
      </w:r>
      <w:r w:rsidRPr="003F719B">
        <w:rPr>
          <w:rFonts w:ascii="Times New Roman" w:hAnsi="Times New Roman" w:cs="Times New Roman"/>
          <w:color w:val="000000"/>
          <w:sz w:val="28"/>
          <w:szCs w:val="28"/>
        </w:rPr>
        <w:t xml:space="preserve">2020 годы в сумме 165 949,4 тыс. рублей ежегодно; </w:t>
      </w:r>
    </w:p>
    <w:p w:rsidR="007C7EEB" w:rsidRPr="003F719B" w:rsidRDefault="007C7EEB" w:rsidP="007C7EEB">
      <w:pPr>
        <w:spacing w:after="0" w:line="240" w:lineRule="auto"/>
        <w:ind w:firstLine="709"/>
        <w:jc w:val="both"/>
        <w:rPr>
          <w:rFonts w:ascii="Times New Roman" w:hAnsi="Times New Roman" w:cs="Times New Roman"/>
          <w:color w:val="000000"/>
          <w:sz w:val="28"/>
          <w:szCs w:val="28"/>
        </w:rPr>
      </w:pPr>
      <w:r w:rsidRPr="003F719B">
        <w:rPr>
          <w:rFonts w:ascii="Times New Roman" w:hAnsi="Times New Roman" w:cs="Times New Roman"/>
          <w:sz w:val="28"/>
          <w:szCs w:val="28"/>
        </w:rPr>
        <w:t>на содержание и обеспечение деятельности</w:t>
      </w:r>
      <w:r w:rsidRPr="003F719B">
        <w:rPr>
          <w:rFonts w:ascii="Times New Roman" w:hAnsi="Times New Roman" w:cs="Times New Roman"/>
          <w:color w:val="000000"/>
          <w:sz w:val="28"/>
          <w:szCs w:val="28"/>
        </w:rPr>
        <w:t xml:space="preserve"> ОГКУ «Фонд имущества Иркутской области» на 2018</w:t>
      </w:r>
      <w:r w:rsidR="00C5293D" w:rsidRPr="003F719B">
        <w:rPr>
          <w:rFonts w:ascii="Times New Roman" w:hAnsi="Times New Roman" w:cs="Times New Roman"/>
          <w:color w:val="000000"/>
          <w:sz w:val="28"/>
          <w:szCs w:val="28"/>
        </w:rPr>
        <w:t>–</w:t>
      </w:r>
      <w:r w:rsidRPr="003F719B">
        <w:rPr>
          <w:rFonts w:ascii="Times New Roman" w:hAnsi="Times New Roman" w:cs="Times New Roman"/>
          <w:color w:val="000000"/>
          <w:sz w:val="28"/>
          <w:szCs w:val="28"/>
        </w:rPr>
        <w:t xml:space="preserve">2020 годы </w:t>
      </w:r>
      <w:r w:rsidR="00F34659" w:rsidRPr="003F719B">
        <w:rPr>
          <w:rFonts w:ascii="Times New Roman" w:hAnsi="Times New Roman" w:cs="Times New Roman"/>
          <w:color w:val="000000"/>
          <w:sz w:val="28"/>
          <w:szCs w:val="28"/>
        </w:rPr>
        <w:t>–</w:t>
      </w:r>
      <w:r w:rsidRPr="003F719B">
        <w:rPr>
          <w:rFonts w:ascii="Times New Roman" w:hAnsi="Times New Roman" w:cs="Times New Roman"/>
          <w:color w:val="000000"/>
          <w:sz w:val="28"/>
          <w:szCs w:val="28"/>
        </w:rPr>
        <w:t xml:space="preserve"> по 64 608,8 тыс. рублей ежегодно; </w:t>
      </w:r>
    </w:p>
    <w:p w:rsidR="007C7EEB" w:rsidRPr="003F719B" w:rsidRDefault="007C7EEB" w:rsidP="007C7EEB">
      <w:pPr>
        <w:spacing w:after="0" w:line="240" w:lineRule="auto"/>
        <w:ind w:firstLine="709"/>
        <w:jc w:val="both"/>
        <w:rPr>
          <w:rFonts w:ascii="Times New Roman" w:eastAsia="Times New Roman" w:hAnsi="Times New Roman" w:cs="Times New Roman"/>
          <w:sz w:val="28"/>
          <w:szCs w:val="28"/>
          <w:lang w:eastAsia="ru-RU"/>
        </w:rPr>
      </w:pPr>
      <w:r w:rsidRPr="003F719B">
        <w:rPr>
          <w:rFonts w:ascii="Times New Roman" w:hAnsi="Times New Roman" w:cs="Times New Roman"/>
          <w:color w:val="000000"/>
          <w:sz w:val="28"/>
          <w:szCs w:val="28"/>
        </w:rPr>
        <w:t>на государственную кадастров</w:t>
      </w:r>
      <w:r w:rsidR="00F34659" w:rsidRPr="003F719B">
        <w:rPr>
          <w:rFonts w:ascii="Times New Roman" w:hAnsi="Times New Roman" w:cs="Times New Roman"/>
          <w:color w:val="000000"/>
          <w:sz w:val="28"/>
          <w:szCs w:val="28"/>
        </w:rPr>
        <w:t>ую</w:t>
      </w:r>
      <w:r w:rsidRPr="003F719B">
        <w:rPr>
          <w:rFonts w:ascii="Times New Roman" w:hAnsi="Times New Roman" w:cs="Times New Roman"/>
          <w:color w:val="000000"/>
          <w:sz w:val="28"/>
          <w:szCs w:val="28"/>
        </w:rPr>
        <w:t xml:space="preserve"> оценку объектов недвижимости, учтенных в государственном кадастре недвижимости и расположенных на территории Иркутской области, </w:t>
      </w:r>
      <w:r w:rsidRPr="003F719B">
        <w:rPr>
          <w:rFonts w:ascii="Times New Roman" w:eastAsia="Times New Roman" w:hAnsi="Times New Roman" w:cs="Times New Roman"/>
          <w:sz w:val="28"/>
          <w:szCs w:val="28"/>
          <w:lang w:eastAsia="ru-RU"/>
        </w:rPr>
        <w:t>на 2018</w:t>
      </w:r>
      <w:r w:rsidR="00C5293D" w:rsidRPr="003F719B">
        <w:rPr>
          <w:rFonts w:ascii="Times New Roman" w:eastAsia="Times New Roman" w:hAnsi="Times New Roman" w:cs="Times New Roman"/>
          <w:sz w:val="28"/>
          <w:szCs w:val="28"/>
          <w:lang w:eastAsia="ru-RU"/>
        </w:rPr>
        <w:t>–</w:t>
      </w:r>
      <w:r w:rsidRPr="003F719B">
        <w:rPr>
          <w:rFonts w:ascii="Times New Roman" w:eastAsia="Times New Roman" w:hAnsi="Times New Roman" w:cs="Times New Roman"/>
          <w:sz w:val="28"/>
          <w:szCs w:val="28"/>
          <w:lang w:eastAsia="ru-RU"/>
        </w:rPr>
        <w:t xml:space="preserve">2020 годы </w:t>
      </w:r>
      <w:r w:rsidRPr="003F719B">
        <w:rPr>
          <w:rFonts w:ascii="Times New Roman" w:hAnsi="Times New Roman" w:cs="Times New Roman"/>
          <w:sz w:val="28"/>
          <w:szCs w:val="28"/>
        </w:rPr>
        <w:t>в сумме</w:t>
      </w:r>
      <w:r w:rsidRPr="003F719B">
        <w:rPr>
          <w:rFonts w:ascii="Times New Roman" w:eastAsia="Times New Roman" w:hAnsi="Times New Roman" w:cs="Times New Roman"/>
          <w:sz w:val="28"/>
          <w:szCs w:val="28"/>
          <w:lang w:eastAsia="ru-RU"/>
        </w:rPr>
        <w:t xml:space="preserve"> 40 945,0 тыс. рублей ежегодно;</w:t>
      </w:r>
    </w:p>
    <w:p w:rsidR="00DA565B" w:rsidRPr="003F719B" w:rsidRDefault="00DA565B" w:rsidP="00DA565B">
      <w:pPr>
        <w:spacing w:after="0" w:line="240" w:lineRule="auto"/>
        <w:ind w:firstLine="709"/>
        <w:jc w:val="both"/>
        <w:rPr>
          <w:rFonts w:ascii="Times New Roman" w:eastAsia="Times New Roman" w:hAnsi="Times New Roman" w:cs="Times New Roman"/>
          <w:sz w:val="28"/>
          <w:szCs w:val="28"/>
          <w:lang w:eastAsia="ru-RU"/>
        </w:rPr>
      </w:pPr>
      <w:r w:rsidRPr="003F719B">
        <w:rPr>
          <w:rFonts w:ascii="Times New Roman" w:eastAsia="Times New Roman" w:hAnsi="Times New Roman" w:cs="Times New Roman"/>
          <w:sz w:val="28"/>
          <w:szCs w:val="28"/>
          <w:lang w:eastAsia="ru-RU"/>
        </w:rPr>
        <w:t xml:space="preserve">на реализацию мероприятий по улучшению землеустройства и землепользования </w:t>
      </w:r>
      <w:r w:rsidRPr="003F719B">
        <w:rPr>
          <w:rFonts w:ascii="Times New Roman" w:hAnsi="Times New Roman" w:cs="Times New Roman"/>
          <w:sz w:val="28"/>
          <w:szCs w:val="28"/>
        </w:rPr>
        <w:t>на 2018 год в сумме 19 479,6 тыс. рублей,</w:t>
      </w:r>
      <w:r w:rsidRPr="003F719B">
        <w:rPr>
          <w:rFonts w:ascii="Times New Roman" w:eastAsia="Times New Roman" w:hAnsi="Times New Roman" w:cs="Times New Roman"/>
          <w:sz w:val="28"/>
          <w:szCs w:val="28"/>
          <w:lang w:eastAsia="ru-RU"/>
        </w:rPr>
        <w:t xml:space="preserve"> на 2019</w:t>
      </w:r>
      <w:r w:rsidR="00C5293D" w:rsidRPr="003F719B">
        <w:rPr>
          <w:rFonts w:ascii="Times New Roman" w:eastAsia="Times New Roman" w:hAnsi="Times New Roman" w:cs="Times New Roman"/>
          <w:sz w:val="28"/>
          <w:szCs w:val="28"/>
          <w:lang w:eastAsia="ru-RU"/>
        </w:rPr>
        <w:t>–</w:t>
      </w:r>
      <w:r w:rsidRPr="003F719B">
        <w:rPr>
          <w:rFonts w:ascii="Times New Roman" w:eastAsia="Times New Roman" w:hAnsi="Times New Roman" w:cs="Times New Roman"/>
          <w:sz w:val="28"/>
          <w:szCs w:val="28"/>
          <w:lang w:eastAsia="ru-RU"/>
        </w:rPr>
        <w:t xml:space="preserve">2020 годы </w:t>
      </w:r>
      <w:r w:rsidR="00F34659" w:rsidRPr="003F719B">
        <w:rPr>
          <w:rFonts w:ascii="Times New Roman" w:eastAsia="Times New Roman" w:hAnsi="Times New Roman" w:cs="Times New Roman"/>
          <w:sz w:val="28"/>
          <w:szCs w:val="28"/>
          <w:lang w:eastAsia="ru-RU"/>
        </w:rPr>
        <w:t>–</w:t>
      </w:r>
      <w:r w:rsidRPr="003F719B">
        <w:rPr>
          <w:rFonts w:ascii="Times New Roman" w:eastAsia="Times New Roman" w:hAnsi="Times New Roman" w:cs="Times New Roman"/>
          <w:sz w:val="28"/>
          <w:szCs w:val="28"/>
          <w:lang w:eastAsia="ru-RU"/>
        </w:rPr>
        <w:t xml:space="preserve"> 3 841,6 тыс. рублей ежегодно;</w:t>
      </w:r>
    </w:p>
    <w:p w:rsidR="007C7EEB" w:rsidRPr="003F719B" w:rsidRDefault="007C7EEB" w:rsidP="007C7EEB">
      <w:pPr>
        <w:spacing w:after="0" w:line="240" w:lineRule="auto"/>
        <w:ind w:firstLine="709"/>
        <w:jc w:val="both"/>
        <w:rPr>
          <w:rFonts w:ascii="Times New Roman" w:hAnsi="Times New Roman" w:cs="Times New Roman"/>
          <w:color w:val="000000"/>
          <w:sz w:val="28"/>
          <w:szCs w:val="28"/>
        </w:rPr>
      </w:pPr>
      <w:r w:rsidRPr="003F719B">
        <w:rPr>
          <w:rFonts w:ascii="Times New Roman" w:hAnsi="Times New Roman" w:cs="Times New Roman"/>
          <w:color w:val="000000"/>
          <w:sz w:val="28"/>
          <w:szCs w:val="28"/>
        </w:rPr>
        <w:t>на совершенствование системы учета государственной собственности Иркутской области, проведение оценки и обеспечение имущественных интересов Иркутской области на 2018</w:t>
      </w:r>
      <w:r w:rsidR="00C5293D" w:rsidRPr="003F719B">
        <w:rPr>
          <w:rFonts w:ascii="Times New Roman" w:hAnsi="Times New Roman" w:cs="Times New Roman"/>
          <w:color w:val="000000"/>
          <w:sz w:val="28"/>
          <w:szCs w:val="28"/>
        </w:rPr>
        <w:t>–</w:t>
      </w:r>
      <w:r w:rsidRPr="003F719B">
        <w:rPr>
          <w:rFonts w:ascii="Times New Roman" w:hAnsi="Times New Roman" w:cs="Times New Roman"/>
          <w:color w:val="000000"/>
          <w:sz w:val="28"/>
          <w:szCs w:val="28"/>
        </w:rPr>
        <w:t>2020 годы в сумме 2 963,0 тыс. рублей ежегодно;</w:t>
      </w:r>
    </w:p>
    <w:p w:rsidR="00DA565B" w:rsidRPr="003F719B" w:rsidRDefault="00DA565B" w:rsidP="00DA565B">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F719B">
        <w:rPr>
          <w:rFonts w:ascii="Times New Roman" w:hAnsi="Times New Roman" w:cs="Times New Roman"/>
          <w:sz w:val="28"/>
          <w:szCs w:val="28"/>
        </w:rPr>
        <w:t>2) «Обеспечение комплексного пространственного и территориального развития Иркутской области» на 2018</w:t>
      </w:r>
      <w:r w:rsidR="0086515C" w:rsidRPr="003F719B">
        <w:rPr>
          <w:rFonts w:ascii="Times New Roman" w:hAnsi="Times New Roman" w:cs="Times New Roman"/>
          <w:sz w:val="28"/>
          <w:szCs w:val="28"/>
        </w:rPr>
        <w:t xml:space="preserve"> в сумме 84 833,0 тыс. рублей, </w:t>
      </w:r>
      <w:r w:rsidR="007309B1">
        <w:rPr>
          <w:rFonts w:ascii="Times New Roman" w:hAnsi="Times New Roman" w:cs="Times New Roman"/>
          <w:sz w:val="28"/>
          <w:szCs w:val="28"/>
        </w:rPr>
        <w:br/>
      </w:r>
      <w:r w:rsidR="00F34659" w:rsidRPr="003F719B">
        <w:rPr>
          <w:rFonts w:ascii="Times New Roman" w:hAnsi="Times New Roman" w:cs="Times New Roman"/>
          <w:sz w:val="28"/>
          <w:szCs w:val="28"/>
        </w:rPr>
        <w:t xml:space="preserve">на </w:t>
      </w:r>
      <w:r w:rsidR="0086515C" w:rsidRPr="003F719B">
        <w:rPr>
          <w:rFonts w:ascii="Times New Roman" w:hAnsi="Times New Roman" w:cs="Times New Roman"/>
          <w:sz w:val="28"/>
          <w:szCs w:val="28"/>
        </w:rPr>
        <w:t>2019</w:t>
      </w:r>
      <w:r w:rsidR="00C5293D" w:rsidRPr="003F719B">
        <w:rPr>
          <w:rFonts w:ascii="Times New Roman" w:hAnsi="Times New Roman" w:cs="Times New Roman"/>
          <w:sz w:val="28"/>
          <w:szCs w:val="28"/>
        </w:rPr>
        <w:t>–</w:t>
      </w:r>
      <w:r w:rsidRPr="003F719B">
        <w:rPr>
          <w:rFonts w:ascii="Times New Roman" w:hAnsi="Times New Roman" w:cs="Times New Roman"/>
          <w:sz w:val="28"/>
          <w:szCs w:val="28"/>
        </w:rPr>
        <w:t>2020 годы</w:t>
      </w:r>
      <w:r w:rsidR="0086515C" w:rsidRPr="003F719B">
        <w:rPr>
          <w:rFonts w:ascii="Times New Roman" w:hAnsi="Times New Roman" w:cs="Times New Roman"/>
          <w:sz w:val="28"/>
          <w:szCs w:val="28"/>
        </w:rPr>
        <w:t xml:space="preserve"> –</w:t>
      </w:r>
      <w:r w:rsidRPr="003F719B">
        <w:rPr>
          <w:rFonts w:ascii="Times New Roman" w:hAnsi="Times New Roman" w:cs="Times New Roman"/>
          <w:sz w:val="28"/>
          <w:szCs w:val="28"/>
        </w:rPr>
        <w:t xml:space="preserve"> 32 987,4 тыс. рублей</w:t>
      </w:r>
      <w:r w:rsidR="007C7EEB" w:rsidRPr="003F719B">
        <w:rPr>
          <w:rFonts w:ascii="Times New Roman" w:hAnsi="Times New Roman" w:cs="Times New Roman"/>
          <w:sz w:val="28"/>
          <w:szCs w:val="28"/>
        </w:rPr>
        <w:t xml:space="preserve"> ежегодно</w:t>
      </w:r>
      <w:r w:rsidRPr="003F719B">
        <w:rPr>
          <w:rFonts w:ascii="Times New Roman" w:hAnsi="Times New Roman" w:cs="Times New Roman"/>
          <w:sz w:val="28"/>
          <w:szCs w:val="28"/>
        </w:rPr>
        <w:t>, в том числе:</w:t>
      </w:r>
    </w:p>
    <w:p w:rsidR="00DA565B" w:rsidRPr="003F719B" w:rsidRDefault="00DA565B" w:rsidP="00DA565B">
      <w:pPr>
        <w:autoSpaceDE w:val="0"/>
        <w:autoSpaceDN w:val="0"/>
        <w:adjustRightInd w:val="0"/>
        <w:spacing w:after="0" w:line="240" w:lineRule="auto"/>
        <w:ind w:firstLine="709"/>
        <w:jc w:val="both"/>
        <w:rPr>
          <w:rFonts w:ascii="Times New Roman" w:hAnsi="Times New Roman" w:cs="Times New Roman"/>
          <w:sz w:val="28"/>
          <w:szCs w:val="28"/>
        </w:rPr>
      </w:pPr>
      <w:r w:rsidRPr="003F719B">
        <w:rPr>
          <w:rFonts w:ascii="Times New Roman" w:hAnsi="Times New Roman" w:cs="Times New Roman"/>
          <w:sz w:val="28"/>
          <w:szCs w:val="28"/>
        </w:rPr>
        <w:t xml:space="preserve">на создание условий для комплексного пространственного и территориального развития Иркутской области </w:t>
      </w:r>
      <w:r w:rsidR="0086515C" w:rsidRPr="003F719B">
        <w:rPr>
          <w:rFonts w:ascii="Times New Roman" w:hAnsi="Times New Roman" w:cs="Times New Roman"/>
          <w:sz w:val="28"/>
          <w:szCs w:val="28"/>
        </w:rPr>
        <w:t xml:space="preserve">на 2018 год в сумме 64 020,1 тыс. рублей, </w:t>
      </w:r>
      <w:r w:rsidR="007309B1">
        <w:rPr>
          <w:rFonts w:ascii="Times New Roman" w:hAnsi="Times New Roman" w:cs="Times New Roman"/>
          <w:sz w:val="28"/>
          <w:szCs w:val="28"/>
        </w:rPr>
        <w:br/>
      </w:r>
      <w:r w:rsidR="0086515C" w:rsidRPr="003F719B">
        <w:rPr>
          <w:rFonts w:ascii="Times New Roman" w:hAnsi="Times New Roman" w:cs="Times New Roman"/>
          <w:sz w:val="28"/>
          <w:szCs w:val="28"/>
        </w:rPr>
        <w:t>на 2019–2020 годы – 12 174,5 тыс. рублей ежегодно</w:t>
      </w:r>
      <w:r w:rsidR="00606E72">
        <w:rPr>
          <w:rFonts w:ascii="Times New Roman" w:hAnsi="Times New Roman" w:cs="Times New Roman"/>
          <w:sz w:val="28"/>
          <w:szCs w:val="28"/>
        </w:rPr>
        <w:t>, из них на предоставление субсидий муниципальным образованиям Иркутской области на 2018 год в сумме 61 920,1 тыс. рублей, на 2019–2020 годы – 10 074,5 тыс. рублей ежегодно</w:t>
      </w:r>
      <w:r w:rsidR="0086515C" w:rsidRPr="003F719B">
        <w:rPr>
          <w:rFonts w:ascii="Times New Roman" w:hAnsi="Times New Roman" w:cs="Times New Roman"/>
          <w:sz w:val="28"/>
          <w:szCs w:val="28"/>
        </w:rPr>
        <w:t>;</w:t>
      </w:r>
    </w:p>
    <w:p w:rsidR="00F34659" w:rsidRPr="003F719B" w:rsidRDefault="00F34659" w:rsidP="00F34659">
      <w:pPr>
        <w:autoSpaceDE w:val="0"/>
        <w:autoSpaceDN w:val="0"/>
        <w:adjustRightInd w:val="0"/>
        <w:spacing w:after="0" w:line="240" w:lineRule="auto"/>
        <w:ind w:firstLine="709"/>
        <w:jc w:val="both"/>
        <w:rPr>
          <w:rFonts w:ascii="Times New Roman" w:hAnsi="Times New Roman" w:cs="Times New Roman"/>
          <w:sz w:val="28"/>
          <w:szCs w:val="28"/>
        </w:rPr>
      </w:pPr>
      <w:r w:rsidRPr="003F719B">
        <w:rPr>
          <w:rFonts w:ascii="Times New Roman" w:hAnsi="Times New Roman" w:cs="Times New Roman"/>
          <w:sz w:val="28"/>
          <w:szCs w:val="28"/>
        </w:rPr>
        <w:t xml:space="preserve">на обеспечение деятельности службы архитектуры Иркутской области </w:t>
      </w:r>
      <w:r w:rsidR="007309B1">
        <w:rPr>
          <w:rFonts w:ascii="Times New Roman" w:hAnsi="Times New Roman" w:cs="Times New Roman"/>
          <w:sz w:val="28"/>
          <w:szCs w:val="28"/>
        </w:rPr>
        <w:br/>
      </w:r>
      <w:r w:rsidRPr="003F719B">
        <w:rPr>
          <w:rFonts w:ascii="Times New Roman" w:hAnsi="Times New Roman" w:cs="Times New Roman"/>
          <w:sz w:val="28"/>
          <w:szCs w:val="28"/>
        </w:rPr>
        <w:t>на 2018–2020 годы в сумме 20 312,9 тыс. рублей ежегодно;</w:t>
      </w:r>
    </w:p>
    <w:p w:rsidR="00DA565B" w:rsidRPr="003F719B" w:rsidRDefault="00DA565B" w:rsidP="00DA565B">
      <w:pPr>
        <w:autoSpaceDE w:val="0"/>
        <w:autoSpaceDN w:val="0"/>
        <w:adjustRightInd w:val="0"/>
        <w:spacing w:after="0" w:line="240" w:lineRule="auto"/>
        <w:ind w:firstLine="709"/>
        <w:jc w:val="both"/>
        <w:rPr>
          <w:rFonts w:ascii="Times New Roman" w:hAnsi="Times New Roman" w:cs="Times New Roman"/>
          <w:sz w:val="28"/>
          <w:szCs w:val="28"/>
        </w:rPr>
      </w:pPr>
      <w:r w:rsidRPr="003F719B">
        <w:rPr>
          <w:rFonts w:ascii="Times New Roman" w:hAnsi="Times New Roman" w:cs="Times New Roman"/>
          <w:sz w:val="28"/>
          <w:szCs w:val="28"/>
        </w:rPr>
        <w:t>на повышение качества архитектурной деятельности на территории Иркутской области на 2018</w:t>
      </w:r>
      <w:r w:rsidR="00C5293D" w:rsidRPr="003F719B">
        <w:rPr>
          <w:rFonts w:ascii="Times New Roman" w:hAnsi="Times New Roman" w:cs="Times New Roman"/>
          <w:sz w:val="28"/>
          <w:szCs w:val="28"/>
        </w:rPr>
        <w:t>–</w:t>
      </w:r>
      <w:r w:rsidRPr="003F719B">
        <w:rPr>
          <w:rFonts w:ascii="Times New Roman" w:hAnsi="Times New Roman" w:cs="Times New Roman"/>
          <w:sz w:val="28"/>
          <w:szCs w:val="28"/>
        </w:rPr>
        <w:t>2020 годы в сумме 500,0 тыс. рублей ежегодно;</w:t>
      </w:r>
    </w:p>
    <w:p w:rsidR="007C7EEB" w:rsidRPr="003F719B" w:rsidRDefault="007C7EEB" w:rsidP="007C7EEB">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3F719B">
        <w:rPr>
          <w:rFonts w:ascii="Times New Roman" w:hAnsi="Times New Roman" w:cs="Times New Roman"/>
          <w:sz w:val="28"/>
          <w:szCs w:val="28"/>
        </w:rPr>
        <w:t xml:space="preserve">3) «Содержание и управление государственным имуществом, закрепленным за управлением делами Губернатора Иркутской области и Правительства Иркутской области на праве оперативного управления» на 2018 год в сумме </w:t>
      </w:r>
      <w:r w:rsidR="007309B1">
        <w:rPr>
          <w:rFonts w:ascii="Times New Roman" w:hAnsi="Times New Roman" w:cs="Times New Roman"/>
          <w:sz w:val="28"/>
          <w:szCs w:val="28"/>
        </w:rPr>
        <w:br/>
      </w:r>
      <w:r w:rsidRPr="003F719B">
        <w:rPr>
          <w:rFonts w:ascii="Times New Roman" w:hAnsi="Times New Roman" w:cs="Times New Roman"/>
          <w:sz w:val="28"/>
          <w:szCs w:val="28"/>
        </w:rPr>
        <w:t>497 702,2 тыс. рублей, на 2019</w:t>
      </w:r>
      <w:r w:rsidR="00C5293D" w:rsidRPr="003F719B">
        <w:rPr>
          <w:rFonts w:ascii="Times New Roman" w:hAnsi="Times New Roman" w:cs="Times New Roman"/>
          <w:sz w:val="28"/>
          <w:szCs w:val="28"/>
        </w:rPr>
        <w:t>–</w:t>
      </w:r>
      <w:r w:rsidRPr="003F719B">
        <w:rPr>
          <w:rFonts w:ascii="Times New Roman" w:hAnsi="Times New Roman" w:cs="Times New Roman"/>
          <w:sz w:val="28"/>
          <w:szCs w:val="28"/>
        </w:rPr>
        <w:t>2020 годы по 416 146,2 тыс. рублей ежегодно, в том числе:</w:t>
      </w:r>
    </w:p>
    <w:p w:rsidR="007C7EEB" w:rsidRPr="003F719B" w:rsidRDefault="007C7EEB" w:rsidP="007C7EEB">
      <w:pPr>
        <w:autoSpaceDE w:val="0"/>
        <w:autoSpaceDN w:val="0"/>
        <w:adjustRightInd w:val="0"/>
        <w:spacing w:after="0" w:line="240" w:lineRule="auto"/>
        <w:ind w:firstLine="720"/>
        <w:jc w:val="both"/>
        <w:rPr>
          <w:rFonts w:ascii="Times New Roman" w:hAnsi="Times New Roman" w:cs="Times New Roman"/>
          <w:sz w:val="28"/>
          <w:szCs w:val="28"/>
        </w:rPr>
      </w:pPr>
      <w:r w:rsidRPr="003F719B">
        <w:rPr>
          <w:rFonts w:ascii="Times New Roman" w:hAnsi="Times New Roman" w:cs="Times New Roman"/>
          <w:sz w:val="28"/>
          <w:szCs w:val="28"/>
        </w:rPr>
        <w:t xml:space="preserve">на обеспечение деятельности управления делами Губернатора Иркутской области и Правительства Иркутской области на 2018 год в сумме </w:t>
      </w:r>
      <w:r w:rsidR="00C5293D" w:rsidRPr="003F719B">
        <w:rPr>
          <w:rFonts w:ascii="Times New Roman" w:hAnsi="Times New Roman" w:cs="Times New Roman"/>
          <w:sz w:val="28"/>
          <w:szCs w:val="28"/>
        </w:rPr>
        <w:t>–</w:t>
      </w:r>
      <w:r w:rsidRPr="003F719B">
        <w:rPr>
          <w:rFonts w:ascii="Times New Roman" w:hAnsi="Times New Roman" w:cs="Times New Roman"/>
          <w:sz w:val="28"/>
          <w:szCs w:val="28"/>
        </w:rPr>
        <w:t xml:space="preserve"> </w:t>
      </w:r>
      <w:r w:rsidR="007309B1">
        <w:rPr>
          <w:rFonts w:ascii="Times New Roman" w:hAnsi="Times New Roman" w:cs="Times New Roman"/>
          <w:sz w:val="28"/>
          <w:szCs w:val="28"/>
        </w:rPr>
        <w:br/>
      </w:r>
      <w:r w:rsidRPr="003F719B">
        <w:rPr>
          <w:rFonts w:ascii="Times New Roman" w:hAnsi="Times New Roman" w:cs="Times New Roman"/>
          <w:sz w:val="28"/>
          <w:szCs w:val="28"/>
        </w:rPr>
        <w:t>418 965,9 тыс. рублей, на 2019</w:t>
      </w:r>
      <w:r w:rsidR="00C5293D" w:rsidRPr="003F719B">
        <w:rPr>
          <w:rFonts w:ascii="Times New Roman" w:hAnsi="Times New Roman" w:cs="Times New Roman"/>
          <w:sz w:val="28"/>
          <w:szCs w:val="28"/>
        </w:rPr>
        <w:t>–</w:t>
      </w:r>
      <w:r w:rsidRPr="003F719B">
        <w:rPr>
          <w:rFonts w:ascii="Times New Roman" w:hAnsi="Times New Roman" w:cs="Times New Roman"/>
          <w:sz w:val="28"/>
          <w:szCs w:val="28"/>
        </w:rPr>
        <w:t xml:space="preserve">2020 годы </w:t>
      </w:r>
      <w:r w:rsidR="00F34659" w:rsidRPr="003F719B">
        <w:rPr>
          <w:rFonts w:ascii="Times New Roman" w:hAnsi="Times New Roman" w:cs="Times New Roman"/>
          <w:sz w:val="28"/>
          <w:szCs w:val="28"/>
        </w:rPr>
        <w:t>–</w:t>
      </w:r>
      <w:r w:rsidRPr="003F719B">
        <w:rPr>
          <w:rFonts w:ascii="Times New Roman" w:hAnsi="Times New Roman" w:cs="Times New Roman"/>
          <w:sz w:val="28"/>
          <w:szCs w:val="28"/>
        </w:rPr>
        <w:t xml:space="preserve"> 399 259,9 тыс. рублей ежегодно;</w:t>
      </w:r>
    </w:p>
    <w:p w:rsidR="007C7EEB" w:rsidRPr="003F719B" w:rsidRDefault="007C7EEB" w:rsidP="007C7EEB">
      <w:pPr>
        <w:autoSpaceDE w:val="0"/>
        <w:autoSpaceDN w:val="0"/>
        <w:adjustRightInd w:val="0"/>
        <w:spacing w:after="0" w:line="240" w:lineRule="auto"/>
        <w:ind w:firstLine="720"/>
        <w:jc w:val="both"/>
        <w:rPr>
          <w:rFonts w:ascii="Times New Roman" w:hAnsi="Times New Roman" w:cs="Times New Roman"/>
          <w:sz w:val="28"/>
          <w:szCs w:val="28"/>
        </w:rPr>
      </w:pPr>
      <w:r w:rsidRPr="003F719B">
        <w:rPr>
          <w:rFonts w:ascii="Times New Roman" w:hAnsi="Times New Roman" w:cs="Times New Roman"/>
          <w:sz w:val="28"/>
          <w:szCs w:val="28"/>
        </w:rPr>
        <w:t xml:space="preserve">на капитальный ремонт объектов недвижимости на 2018 год в сумме </w:t>
      </w:r>
      <w:r w:rsidR="008B069B">
        <w:rPr>
          <w:rFonts w:ascii="Times New Roman" w:hAnsi="Times New Roman" w:cs="Times New Roman"/>
          <w:sz w:val="28"/>
          <w:szCs w:val="28"/>
        </w:rPr>
        <w:br/>
      </w:r>
      <w:r w:rsidRPr="003F719B">
        <w:rPr>
          <w:rFonts w:ascii="Times New Roman" w:hAnsi="Times New Roman" w:cs="Times New Roman"/>
          <w:sz w:val="28"/>
          <w:szCs w:val="28"/>
        </w:rPr>
        <w:t>61 850,0 тыс. рублей;</w:t>
      </w:r>
    </w:p>
    <w:p w:rsidR="00DA565B" w:rsidRPr="00425614" w:rsidRDefault="007C7EEB" w:rsidP="00425614">
      <w:pPr>
        <w:autoSpaceDE w:val="0"/>
        <w:autoSpaceDN w:val="0"/>
        <w:adjustRightInd w:val="0"/>
        <w:spacing w:after="0" w:line="240" w:lineRule="auto"/>
        <w:ind w:firstLine="720"/>
        <w:jc w:val="both"/>
        <w:rPr>
          <w:rFonts w:ascii="Times New Roman" w:hAnsi="Times New Roman" w:cs="Times New Roman"/>
          <w:sz w:val="28"/>
          <w:szCs w:val="28"/>
        </w:rPr>
      </w:pPr>
      <w:bookmarkStart w:id="6" w:name="_GoBack"/>
      <w:bookmarkEnd w:id="6"/>
      <w:r w:rsidRPr="003F719B">
        <w:rPr>
          <w:rFonts w:ascii="Times New Roman" w:hAnsi="Times New Roman" w:cs="Times New Roman"/>
          <w:sz w:val="28"/>
          <w:szCs w:val="28"/>
        </w:rPr>
        <w:t>на проведение мероприятий в области мобилизационной подготовки экономики Иркутской области на 2018</w:t>
      </w:r>
      <w:r w:rsidR="00C5293D" w:rsidRPr="003F719B">
        <w:rPr>
          <w:rFonts w:ascii="Times New Roman" w:hAnsi="Times New Roman" w:cs="Times New Roman"/>
          <w:sz w:val="28"/>
          <w:szCs w:val="28"/>
        </w:rPr>
        <w:t>–</w:t>
      </w:r>
      <w:r w:rsidRPr="003F719B">
        <w:rPr>
          <w:rFonts w:ascii="Times New Roman" w:hAnsi="Times New Roman" w:cs="Times New Roman"/>
          <w:sz w:val="28"/>
          <w:szCs w:val="28"/>
        </w:rPr>
        <w:t>2020 годы в сумме</w:t>
      </w:r>
      <w:r w:rsidRPr="005B22A8">
        <w:rPr>
          <w:rFonts w:ascii="Times New Roman" w:hAnsi="Times New Roman" w:cs="Times New Roman"/>
          <w:sz w:val="28"/>
          <w:szCs w:val="28"/>
        </w:rPr>
        <w:t xml:space="preserve"> 16 886,3 ты</w:t>
      </w:r>
      <w:r w:rsidR="00425614">
        <w:rPr>
          <w:rFonts w:ascii="Times New Roman" w:hAnsi="Times New Roman" w:cs="Times New Roman"/>
          <w:sz w:val="28"/>
          <w:szCs w:val="28"/>
        </w:rPr>
        <w:t>с. рублей ежегодно.</w:t>
      </w:r>
    </w:p>
    <w:p w:rsidR="000E15DB" w:rsidRPr="00A41AAA" w:rsidRDefault="000E15DB" w:rsidP="000E15DB">
      <w:pPr>
        <w:autoSpaceDE w:val="0"/>
        <w:autoSpaceDN w:val="0"/>
        <w:adjustRightInd w:val="0"/>
        <w:spacing w:after="0" w:line="240" w:lineRule="auto"/>
        <w:ind w:firstLine="709"/>
        <w:jc w:val="both"/>
        <w:rPr>
          <w:rFonts w:ascii="Times New Roman" w:hAnsi="Times New Roman" w:cs="Times New Roman"/>
          <w:sz w:val="28"/>
          <w:szCs w:val="28"/>
        </w:rPr>
      </w:pPr>
    </w:p>
    <w:p w:rsidR="00965453" w:rsidRPr="00A41AAA" w:rsidRDefault="00965453" w:rsidP="00965453">
      <w:pPr>
        <w:spacing w:after="0" w:line="240" w:lineRule="auto"/>
        <w:jc w:val="center"/>
        <w:rPr>
          <w:rFonts w:ascii="Times New Roman" w:eastAsia="Times New Roman" w:hAnsi="Times New Roman" w:cs="Times New Roman"/>
          <w:b/>
          <w:sz w:val="28"/>
          <w:szCs w:val="20"/>
          <w:lang w:eastAsia="ru-RU"/>
        </w:rPr>
      </w:pPr>
      <w:r w:rsidRPr="00A41AAA">
        <w:rPr>
          <w:rFonts w:ascii="Times New Roman" w:eastAsia="Times New Roman" w:hAnsi="Times New Roman" w:cs="Times New Roman"/>
          <w:b/>
          <w:sz w:val="28"/>
          <w:szCs w:val="28"/>
          <w:lang w:eastAsia="ru-RU"/>
        </w:rPr>
        <w:t xml:space="preserve">Непрограммные </w:t>
      </w:r>
      <w:r w:rsidRPr="00A41AAA">
        <w:rPr>
          <w:rFonts w:ascii="Times New Roman" w:eastAsia="Times New Roman" w:hAnsi="Times New Roman" w:cs="Times New Roman"/>
          <w:b/>
          <w:sz w:val="28"/>
          <w:szCs w:val="20"/>
          <w:lang w:eastAsia="ru-RU"/>
        </w:rPr>
        <w:t>направления деятельности</w:t>
      </w:r>
    </w:p>
    <w:p w:rsidR="00DA565B" w:rsidRPr="00A41AAA" w:rsidRDefault="00DA565B" w:rsidP="00965453">
      <w:pPr>
        <w:spacing w:after="0" w:line="240" w:lineRule="auto"/>
        <w:jc w:val="center"/>
        <w:rPr>
          <w:rFonts w:ascii="Times New Roman" w:eastAsia="Times New Roman" w:hAnsi="Times New Roman" w:cs="Times New Roman"/>
          <w:b/>
          <w:sz w:val="28"/>
          <w:szCs w:val="20"/>
          <w:lang w:eastAsia="ru-RU"/>
        </w:rPr>
      </w:pPr>
    </w:p>
    <w:p w:rsidR="003F18A7" w:rsidRPr="003F18A7" w:rsidRDefault="003F18A7" w:rsidP="003F18A7">
      <w:pPr>
        <w:spacing w:after="0" w:line="240" w:lineRule="auto"/>
        <w:ind w:firstLine="708"/>
        <w:jc w:val="both"/>
        <w:rPr>
          <w:rFonts w:ascii="Times New Roman" w:eastAsia="Times New Roman" w:hAnsi="Times New Roman" w:cs="Times New Roman"/>
          <w:sz w:val="28"/>
          <w:szCs w:val="28"/>
        </w:rPr>
      </w:pPr>
      <w:r w:rsidRPr="00A41AAA">
        <w:rPr>
          <w:rFonts w:ascii="Times New Roman" w:eastAsia="Times New Roman" w:hAnsi="Times New Roman" w:cs="Times New Roman"/>
          <w:sz w:val="28"/>
          <w:szCs w:val="28"/>
        </w:rPr>
        <w:t>В проекте закона на реализацию непрограммных направлений деятельности предусмотрены бюджетные ассигнования</w:t>
      </w:r>
      <w:r w:rsidR="00A41AAA" w:rsidRPr="00A41AAA">
        <w:rPr>
          <w:rFonts w:ascii="Times New Roman" w:eastAsia="Times New Roman" w:hAnsi="Times New Roman" w:cs="Times New Roman"/>
          <w:sz w:val="28"/>
          <w:szCs w:val="28"/>
        </w:rPr>
        <w:t xml:space="preserve"> на 2018 год в сумме </w:t>
      </w:r>
      <w:r w:rsidR="007309B1">
        <w:rPr>
          <w:rFonts w:ascii="Times New Roman" w:eastAsia="Times New Roman" w:hAnsi="Times New Roman" w:cs="Times New Roman"/>
          <w:sz w:val="28"/>
          <w:szCs w:val="28"/>
        </w:rPr>
        <w:br/>
      </w:r>
      <w:r w:rsidR="00A41AAA" w:rsidRPr="00A41AAA">
        <w:rPr>
          <w:rFonts w:ascii="Times New Roman" w:eastAsia="Times New Roman" w:hAnsi="Times New Roman" w:cs="Times New Roman"/>
          <w:sz w:val="28"/>
          <w:szCs w:val="28"/>
        </w:rPr>
        <w:t>1 </w:t>
      </w:r>
      <w:r w:rsidR="003B33B7">
        <w:rPr>
          <w:rFonts w:ascii="Times New Roman" w:eastAsia="Times New Roman" w:hAnsi="Times New Roman" w:cs="Times New Roman"/>
          <w:sz w:val="28"/>
          <w:szCs w:val="28"/>
        </w:rPr>
        <w:t>1</w:t>
      </w:r>
      <w:r w:rsidR="00A41AAA" w:rsidRPr="00A41AAA">
        <w:rPr>
          <w:rFonts w:ascii="Times New Roman" w:eastAsia="Times New Roman" w:hAnsi="Times New Roman" w:cs="Times New Roman"/>
          <w:sz w:val="28"/>
          <w:szCs w:val="28"/>
        </w:rPr>
        <w:t xml:space="preserve">28 043,4 тыс. рублей, на 2019 год – 581 493,4 тыс. рублей, на 2020 год – </w:t>
      </w:r>
      <w:r w:rsidR="007309B1">
        <w:rPr>
          <w:rFonts w:ascii="Times New Roman" w:eastAsia="Times New Roman" w:hAnsi="Times New Roman" w:cs="Times New Roman"/>
          <w:sz w:val="28"/>
          <w:szCs w:val="28"/>
        </w:rPr>
        <w:br/>
      </w:r>
      <w:r w:rsidR="00A41AAA" w:rsidRPr="00A41AAA">
        <w:rPr>
          <w:rFonts w:ascii="Times New Roman" w:eastAsia="Times New Roman" w:hAnsi="Times New Roman" w:cs="Times New Roman"/>
          <w:sz w:val="28"/>
          <w:szCs w:val="28"/>
        </w:rPr>
        <w:t>588 144,9 тыс. рублей, в том числе расходы направлены на</w:t>
      </w:r>
      <w:r w:rsidRPr="003F18A7">
        <w:rPr>
          <w:rFonts w:ascii="Times New Roman" w:eastAsia="Times New Roman" w:hAnsi="Times New Roman" w:cs="Times New Roman"/>
          <w:sz w:val="28"/>
          <w:szCs w:val="28"/>
        </w:rPr>
        <w:t xml:space="preserve">: </w:t>
      </w:r>
    </w:p>
    <w:p w:rsidR="009B6ABA" w:rsidRPr="00EE44F3" w:rsidRDefault="009B6ABA" w:rsidP="009B6AB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предоставление </w:t>
      </w:r>
      <w:r w:rsidRPr="005D33AB">
        <w:rPr>
          <w:rFonts w:ascii="Times New Roman" w:eastAsia="Times New Roman" w:hAnsi="Times New Roman" w:cs="Times New Roman"/>
          <w:sz w:val="28"/>
          <w:szCs w:val="28"/>
          <w:lang w:eastAsia="ru-RU"/>
        </w:rPr>
        <w:t xml:space="preserve">городским округам (муниципальным районам) Иркутской области </w:t>
      </w:r>
      <w:r w:rsidR="00114687">
        <w:rPr>
          <w:rFonts w:ascii="Times New Roman" w:eastAsia="Times New Roman" w:hAnsi="Times New Roman" w:cs="Times New Roman"/>
          <w:sz w:val="28"/>
          <w:szCs w:val="28"/>
          <w:lang w:eastAsia="ru-RU"/>
        </w:rPr>
        <w:t>субвенции</w:t>
      </w:r>
      <w:r w:rsidR="00114687" w:rsidRPr="005D33AB">
        <w:rPr>
          <w:rFonts w:ascii="Times New Roman" w:eastAsia="Times New Roman" w:hAnsi="Times New Roman" w:cs="Times New Roman"/>
          <w:sz w:val="28"/>
          <w:szCs w:val="28"/>
          <w:lang w:eastAsia="ru-RU"/>
        </w:rPr>
        <w:t xml:space="preserve"> </w:t>
      </w:r>
      <w:r w:rsidRPr="005D33AB">
        <w:rPr>
          <w:rFonts w:ascii="Times New Roman" w:eastAsia="Times New Roman" w:hAnsi="Times New Roman" w:cs="Times New Roman"/>
          <w:sz w:val="28"/>
          <w:szCs w:val="28"/>
          <w:lang w:eastAsia="ru-RU"/>
        </w:rPr>
        <w:t xml:space="preserve">для осуществления переданных полномочий </w:t>
      </w:r>
      <w:r>
        <w:rPr>
          <w:rFonts w:ascii="Times New Roman" w:eastAsia="Times New Roman" w:hAnsi="Times New Roman" w:cs="Times New Roman"/>
          <w:sz w:val="28"/>
          <w:szCs w:val="28"/>
          <w:lang w:eastAsia="ru-RU"/>
        </w:rPr>
        <w:t xml:space="preserve">в </w:t>
      </w:r>
      <w:r w:rsidRPr="005D33AB">
        <w:rPr>
          <w:rFonts w:ascii="Times New Roman" w:eastAsia="Times New Roman" w:hAnsi="Times New Roman" w:cs="Times New Roman"/>
          <w:sz w:val="28"/>
          <w:szCs w:val="28"/>
          <w:lang w:eastAsia="ru-RU"/>
        </w:rPr>
        <w:t>соответствии с Законом Иркутской области от 8 мая 2009 года № 20</w:t>
      </w:r>
      <w:r>
        <w:rPr>
          <w:rFonts w:ascii="Times New Roman" w:eastAsia="Times New Roman" w:hAnsi="Times New Roman" w:cs="Times New Roman"/>
          <w:sz w:val="28"/>
          <w:szCs w:val="28"/>
          <w:lang w:eastAsia="ru-RU"/>
        </w:rPr>
        <w:t>-</w:t>
      </w:r>
      <w:r w:rsidRPr="005D33AB">
        <w:rPr>
          <w:rFonts w:ascii="Times New Roman" w:eastAsia="Times New Roman" w:hAnsi="Times New Roman" w:cs="Times New Roman"/>
          <w:sz w:val="28"/>
          <w:szCs w:val="28"/>
          <w:lang w:eastAsia="ru-RU"/>
        </w:rPr>
        <w:t xml:space="preserve">оз «О наделении органов местного самоуправления областными государственными полномочиями по определению персонального состава и </w:t>
      </w:r>
      <w:r w:rsidRPr="00EE44F3">
        <w:rPr>
          <w:rFonts w:ascii="Times New Roman" w:eastAsia="Times New Roman" w:hAnsi="Times New Roman" w:cs="Times New Roman"/>
          <w:sz w:val="28"/>
          <w:szCs w:val="28"/>
          <w:lang w:eastAsia="ru-RU"/>
        </w:rPr>
        <w:t>обеспечению деятельности административных комиссий» на 2018–2020 годы в сумме 35 102,0 тыс. рублей ежегодно;</w:t>
      </w:r>
    </w:p>
    <w:p w:rsidR="009B6ABA" w:rsidRPr="00EE44F3" w:rsidRDefault="009B6ABA" w:rsidP="009B6ABA">
      <w:pPr>
        <w:widowControl w:val="0"/>
        <w:autoSpaceDE w:val="0"/>
        <w:autoSpaceDN w:val="0"/>
        <w:adjustRightInd w:val="0"/>
        <w:spacing w:after="0" w:line="240" w:lineRule="auto"/>
        <w:ind w:firstLine="720"/>
        <w:jc w:val="both"/>
        <w:outlineLvl w:val="1"/>
        <w:rPr>
          <w:rFonts w:ascii="Times New Roman" w:eastAsia="Calibri" w:hAnsi="Times New Roman" w:cs="Times New Roman"/>
          <w:sz w:val="28"/>
          <w:szCs w:val="28"/>
        </w:rPr>
      </w:pPr>
      <w:r w:rsidRPr="00EE44F3">
        <w:rPr>
          <w:rFonts w:ascii="Times New Roman" w:eastAsia="Calibri" w:hAnsi="Times New Roman" w:cs="Times New Roman"/>
          <w:sz w:val="28"/>
          <w:szCs w:val="28"/>
        </w:rPr>
        <w:t xml:space="preserve">на предоставление муниципальным образованиям Иркутской области субвенции для осуществления областного государственного полномочия в соответствии с Законом Иркутской области от 4 апреля 2014 года № 37-ОЗ </w:t>
      </w:r>
      <w:r w:rsidR="007309B1">
        <w:rPr>
          <w:rFonts w:ascii="Times New Roman" w:eastAsia="Calibri" w:hAnsi="Times New Roman" w:cs="Times New Roman"/>
          <w:sz w:val="28"/>
          <w:szCs w:val="28"/>
        </w:rPr>
        <w:br/>
      </w:r>
      <w:r w:rsidRPr="00EE44F3">
        <w:rPr>
          <w:rFonts w:ascii="Times New Roman" w:eastAsia="Calibri" w:hAnsi="Times New Roman" w:cs="Times New Roman"/>
          <w:sz w:val="28"/>
          <w:szCs w:val="28"/>
        </w:rPr>
        <w:t>«О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на 2018–2020 годы в сумме 326,</w:t>
      </w:r>
      <w:r w:rsidR="003B6948" w:rsidRPr="00EE44F3">
        <w:rPr>
          <w:rFonts w:ascii="Times New Roman" w:eastAsia="Calibri" w:hAnsi="Times New Roman" w:cs="Times New Roman"/>
          <w:sz w:val="28"/>
          <w:szCs w:val="28"/>
        </w:rPr>
        <w:t>2</w:t>
      </w:r>
      <w:r w:rsidRPr="00EE44F3">
        <w:rPr>
          <w:rFonts w:ascii="Times New Roman" w:eastAsia="Calibri" w:hAnsi="Times New Roman" w:cs="Times New Roman"/>
          <w:sz w:val="28"/>
          <w:szCs w:val="28"/>
        </w:rPr>
        <w:t xml:space="preserve"> тыс. рублей ежегодно;</w:t>
      </w:r>
    </w:p>
    <w:p w:rsidR="003F18A7" w:rsidRPr="00EE44F3" w:rsidRDefault="003F18A7" w:rsidP="001D0CED">
      <w:pPr>
        <w:spacing w:after="0" w:line="240" w:lineRule="auto"/>
        <w:ind w:firstLine="708"/>
        <w:jc w:val="both"/>
        <w:rPr>
          <w:rFonts w:ascii="Times New Roman" w:eastAsia="Times New Roman" w:hAnsi="Times New Roman" w:cs="Times New Roman"/>
          <w:sz w:val="28"/>
          <w:szCs w:val="28"/>
        </w:rPr>
      </w:pPr>
      <w:r w:rsidRPr="00EE44F3">
        <w:rPr>
          <w:rFonts w:ascii="Times New Roman" w:eastAsia="Times New Roman" w:hAnsi="Times New Roman" w:cs="Times New Roman"/>
          <w:sz w:val="28"/>
          <w:szCs w:val="28"/>
        </w:rPr>
        <w:t xml:space="preserve">на обеспечение деятельности органов государственной власти Иркутской области на 2018 год в сумме </w:t>
      </w:r>
      <w:r w:rsidR="001D0CED" w:rsidRPr="00EE44F3">
        <w:rPr>
          <w:rFonts w:ascii="Times New Roman" w:eastAsia="Times New Roman" w:hAnsi="Times New Roman" w:cs="Times New Roman"/>
          <w:sz w:val="28"/>
          <w:szCs w:val="28"/>
        </w:rPr>
        <w:t>791 858,3</w:t>
      </w:r>
      <w:r w:rsidRPr="00EE44F3">
        <w:rPr>
          <w:rFonts w:ascii="Times New Roman" w:eastAsia="Times New Roman" w:hAnsi="Times New Roman" w:cs="Times New Roman"/>
          <w:sz w:val="28"/>
          <w:szCs w:val="28"/>
        </w:rPr>
        <w:t xml:space="preserve"> тыс. рублей, на 2019 год – </w:t>
      </w:r>
      <w:r w:rsidR="007309B1">
        <w:rPr>
          <w:rFonts w:ascii="Times New Roman" w:eastAsia="Times New Roman" w:hAnsi="Times New Roman" w:cs="Times New Roman"/>
          <w:sz w:val="28"/>
          <w:szCs w:val="28"/>
        </w:rPr>
        <w:br/>
      </w:r>
      <w:r w:rsidR="001D0CED" w:rsidRPr="00EE44F3">
        <w:rPr>
          <w:rFonts w:ascii="Times New Roman" w:eastAsia="Times New Roman" w:hAnsi="Times New Roman" w:cs="Times New Roman"/>
          <w:sz w:val="28"/>
          <w:szCs w:val="28"/>
        </w:rPr>
        <w:t>545 308,3</w:t>
      </w:r>
      <w:r w:rsidRPr="00EE44F3">
        <w:rPr>
          <w:rFonts w:ascii="Times New Roman" w:eastAsia="Times New Roman" w:hAnsi="Times New Roman" w:cs="Times New Roman"/>
          <w:sz w:val="28"/>
          <w:szCs w:val="28"/>
        </w:rPr>
        <w:t xml:space="preserve"> тыс. рублей, на 2020 год – </w:t>
      </w:r>
      <w:r w:rsidR="001D0CED" w:rsidRPr="00EE44F3">
        <w:rPr>
          <w:rFonts w:ascii="Times New Roman" w:eastAsia="Times New Roman" w:hAnsi="Times New Roman" w:cs="Times New Roman"/>
          <w:sz w:val="28"/>
          <w:szCs w:val="28"/>
        </w:rPr>
        <w:t>551 959,8</w:t>
      </w:r>
      <w:r w:rsidRPr="00EE44F3">
        <w:rPr>
          <w:rFonts w:ascii="Times New Roman" w:eastAsia="Times New Roman" w:hAnsi="Times New Roman" w:cs="Times New Roman"/>
          <w:sz w:val="28"/>
          <w:szCs w:val="28"/>
        </w:rPr>
        <w:t xml:space="preserve"> тыс. рублей, из них на содержание:</w:t>
      </w:r>
    </w:p>
    <w:p w:rsidR="00D070F9" w:rsidRPr="00EE44F3" w:rsidRDefault="009A02D4" w:rsidP="00D070F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Избирательной комиссии Иркутской области, территориальных избирательных комиссий Иркутской области </w:t>
      </w:r>
      <w:r w:rsidR="00D070F9" w:rsidRPr="00EE44F3">
        <w:rPr>
          <w:rFonts w:ascii="Times New Roman" w:hAnsi="Times New Roman" w:cs="Times New Roman"/>
          <w:sz w:val="28"/>
          <w:szCs w:val="28"/>
        </w:rPr>
        <w:t xml:space="preserve">на 2018 год в сумме </w:t>
      </w:r>
      <w:r w:rsidR="007309B1">
        <w:rPr>
          <w:rFonts w:ascii="Times New Roman" w:hAnsi="Times New Roman" w:cs="Times New Roman"/>
          <w:sz w:val="28"/>
          <w:szCs w:val="28"/>
        </w:rPr>
        <w:br/>
      </w:r>
      <w:r w:rsidR="00D070F9" w:rsidRPr="00EE44F3">
        <w:rPr>
          <w:rFonts w:ascii="Times New Roman" w:hAnsi="Times New Roman" w:cs="Times New Roman"/>
          <w:sz w:val="28"/>
          <w:szCs w:val="28"/>
        </w:rPr>
        <w:t xml:space="preserve">379 317,6 тыс. рублей (в том числе на проведение выборов депутатов Законодательного Собрания Иркутской области третьего созыва – </w:t>
      </w:r>
      <w:r w:rsidR="007309B1">
        <w:rPr>
          <w:rFonts w:ascii="Times New Roman" w:hAnsi="Times New Roman" w:cs="Times New Roman"/>
          <w:sz w:val="28"/>
          <w:szCs w:val="28"/>
        </w:rPr>
        <w:br/>
      </w:r>
      <w:r w:rsidR="00D070F9" w:rsidRPr="00EE44F3">
        <w:rPr>
          <w:rFonts w:ascii="Times New Roman" w:hAnsi="Times New Roman" w:cs="Times New Roman"/>
          <w:sz w:val="28"/>
          <w:szCs w:val="28"/>
        </w:rPr>
        <w:t>246 600,0 тыс. рублей), на 2019</w:t>
      </w:r>
      <w:r w:rsidR="001D0CED" w:rsidRPr="00EE44F3">
        <w:rPr>
          <w:rFonts w:ascii="Times New Roman" w:hAnsi="Times New Roman" w:cs="Times New Roman"/>
          <w:sz w:val="28"/>
          <w:szCs w:val="28"/>
        </w:rPr>
        <w:t>–2020</w:t>
      </w:r>
      <w:r w:rsidR="00D070F9" w:rsidRPr="00EE44F3">
        <w:rPr>
          <w:rFonts w:ascii="Times New Roman" w:hAnsi="Times New Roman" w:cs="Times New Roman"/>
          <w:sz w:val="28"/>
          <w:szCs w:val="28"/>
        </w:rPr>
        <w:t xml:space="preserve"> год</w:t>
      </w:r>
      <w:r w:rsidR="00114687">
        <w:rPr>
          <w:rFonts w:ascii="Times New Roman" w:hAnsi="Times New Roman" w:cs="Times New Roman"/>
          <w:sz w:val="28"/>
          <w:szCs w:val="28"/>
        </w:rPr>
        <w:t xml:space="preserve">ы – </w:t>
      </w:r>
      <w:r w:rsidR="00D070F9" w:rsidRPr="00EE44F3">
        <w:rPr>
          <w:rFonts w:ascii="Times New Roman" w:hAnsi="Times New Roman" w:cs="Times New Roman"/>
          <w:sz w:val="28"/>
          <w:szCs w:val="28"/>
        </w:rPr>
        <w:t>132 767,6 тыс. рублей</w:t>
      </w:r>
      <w:r w:rsidR="001D0CED" w:rsidRPr="00EE44F3">
        <w:rPr>
          <w:rFonts w:ascii="Times New Roman" w:hAnsi="Times New Roman" w:cs="Times New Roman"/>
          <w:sz w:val="28"/>
          <w:szCs w:val="28"/>
        </w:rPr>
        <w:t xml:space="preserve"> ежегодно</w:t>
      </w:r>
      <w:r w:rsidR="00D070F9" w:rsidRPr="00EE44F3">
        <w:rPr>
          <w:rFonts w:ascii="Times New Roman" w:hAnsi="Times New Roman" w:cs="Times New Roman"/>
          <w:sz w:val="28"/>
          <w:szCs w:val="28"/>
        </w:rPr>
        <w:t>;</w:t>
      </w:r>
    </w:p>
    <w:p w:rsidR="003F18A7" w:rsidRPr="00EE44F3" w:rsidRDefault="009A02D4" w:rsidP="003F18A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w:t>
      </w:r>
      <w:r w:rsidR="003F18A7" w:rsidRPr="00EE44F3">
        <w:rPr>
          <w:rFonts w:ascii="Times New Roman" w:eastAsia="Times New Roman" w:hAnsi="Times New Roman" w:cs="Times New Roman"/>
          <w:sz w:val="28"/>
          <w:szCs w:val="28"/>
        </w:rPr>
        <w:t>Законодательного Собрания Иркутской области на 2018</w:t>
      </w:r>
      <w:r w:rsidR="00C5293D" w:rsidRPr="00EE44F3">
        <w:rPr>
          <w:rFonts w:ascii="Times New Roman" w:eastAsia="Times New Roman" w:hAnsi="Times New Roman" w:cs="Times New Roman"/>
          <w:sz w:val="28"/>
          <w:szCs w:val="28"/>
        </w:rPr>
        <w:t>–</w:t>
      </w:r>
      <w:r w:rsidR="003F18A7" w:rsidRPr="00EE44F3">
        <w:rPr>
          <w:rFonts w:ascii="Times New Roman" w:eastAsia="Times New Roman" w:hAnsi="Times New Roman" w:cs="Times New Roman"/>
          <w:sz w:val="28"/>
          <w:szCs w:val="28"/>
        </w:rPr>
        <w:t xml:space="preserve">2019 годы </w:t>
      </w:r>
      <w:r w:rsidR="00114687">
        <w:rPr>
          <w:rFonts w:ascii="Times New Roman" w:eastAsia="Times New Roman" w:hAnsi="Times New Roman" w:cs="Times New Roman"/>
          <w:sz w:val="28"/>
          <w:szCs w:val="28"/>
        </w:rPr>
        <w:t>в сумме</w:t>
      </w:r>
      <w:r w:rsidR="003F18A7" w:rsidRPr="00EE44F3">
        <w:rPr>
          <w:rFonts w:ascii="Times New Roman" w:eastAsia="Times New Roman" w:hAnsi="Times New Roman" w:cs="Times New Roman"/>
          <w:sz w:val="28"/>
          <w:szCs w:val="28"/>
        </w:rPr>
        <w:t xml:space="preserve"> 314 207,2 тыс. рублей </w:t>
      </w:r>
      <w:r w:rsidR="003F18A7" w:rsidRPr="00EE44F3">
        <w:rPr>
          <w:rFonts w:ascii="Times New Roman" w:eastAsia="Times New Roman" w:hAnsi="Times New Roman" w:cs="Times New Roman"/>
          <w:sz w:val="28"/>
          <w:szCs w:val="28"/>
          <w:lang w:eastAsia="ru-RU"/>
        </w:rPr>
        <w:t xml:space="preserve">ежегодно, на 2020 год </w:t>
      </w:r>
      <w:r w:rsidR="001D0CED" w:rsidRPr="00EE44F3">
        <w:rPr>
          <w:rFonts w:ascii="Times New Roman" w:eastAsia="Times New Roman" w:hAnsi="Times New Roman" w:cs="Times New Roman"/>
          <w:sz w:val="28"/>
          <w:szCs w:val="28"/>
          <w:lang w:eastAsia="ru-RU"/>
        </w:rPr>
        <w:t>–</w:t>
      </w:r>
      <w:r w:rsidR="003F18A7" w:rsidRPr="00EE44F3">
        <w:rPr>
          <w:rFonts w:ascii="Times New Roman" w:eastAsia="Times New Roman" w:hAnsi="Times New Roman" w:cs="Times New Roman"/>
          <w:sz w:val="28"/>
          <w:szCs w:val="28"/>
          <w:lang w:eastAsia="ru-RU"/>
        </w:rPr>
        <w:t xml:space="preserve"> 320 858,7 тыс. рублей;</w:t>
      </w:r>
    </w:p>
    <w:p w:rsidR="003F18A7" w:rsidRPr="00EE44F3" w:rsidRDefault="009A02D4" w:rsidP="003F18A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w:t>
      </w:r>
      <w:proofErr w:type="spellStart"/>
      <w:r w:rsidR="003F18A7" w:rsidRPr="00EE44F3">
        <w:rPr>
          <w:rFonts w:ascii="Times New Roman" w:eastAsia="Times New Roman" w:hAnsi="Times New Roman" w:cs="Times New Roman"/>
          <w:sz w:val="28"/>
          <w:szCs w:val="28"/>
        </w:rPr>
        <w:t>Контрольно</w:t>
      </w:r>
      <w:proofErr w:type="spellEnd"/>
      <w:r w:rsidR="00C5293D" w:rsidRPr="00EE44F3">
        <w:rPr>
          <w:rFonts w:ascii="Times New Roman" w:eastAsia="Times New Roman" w:hAnsi="Times New Roman" w:cs="Times New Roman"/>
          <w:sz w:val="28"/>
          <w:szCs w:val="28"/>
        </w:rPr>
        <w:t>–</w:t>
      </w:r>
      <w:r w:rsidR="003F18A7" w:rsidRPr="00EE44F3">
        <w:rPr>
          <w:rFonts w:ascii="Times New Roman" w:eastAsia="Times New Roman" w:hAnsi="Times New Roman" w:cs="Times New Roman"/>
          <w:sz w:val="28"/>
          <w:szCs w:val="28"/>
        </w:rPr>
        <w:t>счетной палаты Иркутской области на 2018</w:t>
      </w:r>
      <w:r w:rsidR="00C5293D" w:rsidRPr="00EE44F3">
        <w:rPr>
          <w:rFonts w:ascii="Times New Roman" w:eastAsia="Times New Roman" w:hAnsi="Times New Roman" w:cs="Times New Roman"/>
          <w:sz w:val="28"/>
          <w:szCs w:val="28"/>
        </w:rPr>
        <w:t>–</w:t>
      </w:r>
      <w:r w:rsidR="003F18A7" w:rsidRPr="00EE44F3">
        <w:rPr>
          <w:rFonts w:ascii="Times New Roman" w:eastAsia="Times New Roman" w:hAnsi="Times New Roman" w:cs="Times New Roman"/>
          <w:sz w:val="28"/>
          <w:szCs w:val="28"/>
        </w:rPr>
        <w:t xml:space="preserve">2020 годы </w:t>
      </w:r>
      <w:r w:rsidR="00114687">
        <w:rPr>
          <w:rFonts w:ascii="Times New Roman" w:eastAsia="Times New Roman" w:hAnsi="Times New Roman" w:cs="Times New Roman"/>
          <w:sz w:val="28"/>
          <w:szCs w:val="28"/>
        </w:rPr>
        <w:t xml:space="preserve">в сумме </w:t>
      </w:r>
      <w:r w:rsidR="003F18A7" w:rsidRPr="00EE44F3">
        <w:rPr>
          <w:rFonts w:ascii="Times New Roman" w:eastAsia="Times New Roman" w:hAnsi="Times New Roman" w:cs="Times New Roman"/>
          <w:sz w:val="28"/>
          <w:szCs w:val="28"/>
          <w:lang w:eastAsia="ru-RU"/>
        </w:rPr>
        <w:t>59 923,9 тыс. рублей ежегодно;</w:t>
      </w:r>
    </w:p>
    <w:p w:rsidR="003F18A7" w:rsidRPr="00EE44F3" w:rsidRDefault="009A02D4" w:rsidP="003F18A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w:t>
      </w:r>
      <w:r w:rsidR="003F18A7" w:rsidRPr="00EE44F3">
        <w:rPr>
          <w:rFonts w:ascii="Times New Roman" w:eastAsia="Times New Roman" w:hAnsi="Times New Roman" w:cs="Times New Roman"/>
          <w:sz w:val="28"/>
          <w:szCs w:val="28"/>
        </w:rPr>
        <w:t>Уполномоченного по правам человека в Иркутской области и его аппарата на 2018</w:t>
      </w:r>
      <w:r w:rsidR="00C5293D" w:rsidRPr="00EE44F3">
        <w:rPr>
          <w:rFonts w:ascii="Times New Roman" w:eastAsia="Times New Roman" w:hAnsi="Times New Roman" w:cs="Times New Roman"/>
          <w:sz w:val="28"/>
          <w:szCs w:val="28"/>
        </w:rPr>
        <w:t>–</w:t>
      </w:r>
      <w:r w:rsidR="003F18A7" w:rsidRPr="00EE44F3">
        <w:rPr>
          <w:rFonts w:ascii="Times New Roman" w:eastAsia="Times New Roman" w:hAnsi="Times New Roman" w:cs="Times New Roman"/>
          <w:sz w:val="28"/>
          <w:szCs w:val="28"/>
        </w:rPr>
        <w:t xml:space="preserve">2020 годы </w:t>
      </w:r>
      <w:r w:rsidR="00114687">
        <w:rPr>
          <w:rFonts w:ascii="Times New Roman" w:eastAsia="Times New Roman" w:hAnsi="Times New Roman" w:cs="Times New Roman"/>
          <w:sz w:val="28"/>
          <w:szCs w:val="28"/>
        </w:rPr>
        <w:t>в сумме</w:t>
      </w:r>
      <w:r w:rsidR="003F18A7" w:rsidRPr="00EE44F3">
        <w:rPr>
          <w:rFonts w:ascii="Times New Roman" w:eastAsia="Times New Roman" w:hAnsi="Times New Roman" w:cs="Times New Roman"/>
          <w:sz w:val="28"/>
          <w:szCs w:val="28"/>
        </w:rPr>
        <w:t xml:space="preserve"> </w:t>
      </w:r>
      <w:r w:rsidR="003F18A7" w:rsidRPr="00EE44F3">
        <w:rPr>
          <w:rFonts w:ascii="Times New Roman" w:hAnsi="Times New Roman" w:cs="Times New Roman"/>
          <w:sz w:val="28"/>
          <w:szCs w:val="28"/>
        </w:rPr>
        <w:t>15</w:t>
      </w:r>
      <w:r w:rsidR="003F18A7" w:rsidRPr="00EE44F3">
        <w:rPr>
          <w:rFonts w:ascii="Times New Roman" w:hAnsi="Times New Roman" w:cs="Times New Roman"/>
          <w:sz w:val="28"/>
          <w:szCs w:val="28"/>
          <w:lang w:val="en-US"/>
        </w:rPr>
        <w:t> </w:t>
      </w:r>
      <w:r w:rsidR="003F18A7" w:rsidRPr="00EE44F3">
        <w:rPr>
          <w:rFonts w:ascii="Times New Roman" w:hAnsi="Times New Roman" w:cs="Times New Roman"/>
          <w:sz w:val="28"/>
          <w:szCs w:val="28"/>
        </w:rPr>
        <w:t>521,1 тыс. рублей ежегодно;</w:t>
      </w:r>
    </w:p>
    <w:p w:rsidR="003F18A7" w:rsidRPr="00EE44F3" w:rsidRDefault="009A02D4" w:rsidP="003F18A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w:t>
      </w:r>
      <w:r w:rsidR="003F18A7" w:rsidRPr="00EE44F3">
        <w:rPr>
          <w:rFonts w:ascii="Times New Roman" w:eastAsia="Times New Roman" w:hAnsi="Times New Roman" w:cs="Times New Roman"/>
          <w:sz w:val="28"/>
          <w:szCs w:val="28"/>
        </w:rPr>
        <w:t>Уполномоченного по правам ребенка в Иркутской области и его аппарата на 2018</w:t>
      </w:r>
      <w:r w:rsidR="00C5293D" w:rsidRPr="00EE44F3">
        <w:rPr>
          <w:rFonts w:ascii="Times New Roman" w:eastAsia="Times New Roman" w:hAnsi="Times New Roman" w:cs="Times New Roman"/>
          <w:sz w:val="28"/>
          <w:szCs w:val="28"/>
        </w:rPr>
        <w:t>–</w:t>
      </w:r>
      <w:r w:rsidR="003F18A7" w:rsidRPr="00EE44F3">
        <w:rPr>
          <w:rFonts w:ascii="Times New Roman" w:eastAsia="Times New Roman" w:hAnsi="Times New Roman" w:cs="Times New Roman"/>
          <w:sz w:val="28"/>
          <w:szCs w:val="28"/>
        </w:rPr>
        <w:t xml:space="preserve">2020 годы </w:t>
      </w:r>
      <w:r w:rsidR="00114687">
        <w:rPr>
          <w:rFonts w:ascii="Times New Roman" w:eastAsia="Times New Roman" w:hAnsi="Times New Roman" w:cs="Times New Roman"/>
          <w:sz w:val="28"/>
          <w:szCs w:val="28"/>
        </w:rPr>
        <w:t>в сумме</w:t>
      </w:r>
      <w:r w:rsidR="003F18A7" w:rsidRPr="00EE44F3">
        <w:rPr>
          <w:rFonts w:ascii="Times New Roman" w:eastAsia="Times New Roman" w:hAnsi="Times New Roman" w:cs="Times New Roman"/>
          <w:sz w:val="28"/>
          <w:szCs w:val="28"/>
        </w:rPr>
        <w:t xml:space="preserve"> </w:t>
      </w:r>
      <w:r w:rsidR="003F18A7" w:rsidRPr="00EE44F3">
        <w:rPr>
          <w:rFonts w:ascii="Times New Roman" w:eastAsia="Times New Roman" w:hAnsi="Times New Roman" w:cs="Times New Roman"/>
          <w:sz w:val="28"/>
          <w:szCs w:val="28"/>
          <w:lang w:eastAsia="ru-RU"/>
        </w:rPr>
        <w:t>12 196,2 тыс. рублей ежегодно;</w:t>
      </w:r>
    </w:p>
    <w:p w:rsidR="003F18A7" w:rsidRPr="00EE44F3" w:rsidRDefault="009A02D4" w:rsidP="003F18A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w:t>
      </w:r>
      <w:r w:rsidR="003F18A7" w:rsidRPr="00EE44F3">
        <w:rPr>
          <w:rFonts w:ascii="Times New Roman" w:eastAsia="Times New Roman" w:hAnsi="Times New Roman" w:cs="Times New Roman"/>
          <w:sz w:val="28"/>
          <w:szCs w:val="28"/>
        </w:rPr>
        <w:t>Уполномоченного по защите прав предпринимателей в Иркутской области и его аппарата на 2018</w:t>
      </w:r>
      <w:r w:rsidR="00C5293D" w:rsidRPr="00EE44F3">
        <w:rPr>
          <w:rFonts w:ascii="Times New Roman" w:eastAsia="Times New Roman" w:hAnsi="Times New Roman" w:cs="Times New Roman"/>
          <w:sz w:val="28"/>
          <w:szCs w:val="28"/>
        </w:rPr>
        <w:t>–</w:t>
      </w:r>
      <w:r w:rsidR="003F18A7" w:rsidRPr="00EE44F3">
        <w:rPr>
          <w:rFonts w:ascii="Times New Roman" w:eastAsia="Times New Roman" w:hAnsi="Times New Roman" w:cs="Times New Roman"/>
          <w:sz w:val="28"/>
          <w:szCs w:val="28"/>
        </w:rPr>
        <w:t xml:space="preserve">2020 годы </w:t>
      </w:r>
      <w:r w:rsidR="00114687">
        <w:rPr>
          <w:rFonts w:ascii="Times New Roman" w:eastAsia="Times New Roman" w:hAnsi="Times New Roman" w:cs="Times New Roman"/>
          <w:sz w:val="28"/>
          <w:szCs w:val="28"/>
        </w:rPr>
        <w:t>в сумме</w:t>
      </w:r>
      <w:r w:rsidR="003F18A7" w:rsidRPr="00EE44F3">
        <w:rPr>
          <w:rFonts w:ascii="Times New Roman" w:eastAsia="Times New Roman" w:hAnsi="Times New Roman" w:cs="Times New Roman"/>
          <w:sz w:val="28"/>
          <w:szCs w:val="28"/>
        </w:rPr>
        <w:t xml:space="preserve"> 10 692,3 тыс. рублей ежегодно.</w:t>
      </w:r>
    </w:p>
    <w:p w:rsidR="003F18A7" w:rsidRPr="00EE44F3" w:rsidRDefault="003F18A7" w:rsidP="003F18A7">
      <w:pPr>
        <w:spacing w:after="0" w:line="240" w:lineRule="auto"/>
        <w:ind w:firstLine="708"/>
        <w:jc w:val="both"/>
        <w:rPr>
          <w:rFonts w:ascii="Times New Roman" w:eastAsia="Times New Roman" w:hAnsi="Times New Roman" w:cs="Times New Roman"/>
          <w:sz w:val="28"/>
          <w:szCs w:val="28"/>
        </w:rPr>
      </w:pPr>
      <w:r w:rsidRPr="00EE44F3">
        <w:rPr>
          <w:rFonts w:ascii="Times New Roman" w:eastAsia="Times New Roman" w:hAnsi="Times New Roman" w:cs="Times New Roman"/>
          <w:sz w:val="28"/>
          <w:szCs w:val="28"/>
        </w:rPr>
        <w:t xml:space="preserve">Кроме того, на дополнительное образование государственных гражданских служащих Иркутской области запланированы бюджетные ассигнования </w:t>
      </w:r>
      <w:r w:rsidR="007309B1">
        <w:rPr>
          <w:rFonts w:ascii="Times New Roman" w:eastAsia="Times New Roman" w:hAnsi="Times New Roman" w:cs="Times New Roman"/>
          <w:sz w:val="28"/>
          <w:szCs w:val="28"/>
        </w:rPr>
        <w:br/>
      </w:r>
      <w:r w:rsidRPr="00EE44F3">
        <w:rPr>
          <w:rFonts w:ascii="Times New Roman" w:eastAsia="Times New Roman" w:hAnsi="Times New Roman" w:cs="Times New Roman"/>
          <w:sz w:val="28"/>
          <w:szCs w:val="28"/>
        </w:rPr>
        <w:t>на 2018</w:t>
      </w:r>
      <w:r w:rsidR="00C5293D" w:rsidRPr="00EE44F3">
        <w:rPr>
          <w:rFonts w:ascii="Times New Roman" w:eastAsia="Times New Roman" w:hAnsi="Times New Roman" w:cs="Times New Roman"/>
          <w:sz w:val="28"/>
          <w:szCs w:val="28"/>
        </w:rPr>
        <w:t>–</w:t>
      </w:r>
      <w:r w:rsidRPr="00EE44F3">
        <w:rPr>
          <w:rFonts w:ascii="Times New Roman" w:eastAsia="Times New Roman" w:hAnsi="Times New Roman" w:cs="Times New Roman"/>
          <w:sz w:val="28"/>
          <w:szCs w:val="28"/>
        </w:rPr>
        <w:t xml:space="preserve">2020 годы </w:t>
      </w:r>
      <w:r w:rsidR="00114687">
        <w:rPr>
          <w:rFonts w:ascii="Times New Roman" w:eastAsia="Times New Roman" w:hAnsi="Times New Roman" w:cs="Times New Roman"/>
          <w:sz w:val="28"/>
          <w:szCs w:val="28"/>
        </w:rPr>
        <w:t>в сумме</w:t>
      </w:r>
      <w:r w:rsidRPr="00EE44F3">
        <w:rPr>
          <w:rFonts w:ascii="Times New Roman" w:eastAsia="Times New Roman" w:hAnsi="Times New Roman" w:cs="Times New Roman"/>
          <w:sz w:val="28"/>
          <w:szCs w:val="28"/>
        </w:rPr>
        <w:t xml:space="preserve"> 756,9 тыс. рублей ежегодно, в том числе:</w:t>
      </w:r>
    </w:p>
    <w:p w:rsidR="003F18A7" w:rsidRPr="00EE44F3" w:rsidRDefault="009A02D4" w:rsidP="003F18A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w:t>
      </w:r>
      <w:r w:rsidR="003F18A7" w:rsidRPr="00EE44F3">
        <w:rPr>
          <w:rFonts w:ascii="Times New Roman" w:eastAsia="Times New Roman" w:hAnsi="Times New Roman" w:cs="Times New Roman"/>
          <w:sz w:val="28"/>
          <w:szCs w:val="28"/>
        </w:rPr>
        <w:t xml:space="preserve">Законодательному Собранию Иркутской области </w:t>
      </w:r>
      <w:r w:rsidR="003F18A7" w:rsidRPr="00EE44F3">
        <w:rPr>
          <w:rFonts w:ascii="Times New Roman" w:hAnsi="Times New Roman" w:cs="Times New Roman"/>
          <w:snapToGrid w:val="0"/>
          <w:sz w:val="28"/>
          <w:szCs w:val="28"/>
        </w:rPr>
        <w:t>на 2018</w:t>
      </w:r>
      <w:r w:rsidR="00C5293D" w:rsidRPr="00EE44F3">
        <w:rPr>
          <w:rFonts w:ascii="Times New Roman" w:hAnsi="Times New Roman" w:cs="Times New Roman"/>
          <w:snapToGrid w:val="0"/>
          <w:sz w:val="28"/>
          <w:szCs w:val="28"/>
        </w:rPr>
        <w:t>–</w:t>
      </w:r>
      <w:r w:rsidR="003F18A7" w:rsidRPr="00EE44F3">
        <w:rPr>
          <w:rFonts w:ascii="Times New Roman" w:hAnsi="Times New Roman" w:cs="Times New Roman"/>
          <w:snapToGrid w:val="0"/>
          <w:sz w:val="28"/>
          <w:szCs w:val="28"/>
        </w:rPr>
        <w:t xml:space="preserve">2020 годы </w:t>
      </w:r>
      <w:r w:rsidR="00114687">
        <w:rPr>
          <w:rFonts w:ascii="Times New Roman" w:hAnsi="Times New Roman" w:cs="Times New Roman"/>
          <w:snapToGrid w:val="0"/>
          <w:sz w:val="28"/>
          <w:szCs w:val="28"/>
        </w:rPr>
        <w:t>в сумме</w:t>
      </w:r>
      <w:r w:rsidR="003F18A7" w:rsidRPr="00EE44F3">
        <w:rPr>
          <w:rFonts w:ascii="Times New Roman" w:hAnsi="Times New Roman" w:cs="Times New Roman"/>
          <w:snapToGrid w:val="0"/>
          <w:sz w:val="28"/>
          <w:szCs w:val="28"/>
        </w:rPr>
        <w:t xml:space="preserve"> 441,9 тыс. рублей ежегодно;</w:t>
      </w:r>
    </w:p>
    <w:p w:rsidR="00D070F9" w:rsidRPr="00EE44F3" w:rsidRDefault="009A02D4" w:rsidP="00D070F9">
      <w:pPr>
        <w:spacing w:after="0" w:line="240" w:lineRule="auto"/>
        <w:ind w:firstLine="708"/>
        <w:jc w:val="both"/>
        <w:rPr>
          <w:rFonts w:ascii="Times New Roman" w:hAnsi="Times New Roman" w:cs="Times New Roman"/>
          <w:snapToGrid w:val="0"/>
          <w:sz w:val="28"/>
          <w:szCs w:val="28"/>
        </w:rPr>
      </w:pPr>
      <w:r>
        <w:rPr>
          <w:rFonts w:ascii="Times New Roman" w:hAnsi="Times New Roman" w:cs="Times New Roman"/>
          <w:snapToGrid w:val="0"/>
          <w:sz w:val="28"/>
          <w:szCs w:val="28"/>
        </w:rPr>
        <w:t>–</w:t>
      </w:r>
      <w:r w:rsidR="00D070F9" w:rsidRPr="00EE44F3">
        <w:rPr>
          <w:rFonts w:ascii="Times New Roman" w:hAnsi="Times New Roman" w:cs="Times New Roman"/>
          <w:snapToGrid w:val="0"/>
          <w:sz w:val="28"/>
          <w:szCs w:val="28"/>
        </w:rPr>
        <w:t xml:space="preserve"> Уполномоченному по правам человека в Иркутской области </w:t>
      </w:r>
      <w:r w:rsidR="007309B1">
        <w:rPr>
          <w:rFonts w:ascii="Times New Roman" w:hAnsi="Times New Roman" w:cs="Times New Roman"/>
          <w:snapToGrid w:val="0"/>
          <w:sz w:val="28"/>
          <w:szCs w:val="28"/>
        </w:rPr>
        <w:br/>
      </w:r>
      <w:r w:rsidR="00D070F9" w:rsidRPr="00EE44F3">
        <w:rPr>
          <w:rFonts w:ascii="Times New Roman" w:hAnsi="Times New Roman" w:cs="Times New Roman"/>
          <w:snapToGrid w:val="0"/>
          <w:sz w:val="28"/>
          <w:szCs w:val="28"/>
        </w:rPr>
        <w:t>на 2018–2019 годы в сумме 105,0 тыс. рублей ежегодно;</w:t>
      </w:r>
    </w:p>
    <w:p w:rsidR="00D070F9" w:rsidRPr="00EE44F3" w:rsidRDefault="009A02D4" w:rsidP="00D070F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w:t>
      </w:r>
      <w:proofErr w:type="spellStart"/>
      <w:r w:rsidR="00D070F9" w:rsidRPr="00EE44F3">
        <w:rPr>
          <w:rFonts w:ascii="Times New Roman" w:eastAsia="Times New Roman" w:hAnsi="Times New Roman" w:cs="Times New Roman"/>
          <w:sz w:val="28"/>
          <w:szCs w:val="28"/>
        </w:rPr>
        <w:t>Контрольно</w:t>
      </w:r>
      <w:proofErr w:type="spellEnd"/>
      <w:r w:rsidR="00D070F9" w:rsidRPr="00EE44F3">
        <w:rPr>
          <w:rFonts w:ascii="Times New Roman" w:eastAsia="Times New Roman" w:hAnsi="Times New Roman" w:cs="Times New Roman"/>
          <w:sz w:val="28"/>
          <w:szCs w:val="28"/>
        </w:rPr>
        <w:t xml:space="preserve">–счетной палате Иркутской области </w:t>
      </w:r>
      <w:r w:rsidR="00D070F9" w:rsidRPr="00EE44F3">
        <w:rPr>
          <w:rFonts w:ascii="Times New Roman" w:eastAsia="Times New Roman" w:hAnsi="Times New Roman" w:cs="Times New Roman"/>
          <w:snapToGrid w:val="0"/>
          <w:sz w:val="28"/>
          <w:szCs w:val="28"/>
          <w:lang w:eastAsia="ru-RU"/>
        </w:rPr>
        <w:t xml:space="preserve">на 2018–2020 годы </w:t>
      </w:r>
      <w:r w:rsidR="00114687">
        <w:rPr>
          <w:rFonts w:ascii="Times New Roman" w:eastAsia="Times New Roman" w:hAnsi="Times New Roman" w:cs="Times New Roman"/>
          <w:snapToGrid w:val="0"/>
          <w:sz w:val="28"/>
          <w:szCs w:val="28"/>
          <w:lang w:eastAsia="ru-RU"/>
        </w:rPr>
        <w:t>в сумме</w:t>
      </w:r>
      <w:r w:rsidR="00D070F9" w:rsidRPr="00EE44F3">
        <w:rPr>
          <w:rFonts w:ascii="Times New Roman" w:eastAsia="Times New Roman" w:hAnsi="Times New Roman" w:cs="Times New Roman"/>
          <w:snapToGrid w:val="0"/>
          <w:sz w:val="28"/>
          <w:szCs w:val="28"/>
          <w:lang w:eastAsia="ru-RU"/>
        </w:rPr>
        <w:t xml:space="preserve"> </w:t>
      </w:r>
      <w:r w:rsidR="00D070F9" w:rsidRPr="00EE44F3">
        <w:rPr>
          <w:rFonts w:ascii="Times New Roman" w:eastAsia="Times New Roman" w:hAnsi="Times New Roman" w:cs="Times New Roman"/>
          <w:sz w:val="28"/>
          <w:szCs w:val="28"/>
        </w:rPr>
        <w:t xml:space="preserve">76,0 тыс. рублей ежегодно; </w:t>
      </w:r>
    </w:p>
    <w:p w:rsidR="00D070F9" w:rsidRPr="00EE44F3" w:rsidRDefault="009A02D4" w:rsidP="00D070F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Избирательной комиссии Иркутской области </w:t>
      </w:r>
      <w:r w:rsidR="00D070F9" w:rsidRPr="00EE44F3">
        <w:rPr>
          <w:rFonts w:ascii="Times New Roman" w:hAnsi="Times New Roman" w:cs="Times New Roman"/>
          <w:snapToGrid w:val="0"/>
          <w:sz w:val="28"/>
          <w:szCs w:val="28"/>
        </w:rPr>
        <w:t xml:space="preserve">на 2018–2020 годы в сумме </w:t>
      </w:r>
      <w:r w:rsidR="007309B1">
        <w:rPr>
          <w:rFonts w:ascii="Times New Roman" w:hAnsi="Times New Roman" w:cs="Times New Roman"/>
          <w:snapToGrid w:val="0"/>
          <w:sz w:val="28"/>
          <w:szCs w:val="28"/>
        </w:rPr>
        <w:br/>
      </w:r>
      <w:r w:rsidR="00D070F9" w:rsidRPr="00EE44F3">
        <w:rPr>
          <w:rFonts w:ascii="Times New Roman" w:hAnsi="Times New Roman" w:cs="Times New Roman"/>
          <w:snapToGrid w:val="0"/>
          <w:sz w:val="28"/>
          <w:szCs w:val="28"/>
        </w:rPr>
        <w:t>68,0 тыс. рублей ежегодно;</w:t>
      </w:r>
    </w:p>
    <w:p w:rsidR="003F18A7" w:rsidRPr="00EE44F3" w:rsidRDefault="009A02D4" w:rsidP="003F18A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w:t>
      </w:r>
      <w:r w:rsidR="00D070F9" w:rsidRPr="00EE44F3">
        <w:rPr>
          <w:rFonts w:ascii="Times New Roman" w:eastAsia="Times New Roman" w:hAnsi="Times New Roman" w:cs="Times New Roman"/>
          <w:sz w:val="28"/>
          <w:szCs w:val="28"/>
        </w:rPr>
        <w:t xml:space="preserve"> </w:t>
      </w:r>
      <w:r w:rsidR="003F18A7" w:rsidRPr="00EE44F3">
        <w:rPr>
          <w:rFonts w:ascii="Times New Roman" w:eastAsia="Times New Roman" w:hAnsi="Times New Roman" w:cs="Times New Roman"/>
          <w:sz w:val="28"/>
          <w:szCs w:val="28"/>
        </w:rPr>
        <w:t xml:space="preserve">Уполномоченному по правам ребенка в Иркутской области </w:t>
      </w:r>
      <w:r w:rsidR="003F18A7" w:rsidRPr="00EE44F3">
        <w:rPr>
          <w:rFonts w:ascii="Times New Roman" w:eastAsia="Times New Roman" w:hAnsi="Times New Roman" w:cs="Times New Roman"/>
          <w:snapToGrid w:val="0"/>
          <w:sz w:val="28"/>
          <w:szCs w:val="28"/>
          <w:lang w:eastAsia="ru-RU"/>
        </w:rPr>
        <w:t>на 2018</w:t>
      </w:r>
      <w:r w:rsidR="00C5293D" w:rsidRPr="00EE44F3">
        <w:rPr>
          <w:rFonts w:ascii="Times New Roman" w:eastAsia="Times New Roman" w:hAnsi="Times New Roman" w:cs="Times New Roman"/>
          <w:snapToGrid w:val="0"/>
          <w:sz w:val="28"/>
          <w:szCs w:val="28"/>
          <w:lang w:eastAsia="ru-RU"/>
        </w:rPr>
        <w:t>–</w:t>
      </w:r>
      <w:r w:rsidR="003F18A7" w:rsidRPr="00EE44F3">
        <w:rPr>
          <w:rFonts w:ascii="Times New Roman" w:eastAsia="Times New Roman" w:hAnsi="Times New Roman" w:cs="Times New Roman"/>
          <w:snapToGrid w:val="0"/>
          <w:sz w:val="28"/>
          <w:szCs w:val="28"/>
          <w:lang w:eastAsia="ru-RU"/>
        </w:rPr>
        <w:t xml:space="preserve">2020 годы </w:t>
      </w:r>
      <w:r w:rsidR="003F18A7" w:rsidRPr="00EE44F3">
        <w:rPr>
          <w:rFonts w:ascii="Times New Roman" w:eastAsia="Times New Roman" w:hAnsi="Times New Roman" w:cs="Times New Roman"/>
          <w:sz w:val="28"/>
          <w:szCs w:val="28"/>
          <w:lang w:eastAsia="ru-RU"/>
        </w:rPr>
        <w:t xml:space="preserve">в </w:t>
      </w:r>
      <w:r w:rsidR="005E75F6" w:rsidRPr="00EE44F3">
        <w:rPr>
          <w:rFonts w:ascii="Times New Roman" w:eastAsia="Times New Roman" w:hAnsi="Times New Roman" w:cs="Times New Roman"/>
          <w:sz w:val="28"/>
          <w:szCs w:val="28"/>
          <w:lang w:eastAsia="ru-RU"/>
        </w:rPr>
        <w:t>сумме 66,0 тыс. рублей ежегодно.</w:t>
      </w:r>
    </w:p>
    <w:p w:rsidR="00D64EBA" w:rsidRPr="002461E1" w:rsidRDefault="00D64EBA" w:rsidP="00D64EBA">
      <w:pPr>
        <w:spacing w:after="0" w:line="240" w:lineRule="auto"/>
        <w:ind w:firstLine="708"/>
        <w:jc w:val="both"/>
        <w:rPr>
          <w:rFonts w:ascii="Times New Roman" w:eastAsia="Times New Roman" w:hAnsi="Times New Roman" w:cs="Times New Roman"/>
          <w:sz w:val="28"/>
          <w:szCs w:val="28"/>
        </w:rPr>
      </w:pPr>
      <w:r w:rsidRPr="00EE44F3">
        <w:rPr>
          <w:rFonts w:ascii="Times New Roman" w:eastAsia="Times New Roman" w:hAnsi="Times New Roman" w:cs="Times New Roman"/>
          <w:sz w:val="28"/>
          <w:szCs w:val="28"/>
        </w:rPr>
        <w:t xml:space="preserve">Для обеспечения установленного уровня софинансирования </w:t>
      </w:r>
      <w:r w:rsidR="00EE44F3">
        <w:rPr>
          <w:rFonts w:ascii="Times New Roman" w:eastAsia="Times New Roman" w:hAnsi="Times New Roman" w:cs="Times New Roman"/>
          <w:sz w:val="28"/>
          <w:szCs w:val="28"/>
        </w:rPr>
        <w:t xml:space="preserve">нераспределенных в проекте федерального бюджета </w:t>
      </w:r>
      <w:r w:rsidRPr="00EE44F3">
        <w:rPr>
          <w:rFonts w:ascii="Times New Roman" w:eastAsia="Times New Roman" w:hAnsi="Times New Roman" w:cs="Times New Roman"/>
          <w:sz w:val="28"/>
          <w:szCs w:val="28"/>
        </w:rPr>
        <w:t xml:space="preserve">целевых межбюджетных субсидий, </w:t>
      </w:r>
      <w:r w:rsidR="00EE44F3">
        <w:rPr>
          <w:rFonts w:ascii="Times New Roman" w:eastAsia="Times New Roman" w:hAnsi="Times New Roman" w:cs="Times New Roman"/>
          <w:sz w:val="28"/>
          <w:szCs w:val="28"/>
        </w:rPr>
        <w:t xml:space="preserve">планируемых к </w:t>
      </w:r>
      <w:r w:rsidRPr="00EE44F3">
        <w:rPr>
          <w:rFonts w:ascii="Times New Roman" w:eastAsia="Times New Roman" w:hAnsi="Times New Roman" w:cs="Times New Roman"/>
          <w:sz w:val="28"/>
          <w:szCs w:val="28"/>
        </w:rPr>
        <w:t>предоставл</w:t>
      </w:r>
      <w:r w:rsidR="00EE44F3">
        <w:rPr>
          <w:rFonts w:ascii="Times New Roman" w:eastAsia="Times New Roman" w:hAnsi="Times New Roman" w:cs="Times New Roman"/>
          <w:sz w:val="28"/>
          <w:szCs w:val="28"/>
        </w:rPr>
        <w:t>ению</w:t>
      </w:r>
      <w:r w:rsidRPr="00EE44F3">
        <w:rPr>
          <w:rFonts w:ascii="Times New Roman" w:eastAsia="Times New Roman" w:hAnsi="Times New Roman" w:cs="Times New Roman"/>
          <w:sz w:val="28"/>
          <w:szCs w:val="28"/>
        </w:rPr>
        <w:t xml:space="preserve"> Иркутской области из федерального бюджета, произведено резервирование</w:t>
      </w:r>
      <w:r w:rsidR="00D43E52" w:rsidRPr="00EE44F3">
        <w:rPr>
          <w:rFonts w:ascii="Times New Roman" w:eastAsia="Times New Roman" w:hAnsi="Times New Roman" w:cs="Times New Roman"/>
          <w:sz w:val="28"/>
          <w:szCs w:val="28"/>
        </w:rPr>
        <w:t xml:space="preserve"> бюджетных ассигнований</w:t>
      </w:r>
      <w:r w:rsidRPr="00EE44F3">
        <w:rPr>
          <w:rFonts w:ascii="Times New Roman" w:eastAsia="Times New Roman" w:hAnsi="Times New Roman" w:cs="Times New Roman"/>
          <w:sz w:val="28"/>
          <w:szCs w:val="28"/>
        </w:rPr>
        <w:t xml:space="preserve"> областного бюджета на 2018 год в сумме </w:t>
      </w:r>
      <w:r w:rsidR="003B33B7">
        <w:rPr>
          <w:rFonts w:ascii="Times New Roman" w:eastAsia="Times New Roman" w:hAnsi="Times New Roman" w:cs="Times New Roman"/>
          <w:sz w:val="28"/>
          <w:szCs w:val="28"/>
        </w:rPr>
        <w:t>3</w:t>
      </w:r>
      <w:r w:rsidR="00D43E52" w:rsidRPr="00EE44F3">
        <w:rPr>
          <w:rFonts w:ascii="Times New Roman" w:eastAsia="Times New Roman" w:hAnsi="Times New Roman" w:cs="Times New Roman"/>
          <w:sz w:val="28"/>
          <w:szCs w:val="28"/>
        </w:rPr>
        <w:t>00 000,0 тыс.</w:t>
      </w:r>
      <w:r w:rsidRPr="00EE44F3">
        <w:rPr>
          <w:rFonts w:ascii="Times New Roman" w:eastAsia="Times New Roman" w:hAnsi="Times New Roman" w:cs="Times New Roman"/>
          <w:sz w:val="28"/>
          <w:szCs w:val="28"/>
        </w:rPr>
        <w:t xml:space="preserve"> </w:t>
      </w:r>
      <w:r w:rsidR="00D43E52" w:rsidRPr="00EE44F3">
        <w:rPr>
          <w:rFonts w:ascii="Times New Roman" w:eastAsia="Times New Roman" w:hAnsi="Times New Roman" w:cs="Times New Roman"/>
          <w:sz w:val="28"/>
          <w:szCs w:val="28"/>
        </w:rPr>
        <w:t>рублей</w:t>
      </w:r>
      <w:r w:rsidR="00EE44F3">
        <w:rPr>
          <w:rFonts w:ascii="Times New Roman" w:eastAsia="Times New Roman" w:hAnsi="Times New Roman" w:cs="Times New Roman"/>
          <w:sz w:val="28"/>
          <w:szCs w:val="28"/>
        </w:rPr>
        <w:t>.</w:t>
      </w:r>
      <w:r w:rsidRPr="00EE44F3">
        <w:rPr>
          <w:rFonts w:ascii="Times New Roman" w:eastAsia="Times New Roman" w:hAnsi="Times New Roman" w:cs="Times New Roman"/>
          <w:sz w:val="28"/>
          <w:szCs w:val="28"/>
        </w:rPr>
        <w:t xml:space="preserve"> Порядок использования </w:t>
      </w:r>
      <w:r w:rsidRPr="00D43E52">
        <w:rPr>
          <w:rFonts w:ascii="Times New Roman" w:eastAsia="Times New Roman" w:hAnsi="Times New Roman" w:cs="Times New Roman"/>
          <w:sz w:val="28"/>
          <w:szCs w:val="28"/>
        </w:rPr>
        <w:t>указанных</w:t>
      </w:r>
      <w:r w:rsidR="00EE44F3">
        <w:rPr>
          <w:rFonts w:ascii="Times New Roman" w:eastAsia="Times New Roman" w:hAnsi="Times New Roman" w:cs="Times New Roman"/>
          <w:sz w:val="28"/>
          <w:szCs w:val="28"/>
        </w:rPr>
        <w:t xml:space="preserve"> средств будет</w:t>
      </w:r>
      <w:r w:rsidRPr="00D43E52">
        <w:rPr>
          <w:rFonts w:ascii="Times New Roman" w:eastAsia="Times New Roman" w:hAnsi="Times New Roman" w:cs="Times New Roman"/>
          <w:sz w:val="28"/>
          <w:szCs w:val="28"/>
        </w:rPr>
        <w:t xml:space="preserve"> устан</w:t>
      </w:r>
      <w:r w:rsidR="00EE44F3">
        <w:rPr>
          <w:rFonts w:ascii="Times New Roman" w:eastAsia="Times New Roman" w:hAnsi="Times New Roman" w:cs="Times New Roman"/>
          <w:sz w:val="28"/>
          <w:szCs w:val="28"/>
        </w:rPr>
        <w:t>овлен</w:t>
      </w:r>
      <w:r w:rsidRPr="00D43E52">
        <w:rPr>
          <w:rFonts w:ascii="Times New Roman" w:eastAsia="Times New Roman" w:hAnsi="Times New Roman" w:cs="Times New Roman"/>
          <w:sz w:val="28"/>
          <w:szCs w:val="28"/>
        </w:rPr>
        <w:t xml:space="preserve"> </w:t>
      </w:r>
      <w:r w:rsidRPr="002461E1">
        <w:rPr>
          <w:rFonts w:ascii="Times New Roman" w:eastAsia="Times New Roman" w:hAnsi="Times New Roman" w:cs="Times New Roman"/>
          <w:sz w:val="28"/>
          <w:szCs w:val="28"/>
        </w:rPr>
        <w:t>Правительством Иркутской области.</w:t>
      </w:r>
    </w:p>
    <w:p w:rsidR="0016746E" w:rsidRPr="002461E1" w:rsidRDefault="0016746E" w:rsidP="0045062A">
      <w:pPr>
        <w:pStyle w:val="ac"/>
        <w:ind w:firstLine="709"/>
        <w:jc w:val="center"/>
        <w:rPr>
          <w:rFonts w:ascii="Times New Roman" w:hAnsi="Times New Roman"/>
          <w:bCs/>
          <w:sz w:val="28"/>
          <w:szCs w:val="28"/>
          <w:u w:val="single"/>
        </w:rPr>
      </w:pPr>
    </w:p>
    <w:p w:rsidR="00C51501" w:rsidRPr="002461E1" w:rsidRDefault="00C51501" w:rsidP="00C51501">
      <w:pPr>
        <w:keepNext/>
        <w:spacing w:after="0" w:line="240" w:lineRule="auto"/>
        <w:jc w:val="center"/>
        <w:outlineLvl w:val="8"/>
        <w:rPr>
          <w:rFonts w:ascii="Times New Roman" w:eastAsia="Times New Roman" w:hAnsi="Times New Roman" w:cs="Times New Roman"/>
          <w:sz w:val="28"/>
          <w:szCs w:val="20"/>
          <w:u w:val="single"/>
          <w:lang w:eastAsia="ru-RU"/>
        </w:rPr>
      </w:pPr>
      <w:r w:rsidRPr="002461E1">
        <w:rPr>
          <w:rFonts w:ascii="Times New Roman" w:eastAsia="Times New Roman" w:hAnsi="Times New Roman" w:cs="Times New Roman"/>
          <w:sz w:val="28"/>
          <w:szCs w:val="20"/>
          <w:u w:val="single"/>
          <w:lang w:eastAsia="ru-RU"/>
        </w:rPr>
        <w:t>ИСТОЧНИКИ ФИНАНСИРОВАНИЯ ДЕФИЦИТА ОБЛАСТНОГО БЮДЖЕТА, ГОСУДАРСТВЕННЫЙ ДОЛГ ИРКУТСКОЙ ОБЛАСТИ</w:t>
      </w:r>
    </w:p>
    <w:p w:rsidR="00C51501" w:rsidRPr="002461E1" w:rsidRDefault="00C51501" w:rsidP="00C51501">
      <w:pPr>
        <w:spacing w:after="0" w:line="240" w:lineRule="auto"/>
        <w:ind w:firstLine="709"/>
        <w:rPr>
          <w:rFonts w:ascii="Times New Roman" w:eastAsia="Times New Roman" w:hAnsi="Times New Roman" w:cs="Times New Roman"/>
          <w:sz w:val="24"/>
          <w:szCs w:val="24"/>
          <w:lang w:eastAsia="ru-RU"/>
        </w:rPr>
      </w:pP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На 2018 год и плановый период до 2020 года предусмотрены следующие источники финансирования дефицита областного бюджета:</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1. Государственные ценные бумаги Иркутской области.</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Размещение государственных облигаций Иркутской области предусмотрено в объеме 7 000 000,0 тыс. рублей ежегодно, погашение запланировано в  объемах: </w:t>
      </w:r>
      <w:r w:rsidR="00294809">
        <w:rPr>
          <w:rFonts w:ascii="Times New Roman" w:eastAsia="Times New Roman" w:hAnsi="Times New Roman" w:cs="Times New Roman"/>
          <w:sz w:val="28"/>
          <w:szCs w:val="28"/>
          <w:lang w:eastAsia="ru-RU"/>
        </w:rPr>
        <w:br/>
      </w:r>
      <w:r w:rsidRPr="00451981">
        <w:rPr>
          <w:rFonts w:ascii="Times New Roman" w:eastAsia="Times New Roman" w:hAnsi="Times New Roman" w:cs="Times New Roman"/>
          <w:sz w:val="28"/>
          <w:szCs w:val="28"/>
          <w:lang w:eastAsia="ru-RU"/>
        </w:rPr>
        <w:t>2019 г</w:t>
      </w:r>
      <w:r w:rsidR="007309B1">
        <w:rPr>
          <w:rFonts w:ascii="Times New Roman" w:eastAsia="Times New Roman" w:hAnsi="Times New Roman" w:cs="Times New Roman"/>
          <w:sz w:val="28"/>
          <w:szCs w:val="28"/>
          <w:lang w:eastAsia="ru-RU"/>
        </w:rPr>
        <w:t xml:space="preserve">од – 1 000 000,0  тыс. рублей, </w:t>
      </w:r>
      <w:r w:rsidRPr="00451981">
        <w:rPr>
          <w:rFonts w:ascii="Times New Roman" w:eastAsia="Times New Roman" w:hAnsi="Times New Roman" w:cs="Times New Roman"/>
          <w:sz w:val="28"/>
          <w:szCs w:val="28"/>
          <w:lang w:eastAsia="ru-RU"/>
        </w:rPr>
        <w:t xml:space="preserve">2020  год – 2 900 000,0 тыс. рублей.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2. Бюджетные кредиты от других бюджетов бюджетной системы </w:t>
      </w:r>
      <w:r w:rsidR="00294809">
        <w:rPr>
          <w:rFonts w:ascii="Times New Roman" w:eastAsia="Times New Roman" w:hAnsi="Times New Roman" w:cs="Times New Roman"/>
          <w:sz w:val="28"/>
          <w:szCs w:val="28"/>
          <w:lang w:eastAsia="ru-RU"/>
        </w:rPr>
        <w:br/>
      </w:r>
      <w:r w:rsidRPr="00451981">
        <w:rPr>
          <w:rFonts w:ascii="Times New Roman" w:eastAsia="Times New Roman" w:hAnsi="Times New Roman" w:cs="Times New Roman"/>
          <w:sz w:val="28"/>
          <w:szCs w:val="28"/>
          <w:lang w:eastAsia="ru-RU"/>
        </w:rPr>
        <w:t>Российской Федерации.</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Привлечение и погашение бюджетных кредитов от других бюджетов бюджетной системы Российской Федерации запланировано в виде кредитов на пополнение остатков средств на счетах бюджетов субъектов Российской Федерации (далее – краткосрочные бюджетные кредиты) в объемах на 2018 год – </w:t>
      </w:r>
      <w:r w:rsidR="00294809">
        <w:rPr>
          <w:rFonts w:ascii="Times New Roman" w:eastAsia="Times New Roman" w:hAnsi="Times New Roman" w:cs="Times New Roman"/>
          <w:sz w:val="28"/>
          <w:szCs w:val="28"/>
          <w:lang w:eastAsia="ru-RU"/>
        </w:rPr>
        <w:br/>
      </w:r>
      <w:r w:rsidRPr="00451981">
        <w:rPr>
          <w:rFonts w:ascii="Times New Roman" w:eastAsia="Times New Roman" w:hAnsi="Times New Roman" w:cs="Times New Roman"/>
          <w:sz w:val="28"/>
          <w:szCs w:val="28"/>
          <w:lang w:eastAsia="ru-RU"/>
        </w:rPr>
        <w:t>45 761 727,7 тыс. рублей, на 2019 год – 44 148 394,6 ты</w:t>
      </w:r>
      <w:r w:rsidR="00294809">
        <w:rPr>
          <w:rFonts w:ascii="Times New Roman" w:eastAsia="Times New Roman" w:hAnsi="Times New Roman" w:cs="Times New Roman"/>
          <w:sz w:val="28"/>
          <w:szCs w:val="28"/>
          <w:lang w:eastAsia="ru-RU"/>
        </w:rPr>
        <w:t>с. рублей, на 2020 год – 45 694 </w:t>
      </w:r>
      <w:r w:rsidRPr="00451981">
        <w:rPr>
          <w:rFonts w:ascii="Times New Roman" w:eastAsia="Times New Roman" w:hAnsi="Times New Roman" w:cs="Times New Roman"/>
          <w:sz w:val="28"/>
          <w:szCs w:val="28"/>
          <w:lang w:eastAsia="ru-RU"/>
        </w:rPr>
        <w:t xml:space="preserve">665,0 тыс. рублей. Расчет произведен, исходя из привлечения указанного вида государственного заимствования в объеме 1/12 общего объема налоговых и неналоговых доходов на срок до 49 дней 5 раз в течение соответствующего финансового года.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Кроме того, предусмотрено погашение по бюджетным кредитам, привлеченным из федерального бюджета в 2015-2017 годах для частичного покрытия дефицита бюджета Иркутской области в целях замещения части коммерческого долга, в соответствии с графиками погашения бюджетных кредитов: в 2018 году в сумме 3 369 886,0 тыс. рублей, в 2019 году – в сумме 2 220 394,0 тыс. рублей.</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3. Кредиты кредитных организаций.</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Привлечение кредитов кредитных организаций запланировано в виде возобновляемых и </w:t>
      </w:r>
      <w:proofErr w:type="spellStart"/>
      <w:r w:rsidRPr="00451981">
        <w:rPr>
          <w:rFonts w:ascii="Times New Roman" w:eastAsia="Times New Roman" w:hAnsi="Times New Roman" w:cs="Times New Roman"/>
          <w:sz w:val="28"/>
          <w:szCs w:val="28"/>
          <w:lang w:eastAsia="ru-RU"/>
        </w:rPr>
        <w:t>невозобновляемых</w:t>
      </w:r>
      <w:proofErr w:type="spellEnd"/>
      <w:r w:rsidRPr="00451981">
        <w:rPr>
          <w:rFonts w:ascii="Times New Roman" w:eastAsia="Times New Roman" w:hAnsi="Times New Roman" w:cs="Times New Roman"/>
          <w:sz w:val="28"/>
          <w:szCs w:val="28"/>
          <w:lang w:eastAsia="ru-RU"/>
        </w:rPr>
        <w:t xml:space="preserve"> кредитных линий.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Объем привлечения по возобновляемым кредитным линиям в 2018 году составит 45 761 727,7 тыс. рублей, в 2019 году – 44 148 394,6 тыс. рублей, в 2020 году – 45 694 665,0 тыс. рублей. Погашение указанных линий планируется в аналогичных объемах до конца соответствующего финансового года. Данный вид государственных заимствований планируется в целях покрытия временных кассовых разрывов, возникающих при исполнении областного бюджета, на период рассмотрения Территориальным Управлением Федерального казначейства документов на предоставление краткосрочных бюджетных кредитов.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Привлечение по </w:t>
      </w:r>
      <w:proofErr w:type="spellStart"/>
      <w:r w:rsidRPr="00451981">
        <w:rPr>
          <w:rFonts w:ascii="Times New Roman" w:eastAsia="Times New Roman" w:hAnsi="Times New Roman" w:cs="Times New Roman"/>
          <w:sz w:val="28"/>
          <w:szCs w:val="28"/>
          <w:lang w:eastAsia="ru-RU"/>
        </w:rPr>
        <w:t>невозобновляемым</w:t>
      </w:r>
      <w:proofErr w:type="spellEnd"/>
      <w:r w:rsidRPr="00451981">
        <w:rPr>
          <w:rFonts w:ascii="Times New Roman" w:eastAsia="Times New Roman" w:hAnsi="Times New Roman" w:cs="Times New Roman"/>
          <w:sz w:val="28"/>
          <w:szCs w:val="28"/>
          <w:lang w:eastAsia="ru-RU"/>
        </w:rPr>
        <w:t xml:space="preserve"> кредитным линиям на 2018 год составляет 2 607 787,8 тыс. рублей, на 2019 год – 2 872 962,3 тыс. рублей, на 2020 год – 2</w:t>
      </w:r>
      <w:r w:rsidR="00294809">
        <w:rPr>
          <w:rFonts w:ascii="Times New Roman" w:eastAsia="Times New Roman" w:hAnsi="Times New Roman" w:cs="Times New Roman"/>
          <w:sz w:val="28"/>
          <w:szCs w:val="28"/>
          <w:lang w:eastAsia="ru-RU"/>
        </w:rPr>
        <w:t> </w:t>
      </w:r>
      <w:r w:rsidRPr="00451981">
        <w:rPr>
          <w:rFonts w:ascii="Times New Roman" w:eastAsia="Times New Roman" w:hAnsi="Times New Roman" w:cs="Times New Roman"/>
          <w:sz w:val="28"/>
          <w:szCs w:val="28"/>
          <w:lang w:eastAsia="ru-RU"/>
        </w:rPr>
        <w:t>226</w:t>
      </w:r>
      <w:r w:rsidR="00294809">
        <w:rPr>
          <w:rFonts w:ascii="Times New Roman" w:eastAsia="Times New Roman" w:hAnsi="Times New Roman" w:cs="Times New Roman"/>
          <w:sz w:val="28"/>
          <w:szCs w:val="28"/>
          <w:lang w:eastAsia="ru-RU"/>
        </w:rPr>
        <w:t> </w:t>
      </w:r>
      <w:r w:rsidRPr="00451981">
        <w:rPr>
          <w:rFonts w:ascii="Times New Roman" w:eastAsia="Times New Roman" w:hAnsi="Times New Roman" w:cs="Times New Roman"/>
          <w:sz w:val="28"/>
          <w:szCs w:val="28"/>
          <w:lang w:eastAsia="ru-RU"/>
        </w:rPr>
        <w:t xml:space="preserve">001,5 тыс. рублей.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4. Иные источники финансирования дефицита областного бюджета.</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На 2018-2020 годы предусмотрено предоставление из областного бюджета местным бюджетам бюджетных кредитов сроком до 3-х лет по ставке 0,1% годовых.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Объем предоставления бюджетных кредитов в 2018 году составит</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500 000,0 тыс. рублей, в 2019 году – 400 000,0 тыс. рублей, в 2020 году – 400</w:t>
      </w:r>
      <w:r w:rsidR="00294809">
        <w:rPr>
          <w:rFonts w:ascii="Times New Roman" w:eastAsia="Times New Roman" w:hAnsi="Times New Roman" w:cs="Times New Roman"/>
          <w:sz w:val="28"/>
          <w:szCs w:val="28"/>
          <w:lang w:eastAsia="ru-RU"/>
        </w:rPr>
        <w:t> </w:t>
      </w:r>
      <w:r w:rsidRPr="00451981">
        <w:rPr>
          <w:rFonts w:ascii="Times New Roman" w:eastAsia="Times New Roman" w:hAnsi="Times New Roman" w:cs="Times New Roman"/>
          <w:sz w:val="28"/>
          <w:szCs w:val="28"/>
          <w:lang w:eastAsia="ru-RU"/>
        </w:rPr>
        <w:t>000,0 тыс. рублей.</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В 2018 году бюджетные кредиты будут предоставляться для частичного покрытия дефицита местных бюджетов в сумме 400 000,0 тыс. рублей, а также для строительства (реконструкции), капитального ремонта, ремонта автомобильных дорог общего пользования местного значения (за счет средств дорожного фонда) в сумме 100 000,0 тыс. рублей.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В 2019 и 2020 годах запланировано предоставление бюджетных кредитов только для частичного покрытия дефицита местных бюджетов.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Возврат бюджетных кредитов, в том числе юридическими лицами, на 2018 год запланирован в объеме 1 071 443,3 тыс. рублей, на 2019 год –    612 654,9 тыс. рублей, на 2020 год –    467 552,1 тыс. рублей.</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В 2018 году планируется проведение реструктуризации задолженности муниципальных образований Иркутской области перед областным бюджетом по бюджетным кредитам, предоставленным в 2013 –  2016 годах, на следующих условиях: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 в объем </w:t>
      </w:r>
      <w:proofErr w:type="spellStart"/>
      <w:r w:rsidRPr="00451981">
        <w:rPr>
          <w:rFonts w:ascii="Times New Roman" w:eastAsia="Times New Roman" w:hAnsi="Times New Roman" w:cs="Times New Roman"/>
          <w:sz w:val="28"/>
          <w:szCs w:val="28"/>
          <w:lang w:eastAsia="ru-RU"/>
        </w:rPr>
        <w:t>реструктурируемой</w:t>
      </w:r>
      <w:proofErr w:type="spellEnd"/>
      <w:r w:rsidRPr="00451981">
        <w:rPr>
          <w:rFonts w:ascii="Times New Roman" w:eastAsia="Times New Roman" w:hAnsi="Times New Roman" w:cs="Times New Roman"/>
          <w:sz w:val="28"/>
          <w:szCs w:val="28"/>
          <w:lang w:eastAsia="ru-RU"/>
        </w:rPr>
        <w:t xml:space="preserve"> задолженности включается сумма основного долга, сумма процентов за пользование бюджетным кредитом и пеней, начисленных к уплате муниципальным образованиям Иркутской области в соответствии с условиями договора о предоставлении бюджетного кредита на дату заключения соглашения о реструктуризации задолженности;</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муниципальным образованиям Иркутской области предоставляется отсрочка погашения задолженности на период с 2018 года по 2024 год включительно;</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за пользование средствами областного бюджета взимается плата в размере 0,1</w:t>
      </w:r>
      <w:r w:rsidR="00294809">
        <w:rPr>
          <w:rFonts w:ascii="Times New Roman" w:eastAsia="Times New Roman" w:hAnsi="Times New Roman" w:cs="Times New Roman"/>
          <w:sz w:val="28"/>
          <w:szCs w:val="28"/>
          <w:lang w:eastAsia="ru-RU"/>
        </w:rPr>
        <w:t> </w:t>
      </w:r>
      <w:r w:rsidRPr="00451981">
        <w:rPr>
          <w:rFonts w:ascii="Times New Roman" w:eastAsia="Times New Roman" w:hAnsi="Times New Roman" w:cs="Times New Roman"/>
          <w:sz w:val="28"/>
          <w:szCs w:val="28"/>
          <w:lang w:eastAsia="ru-RU"/>
        </w:rPr>
        <w:t>процента годовых.</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Обязательства муниципальных образований Иркутской области по выполнению условий реструктуризации будут определены Порядком проведения реструктуризации задолженности муниципальных образований Иркутской области.</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Предельный объем государственного внутреннего долга Иркутской области планируется утвердить:</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в 2018 году в сумме 109 828 146,4 тыс. рублей,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в 2019 году в сумме 112 544 676,1 тыс. рублей, </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в 2020 году в сумме 116 246 430,3 тыс. рублей.</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Верхний предел государственного внутреннего долга Иркутской области составит:</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на 1 января 2019 года </w:t>
      </w:r>
      <w:r w:rsidR="00294809">
        <w:rPr>
          <w:rFonts w:ascii="Times New Roman" w:eastAsia="Times New Roman" w:hAnsi="Times New Roman" w:cs="Times New Roman"/>
          <w:sz w:val="28"/>
          <w:szCs w:val="28"/>
          <w:lang w:eastAsia="ru-RU"/>
        </w:rPr>
        <w:t xml:space="preserve">– </w:t>
      </w:r>
      <w:r w:rsidRPr="00451981">
        <w:rPr>
          <w:rFonts w:ascii="Times New Roman" w:eastAsia="Times New Roman" w:hAnsi="Times New Roman" w:cs="Times New Roman"/>
          <w:sz w:val="28"/>
          <w:szCs w:val="28"/>
          <w:lang w:eastAsia="ru-RU"/>
        </w:rPr>
        <w:t>32 122 492,7 тыс. рублей,</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на 1 января 2020 года </w:t>
      </w:r>
      <w:r w:rsidR="00294809">
        <w:rPr>
          <w:rFonts w:ascii="Times New Roman" w:eastAsia="Times New Roman" w:hAnsi="Times New Roman" w:cs="Times New Roman"/>
          <w:sz w:val="28"/>
          <w:szCs w:val="28"/>
          <w:lang w:eastAsia="ru-RU"/>
        </w:rPr>
        <w:t xml:space="preserve">– </w:t>
      </w:r>
      <w:r w:rsidRPr="00451981">
        <w:rPr>
          <w:rFonts w:ascii="Times New Roman" w:eastAsia="Times New Roman" w:hAnsi="Times New Roman" w:cs="Times New Roman"/>
          <w:sz w:val="28"/>
          <w:szCs w:val="28"/>
          <w:lang w:eastAsia="ru-RU"/>
        </w:rPr>
        <w:t>38 775 061,0 тыс. рублей,</w:t>
      </w:r>
    </w:p>
    <w:p w:rsidR="00451981" w:rsidRPr="00451981" w:rsidRDefault="00451981" w:rsidP="00451981">
      <w:pPr>
        <w:spacing w:after="0" w:line="240" w:lineRule="auto"/>
        <w:ind w:firstLine="709"/>
        <w:jc w:val="both"/>
        <w:rPr>
          <w:rFonts w:ascii="Times New Roman" w:eastAsia="Times New Roman" w:hAnsi="Times New Roman" w:cs="Times New Roman"/>
          <w:sz w:val="28"/>
          <w:szCs w:val="28"/>
          <w:lang w:eastAsia="ru-RU"/>
        </w:rPr>
      </w:pPr>
      <w:r w:rsidRPr="00451981">
        <w:rPr>
          <w:rFonts w:ascii="Times New Roman" w:eastAsia="Times New Roman" w:hAnsi="Times New Roman" w:cs="Times New Roman"/>
          <w:sz w:val="28"/>
          <w:szCs w:val="28"/>
          <w:lang w:eastAsia="ru-RU"/>
        </w:rPr>
        <w:t xml:space="preserve">на 1 января 2021 года </w:t>
      </w:r>
      <w:r w:rsidR="00294809">
        <w:rPr>
          <w:rFonts w:ascii="Times New Roman" w:eastAsia="Times New Roman" w:hAnsi="Times New Roman" w:cs="Times New Roman"/>
          <w:sz w:val="28"/>
          <w:szCs w:val="28"/>
          <w:lang w:eastAsia="ru-RU"/>
        </w:rPr>
        <w:t xml:space="preserve">– </w:t>
      </w:r>
      <w:r w:rsidRPr="00451981">
        <w:rPr>
          <w:rFonts w:ascii="Times New Roman" w:eastAsia="Times New Roman" w:hAnsi="Times New Roman" w:cs="Times New Roman"/>
          <w:sz w:val="28"/>
          <w:szCs w:val="28"/>
          <w:lang w:eastAsia="ru-RU"/>
        </w:rPr>
        <w:t>45 101 062,5 тыс. рублей.</w:t>
      </w:r>
    </w:p>
    <w:p w:rsidR="00A41AAA" w:rsidRPr="002461E1" w:rsidRDefault="00451981" w:rsidP="00451981">
      <w:pPr>
        <w:spacing w:after="0" w:line="240" w:lineRule="auto"/>
        <w:ind w:firstLine="709"/>
        <w:jc w:val="both"/>
        <w:rPr>
          <w:rFonts w:ascii="Times New Roman" w:eastAsia="Times New Roman" w:hAnsi="Times New Roman" w:cs="Times New Roman"/>
          <w:sz w:val="28"/>
          <w:szCs w:val="28"/>
        </w:rPr>
      </w:pPr>
      <w:r w:rsidRPr="00451981">
        <w:rPr>
          <w:rFonts w:ascii="Times New Roman" w:eastAsia="Times New Roman" w:hAnsi="Times New Roman" w:cs="Times New Roman"/>
          <w:sz w:val="28"/>
          <w:szCs w:val="28"/>
          <w:lang w:eastAsia="ru-RU"/>
        </w:rPr>
        <w:t>Предоставление государственных гарантий Иркутской области на 2018 год и плановый период до 2020 года не планируется.</w:t>
      </w:r>
    </w:p>
    <w:p w:rsidR="00A41AAA" w:rsidRPr="002461E1" w:rsidRDefault="00A41AAA" w:rsidP="0067689C">
      <w:pPr>
        <w:spacing w:after="0" w:line="240" w:lineRule="auto"/>
        <w:jc w:val="both"/>
        <w:rPr>
          <w:rFonts w:ascii="Times New Roman" w:eastAsia="Times New Roman" w:hAnsi="Times New Roman" w:cs="Times New Roman"/>
          <w:sz w:val="28"/>
          <w:szCs w:val="28"/>
        </w:rPr>
      </w:pPr>
    </w:p>
    <w:p w:rsidR="00151808" w:rsidRPr="002461E1" w:rsidRDefault="00151808" w:rsidP="0067689C">
      <w:pPr>
        <w:spacing w:after="0" w:line="240" w:lineRule="auto"/>
        <w:jc w:val="both"/>
        <w:rPr>
          <w:rFonts w:ascii="Times New Roman" w:eastAsia="Times New Roman" w:hAnsi="Times New Roman" w:cs="Times New Roman"/>
          <w:sz w:val="28"/>
          <w:szCs w:val="28"/>
        </w:rPr>
      </w:pPr>
      <w:r w:rsidRPr="002461E1">
        <w:rPr>
          <w:rFonts w:ascii="Times New Roman" w:eastAsia="Times New Roman" w:hAnsi="Times New Roman" w:cs="Times New Roman"/>
          <w:sz w:val="28"/>
          <w:szCs w:val="28"/>
        </w:rPr>
        <w:t xml:space="preserve">Министр финансов </w:t>
      </w:r>
    </w:p>
    <w:p w:rsidR="00D11996" w:rsidRPr="002461E1" w:rsidRDefault="00151808">
      <w:pPr>
        <w:spacing w:after="0" w:line="240" w:lineRule="auto"/>
        <w:jc w:val="both"/>
        <w:rPr>
          <w:rFonts w:ascii="Times New Roman" w:eastAsia="Times New Roman" w:hAnsi="Times New Roman" w:cs="Times New Roman"/>
          <w:sz w:val="28"/>
          <w:szCs w:val="28"/>
        </w:rPr>
      </w:pPr>
      <w:r w:rsidRPr="002461E1">
        <w:rPr>
          <w:rFonts w:ascii="Times New Roman" w:eastAsia="Times New Roman" w:hAnsi="Times New Roman" w:cs="Times New Roman"/>
          <w:sz w:val="28"/>
          <w:szCs w:val="28"/>
        </w:rPr>
        <w:t xml:space="preserve">Иркутской области                                                                        </w:t>
      </w:r>
      <w:r w:rsidR="00934E5F" w:rsidRPr="002461E1">
        <w:rPr>
          <w:rFonts w:ascii="Times New Roman" w:eastAsia="Times New Roman" w:hAnsi="Times New Roman" w:cs="Times New Roman"/>
          <w:sz w:val="28"/>
          <w:szCs w:val="28"/>
        </w:rPr>
        <w:t xml:space="preserve">              </w:t>
      </w:r>
      <w:r w:rsidRPr="002461E1">
        <w:rPr>
          <w:rFonts w:ascii="Times New Roman" w:eastAsia="Times New Roman" w:hAnsi="Times New Roman" w:cs="Times New Roman"/>
          <w:sz w:val="28"/>
          <w:szCs w:val="28"/>
        </w:rPr>
        <w:t>Н.В. Бояринова</w:t>
      </w:r>
    </w:p>
    <w:p w:rsidR="00934E5F" w:rsidRPr="002461E1" w:rsidRDefault="00934E5F">
      <w:pPr>
        <w:spacing w:after="0" w:line="240" w:lineRule="auto"/>
        <w:jc w:val="both"/>
        <w:rPr>
          <w:rFonts w:ascii="Times New Roman" w:eastAsia="Times New Roman" w:hAnsi="Times New Roman" w:cs="Times New Roman"/>
          <w:sz w:val="28"/>
          <w:szCs w:val="28"/>
        </w:rPr>
      </w:pPr>
    </w:p>
    <w:p w:rsidR="00743713" w:rsidRDefault="00743713">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Default="00B66D56">
      <w:pPr>
        <w:spacing w:after="0" w:line="240" w:lineRule="auto"/>
        <w:jc w:val="both"/>
        <w:rPr>
          <w:rFonts w:ascii="Times New Roman" w:eastAsia="Times New Roman" w:hAnsi="Times New Roman" w:cs="Times New Roman"/>
          <w:sz w:val="28"/>
          <w:szCs w:val="28"/>
        </w:rPr>
      </w:pPr>
    </w:p>
    <w:p w:rsidR="00B66D56" w:rsidRPr="002461E1" w:rsidRDefault="00B66D56">
      <w:pPr>
        <w:spacing w:after="0" w:line="240" w:lineRule="auto"/>
        <w:jc w:val="both"/>
        <w:rPr>
          <w:rFonts w:ascii="Times New Roman" w:eastAsia="Times New Roman" w:hAnsi="Times New Roman" w:cs="Times New Roman"/>
          <w:sz w:val="28"/>
          <w:szCs w:val="28"/>
        </w:rPr>
      </w:pPr>
    </w:p>
    <w:p w:rsidR="009E2AEA" w:rsidRDefault="009E2AEA">
      <w:pPr>
        <w:spacing w:after="0" w:line="240" w:lineRule="auto"/>
        <w:jc w:val="both"/>
        <w:rPr>
          <w:rFonts w:ascii="Times New Roman" w:eastAsia="Times New Roman" w:hAnsi="Times New Roman" w:cs="Times New Roman"/>
          <w:sz w:val="28"/>
          <w:szCs w:val="28"/>
          <w:highlight w:val="yellow"/>
        </w:rPr>
      </w:pPr>
    </w:p>
    <w:p w:rsidR="00231678" w:rsidRDefault="00231678">
      <w:pPr>
        <w:spacing w:after="0" w:line="240" w:lineRule="auto"/>
        <w:jc w:val="both"/>
        <w:rPr>
          <w:rFonts w:ascii="Times New Roman" w:eastAsia="Times New Roman" w:hAnsi="Times New Roman" w:cs="Times New Roman"/>
          <w:sz w:val="28"/>
          <w:szCs w:val="28"/>
          <w:highlight w:val="yellow"/>
        </w:rPr>
      </w:pPr>
    </w:p>
    <w:p w:rsidR="00231678" w:rsidRDefault="00231678">
      <w:pPr>
        <w:spacing w:after="0" w:line="240" w:lineRule="auto"/>
        <w:jc w:val="both"/>
        <w:rPr>
          <w:rFonts w:ascii="Times New Roman" w:eastAsia="Times New Roman" w:hAnsi="Times New Roman" w:cs="Times New Roman"/>
          <w:sz w:val="28"/>
          <w:szCs w:val="28"/>
          <w:highlight w:val="yellow"/>
        </w:rPr>
      </w:pPr>
    </w:p>
    <w:p w:rsidR="00231678" w:rsidRDefault="00231678">
      <w:pPr>
        <w:spacing w:after="0" w:line="240" w:lineRule="auto"/>
        <w:jc w:val="both"/>
        <w:rPr>
          <w:rFonts w:ascii="Times New Roman" w:eastAsia="Times New Roman" w:hAnsi="Times New Roman" w:cs="Times New Roman"/>
          <w:sz w:val="28"/>
          <w:szCs w:val="28"/>
          <w:highlight w:val="yellow"/>
        </w:rPr>
      </w:pPr>
    </w:p>
    <w:p w:rsidR="00231678" w:rsidRDefault="00231678">
      <w:pPr>
        <w:spacing w:after="0" w:line="240" w:lineRule="auto"/>
        <w:jc w:val="both"/>
        <w:rPr>
          <w:rFonts w:ascii="Times New Roman" w:eastAsia="Times New Roman" w:hAnsi="Times New Roman" w:cs="Times New Roman"/>
          <w:sz w:val="28"/>
          <w:szCs w:val="28"/>
          <w:highlight w:val="yellow"/>
        </w:rPr>
      </w:pPr>
    </w:p>
    <w:p w:rsidR="006655FE" w:rsidRPr="00292A2D" w:rsidRDefault="00A41AAA">
      <w:pPr>
        <w:spacing w:after="0" w:line="240" w:lineRule="auto"/>
        <w:jc w:val="both"/>
        <w:rPr>
          <w:rFonts w:ascii="Times New Roman" w:eastAsia="Times New Roman" w:hAnsi="Times New Roman" w:cs="Times New Roman"/>
          <w:sz w:val="20"/>
          <w:szCs w:val="20"/>
        </w:rPr>
      </w:pPr>
      <w:r w:rsidRPr="00292A2D">
        <w:rPr>
          <w:rFonts w:ascii="Times New Roman" w:eastAsia="Times New Roman" w:hAnsi="Times New Roman" w:cs="Times New Roman"/>
          <w:sz w:val="20"/>
          <w:szCs w:val="20"/>
        </w:rPr>
        <w:t>Ружникова А.С.</w:t>
      </w:r>
      <w:r w:rsidR="006655FE" w:rsidRPr="00292A2D">
        <w:rPr>
          <w:rFonts w:ascii="Times New Roman" w:eastAsia="Times New Roman" w:hAnsi="Times New Roman" w:cs="Times New Roman"/>
          <w:sz w:val="20"/>
          <w:szCs w:val="20"/>
        </w:rPr>
        <w:t>, 2563</w:t>
      </w:r>
      <w:r w:rsidRPr="00292A2D">
        <w:rPr>
          <w:rFonts w:ascii="Times New Roman" w:eastAsia="Times New Roman" w:hAnsi="Times New Roman" w:cs="Times New Roman"/>
          <w:sz w:val="20"/>
          <w:szCs w:val="20"/>
        </w:rPr>
        <w:t>61</w:t>
      </w:r>
    </w:p>
    <w:sectPr w:rsidR="006655FE" w:rsidRPr="00292A2D" w:rsidSect="007B0442">
      <w:footerReference w:type="default" r:id="rId13"/>
      <w:pgSz w:w="11906" w:h="16838"/>
      <w:pgMar w:top="1077"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6C2" w:rsidRDefault="004236C2" w:rsidP="00EB4F64">
      <w:pPr>
        <w:spacing w:after="0" w:line="240" w:lineRule="auto"/>
      </w:pPr>
      <w:r>
        <w:separator/>
      </w:r>
    </w:p>
  </w:endnote>
  <w:endnote w:type="continuationSeparator" w:id="0">
    <w:p w:rsidR="004236C2" w:rsidRDefault="004236C2" w:rsidP="00EB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741568"/>
      <w:docPartObj>
        <w:docPartGallery w:val="Page Numbers (Bottom of Page)"/>
        <w:docPartUnique/>
      </w:docPartObj>
    </w:sdtPr>
    <w:sdtEndPr>
      <w:rPr>
        <w:rFonts w:ascii="Times New Roman" w:hAnsi="Times New Roman" w:cs="Times New Roman"/>
        <w:sz w:val="24"/>
        <w:szCs w:val="24"/>
      </w:rPr>
    </w:sdtEndPr>
    <w:sdtContent>
      <w:p w:rsidR="004236C2" w:rsidRPr="002E79D3" w:rsidRDefault="004236C2">
        <w:pPr>
          <w:pStyle w:val="aff0"/>
          <w:jc w:val="right"/>
          <w:rPr>
            <w:rFonts w:ascii="Times New Roman" w:hAnsi="Times New Roman" w:cs="Times New Roman"/>
            <w:sz w:val="24"/>
            <w:szCs w:val="24"/>
          </w:rPr>
        </w:pPr>
        <w:r w:rsidRPr="002E79D3">
          <w:rPr>
            <w:rFonts w:ascii="Times New Roman" w:hAnsi="Times New Roman" w:cs="Times New Roman"/>
            <w:sz w:val="24"/>
            <w:szCs w:val="24"/>
          </w:rPr>
          <w:fldChar w:fldCharType="begin"/>
        </w:r>
        <w:r w:rsidRPr="002E79D3">
          <w:rPr>
            <w:rFonts w:ascii="Times New Roman" w:hAnsi="Times New Roman" w:cs="Times New Roman"/>
            <w:sz w:val="24"/>
            <w:szCs w:val="24"/>
          </w:rPr>
          <w:instrText>PAGE   \* MERGEFORMAT</w:instrText>
        </w:r>
        <w:r w:rsidRPr="002E79D3">
          <w:rPr>
            <w:rFonts w:ascii="Times New Roman" w:hAnsi="Times New Roman" w:cs="Times New Roman"/>
            <w:sz w:val="24"/>
            <w:szCs w:val="24"/>
          </w:rPr>
          <w:fldChar w:fldCharType="separate"/>
        </w:r>
        <w:r w:rsidR="000379DD">
          <w:rPr>
            <w:rFonts w:ascii="Times New Roman" w:hAnsi="Times New Roman" w:cs="Times New Roman"/>
            <w:noProof/>
            <w:sz w:val="24"/>
            <w:szCs w:val="24"/>
          </w:rPr>
          <w:t>94</w:t>
        </w:r>
        <w:r w:rsidRPr="002E79D3">
          <w:rPr>
            <w:rFonts w:ascii="Times New Roman" w:hAnsi="Times New Roman" w:cs="Times New Roman"/>
            <w:sz w:val="24"/>
            <w:szCs w:val="24"/>
          </w:rPr>
          <w:fldChar w:fldCharType="end"/>
        </w:r>
      </w:p>
    </w:sdtContent>
  </w:sdt>
  <w:p w:rsidR="004236C2" w:rsidRDefault="004236C2">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6C2" w:rsidRDefault="004236C2" w:rsidP="00EB4F64">
      <w:pPr>
        <w:spacing w:after="0" w:line="240" w:lineRule="auto"/>
      </w:pPr>
      <w:r>
        <w:separator/>
      </w:r>
    </w:p>
  </w:footnote>
  <w:footnote w:type="continuationSeparator" w:id="0">
    <w:p w:rsidR="004236C2" w:rsidRDefault="004236C2" w:rsidP="00EB4F64">
      <w:pPr>
        <w:spacing w:after="0" w:line="240" w:lineRule="auto"/>
      </w:pPr>
      <w:r>
        <w:continuationSeparator/>
      </w:r>
    </w:p>
  </w:footnote>
  <w:footnote w:id="1">
    <w:p w:rsidR="004236C2" w:rsidRPr="00DA4F39" w:rsidRDefault="004236C2" w:rsidP="000747B8">
      <w:pPr>
        <w:pStyle w:val="a5"/>
        <w:rPr>
          <w:sz w:val="16"/>
          <w:szCs w:val="16"/>
        </w:rPr>
      </w:pPr>
      <w:r w:rsidRPr="00DA4F39">
        <w:rPr>
          <w:rStyle w:val="a4"/>
          <w:sz w:val="16"/>
          <w:szCs w:val="16"/>
        </w:rPr>
        <w:footnoteRef/>
      </w:r>
      <w:r w:rsidRPr="00DA4F39">
        <w:rPr>
          <w:sz w:val="16"/>
          <w:szCs w:val="16"/>
        </w:rPr>
        <w:t xml:space="preserve"> Без учета г. Москва и Челябинской области, сведения которых о плане по налогу на прибыль организаций отсутствуют в бюджетной отчетности</w:t>
      </w:r>
    </w:p>
  </w:footnote>
  <w:footnote w:id="2">
    <w:p w:rsidR="004236C2" w:rsidRDefault="004236C2" w:rsidP="000747B8">
      <w:pPr>
        <w:pStyle w:val="a5"/>
      </w:pPr>
      <w:r w:rsidRPr="00DA4F39">
        <w:rPr>
          <w:rStyle w:val="a4"/>
          <w:sz w:val="16"/>
          <w:szCs w:val="16"/>
        </w:rPr>
        <w:footnoteRef/>
      </w:r>
      <w:r w:rsidRPr="00DA4F39">
        <w:rPr>
          <w:sz w:val="16"/>
          <w:szCs w:val="16"/>
        </w:rPr>
        <w:t xml:space="preserve"> Без учета г. Москва и Челябинской области, сведения которых о плане по налогу на прибыль организаций отсутствуют в бюджетной отчетности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6CA"/>
    <w:multiLevelType w:val="hybridMultilevel"/>
    <w:tmpl w:val="ECF62D84"/>
    <w:lvl w:ilvl="0" w:tplc="5D12E648">
      <w:start w:val="24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0670C47"/>
    <w:multiLevelType w:val="hybridMultilevel"/>
    <w:tmpl w:val="C8B68EB8"/>
    <w:lvl w:ilvl="0" w:tplc="7F14C07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1C0864"/>
    <w:multiLevelType w:val="hybridMultilevel"/>
    <w:tmpl w:val="18B06258"/>
    <w:lvl w:ilvl="0" w:tplc="737A7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A00576"/>
    <w:multiLevelType w:val="hybridMultilevel"/>
    <w:tmpl w:val="610A2C68"/>
    <w:lvl w:ilvl="0" w:tplc="7F14C07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F05B2E"/>
    <w:multiLevelType w:val="hybridMultilevel"/>
    <w:tmpl w:val="48F2F238"/>
    <w:lvl w:ilvl="0" w:tplc="23C0F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516B78"/>
    <w:multiLevelType w:val="hybridMultilevel"/>
    <w:tmpl w:val="39E806DC"/>
    <w:lvl w:ilvl="0" w:tplc="B0A05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CA10C3"/>
    <w:multiLevelType w:val="hybridMultilevel"/>
    <w:tmpl w:val="F296EE1A"/>
    <w:lvl w:ilvl="0" w:tplc="A69E997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55631F"/>
    <w:multiLevelType w:val="hybridMultilevel"/>
    <w:tmpl w:val="55BEE282"/>
    <w:lvl w:ilvl="0" w:tplc="829E8B3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092754"/>
    <w:multiLevelType w:val="hybridMultilevel"/>
    <w:tmpl w:val="F560F032"/>
    <w:lvl w:ilvl="0" w:tplc="9C527B92">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2881241"/>
    <w:multiLevelType w:val="hybridMultilevel"/>
    <w:tmpl w:val="8466B4FC"/>
    <w:lvl w:ilvl="0" w:tplc="39C0D1AC">
      <w:numFmt w:val="bullet"/>
      <w:lvlText w:val="-"/>
      <w:lvlJc w:val="left"/>
      <w:pPr>
        <w:ind w:left="927" w:hanging="360"/>
      </w:pPr>
      <w:rPr>
        <w:rFonts w:ascii="Times New Roman" w:eastAsia="Times New Roman" w:hAnsi="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1AC10C69"/>
    <w:multiLevelType w:val="multilevel"/>
    <w:tmpl w:val="889A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745A2"/>
    <w:multiLevelType w:val="hybridMultilevel"/>
    <w:tmpl w:val="05E44928"/>
    <w:lvl w:ilvl="0" w:tplc="2E14F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303C15"/>
    <w:multiLevelType w:val="hybridMultilevel"/>
    <w:tmpl w:val="896A2230"/>
    <w:lvl w:ilvl="0" w:tplc="167CFDF4">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2931DB5"/>
    <w:multiLevelType w:val="hybridMultilevel"/>
    <w:tmpl w:val="8F0EB2D0"/>
    <w:lvl w:ilvl="0" w:tplc="DB6C66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43F50C0"/>
    <w:multiLevelType w:val="multilevel"/>
    <w:tmpl w:val="5474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80127"/>
    <w:multiLevelType w:val="hybridMultilevel"/>
    <w:tmpl w:val="495A5D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A464D"/>
    <w:multiLevelType w:val="hybridMultilevel"/>
    <w:tmpl w:val="2E3286EC"/>
    <w:lvl w:ilvl="0" w:tplc="9C2A6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2E3661"/>
    <w:multiLevelType w:val="hybridMultilevel"/>
    <w:tmpl w:val="251ACC7A"/>
    <w:lvl w:ilvl="0" w:tplc="253817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06F47AA"/>
    <w:multiLevelType w:val="hybridMultilevel"/>
    <w:tmpl w:val="286E5CFE"/>
    <w:lvl w:ilvl="0" w:tplc="40D8F7F6">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423A3A"/>
    <w:multiLevelType w:val="hybridMultilevel"/>
    <w:tmpl w:val="0C72C348"/>
    <w:lvl w:ilvl="0" w:tplc="C76AB666">
      <w:start w:val="1"/>
      <w:numFmt w:val="decimal"/>
      <w:lvlText w:val="%1."/>
      <w:lvlJc w:val="left"/>
      <w:pPr>
        <w:ind w:left="1905" w:hanging="1185"/>
      </w:pPr>
      <w:rPr>
        <w:rFonts w:eastAsiaTheme="minorHAnsi"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9E46751"/>
    <w:multiLevelType w:val="hybridMultilevel"/>
    <w:tmpl w:val="DEE82DEC"/>
    <w:lvl w:ilvl="0" w:tplc="39C0D1AC">
      <w:numFmt w:val="bullet"/>
      <w:lvlText w:val="-"/>
      <w:lvlJc w:val="left"/>
      <w:pPr>
        <w:ind w:left="4896" w:hanging="360"/>
      </w:pPr>
      <w:rPr>
        <w:rFonts w:ascii="Times New Roman" w:eastAsia="Times New Roman" w:hAnsi="Times New Roman" w:hint="default"/>
      </w:rPr>
    </w:lvl>
    <w:lvl w:ilvl="1" w:tplc="04190003">
      <w:start w:val="1"/>
      <w:numFmt w:val="bullet"/>
      <w:lvlText w:val="o"/>
      <w:lvlJc w:val="left"/>
      <w:pPr>
        <w:ind w:left="5616" w:hanging="360"/>
      </w:pPr>
      <w:rPr>
        <w:rFonts w:ascii="Courier New" w:hAnsi="Courier New" w:cs="Courier New" w:hint="default"/>
      </w:rPr>
    </w:lvl>
    <w:lvl w:ilvl="2" w:tplc="04190005">
      <w:start w:val="1"/>
      <w:numFmt w:val="bullet"/>
      <w:lvlText w:val=""/>
      <w:lvlJc w:val="left"/>
      <w:pPr>
        <w:ind w:left="6336" w:hanging="360"/>
      </w:pPr>
      <w:rPr>
        <w:rFonts w:ascii="Wingdings" w:hAnsi="Wingdings" w:hint="default"/>
      </w:rPr>
    </w:lvl>
    <w:lvl w:ilvl="3" w:tplc="04190001">
      <w:start w:val="1"/>
      <w:numFmt w:val="bullet"/>
      <w:lvlText w:val=""/>
      <w:lvlJc w:val="left"/>
      <w:pPr>
        <w:ind w:left="7056" w:hanging="360"/>
      </w:pPr>
      <w:rPr>
        <w:rFonts w:ascii="Symbol" w:hAnsi="Symbol" w:hint="default"/>
      </w:rPr>
    </w:lvl>
    <w:lvl w:ilvl="4" w:tplc="04190003">
      <w:start w:val="1"/>
      <w:numFmt w:val="bullet"/>
      <w:lvlText w:val="o"/>
      <w:lvlJc w:val="left"/>
      <w:pPr>
        <w:ind w:left="7776" w:hanging="360"/>
      </w:pPr>
      <w:rPr>
        <w:rFonts w:ascii="Courier New" w:hAnsi="Courier New" w:cs="Courier New" w:hint="default"/>
      </w:rPr>
    </w:lvl>
    <w:lvl w:ilvl="5" w:tplc="04190005">
      <w:start w:val="1"/>
      <w:numFmt w:val="bullet"/>
      <w:lvlText w:val=""/>
      <w:lvlJc w:val="left"/>
      <w:pPr>
        <w:ind w:left="8496" w:hanging="360"/>
      </w:pPr>
      <w:rPr>
        <w:rFonts w:ascii="Wingdings" w:hAnsi="Wingdings" w:hint="default"/>
      </w:rPr>
    </w:lvl>
    <w:lvl w:ilvl="6" w:tplc="04190001">
      <w:start w:val="1"/>
      <w:numFmt w:val="bullet"/>
      <w:lvlText w:val=""/>
      <w:lvlJc w:val="left"/>
      <w:pPr>
        <w:ind w:left="9216" w:hanging="360"/>
      </w:pPr>
      <w:rPr>
        <w:rFonts w:ascii="Symbol" w:hAnsi="Symbol" w:hint="default"/>
      </w:rPr>
    </w:lvl>
    <w:lvl w:ilvl="7" w:tplc="04190003">
      <w:start w:val="1"/>
      <w:numFmt w:val="bullet"/>
      <w:lvlText w:val="o"/>
      <w:lvlJc w:val="left"/>
      <w:pPr>
        <w:ind w:left="9936" w:hanging="360"/>
      </w:pPr>
      <w:rPr>
        <w:rFonts w:ascii="Courier New" w:hAnsi="Courier New" w:cs="Courier New" w:hint="default"/>
      </w:rPr>
    </w:lvl>
    <w:lvl w:ilvl="8" w:tplc="04190005">
      <w:start w:val="1"/>
      <w:numFmt w:val="bullet"/>
      <w:lvlText w:val=""/>
      <w:lvlJc w:val="left"/>
      <w:pPr>
        <w:ind w:left="10656" w:hanging="360"/>
      </w:pPr>
      <w:rPr>
        <w:rFonts w:ascii="Wingdings" w:hAnsi="Wingdings" w:hint="default"/>
      </w:rPr>
    </w:lvl>
  </w:abstractNum>
  <w:abstractNum w:abstractNumId="21" w15:restartNumberingAfterBreak="0">
    <w:nsid w:val="4CE36788"/>
    <w:multiLevelType w:val="hybridMultilevel"/>
    <w:tmpl w:val="48F070B8"/>
    <w:lvl w:ilvl="0" w:tplc="D222F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213664B"/>
    <w:multiLevelType w:val="hybridMultilevel"/>
    <w:tmpl w:val="3ED4D0D4"/>
    <w:lvl w:ilvl="0" w:tplc="5A3E679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524910FC"/>
    <w:multiLevelType w:val="hybridMultilevel"/>
    <w:tmpl w:val="2DA21554"/>
    <w:lvl w:ilvl="0" w:tplc="EA72D47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7120DF7"/>
    <w:multiLevelType w:val="hybridMultilevel"/>
    <w:tmpl w:val="3FAC0046"/>
    <w:lvl w:ilvl="0" w:tplc="23C0F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92936EE"/>
    <w:multiLevelType w:val="hybridMultilevel"/>
    <w:tmpl w:val="860AC1F8"/>
    <w:lvl w:ilvl="0" w:tplc="D78E1EE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F895411"/>
    <w:multiLevelType w:val="hybridMultilevel"/>
    <w:tmpl w:val="CF72DB24"/>
    <w:lvl w:ilvl="0" w:tplc="14F671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F8B128B"/>
    <w:multiLevelType w:val="hybridMultilevel"/>
    <w:tmpl w:val="4A4461A6"/>
    <w:lvl w:ilvl="0" w:tplc="FF4A65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BB65C3"/>
    <w:multiLevelType w:val="hybridMultilevel"/>
    <w:tmpl w:val="E4D08052"/>
    <w:lvl w:ilvl="0" w:tplc="42923A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0752830"/>
    <w:multiLevelType w:val="hybridMultilevel"/>
    <w:tmpl w:val="2A50CE22"/>
    <w:lvl w:ilvl="0" w:tplc="6090CE54">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1DA3CCF"/>
    <w:multiLevelType w:val="hybridMultilevel"/>
    <w:tmpl w:val="21309178"/>
    <w:lvl w:ilvl="0" w:tplc="39C0D1AC">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1" w15:restartNumberingAfterBreak="0">
    <w:nsid w:val="68443C0B"/>
    <w:multiLevelType w:val="hybridMultilevel"/>
    <w:tmpl w:val="8FAE6B46"/>
    <w:lvl w:ilvl="0" w:tplc="596C001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F111ED"/>
    <w:multiLevelType w:val="hybridMultilevel"/>
    <w:tmpl w:val="2E1079B8"/>
    <w:lvl w:ilvl="0" w:tplc="60D2C2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F310A14"/>
    <w:multiLevelType w:val="hybridMultilevel"/>
    <w:tmpl w:val="70083EB4"/>
    <w:lvl w:ilvl="0" w:tplc="8DAEC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FD62626"/>
    <w:multiLevelType w:val="hybridMultilevel"/>
    <w:tmpl w:val="63F07C8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71B03C81"/>
    <w:multiLevelType w:val="hybridMultilevel"/>
    <w:tmpl w:val="86C01628"/>
    <w:lvl w:ilvl="0" w:tplc="74CAC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1E652CB"/>
    <w:multiLevelType w:val="hybridMultilevel"/>
    <w:tmpl w:val="34786DA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7959F2"/>
    <w:multiLevelType w:val="hybridMultilevel"/>
    <w:tmpl w:val="A070888E"/>
    <w:lvl w:ilvl="0" w:tplc="60B0C6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9"/>
  </w:num>
  <w:num w:numId="2">
    <w:abstractNumId w:val="8"/>
  </w:num>
  <w:num w:numId="3">
    <w:abstractNumId w:val="22"/>
  </w:num>
  <w:num w:numId="4">
    <w:abstractNumId w:val="34"/>
  </w:num>
  <w:num w:numId="5">
    <w:abstractNumId w:val="37"/>
  </w:num>
  <w:num w:numId="6">
    <w:abstractNumId w:val="20"/>
  </w:num>
  <w:num w:numId="7">
    <w:abstractNumId w:val="9"/>
  </w:num>
  <w:num w:numId="8">
    <w:abstractNumId w:val="30"/>
  </w:num>
  <w:num w:numId="9">
    <w:abstractNumId w:val="0"/>
  </w:num>
  <w:num w:numId="10">
    <w:abstractNumId w:val="26"/>
  </w:num>
  <w:num w:numId="11">
    <w:abstractNumId w:val="17"/>
  </w:num>
  <w:num w:numId="12">
    <w:abstractNumId w:val="28"/>
  </w:num>
  <w:num w:numId="13">
    <w:abstractNumId w:val="33"/>
  </w:num>
  <w:num w:numId="14">
    <w:abstractNumId w:val="21"/>
  </w:num>
  <w:num w:numId="15">
    <w:abstractNumId w:val="16"/>
  </w:num>
  <w:num w:numId="16">
    <w:abstractNumId w:val="15"/>
  </w:num>
  <w:num w:numId="17">
    <w:abstractNumId w:val="14"/>
  </w:num>
  <w:num w:numId="18">
    <w:abstractNumId w:val="1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5"/>
  </w:num>
  <w:num w:numId="23">
    <w:abstractNumId w:val="2"/>
  </w:num>
  <w:num w:numId="24">
    <w:abstractNumId w:val="18"/>
  </w:num>
  <w:num w:numId="25">
    <w:abstractNumId w:val="12"/>
  </w:num>
  <w:num w:numId="26">
    <w:abstractNumId w:val="11"/>
  </w:num>
  <w:num w:numId="27">
    <w:abstractNumId w:val="27"/>
  </w:num>
  <w:num w:numId="28">
    <w:abstractNumId w:val="23"/>
  </w:num>
  <w:num w:numId="29">
    <w:abstractNumId w:val="3"/>
  </w:num>
  <w:num w:numId="30">
    <w:abstractNumId w:val="6"/>
  </w:num>
  <w:num w:numId="31">
    <w:abstractNumId w:val="32"/>
  </w:num>
  <w:num w:numId="32">
    <w:abstractNumId w:val="1"/>
  </w:num>
  <w:num w:numId="33">
    <w:abstractNumId w:val="36"/>
  </w:num>
  <w:num w:numId="34">
    <w:abstractNumId w:val="31"/>
  </w:num>
  <w:num w:numId="35">
    <w:abstractNumId w:val="29"/>
  </w:num>
  <w:num w:numId="36">
    <w:abstractNumId w:val="13"/>
  </w:num>
  <w:num w:numId="37">
    <w:abstractNumId w:val="35"/>
  </w:num>
  <w:num w:numId="38">
    <w:abstractNumId w:val="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ocumentProtection w:edit="readOnly" w:enforcement="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C6"/>
    <w:rsid w:val="00000A63"/>
    <w:rsid w:val="00000E8B"/>
    <w:rsid w:val="0000351B"/>
    <w:rsid w:val="00005BA8"/>
    <w:rsid w:val="00005D92"/>
    <w:rsid w:val="0000607A"/>
    <w:rsid w:val="000069F1"/>
    <w:rsid w:val="00010EC8"/>
    <w:rsid w:val="00011423"/>
    <w:rsid w:val="000125D4"/>
    <w:rsid w:val="000145B8"/>
    <w:rsid w:val="00014A3D"/>
    <w:rsid w:val="00014E6F"/>
    <w:rsid w:val="00015232"/>
    <w:rsid w:val="00017B37"/>
    <w:rsid w:val="0002012A"/>
    <w:rsid w:val="00022AF3"/>
    <w:rsid w:val="0002473A"/>
    <w:rsid w:val="0002541D"/>
    <w:rsid w:val="0002675F"/>
    <w:rsid w:val="00026F8C"/>
    <w:rsid w:val="00027540"/>
    <w:rsid w:val="00027933"/>
    <w:rsid w:val="00027E5C"/>
    <w:rsid w:val="00030087"/>
    <w:rsid w:val="000300FE"/>
    <w:rsid w:val="00031C5C"/>
    <w:rsid w:val="0003271F"/>
    <w:rsid w:val="0003392B"/>
    <w:rsid w:val="00033E5D"/>
    <w:rsid w:val="00035031"/>
    <w:rsid w:val="000350AD"/>
    <w:rsid w:val="00037111"/>
    <w:rsid w:val="000379DD"/>
    <w:rsid w:val="00041384"/>
    <w:rsid w:val="00041F48"/>
    <w:rsid w:val="0004320B"/>
    <w:rsid w:val="00043FD6"/>
    <w:rsid w:val="00046534"/>
    <w:rsid w:val="0005065E"/>
    <w:rsid w:val="00051454"/>
    <w:rsid w:val="0005445D"/>
    <w:rsid w:val="00054DB3"/>
    <w:rsid w:val="000553A5"/>
    <w:rsid w:val="00055EAE"/>
    <w:rsid w:val="000564D8"/>
    <w:rsid w:val="0005661B"/>
    <w:rsid w:val="000579E5"/>
    <w:rsid w:val="00060755"/>
    <w:rsid w:val="000607F5"/>
    <w:rsid w:val="00061C32"/>
    <w:rsid w:val="00065CBD"/>
    <w:rsid w:val="00065DB4"/>
    <w:rsid w:val="000661A0"/>
    <w:rsid w:val="00066C0B"/>
    <w:rsid w:val="00067770"/>
    <w:rsid w:val="000726FA"/>
    <w:rsid w:val="00073874"/>
    <w:rsid w:val="000747B8"/>
    <w:rsid w:val="0007529E"/>
    <w:rsid w:val="00075938"/>
    <w:rsid w:val="00075DF1"/>
    <w:rsid w:val="00080FD4"/>
    <w:rsid w:val="000815FC"/>
    <w:rsid w:val="00083F82"/>
    <w:rsid w:val="00084154"/>
    <w:rsid w:val="00084A06"/>
    <w:rsid w:val="00085561"/>
    <w:rsid w:val="00085EA0"/>
    <w:rsid w:val="00087359"/>
    <w:rsid w:val="0008795E"/>
    <w:rsid w:val="00090311"/>
    <w:rsid w:val="0009221B"/>
    <w:rsid w:val="000944D5"/>
    <w:rsid w:val="00095D11"/>
    <w:rsid w:val="000969DD"/>
    <w:rsid w:val="00096BEA"/>
    <w:rsid w:val="00097181"/>
    <w:rsid w:val="000977ED"/>
    <w:rsid w:val="00097F01"/>
    <w:rsid w:val="000A00E0"/>
    <w:rsid w:val="000A02E5"/>
    <w:rsid w:val="000A1B8D"/>
    <w:rsid w:val="000A290B"/>
    <w:rsid w:val="000A2E75"/>
    <w:rsid w:val="000A4472"/>
    <w:rsid w:val="000A5B55"/>
    <w:rsid w:val="000A66A6"/>
    <w:rsid w:val="000B02D2"/>
    <w:rsid w:val="000B05FE"/>
    <w:rsid w:val="000B225B"/>
    <w:rsid w:val="000B519A"/>
    <w:rsid w:val="000B7CC1"/>
    <w:rsid w:val="000C08BE"/>
    <w:rsid w:val="000C20D2"/>
    <w:rsid w:val="000C22FC"/>
    <w:rsid w:val="000C2F28"/>
    <w:rsid w:val="000C44C7"/>
    <w:rsid w:val="000C561F"/>
    <w:rsid w:val="000C5A19"/>
    <w:rsid w:val="000C5E3D"/>
    <w:rsid w:val="000C79E8"/>
    <w:rsid w:val="000D01DB"/>
    <w:rsid w:val="000D0244"/>
    <w:rsid w:val="000D03FB"/>
    <w:rsid w:val="000D4900"/>
    <w:rsid w:val="000D599B"/>
    <w:rsid w:val="000D5F34"/>
    <w:rsid w:val="000D654B"/>
    <w:rsid w:val="000D6691"/>
    <w:rsid w:val="000D7DB0"/>
    <w:rsid w:val="000E0729"/>
    <w:rsid w:val="000E132B"/>
    <w:rsid w:val="000E15DB"/>
    <w:rsid w:val="000E2351"/>
    <w:rsid w:val="000E3148"/>
    <w:rsid w:val="000E4420"/>
    <w:rsid w:val="000E5298"/>
    <w:rsid w:val="000E5733"/>
    <w:rsid w:val="000E7A73"/>
    <w:rsid w:val="000F0776"/>
    <w:rsid w:val="000F2C7E"/>
    <w:rsid w:val="000F3449"/>
    <w:rsid w:val="000F398F"/>
    <w:rsid w:val="000F3B89"/>
    <w:rsid w:val="000F430E"/>
    <w:rsid w:val="000F4C7B"/>
    <w:rsid w:val="000F5490"/>
    <w:rsid w:val="000F69EC"/>
    <w:rsid w:val="000F6C9E"/>
    <w:rsid w:val="000F6D3B"/>
    <w:rsid w:val="000F795A"/>
    <w:rsid w:val="000F7E97"/>
    <w:rsid w:val="000F7FB7"/>
    <w:rsid w:val="001008B3"/>
    <w:rsid w:val="00101757"/>
    <w:rsid w:val="00101A09"/>
    <w:rsid w:val="00101C16"/>
    <w:rsid w:val="00101E50"/>
    <w:rsid w:val="001020E1"/>
    <w:rsid w:val="00102CF2"/>
    <w:rsid w:val="0010334F"/>
    <w:rsid w:val="001051B3"/>
    <w:rsid w:val="00105341"/>
    <w:rsid w:val="0010578B"/>
    <w:rsid w:val="001058DB"/>
    <w:rsid w:val="001058DC"/>
    <w:rsid w:val="001066BB"/>
    <w:rsid w:val="00106A35"/>
    <w:rsid w:val="00107205"/>
    <w:rsid w:val="00110660"/>
    <w:rsid w:val="0011085A"/>
    <w:rsid w:val="001113E5"/>
    <w:rsid w:val="00112132"/>
    <w:rsid w:val="001128A2"/>
    <w:rsid w:val="00112D71"/>
    <w:rsid w:val="001130BB"/>
    <w:rsid w:val="00113A1B"/>
    <w:rsid w:val="00113F5D"/>
    <w:rsid w:val="00114687"/>
    <w:rsid w:val="001147CC"/>
    <w:rsid w:val="00115549"/>
    <w:rsid w:val="0011743A"/>
    <w:rsid w:val="00117CBB"/>
    <w:rsid w:val="001234D0"/>
    <w:rsid w:val="00123905"/>
    <w:rsid w:val="001247C7"/>
    <w:rsid w:val="00125180"/>
    <w:rsid w:val="001270F0"/>
    <w:rsid w:val="0012729F"/>
    <w:rsid w:val="0013057A"/>
    <w:rsid w:val="00130C1D"/>
    <w:rsid w:val="0013211C"/>
    <w:rsid w:val="001329E7"/>
    <w:rsid w:val="00132BBC"/>
    <w:rsid w:val="00134BA1"/>
    <w:rsid w:val="00135404"/>
    <w:rsid w:val="00135F9F"/>
    <w:rsid w:val="001360E7"/>
    <w:rsid w:val="001372D8"/>
    <w:rsid w:val="0014077A"/>
    <w:rsid w:val="0014427B"/>
    <w:rsid w:val="0014785C"/>
    <w:rsid w:val="00151808"/>
    <w:rsid w:val="00151AC3"/>
    <w:rsid w:val="00151FFF"/>
    <w:rsid w:val="00152001"/>
    <w:rsid w:val="00152697"/>
    <w:rsid w:val="00152987"/>
    <w:rsid w:val="00153878"/>
    <w:rsid w:val="001544F5"/>
    <w:rsid w:val="00155E6F"/>
    <w:rsid w:val="001568CC"/>
    <w:rsid w:val="00156A06"/>
    <w:rsid w:val="00157329"/>
    <w:rsid w:val="00161377"/>
    <w:rsid w:val="001618D2"/>
    <w:rsid w:val="00161A43"/>
    <w:rsid w:val="0016246F"/>
    <w:rsid w:val="001624F3"/>
    <w:rsid w:val="001635ED"/>
    <w:rsid w:val="00164287"/>
    <w:rsid w:val="0016746E"/>
    <w:rsid w:val="001704ED"/>
    <w:rsid w:val="00170B5D"/>
    <w:rsid w:val="001723F6"/>
    <w:rsid w:val="00172B34"/>
    <w:rsid w:val="001733FF"/>
    <w:rsid w:val="00173FE8"/>
    <w:rsid w:val="0018060D"/>
    <w:rsid w:val="001809EA"/>
    <w:rsid w:val="00182422"/>
    <w:rsid w:val="00182C8D"/>
    <w:rsid w:val="00183301"/>
    <w:rsid w:val="00185015"/>
    <w:rsid w:val="0018545E"/>
    <w:rsid w:val="00185DB1"/>
    <w:rsid w:val="001860A9"/>
    <w:rsid w:val="0018796D"/>
    <w:rsid w:val="001905E4"/>
    <w:rsid w:val="00191316"/>
    <w:rsid w:val="00191828"/>
    <w:rsid w:val="00191941"/>
    <w:rsid w:val="00191BDA"/>
    <w:rsid w:val="00192836"/>
    <w:rsid w:val="001932B3"/>
    <w:rsid w:val="0019517D"/>
    <w:rsid w:val="0019777F"/>
    <w:rsid w:val="001A1242"/>
    <w:rsid w:val="001A166E"/>
    <w:rsid w:val="001A2BBA"/>
    <w:rsid w:val="001A449E"/>
    <w:rsid w:val="001A5655"/>
    <w:rsid w:val="001A66DE"/>
    <w:rsid w:val="001A741D"/>
    <w:rsid w:val="001A7DB4"/>
    <w:rsid w:val="001B0DCC"/>
    <w:rsid w:val="001B1105"/>
    <w:rsid w:val="001B1A91"/>
    <w:rsid w:val="001B1E2D"/>
    <w:rsid w:val="001B33F5"/>
    <w:rsid w:val="001B3822"/>
    <w:rsid w:val="001B5C20"/>
    <w:rsid w:val="001B6B1A"/>
    <w:rsid w:val="001B6B4C"/>
    <w:rsid w:val="001B6C3E"/>
    <w:rsid w:val="001B7317"/>
    <w:rsid w:val="001C2036"/>
    <w:rsid w:val="001C35E7"/>
    <w:rsid w:val="001C4586"/>
    <w:rsid w:val="001C48B2"/>
    <w:rsid w:val="001C5B14"/>
    <w:rsid w:val="001C6E19"/>
    <w:rsid w:val="001D0CED"/>
    <w:rsid w:val="001D1319"/>
    <w:rsid w:val="001D17C9"/>
    <w:rsid w:val="001D1969"/>
    <w:rsid w:val="001D60DD"/>
    <w:rsid w:val="001D6980"/>
    <w:rsid w:val="001D6B2B"/>
    <w:rsid w:val="001D738C"/>
    <w:rsid w:val="001D7FD4"/>
    <w:rsid w:val="001E0914"/>
    <w:rsid w:val="001E29C6"/>
    <w:rsid w:val="001E3559"/>
    <w:rsid w:val="001E503E"/>
    <w:rsid w:val="001E5145"/>
    <w:rsid w:val="001E51EA"/>
    <w:rsid w:val="001E6C05"/>
    <w:rsid w:val="001E6C81"/>
    <w:rsid w:val="001F0038"/>
    <w:rsid w:val="001F0301"/>
    <w:rsid w:val="001F30DD"/>
    <w:rsid w:val="001F3188"/>
    <w:rsid w:val="001F3234"/>
    <w:rsid w:val="001F34C9"/>
    <w:rsid w:val="001F47A0"/>
    <w:rsid w:val="001F4C99"/>
    <w:rsid w:val="001F5388"/>
    <w:rsid w:val="001F5838"/>
    <w:rsid w:val="001F5D25"/>
    <w:rsid w:val="001F5D4E"/>
    <w:rsid w:val="001F5EF7"/>
    <w:rsid w:val="001F6DBD"/>
    <w:rsid w:val="00200A4B"/>
    <w:rsid w:val="00202161"/>
    <w:rsid w:val="002022EC"/>
    <w:rsid w:val="002029AB"/>
    <w:rsid w:val="00203D2E"/>
    <w:rsid w:val="00204115"/>
    <w:rsid w:val="00204142"/>
    <w:rsid w:val="00204CC3"/>
    <w:rsid w:val="0020556B"/>
    <w:rsid w:val="002063DB"/>
    <w:rsid w:val="00207AE0"/>
    <w:rsid w:val="00207F21"/>
    <w:rsid w:val="002113E3"/>
    <w:rsid w:val="00211408"/>
    <w:rsid w:val="002114AA"/>
    <w:rsid w:val="00211FFA"/>
    <w:rsid w:val="00212604"/>
    <w:rsid w:val="00215239"/>
    <w:rsid w:val="0021530E"/>
    <w:rsid w:val="00216B2C"/>
    <w:rsid w:val="002174C4"/>
    <w:rsid w:val="00220577"/>
    <w:rsid w:val="0022231A"/>
    <w:rsid w:val="002223CC"/>
    <w:rsid w:val="002228F1"/>
    <w:rsid w:val="00224361"/>
    <w:rsid w:val="00225303"/>
    <w:rsid w:val="00226F7A"/>
    <w:rsid w:val="002270D8"/>
    <w:rsid w:val="00227243"/>
    <w:rsid w:val="002277ED"/>
    <w:rsid w:val="00230668"/>
    <w:rsid w:val="00230D73"/>
    <w:rsid w:val="002314FF"/>
    <w:rsid w:val="00231502"/>
    <w:rsid w:val="00231678"/>
    <w:rsid w:val="00232DEC"/>
    <w:rsid w:val="002350FD"/>
    <w:rsid w:val="00235293"/>
    <w:rsid w:val="0023671B"/>
    <w:rsid w:val="00237438"/>
    <w:rsid w:val="0023758C"/>
    <w:rsid w:val="002377C8"/>
    <w:rsid w:val="00237D42"/>
    <w:rsid w:val="00240C65"/>
    <w:rsid w:val="00241928"/>
    <w:rsid w:val="002429C1"/>
    <w:rsid w:val="00243F7C"/>
    <w:rsid w:val="00244128"/>
    <w:rsid w:val="002453AA"/>
    <w:rsid w:val="002454A2"/>
    <w:rsid w:val="00245979"/>
    <w:rsid w:val="00246127"/>
    <w:rsid w:val="002461E1"/>
    <w:rsid w:val="0024740E"/>
    <w:rsid w:val="00247A32"/>
    <w:rsid w:val="00251886"/>
    <w:rsid w:val="002530BE"/>
    <w:rsid w:val="00254B65"/>
    <w:rsid w:val="00254E25"/>
    <w:rsid w:val="0025588E"/>
    <w:rsid w:val="00255F3B"/>
    <w:rsid w:val="00256D80"/>
    <w:rsid w:val="00256DA2"/>
    <w:rsid w:val="00257324"/>
    <w:rsid w:val="00257537"/>
    <w:rsid w:val="002576F3"/>
    <w:rsid w:val="002579D8"/>
    <w:rsid w:val="00257A5C"/>
    <w:rsid w:val="00260677"/>
    <w:rsid w:val="00260DF8"/>
    <w:rsid w:val="0026106C"/>
    <w:rsid w:val="002641F7"/>
    <w:rsid w:val="00265CC7"/>
    <w:rsid w:val="00265F72"/>
    <w:rsid w:val="00266285"/>
    <w:rsid w:val="00266D8F"/>
    <w:rsid w:val="0026787F"/>
    <w:rsid w:val="00267978"/>
    <w:rsid w:val="00270AD8"/>
    <w:rsid w:val="0027129D"/>
    <w:rsid w:val="0027139B"/>
    <w:rsid w:val="002717B4"/>
    <w:rsid w:val="00272CA2"/>
    <w:rsid w:val="0027523F"/>
    <w:rsid w:val="00275780"/>
    <w:rsid w:val="002765F4"/>
    <w:rsid w:val="00276C6D"/>
    <w:rsid w:val="0027772F"/>
    <w:rsid w:val="00277EE6"/>
    <w:rsid w:val="002802D5"/>
    <w:rsid w:val="0028125E"/>
    <w:rsid w:val="002825B1"/>
    <w:rsid w:val="00282A8C"/>
    <w:rsid w:val="00283BB1"/>
    <w:rsid w:val="00285BDE"/>
    <w:rsid w:val="00287506"/>
    <w:rsid w:val="002877E6"/>
    <w:rsid w:val="00290F02"/>
    <w:rsid w:val="00291A46"/>
    <w:rsid w:val="00292A2D"/>
    <w:rsid w:val="00292AE9"/>
    <w:rsid w:val="00293C13"/>
    <w:rsid w:val="00293EA9"/>
    <w:rsid w:val="00294809"/>
    <w:rsid w:val="00294844"/>
    <w:rsid w:val="002951D3"/>
    <w:rsid w:val="00297090"/>
    <w:rsid w:val="00297B99"/>
    <w:rsid w:val="002A07AC"/>
    <w:rsid w:val="002A2655"/>
    <w:rsid w:val="002A5533"/>
    <w:rsid w:val="002A6CA3"/>
    <w:rsid w:val="002B1412"/>
    <w:rsid w:val="002B21F6"/>
    <w:rsid w:val="002B3DFD"/>
    <w:rsid w:val="002B656E"/>
    <w:rsid w:val="002B6B04"/>
    <w:rsid w:val="002B6EBD"/>
    <w:rsid w:val="002B7E2B"/>
    <w:rsid w:val="002C148C"/>
    <w:rsid w:val="002C1EAC"/>
    <w:rsid w:val="002C2687"/>
    <w:rsid w:val="002C28B9"/>
    <w:rsid w:val="002C2D6F"/>
    <w:rsid w:val="002C4310"/>
    <w:rsid w:val="002C56DD"/>
    <w:rsid w:val="002C60B1"/>
    <w:rsid w:val="002C6EE4"/>
    <w:rsid w:val="002D0171"/>
    <w:rsid w:val="002D040C"/>
    <w:rsid w:val="002D1498"/>
    <w:rsid w:val="002D215B"/>
    <w:rsid w:val="002D4FDD"/>
    <w:rsid w:val="002D53B6"/>
    <w:rsid w:val="002D556E"/>
    <w:rsid w:val="002D7C50"/>
    <w:rsid w:val="002E0649"/>
    <w:rsid w:val="002E0DC5"/>
    <w:rsid w:val="002E37F1"/>
    <w:rsid w:val="002E4AA2"/>
    <w:rsid w:val="002E6993"/>
    <w:rsid w:val="002E79D3"/>
    <w:rsid w:val="002E7DC2"/>
    <w:rsid w:val="002F1050"/>
    <w:rsid w:val="002F13AB"/>
    <w:rsid w:val="002F1978"/>
    <w:rsid w:val="002F2F1E"/>
    <w:rsid w:val="002F3C8B"/>
    <w:rsid w:val="002F4EF7"/>
    <w:rsid w:val="002F6D36"/>
    <w:rsid w:val="002F6E4C"/>
    <w:rsid w:val="00301712"/>
    <w:rsid w:val="00301C66"/>
    <w:rsid w:val="00301F6B"/>
    <w:rsid w:val="00302BA8"/>
    <w:rsid w:val="00303AB0"/>
    <w:rsid w:val="00304502"/>
    <w:rsid w:val="003056F0"/>
    <w:rsid w:val="00305A66"/>
    <w:rsid w:val="00305B2D"/>
    <w:rsid w:val="00307806"/>
    <w:rsid w:val="00307A04"/>
    <w:rsid w:val="00307A48"/>
    <w:rsid w:val="00310F6E"/>
    <w:rsid w:val="00313402"/>
    <w:rsid w:val="00314B95"/>
    <w:rsid w:val="00314FC5"/>
    <w:rsid w:val="003151FE"/>
    <w:rsid w:val="003158DE"/>
    <w:rsid w:val="00317000"/>
    <w:rsid w:val="003207AE"/>
    <w:rsid w:val="003210A9"/>
    <w:rsid w:val="00321FF4"/>
    <w:rsid w:val="0032331E"/>
    <w:rsid w:val="00324225"/>
    <w:rsid w:val="00324FCD"/>
    <w:rsid w:val="00326B44"/>
    <w:rsid w:val="00330368"/>
    <w:rsid w:val="00330E16"/>
    <w:rsid w:val="00331849"/>
    <w:rsid w:val="00332773"/>
    <w:rsid w:val="00333859"/>
    <w:rsid w:val="0033438D"/>
    <w:rsid w:val="00336495"/>
    <w:rsid w:val="0033695B"/>
    <w:rsid w:val="00336A66"/>
    <w:rsid w:val="00336BDB"/>
    <w:rsid w:val="00337987"/>
    <w:rsid w:val="00341C6F"/>
    <w:rsid w:val="00341DBE"/>
    <w:rsid w:val="003428FD"/>
    <w:rsid w:val="00342DD8"/>
    <w:rsid w:val="003432F5"/>
    <w:rsid w:val="003439AA"/>
    <w:rsid w:val="003451F0"/>
    <w:rsid w:val="00345BB7"/>
    <w:rsid w:val="00350490"/>
    <w:rsid w:val="00352FDF"/>
    <w:rsid w:val="003534DA"/>
    <w:rsid w:val="0035399D"/>
    <w:rsid w:val="00355359"/>
    <w:rsid w:val="003557C1"/>
    <w:rsid w:val="00355E5F"/>
    <w:rsid w:val="00356344"/>
    <w:rsid w:val="003563D8"/>
    <w:rsid w:val="0036159D"/>
    <w:rsid w:val="0036165B"/>
    <w:rsid w:val="00361E21"/>
    <w:rsid w:val="00362B99"/>
    <w:rsid w:val="00363BD6"/>
    <w:rsid w:val="00364197"/>
    <w:rsid w:val="00364A8E"/>
    <w:rsid w:val="00364E41"/>
    <w:rsid w:val="00365A8A"/>
    <w:rsid w:val="00366BC9"/>
    <w:rsid w:val="00367908"/>
    <w:rsid w:val="00372800"/>
    <w:rsid w:val="0037305A"/>
    <w:rsid w:val="00373650"/>
    <w:rsid w:val="00373DD9"/>
    <w:rsid w:val="00376268"/>
    <w:rsid w:val="0037635E"/>
    <w:rsid w:val="003774A8"/>
    <w:rsid w:val="003800E1"/>
    <w:rsid w:val="00380F9E"/>
    <w:rsid w:val="003817A6"/>
    <w:rsid w:val="00382BF5"/>
    <w:rsid w:val="003830E5"/>
    <w:rsid w:val="00383F49"/>
    <w:rsid w:val="0039011E"/>
    <w:rsid w:val="00390A58"/>
    <w:rsid w:val="00391D34"/>
    <w:rsid w:val="00392884"/>
    <w:rsid w:val="00394B70"/>
    <w:rsid w:val="003951F0"/>
    <w:rsid w:val="00396182"/>
    <w:rsid w:val="003963C3"/>
    <w:rsid w:val="00396D6E"/>
    <w:rsid w:val="0039716E"/>
    <w:rsid w:val="00397A25"/>
    <w:rsid w:val="00397B16"/>
    <w:rsid w:val="003A0391"/>
    <w:rsid w:val="003A0B2F"/>
    <w:rsid w:val="003A31CA"/>
    <w:rsid w:val="003A3A0E"/>
    <w:rsid w:val="003A411D"/>
    <w:rsid w:val="003A5202"/>
    <w:rsid w:val="003A672D"/>
    <w:rsid w:val="003A68C5"/>
    <w:rsid w:val="003A741D"/>
    <w:rsid w:val="003B33B7"/>
    <w:rsid w:val="003B371C"/>
    <w:rsid w:val="003B3C6C"/>
    <w:rsid w:val="003B50D2"/>
    <w:rsid w:val="003B5119"/>
    <w:rsid w:val="003B53D7"/>
    <w:rsid w:val="003B6948"/>
    <w:rsid w:val="003B6E1A"/>
    <w:rsid w:val="003B7173"/>
    <w:rsid w:val="003B79CC"/>
    <w:rsid w:val="003C1FDC"/>
    <w:rsid w:val="003C239B"/>
    <w:rsid w:val="003C305E"/>
    <w:rsid w:val="003C363A"/>
    <w:rsid w:val="003C3870"/>
    <w:rsid w:val="003C3DEC"/>
    <w:rsid w:val="003C4326"/>
    <w:rsid w:val="003C5040"/>
    <w:rsid w:val="003C662B"/>
    <w:rsid w:val="003C6AA6"/>
    <w:rsid w:val="003C6C0C"/>
    <w:rsid w:val="003D0EA6"/>
    <w:rsid w:val="003D1E92"/>
    <w:rsid w:val="003D303D"/>
    <w:rsid w:val="003D3C0E"/>
    <w:rsid w:val="003D6324"/>
    <w:rsid w:val="003E0727"/>
    <w:rsid w:val="003E1816"/>
    <w:rsid w:val="003E5020"/>
    <w:rsid w:val="003E7CDE"/>
    <w:rsid w:val="003F18A7"/>
    <w:rsid w:val="003F220E"/>
    <w:rsid w:val="003F25A1"/>
    <w:rsid w:val="003F2962"/>
    <w:rsid w:val="003F29A3"/>
    <w:rsid w:val="003F312D"/>
    <w:rsid w:val="003F3A68"/>
    <w:rsid w:val="003F406C"/>
    <w:rsid w:val="003F4377"/>
    <w:rsid w:val="003F43A7"/>
    <w:rsid w:val="003F50C7"/>
    <w:rsid w:val="003F719B"/>
    <w:rsid w:val="003F7D0A"/>
    <w:rsid w:val="004000EC"/>
    <w:rsid w:val="004004F2"/>
    <w:rsid w:val="00400CD5"/>
    <w:rsid w:val="00403F5B"/>
    <w:rsid w:val="00404102"/>
    <w:rsid w:val="00404FB3"/>
    <w:rsid w:val="00405242"/>
    <w:rsid w:val="00405438"/>
    <w:rsid w:val="00406BEE"/>
    <w:rsid w:val="00410557"/>
    <w:rsid w:val="0041081C"/>
    <w:rsid w:val="004112F9"/>
    <w:rsid w:val="00411B20"/>
    <w:rsid w:val="00413417"/>
    <w:rsid w:val="004145AE"/>
    <w:rsid w:val="00414973"/>
    <w:rsid w:val="00414C95"/>
    <w:rsid w:val="00414CFA"/>
    <w:rsid w:val="00415CA8"/>
    <w:rsid w:val="00416D7C"/>
    <w:rsid w:val="00421C6A"/>
    <w:rsid w:val="0042341E"/>
    <w:rsid w:val="004236C2"/>
    <w:rsid w:val="00424C33"/>
    <w:rsid w:val="00425554"/>
    <w:rsid w:val="00425614"/>
    <w:rsid w:val="0042625B"/>
    <w:rsid w:val="004262AD"/>
    <w:rsid w:val="004268DE"/>
    <w:rsid w:val="004272A0"/>
    <w:rsid w:val="004278F3"/>
    <w:rsid w:val="00427AA6"/>
    <w:rsid w:val="00427C54"/>
    <w:rsid w:val="004307D4"/>
    <w:rsid w:val="00430CBE"/>
    <w:rsid w:val="004329C0"/>
    <w:rsid w:val="00432F0C"/>
    <w:rsid w:val="004331DB"/>
    <w:rsid w:val="004361D8"/>
    <w:rsid w:val="004363E5"/>
    <w:rsid w:val="00436B02"/>
    <w:rsid w:val="00436F1B"/>
    <w:rsid w:val="00437441"/>
    <w:rsid w:val="0044093E"/>
    <w:rsid w:val="00440BFB"/>
    <w:rsid w:val="004419DB"/>
    <w:rsid w:val="004432C7"/>
    <w:rsid w:val="00444507"/>
    <w:rsid w:val="0045062A"/>
    <w:rsid w:val="00450CB1"/>
    <w:rsid w:val="004511CD"/>
    <w:rsid w:val="00451511"/>
    <w:rsid w:val="00451981"/>
    <w:rsid w:val="00451E80"/>
    <w:rsid w:val="00451EE9"/>
    <w:rsid w:val="00452F3A"/>
    <w:rsid w:val="00453308"/>
    <w:rsid w:val="00454B07"/>
    <w:rsid w:val="00454E57"/>
    <w:rsid w:val="00454F89"/>
    <w:rsid w:val="00456622"/>
    <w:rsid w:val="00457852"/>
    <w:rsid w:val="00457F68"/>
    <w:rsid w:val="00460FC0"/>
    <w:rsid w:val="00463CDD"/>
    <w:rsid w:val="0046410D"/>
    <w:rsid w:val="00466FFD"/>
    <w:rsid w:val="00467ABF"/>
    <w:rsid w:val="0047038C"/>
    <w:rsid w:val="00470394"/>
    <w:rsid w:val="00471AC9"/>
    <w:rsid w:val="00473948"/>
    <w:rsid w:val="0047593E"/>
    <w:rsid w:val="00477720"/>
    <w:rsid w:val="00480036"/>
    <w:rsid w:val="00481EE4"/>
    <w:rsid w:val="00483B05"/>
    <w:rsid w:val="0048417C"/>
    <w:rsid w:val="004860C2"/>
    <w:rsid w:val="0048671E"/>
    <w:rsid w:val="0048797D"/>
    <w:rsid w:val="004902CF"/>
    <w:rsid w:val="00491ADD"/>
    <w:rsid w:val="004923DE"/>
    <w:rsid w:val="00493FF7"/>
    <w:rsid w:val="00494094"/>
    <w:rsid w:val="0049416E"/>
    <w:rsid w:val="00494BAE"/>
    <w:rsid w:val="00495435"/>
    <w:rsid w:val="0049597B"/>
    <w:rsid w:val="00495D1F"/>
    <w:rsid w:val="004A38B4"/>
    <w:rsid w:val="004A39F5"/>
    <w:rsid w:val="004A3CD0"/>
    <w:rsid w:val="004A57FF"/>
    <w:rsid w:val="004B03E8"/>
    <w:rsid w:val="004B10D6"/>
    <w:rsid w:val="004B17A7"/>
    <w:rsid w:val="004B1ABC"/>
    <w:rsid w:val="004B3045"/>
    <w:rsid w:val="004B4E44"/>
    <w:rsid w:val="004B5835"/>
    <w:rsid w:val="004B5B6B"/>
    <w:rsid w:val="004B68BA"/>
    <w:rsid w:val="004B6F84"/>
    <w:rsid w:val="004C140F"/>
    <w:rsid w:val="004C318E"/>
    <w:rsid w:val="004C3854"/>
    <w:rsid w:val="004C43E7"/>
    <w:rsid w:val="004C4C1C"/>
    <w:rsid w:val="004C69B8"/>
    <w:rsid w:val="004C6FDB"/>
    <w:rsid w:val="004C7BFE"/>
    <w:rsid w:val="004D19D9"/>
    <w:rsid w:val="004D1A31"/>
    <w:rsid w:val="004D2659"/>
    <w:rsid w:val="004D31D5"/>
    <w:rsid w:val="004D36CC"/>
    <w:rsid w:val="004D4739"/>
    <w:rsid w:val="004D4A17"/>
    <w:rsid w:val="004D5676"/>
    <w:rsid w:val="004D5BA5"/>
    <w:rsid w:val="004D5F96"/>
    <w:rsid w:val="004D6D34"/>
    <w:rsid w:val="004D7325"/>
    <w:rsid w:val="004D7407"/>
    <w:rsid w:val="004E45B6"/>
    <w:rsid w:val="004E49B4"/>
    <w:rsid w:val="004E4B6D"/>
    <w:rsid w:val="004E67B0"/>
    <w:rsid w:val="004E67E2"/>
    <w:rsid w:val="004E6F3A"/>
    <w:rsid w:val="004F11CF"/>
    <w:rsid w:val="004F2952"/>
    <w:rsid w:val="004F327C"/>
    <w:rsid w:val="004F41DF"/>
    <w:rsid w:val="004F64ED"/>
    <w:rsid w:val="004F7101"/>
    <w:rsid w:val="004F7F78"/>
    <w:rsid w:val="005005B0"/>
    <w:rsid w:val="00500E33"/>
    <w:rsid w:val="00500F57"/>
    <w:rsid w:val="00501CC9"/>
    <w:rsid w:val="005024D2"/>
    <w:rsid w:val="00502B8A"/>
    <w:rsid w:val="00502DB7"/>
    <w:rsid w:val="005035B7"/>
    <w:rsid w:val="00503B17"/>
    <w:rsid w:val="00503F94"/>
    <w:rsid w:val="005047F0"/>
    <w:rsid w:val="00504A06"/>
    <w:rsid w:val="00504FB9"/>
    <w:rsid w:val="00506806"/>
    <w:rsid w:val="00507BDF"/>
    <w:rsid w:val="00512113"/>
    <w:rsid w:val="005128E7"/>
    <w:rsid w:val="00513C12"/>
    <w:rsid w:val="00514D32"/>
    <w:rsid w:val="00516209"/>
    <w:rsid w:val="005167A3"/>
    <w:rsid w:val="005179F8"/>
    <w:rsid w:val="00520402"/>
    <w:rsid w:val="00523625"/>
    <w:rsid w:val="005236E5"/>
    <w:rsid w:val="005258FB"/>
    <w:rsid w:val="00530B9F"/>
    <w:rsid w:val="00530F0F"/>
    <w:rsid w:val="00532E16"/>
    <w:rsid w:val="0053435F"/>
    <w:rsid w:val="00534B79"/>
    <w:rsid w:val="00534C43"/>
    <w:rsid w:val="0053521A"/>
    <w:rsid w:val="0054029C"/>
    <w:rsid w:val="00540B0A"/>
    <w:rsid w:val="00542054"/>
    <w:rsid w:val="00542230"/>
    <w:rsid w:val="00542281"/>
    <w:rsid w:val="005453F4"/>
    <w:rsid w:val="00545899"/>
    <w:rsid w:val="005472D4"/>
    <w:rsid w:val="005479FB"/>
    <w:rsid w:val="00547D47"/>
    <w:rsid w:val="00547F03"/>
    <w:rsid w:val="00550CF5"/>
    <w:rsid w:val="00553ECE"/>
    <w:rsid w:val="00554192"/>
    <w:rsid w:val="00554D41"/>
    <w:rsid w:val="00555550"/>
    <w:rsid w:val="0055683A"/>
    <w:rsid w:val="00556A06"/>
    <w:rsid w:val="00557BB5"/>
    <w:rsid w:val="00557E93"/>
    <w:rsid w:val="0056096B"/>
    <w:rsid w:val="005631B7"/>
    <w:rsid w:val="0056391C"/>
    <w:rsid w:val="0056457F"/>
    <w:rsid w:val="00564C5D"/>
    <w:rsid w:val="005658DD"/>
    <w:rsid w:val="0056786E"/>
    <w:rsid w:val="00567D2B"/>
    <w:rsid w:val="0057142B"/>
    <w:rsid w:val="00573630"/>
    <w:rsid w:val="00581356"/>
    <w:rsid w:val="00581B6F"/>
    <w:rsid w:val="005828DB"/>
    <w:rsid w:val="00582DE6"/>
    <w:rsid w:val="0058323A"/>
    <w:rsid w:val="00583FBF"/>
    <w:rsid w:val="00584027"/>
    <w:rsid w:val="0058484C"/>
    <w:rsid w:val="00587A72"/>
    <w:rsid w:val="00587CA4"/>
    <w:rsid w:val="00590713"/>
    <w:rsid w:val="00592EFF"/>
    <w:rsid w:val="00593768"/>
    <w:rsid w:val="00594556"/>
    <w:rsid w:val="005949E8"/>
    <w:rsid w:val="005958EF"/>
    <w:rsid w:val="00595C95"/>
    <w:rsid w:val="00595F8C"/>
    <w:rsid w:val="00595FF3"/>
    <w:rsid w:val="00596693"/>
    <w:rsid w:val="005A18BA"/>
    <w:rsid w:val="005A1D70"/>
    <w:rsid w:val="005A1DC3"/>
    <w:rsid w:val="005A3563"/>
    <w:rsid w:val="005A3B66"/>
    <w:rsid w:val="005A4184"/>
    <w:rsid w:val="005A4D82"/>
    <w:rsid w:val="005A5215"/>
    <w:rsid w:val="005A56DD"/>
    <w:rsid w:val="005A7EEB"/>
    <w:rsid w:val="005B0299"/>
    <w:rsid w:val="005B0CED"/>
    <w:rsid w:val="005B21FD"/>
    <w:rsid w:val="005B22A8"/>
    <w:rsid w:val="005B23B4"/>
    <w:rsid w:val="005B2EAD"/>
    <w:rsid w:val="005B3BF9"/>
    <w:rsid w:val="005B421D"/>
    <w:rsid w:val="005B48AA"/>
    <w:rsid w:val="005B52BD"/>
    <w:rsid w:val="005B586A"/>
    <w:rsid w:val="005B60F4"/>
    <w:rsid w:val="005B771B"/>
    <w:rsid w:val="005C0069"/>
    <w:rsid w:val="005C0541"/>
    <w:rsid w:val="005C08BE"/>
    <w:rsid w:val="005C23B8"/>
    <w:rsid w:val="005C2BAA"/>
    <w:rsid w:val="005C3E14"/>
    <w:rsid w:val="005C5A68"/>
    <w:rsid w:val="005C5F81"/>
    <w:rsid w:val="005C763B"/>
    <w:rsid w:val="005C7F64"/>
    <w:rsid w:val="005D0094"/>
    <w:rsid w:val="005D2413"/>
    <w:rsid w:val="005D33AB"/>
    <w:rsid w:val="005D39D4"/>
    <w:rsid w:val="005D40F9"/>
    <w:rsid w:val="005D46E2"/>
    <w:rsid w:val="005D4D14"/>
    <w:rsid w:val="005D5794"/>
    <w:rsid w:val="005D5C44"/>
    <w:rsid w:val="005D653C"/>
    <w:rsid w:val="005D6C51"/>
    <w:rsid w:val="005D6D0E"/>
    <w:rsid w:val="005D6F49"/>
    <w:rsid w:val="005D7289"/>
    <w:rsid w:val="005E0890"/>
    <w:rsid w:val="005E1840"/>
    <w:rsid w:val="005E1A0A"/>
    <w:rsid w:val="005E42C7"/>
    <w:rsid w:val="005E4F63"/>
    <w:rsid w:val="005E726C"/>
    <w:rsid w:val="005E7410"/>
    <w:rsid w:val="005E75F6"/>
    <w:rsid w:val="005E7A6D"/>
    <w:rsid w:val="005F2100"/>
    <w:rsid w:val="005F32E1"/>
    <w:rsid w:val="005F4063"/>
    <w:rsid w:val="005F72C6"/>
    <w:rsid w:val="00600448"/>
    <w:rsid w:val="0060123E"/>
    <w:rsid w:val="0060311A"/>
    <w:rsid w:val="006053F5"/>
    <w:rsid w:val="00606E72"/>
    <w:rsid w:val="00607247"/>
    <w:rsid w:val="00610459"/>
    <w:rsid w:val="00610631"/>
    <w:rsid w:val="00610C2E"/>
    <w:rsid w:val="00612A97"/>
    <w:rsid w:val="0061359C"/>
    <w:rsid w:val="00613889"/>
    <w:rsid w:val="00613F11"/>
    <w:rsid w:val="0061504F"/>
    <w:rsid w:val="00615A48"/>
    <w:rsid w:val="00615D0C"/>
    <w:rsid w:val="00616C73"/>
    <w:rsid w:val="00617512"/>
    <w:rsid w:val="006179D8"/>
    <w:rsid w:val="0062133C"/>
    <w:rsid w:val="00621A7A"/>
    <w:rsid w:val="00621D13"/>
    <w:rsid w:val="00623A4B"/>
    <w:rsid w:val="00624806"/>
    <w:rsid w:val="00624A67"/>
    <w:rsid w:val="006255F5"/>
    <w:rsid w:val="006315A5"/>
    <w:rsid w:val="00632201"/>
    <w:rsid w:val="00632451"/>
    <w:rsid w:val="006326D4"/>
    <w:rsid w:val="00632A39"/>
    <w:rsid w:val="0063383F"/>
    <w:rsid w:val="00634CA9"/>
    <w:rsid w:val="0063621C"/>
    <w:rsid w:val="00637893"/>
    <w:rsid w:val="00637DD7"/>
    <w:rsid w:val="00640768"/>
    <w:rsid w:val="0064538F"/>
    <w:rsid w:val="00645822"/>
    <w:rsid w:val="006458C6"/>
    <w:rsid w:val="00647F6F"/>
    <w:rsid w:val="006514A1"/>
    <w:rsid w:val="00651AD6"/>
    <w:rsid w:val="00651CF1"/>
    <w:rsid w:val="0065245E"/>
    <w:rsid w:val="00652492"/>
    <w:rsid w:val="00652FC1"/>
    <w:rsid w:val="00653693"/>
    <w:rsid w:val="0065371D"/>
    <w:rsid w:val="0065451B"/>
    <w:rsid w:val="00655E05"/>
    <w:rsid w:val="00655E9B"/>
    <w:rsid w:val="0065689B"/>
    <w:rsid w:val="00657D82"/>
    <w:rsid w:val="0066161A"/>
    <w:rsid w:val="0066504D"/>
    <w:rsid w:val="006655FE"/>
    <w:rsid w:val="00665639"/>
    <w:rsid w:val="00665C35"/>
    <w:rsid w:val="00665F78"/>
    <w:rsid w:val="006660C8"/>
    <w:rsid w:val="00666F4D"/>
    <w:rsid w:val="00667E62"/>
    <w:rsid w:val="0067035E"/>
    <w:rsid w:val="006709B7"/>
    <w:rsid w:val="00671BC7"/>
    <w:rsid w:val="0067256B"/>
    <w:rsid w:val="0067273C"/>
    <w:rsid w:val="00672763"/>
    <w:rsid w:val="00673856"/>
    <w:rsid w:val="0067689C"/>
    <w:rsid w:val="006768FD"/>
    <w:rsid w:val="00676BFE"/>
    <w:rsid w:val="00683978"/>
    <w:rsid w:val="00684B35"/>
    <w:rsid w:val="00685491"/>
    <w:rsid w:val="00685A8D"/>
    <w:rsid w:val="00686183"/>
    <w:rsid w:val="00687316"/>
    <w:rsid w:val="00687D21"/>
    <w:rsid w:val="00690A5C"/>
    <w:rsid w:val="00692970"/>
    <w:rsid w:val="00694A34"/>
    <w:rsid w:val="00696146"/>
    <w:rsid w:val="00696312"/>
    <w:rsid w:val="006976C7"/>
    <w:rsid w:val="006A1537"/>
    <w:rsid w:val="006A1FD4"/>
    <w:rsid w:val="006A46C2"/>
    <w:rsid w:val="006A4E1D"/>
    <w:rsid w:val="006A4E49"/>
    <w:rsid w:val="006A5453"/>
    <w:rsid w:val="006A56B7"/>
    <w:rsid w:val="006A63E9"/>
    <w:rsid w:val="006B0F8B"/>
    <w:rsid w:val="006B2275"/>
    <w:rsid w:val="006B2F4A"/>
    <w:rsid w:val="006B5323"/>
    <w:rsid w:val="006B560B"/>
    <w:rsid w:val="006B6F85"/>
    <w:rsid w:val="006C05C5"/>
    <w:rsid w:val="006C07AA"/>
    <w:rsid w:val="006C1D81"/>
    <w:rsid w:val="006C1ECD"/>
    <w:rsid w:val="006C2D3D"/>
    <w:rsid w:val="006C396C"/>
    <w:rsid w:val="006C4971"/>
    <w:rsid w:val="006C6285"/>
    <w:rsid w:val="006C6342"/>
    <w:rsid w:val="006C7FF9"/>
    <w:rsid w:val="006D1067"/>
    <w:rsid w:val="006D1772"/>
    <w:rsid w:val="006D1C06"/>
    <w:rsid w:val="006D337A"/>
    <w:rsid w:val="006D3DE7"/>
    <w:rsid w:val="006D406A"/>
    <w:rsid w:val="006D460D"/>
    <w:rsid w:val="006D5BEF"/>
    <w:rsid w:val="006D5D05"/>
    <w:rsid w:val="006D6941"/>
    <w:rsid w:val="006D717C"/>
    <w:rsid w:val="006D7BE8"/>
    <w:rsid w:val="006E2297"/>
    <w:rsid w:val="006E25EB"/>
    <w:rsid w:val="006E277D"/>
    <w:rsid w:val="006E368D"/>
    <w:rsid w:val="006E4C33"/>
    <w:rsid w:val="006E64CE"/>
    <w:rsid w:val="006E73C9"/>
    <w:rsid w:val="006E79BD"/>
    <w:rsid w:val="006E7A49"/>
    <w:rsid w:val="006F03BF"/>
    <w:rsid w:val="006F10E6"/>
    <w:rsid w:val="006F1CB2"/>
    <w:rsid w:val="006F2599"/>
    <w:rsid w:val="006F3559"/>
    <w:rsid w:val="006F429D"/>
    <w:rsid w:val="006F45ED"/>
    <w:rsid w:val="006F4947"/>
    <w:rsid w:val="006F4F54"/>
    <w:rsid w:val="006F549C"/>
    <w:rsid w:val="006F5B5E"/>
    <w:rsid w:val="006F5FE2"/>
    <w:rsid w:val="006F62FB"/>
    <w:rsid w:val="006F742E"/>
    <w:rsid w:val="006F7D02"/>
    <w:rsid w:val="00701224"/>
    <w:rsid w:val="00701EE0"/>
    <w:rsid w:val="00703146"/>
    <w:rsid w:val="00703534"/>
    <w:rsid w:val="00703870"/>
    <w:rsid w:val="00704F71"/>
    <w:rsid w:val="00704FAC"/>
    <w:rsid w:val="00705304"/>
    <w:rsid w:val="00707B6D"/>
    <w:rsid w:val="0071008C"/>
    <w:rsid w:val="007105C5"/>
    <w:rsid w:val="007106A2"/>
    <w:rsid w:val="00711472"/>
    <w:rsid w:val="00713675"/>
    <w:rsid w:val="00714685"/>
    <w:rsid w:val="00714A89"/>
    <w:rsid w:val="007152D7"/>
    <w:rsid w:val="007159F5"/>
    <w:rsid w:val="00715C5C"/>
    <w:rsid w:val="00716AB0"/>
    <w:rsid w:val="00717528"/>
    <w:rsid w:val="00717B97"/>
    <w:rsid w:val="00721654"/>
    <w:rsid w:val="00721D44"/>
    <w:rsid w:val="0072363F"/>
    <w:rsid w:val="00725A49"/>
    <w:rsid w:val="00726135"/>
    <w:rsid w:val="00726899"/>
    <w:rsid w:val="00727AEF"/>
    <w:rsid w:val="007309B1"/>
    <w:rsid w:val="00730FD0"/>
    <w:rsid w:val="007317EE"/>
    <w:rsid w:val="00731F69"/>
    <w:rsid w:val="007323EC"/>
    <w:rsid w:val="00732518"/>
    <w:rsid w:val="00732A7E"/>
    <w:rsid w:val="00732B0C"/>
    <w:rsid w:val="00732CE7"/>
    <w:rsid w:val="00733805"/>
    <w:rsid w:val="00734874"/>
    <w:rsid w:val="00735F87"/>
    <w:rsid w:val="007365EF"/>
    <w:rsid w:val="00737360"/>
    <w:rsid w:val="00742CFE"/>
    <w:rsid w:val="00743713"/>
    <w:rsid w:val="007442D0"/>
    <w:rsid w:val="00744F0F"/>
    <w:rsid w:val="007463F9"/>
    <w:rsid w:val="007523F9"/>
    <w:rsid w:val="00752815"/>
    <w:rsid w:val="00754450"/>
    <w:rsid w:val="00757DBB"/>
    <w:rsid w:val="00757DCB"/>
    <w:rsid w:val="00757F51"/>
    <w:rsid w:val="00762340"/>
    <w:rsid w:val="0076283A"/>
    <w:rsid w:val="00763743"/>
    <w:rsid w:val="007645C1"/>
    <w:rsid w:val="00764618"/>
    <w:rsid w:val="0076504C"/>
    <w:rsid w:val="0076523A"/>
    <w:rsid w:val="007671A8"/>
    <w:rsid w:val="007708DD"/>
    <w:rsid w:val="00770F5B"/>
    <w:rsid w:val="0077201C"/>
    <w:rsid w:val="007728C0"/>
    <w:rsid w:val="00772DFF"/>
    <w:rsid w:val="0077306A"/>
    <w:rsid w:val="00773152"/>
    <w:rsid w:val="007754D3"/>
    <w:rsid w:val="00776D27"/>
    <w:rsid w:val="00777EF8"/>
    <w:rsid w:val="0078066A"/>
    <w:rsid w:val="0078215F"/>
    <w:rsid w:val="00783CF0"/>
    <w:rsid w:val="00785058"/>
    <w:rsid w:val="00785952"/>
    <w:rsid w:val="007864EE"/>
    <w:rsid w:val="00786D74"/>
    <w:rsid w:val="0078771C"/>
    <w:rsid w:val="00790A98"/>
    <w:rsid w:val="00796239"/>
    <w:rsid w:val="00796DB4"/>
    <w:rsid w:val="00797905"/>
    <w:rsid w:val="00797F32"/>
    <w:rsid w:val="007A0246"/>
    <w:rsid w:val="007A0894"/>
    <w:rsid w:val="007A3324"/>
    <w:rsid w:val="007A5240"/>
    <w:rsid w:val="007A53B0"/>
    <w:rsid w:val="007A5824"/>
    <w:rsid w:val="007A58A2"/>
    <w:rsid w:val="007A7350"/>
    <w:rsid w:val="007A790A"/>
    <w:rsid w:val="007A7C2B"/>
    <w:rsid w:val="007B0442"/>
    <w:rsid w:val="007B0F1E"/>
    <w:rsid w:val="007B1DDF"/>
    <w:rsid w:val="007B2618"/>
    <w:rsid w:val="007B473E"/>
    <w:rsid w:val="007B50D0"/>
    <w:rsid w:val="007B580C"/>
    <w:rsid w:val="007B6741"/>
    <w:rsid w:val="007B6D4A"/>
    <w:rsid w:val="007C0D46"/>
    <w:rsid w:val="007C1015"/>
    <w:rsid w:val="007C15B7"/>
    <w:rsid w:val="007C1B93"/>
    <w:rsid w:val="007C1E35"/>
    <w:rsid w:val="007C3DAA"/>
    <w:rsid w:val="007C519B"/>
    <w:rsid w:val="007C6D5E"/>
    <w:rsid w:val="007C7634"/>
    <w:rsid w:val="007C76C0"/>
    <w:rsid w:val="007C7B2B"/>
    <w:rsid w:val="007C7EEB"/>
    <w:rsid w:val="007D073B"/>
    <w:rsid w:val="007D0B78"/>
    <w:rsid w:val="007D2E07"/>
    <w:rsid w:val="007D2F69"/>
    <w:rsid w:val="007D7BD2"/>
    <w:rsid w:val="007E0E4F"/>
    <w:rsid w:val="007E1FA5"/>
    <w:rsid w:val="007E34BE"/>
    <w:rsid w:val="007E602F"/>
    <w:rsid w:val="007E75DE"/>
    <w:rsid w:val="007F1078"/>
    <w:rsid w:val="007F14A6"/>
    <w:rsid w:val="007F4E52"/>
    <w:rsid w:val="007F5782"/>
    <w:rsid w:val="0080061A"/>
    <w:rsid w:val="0080236C"/>
    <w:rsid w:val="00802D26"/>
    <w:rsid w:val="0080393A"/>
    <w:rsid w:val="0080470A"/>
    <w:rsid w:val="00807347"/>
    <w:rsid w:val="00807392"/>
    <w:rsid w:val="00811AF8"/>
    <w:rsid w:val="0081241C"/>
    <w:rsid w:val="00812585"/>
    <w:rsid w:val="00813193"/>
    <w:rsid w:val="0081412F"/>
    <w:rsid w:val="00815272"/>
    <w:rsid w:val="0081556A"/>
    <w:rsid w:val="008161D7"/>
    <w:rsid w:val="00817F23"/>
    <w:rsid w:val="008200F9"/>
    <w:rsid w:val="00820A42"/>
    <w:rsid w:val="00820BE3"/>
    <w:rsid w:val="00820D87"/>
    <w:rsid w:val="0082124F"/>
    <w:rsid w:val="00821F69"/>
    <w:rsid w:val="00822172"/>
    <w:rsid w:val="008239E1"/>
    <w:rsid w:val="0082514F"/>
    <w:rsid w:val="0082517F"/>
    <w:rsid w:val="00825822"/>
    <w:rsid w:val="008258C2"/>
    <w:rsid w:val="00826317"/>
    <w:rsid w:val="00826E4E"/>
    <w:rsid w:val="00831084"/>
    <w:rsid w:val="0083246B"/>
    <w:rsid w:val="00833061"/>
    <w:rsid w:val="0083322E"/>
    <w:rsid w:val="00833A77"/>
    <w:rsid w:val="00833B75"/>
    <w:rsid w:val="00835AAA"/>
    <w:rsid w:val="00837878"/>
    <w:rsid w:val="008408BA"/>
    <w:rsid w:val="00844FA9"/>
    <w:rsid w:val="00845008"/>
    <w:rsid w:val="0084522E"/>
    <w:rsid w:val="00846285"/>
    <w:rsid w:val="00846C6A"/>
    <w:rsid w:val="0085044A"/>
    <w:rsid w:val="008504B9"/>
    <w:rsid w:val="0085056D"/>
    <w:rsid w:val="008513F9"/>
    <w:rsid w:val="00854D8B"/>
    <w:rsid w:val="008558DE"/>
    <w:rsid w:val="00856B72"/>
    <w:rsid w:val="008573D6"/>
    <w:rsid w:val="00857793"/>
    <w:rsid w:val="00860E48"/>
    <w:rsid w:val="00862BD7"/>
    <w:rsid w:val="00862ED7"/>
    <w:rsid w:val="00864648"/>
    <w:rsid w:val="0086515C"/>
    <w:rsid w:val="00866558"/>
    <w:rsid w:val="00866921"/>
    <w:rsid w:val="00867575"/>
    <w:rsid w:val="008675BB"/>
    <w:rsid w:val="00867823"/>
    <w:rsid w:val="008708F3"/>
    <w:rsid w:val="00870E8F"/>
    <w:rsid w:val="00871AFF"/>
    <w:rsid w:val="00872146"/>
    <w:rsid w:val="008727CC"/>
    <w:rsid w:val="008766B7"/>
    <w:rsid w:val="00876C92"/>
    <w:rsid w:val="0087791F"/>
    <w:rsid w:val="00880519"/>
    <w:rsid w:val="00880A19"/>
    <w:rsid w:val="00882AC0"/>
    <w:rsid w:val="00883570"/>
    <w:rsid w:val="00883E9A"/>
    <w:rsid w:val="00885683"/>
    <w:rsid w:val="00885BBE"/>
    <w:rsid w:val="0088686C"/>
    <w:rsid w:val="008909D2"/>
    <w:rsid w:val="0089144C"/>
    <w:rsid w:val="00894D6A"/>
    <w:rsid w:val="0089558A"/>
    <w:rsid w:val="00895C10"/>
    <w:rsid w:val="00897EF1"/>
    <w:rsid w:val="008A1822"/>
    <w:rsid w:val="008A2206"/>
    <w:rsid w:val="008A2387"/>
    <w:rsid w:val="008A29BB"/>
    <w:rsid w:val="008A2DF9"/>
    <w:rsid w:val="008A534D"/>
    <w:rsid w:val="008A635B"/>
    <w:rsid w:val="008A68F3"/>
    <w:rsid w:val="008A6FF6"/>
    <w:rsid w:val="008B069B"/>
    <w:rsid w:val="008B0ACE"/>
    <w:rsid w:val="008B1AE5"/>
    <w:rsid w:val="008B261F"/>
    <w:rsid w:val="008B321E"/>
    <w:rsid w:val="008B3A4B"/>
    <w:rsid w:val="008C1DA2"/>
    <w:rsid w:val="008C1E0E"/>
    <w:rsid w:val="008C2C44"/>
    <w:rsid w:val="008C2DC9"/>
    <w:rsid w:val="008C44E6"/>
    <w:rsid w:val="008C5295"/>
    <w:rsid w:val="008C5676"/>
    <w:rsid w:val="008C5744"/>
    <w:rsid w:val="008C5ACB"/>
    <w:rsid w:val="008C6E0D"/>
    <w:rsid w:val="008C7B11"/>
    <w:rsid w:val="008D12B7"/>
    <w:rsid w:val="008D1BC4"/>
    <w:rsid w:val="008D305B"/>
    <w:rsid w:val="008D34EB"/>
    <w:rsid w:val="008D5828"/>
    <w:rsid w:val="008D5F24"/>
    <w:rsid w:val="008D72BF"/>
    <w:rsid w:val="008D7801"/>
    <w:rsid w:val="008D790C"/>
    <w:rsid w:val="008D7CDF"/>
    <w:rsid w:val="008D7E4C"/>
    <w:rsid w:val="008E0745"/>
    <w:rsid w:val="008E1C49"/>
    <w:rsid w:val="008E2C58"/>
    <w:rsid w:val="008E3675"/>
    <w:rsid w:val="008E3B6B"/>
    <w:rsid w:val="008E458D"/>
    <w:rsid w:val="008E50B3"/>
    <w:rsid w:val="008E563B"/>
    <w:rsid w:val="008E74D1"/>
    <w:rsid w:val="008F03BE"/>
    <w:rsid w:val="008F0FA5"/>
    <w:rsid w:val="008F2FA1"/>
    <w:rsid w:val="008F33A2"/>
    <w:rsid w:val="008F522B"/>
    <w:rsid w:val="008F646F"/>
    <w:rsid w:val="008F68DF"/>
    <w:rsid w:val="008F7E07"/>
    <w:rsid w:val="009001E1"/>
    <w:rsid w:val="009002B6"/>
    <w:rsid w:val="00900BA3"/>
    <w:rsid w:val="00901399"/>
    <w:rsid w:val="00901D77"/>
    <w:rsid w:val="00902752"/>
    <w:rsid w:val="00902760"/>
    <w:rsid w:val="0090289E"/>
    <w:rsid w:val="00902AA4"/>
    <w:rsid w:val="00904B83"/>
    <w:rsid w:val="00910C05"/>
    <w:rsid w:val="00912B45"/>
    <w:rsid w:val="00913379"/>
    <w:rsid w:val="00913E32"/>
    <w:rsid w:val="009147FC"/>
    <w:rsid w:val="00917B4F"/>
    <w:rsid w:val="00920065"/>
    <w:rsid w:val="0092009C"/>
    <w:rsid w:val="0092029E"/>
    <w:rsid w:val="00920C7F"/>
    <w:rsid w:val="00921995"/>
    <w:rsid w:val="009221CC"/>
    <w:rsid w:val="00922C22"/>
    <w:rsid w:val="00922DE1"/>
    <w:rsid w:val="009235A1"/>
    <w:rsid w:val="009248E6"/>
    <w:rsid w:val="00926599"/>
    <w:rsid w:val="00927183"/>
    <w:rsid w:val="009276EC"/>
    <w:rsid w:val="009318CB"/>
    <w:rsid w:val="00932822"/>
    <w:rsid w:val="0093359F"/>
    <w:rsid w:val="0093370D"/>
    <w:rsid w:val="009337A1"/>
    <w:rsid w:val="00934E5F"/>
    <w:rsid w:val="009352F6"/>
    <w:rsid w:val="00935881"/>
    <w:rsid w:val="00935CAF"/>
    <w:rsid w:val="0093705D"/>
    <w:rsid w:val="00937213"/>
    <w:rsid w:val="009377B6"/>
    <w:rsid w:val="00937B2F"/>
    <w:rsid w:val="00937FFA"/>
    <w:rsid w:val="00940499"/>
    <w:rsid w:val="00941043"/>
    <w:rsid w:val="009446EF"/>
    <w:rsid w:val="009458B7"/>
    <w:rsid w:val="0094641D"/>
    <w:rsid w:val="009500AA"/>
    <w:rsid w:val="00950133"/>
    <w:rsid w:val="00952D79"/>
    <w:rsid w:val="00953372"/>
    <w:rsid w:val="00953C69"/>
    <w:rsid w:val="00955308"/>
    <w:rsid w:val="00955432"/>
    <w:rsid w:val="00955890"/>
    <w:rsid w:val="00957953"/>
    <w:rsid w:val="0096099A"/>
    <w:rsid w:val="00960B78"/>
    <w:rsid w:val="00961BC8"/>
    <w:rsid w:val="009622B2"/>
    <w:rsid w:val="00964D5E"/>
    <w:rsid w:val="00965453"/>
    <w:rsid w:val="00965731"/>
    <w:rsid w:val="009662B5"/>
    <w:rsid w:val="00967336"/>
    <w:rsid w:val="0097003D"/>
    <w:rsid w:val="00971DBB"/>
    <w:rsid w:val="00975148"/>
    <w:rsid w:val="00976D8F"/>
    <w:rsid w:val="009774EF"/>
    <w:rsid w:val="00981D78"/>
    <w:rsid w:val="00981FAC"/>
    <w:rsid w:val="00982503"/>
    <w:rsid w:val="009831C0"/>
    <w:rsid w:val="00984F36"/>
    <w:rsid w:val="00985563"/>
    <w:rsid w:val="009861B3"/>
    <w:rsid w:val="0098752A"/>
    <w:rsid w:val="00990144"/>
    <w:rsid w:val="009910FD"/>
    <w:rsid w:val="009914FB"/>
    <w:rsid w:val="00991A89"/>
    <w:rsid w:val="00991C19"/>
    <w:rsid w:val="00992149"/>
    <w:rsid w:val="00993888"/>
    <w:rsid w:val="00996276"/>
    <w:rsid w:val="0099661B"/>
    <w:rsid w:val="00996883"/>
    <w:rsid w:val="00997753"/>
    <w:rsid w:val="009A02D4"/>
    <w:rsid w:val="009A1908"/>
    <w:rsid w:val="009A1E31"/>
    <w:rsid w:val="009A1F57"/>
    <w:rsid w:val="009A1FE7"/>
    <w:rsid w:val="009A3010"/>
    <w:rsid w:val="009A415C"/>
    <w:rsid w:val="009A54EC"/>
    <w:rsid w:val="009A6559"/>
    <w:rsid w:val="009A7007"/>
    <w:rsid w:val="009B2963"/>
    <w:rsid w:val="009B39B2"/>
    <w:rsid w:val="009B3A89"/>
    <w:rsid w:val="009B3D5E"/>
    <w:rsid w:val="009B4B2E"/>
    <w:rsid w:val="009B5834"/>
    <w:rsid w:val="009B69B8"/>
    <w:rsid w:val="009B6ABA"/>
    <w:rsid w:val="009B7867"/>
    <w:rsid w:val="009C008A"/>
    <w:rsid w:val="009C4483"/>
    <w:rsid w:val="009C4793"/>
    <w:rsid w:val="009C4B03"/>
    <w:rsid w:val="009C7B1A"/>
    <w:rsid w:val="009C7C4A"/>
    <w:rsid w:val="009C7CC6"/>
    <w:rsid w:val="009D062D"/>
    <w:rsid w:val="009D083C"/>
    <w:rsid w:val="009D0BE5"/>
    <w:rsid w:val="009D26BB"/>
    <w:rsid w:val="009D29F2"/>
    <w:rsid w:val="009D3B7E"/>
    <w:rsid w:val="009D62E7"/>
    <w:rsid w:val="009D66D9"/>
    <w:rsid w:val="009E019B"/>
    <w:rsid w:val="009E07E1"/>
    <w:rsid w:val="009E0EC6"/>
    <w:rsid w:val="009E2AEA"/>
    <w:rsid w:val="009E3AB4"/>
    <w:rsid w:val="009E4BB2"/>
    <w:rsid w:val="009E5959"/>
    <w:rsid w:val="009E5EF5"/>
    <w:rsid w:val="009E7959"/>
    <w:rsid w:val="009F0315"/>
    <w:rsid w:val="009F03C2"/>
    <w:rsid w:val="009F4DEA"/>
    <w:rsid w:val="009F5FC4"/>
    <w:rsid w:val="009F6DBB"/>
    <w:rsid w:val="00A02B69"/>
    <w:rsid w:val="00A05367"/>
    <w:rsid w:val="00A05FDC"/>
    <w:rsid w:val="00A11C44"/>
    <w:rsid w:val="00A11D84"/>
    <w:rsid w:val="00A135BD"/>
    <w:rsid w:val="00A14B8F"/>
    <w:rsid w:val="00A176AE"/>
    <w:rsid w:val="00A2336A"/>
    <w:rsid w:val="00A235CE"/>
    <w:rsid w:val="00A23916"/>
    <w:rsid w:val="00A23D5B"/>
    <w:rsid w:val="00A26454"/>
    <w:rsid w:val="00A31A4A"/>
    <w:rsid w:val="00A3224A"/>
    <w:rsid w:val="00A32592"/>
    <w:rsid w:val="00A331E3"/>
    <w:rsid w:val="00A355B8"/>
    <w:rsid w:val="00A4073D"/>
    <w:rsid w:val="00A407BD"/>
    <w:rsid w:val="00A41085"/>
    <w:rsid w:val="00A41AAA"/>
    <w:rsid w:val="00A4366F"/>
    <w:rsid w:val="00A43CEB"/>
    <w:rsid w:val="00A506E6"/>
    <w:rsid w:val="00A52BA3"/>
    <w:rsid w:val="00A55150"/>
    <w:rsid w:val="00A554E3"/>
    <w:rsid w:val="00A55894"/>
    <w:rsid w:val="00A57254"/>
    <w:rsid w:val="00A60399"/>
    <w:rsid w:val="00A60E36"/>
    <w:rsid w:val="00A6383A"/>
    <w:rsid w:val="00A648FF"/>
    <w:rsid w:val="00A65033"/>
    <w:rsid w:val="00A657C4"/>
    <w:rsid w:val="00A658B0"/>
    <w:rsid w:val="00A663AC"/>
    <w:rsid w:val="00A725A2"/>
    <w:rsid w:val="00A74008"/>
    <w:rsid w:val="00A760BD"/>
    <w:rsid w:val="00A772E2"/>
    <w:rsid w:val="00A80506"/>
    <w:rsid w:val="00A81FB9"/>
    <w:rsid w:val="00A833AF"/>
    <w:rsid w:val="00A84B59"/>
    <w:rsid w:val="00A84D30"/>
    <w:rsid w:val="00A85ECD"/>
    <w:rsid w:val="00A8753C"/>
    <w:rsid w:val="00A87B98"/>
    <w:rsid w:val="00A91766"/>
    <w:rsid w:val="00A9611C"/>
    <w:rsid w:val="00A96F62"/>
    <w:rsid w:val="00A974C0"/>
    <w:rsid w:val="00A97587"/>
    <w:rsid w:val="00A977CE"/>
    <w:rsid w:val="00AA00DA"/>
    <w:rsid w:val="00AA0D93"/>
    <w:rsid w:val="00AA0D96"/>
    <w:rsid w:val="00AA0F7A"/>
    <w:rsid w:val="00AA14C4"/>
    <w:rsid w:val="00AA3DC6"/>
    <w:rsid w:val="00AA4E5F"/>
    <w:rsid w:val="00AA52BB"/>
    <w:rsid w:val="00AA7E59"/>
    <w:rsid w:val="00AA7F8D"/>
    <w:rsid w:val="00AB00C9"/>
    <w:rsid w:val="00AB0A24"/>
    <w:rsid w:val="00AB1B3B"/>
    <w:rsid w:val="00AB25BC"/>
    <w:rsid w:val="00AB33C3"/>
    <w:rsid w:val="00AB3A16"/>
    <w:rsid w:val="00AB4806"/>
    <w:rsid w:val="00AB48D3"/>
    <w:rsid w:val="00AB56F9"/>
    <w:rsid w:val="00AC01EA"/>
    <w:rsid w:val="00AC0656"/>
    <w:rsid w:val="00AC6C11"/>
    <w:rsid w:val="00AC7E39"/>
    <w:rsid w:val="00AD003D"/>
    <w:rsid w:val="00AD24A1"/>
    <w:rsid w:val="00AD2A64"/>
    <w:rsid w:val="00AD5352"/>
    <w:rsid w:val="00AD6284"/>
    <w:rsid w:val="00AD6487"/>
    <w:rsid w:val="00AD7596"/>
    <w:rsid w:val="00AE000F"/>
    <w:rsid w:val="00AE1088"/>
    <w:rsid w:val="00AE19E9"/>
    <w:rsid w:val="00AE22D5"/>
    <w:rsid w:val="00AE5941"/>
    <w:rsid w:val="00AE6750"/>
    <w:rsid w:val="00AF0F82"/>
    <w:rsid w:val="00AF0FEC"/>
    <w:rsid w:val="00AF0FFA"/>
    <w:rsid w:val="00AF1EE2"/>
    <w:rsid w:val="00AF3D83"/>
    <w:rsid w:val="00AF3FD0"/>
    <w:rsid w:val="00AF432A"/>
    <w:rsid w:val="00AF4B7C"/>
    <w:rsid w:val="00AF52ED"/>
    <w:rsid w:val="00AF7A86"/>
    <w:rsid w:val="00B00663"/>
    <w:rsid w:val="00B0068E"/>
    <w:rsid w:val="00B01997"/>
    <w:rsid w:val="00B01C0D"/>
    <w:rsid w:val="00B02C2A"/>
    <w:rsid w:val="00B02D86"/>
    <w:rsid w:val="00B03362"/>
    <w:rsid w:val="00B03717"/>
    <w:rsid w:val="00B0422E"/>
    <w:rsid w:val="00B04B39"/>
    <w:rsid w:val="00B05C71"/>
    <w:rsid w:val="00B07BAF"/>
    <w:rsid w:val="00B11819"/>
    <w:rsid w:val="00B1201C"/>
    <w:rsid w:val="00B1735B"/>
    <w:rsid w:val="00B201B1"/>
    <w:rsid w:val="00B2115E"/>
    <w:rsid w:val="00B21D2B"/>
    <w:rsid w:val="00B22871"/>
    <w:rsid w:val="00B23E33"/>
    <w:rsid w:val="00B24C6E"/>
    <w:rsid w:val="00B24E1B"/>
    <w:rsid w:val="00B25C67"/>
    <w:rsid w:val="00B277BC"/>
    <w:rsid w:val="00B27DF2"/>
    <w:rsid w:val="00B30C10"/>
    <w:rsid w:val="00B33452"/>
    <w:rsid w:val="00B34F20"/>
    <w:rsid w:val="00B36DB1"/>
    <w:rsid w:val="00B40269"/>
    <w:rsid w:val="00B40665"/>
    <w:rsid w:val="00B412D6"/>
    <w:rsid w:val="00B41357"/>
    <w:rsid w:val="00B42093"/>
    <w:rsid w:val="00B42425"/>
    <w:rsid w:val="00B45213"/>
    <w:rsid w:val="00B45913"/>
    <w:rsid w:val="00B45F5E"/>
    <w:rsid w:val="00B47574"/>
    <w:rsid w:val="00B52651"/>
    <w:rsid w:val="00B52B5A"/>
    <w:rsid w:val="00B54F11"/>
    <w:rsid w:val="00B55584"/>
    <w:rsid w:val="00B56A27"/>
    <w:rsid w:val="00B56FAB"/>
    <w:rsid w:val="00B5718D"/>
    <w:rsid w:val="00B57212"/>
    <w:rsid w:val="00B5782D"/>
    <w:rsid w:val="00B61424"/>
    <w:rsid w:val="00B61A0A"/>
    <w:rsid w:val="00B61FC5"/>
    <w:rsid w:val="00B62CF5"/>
    <w:rsid w:val="00B62F9B"/>
    <w:rsid w:val="00B64574"/>
    <w:rsid w:val="00B650C4"/>
    <w:rsid w:val="00B664EC"/>
    <w:rsid w:val="00B66D56"/>
    <w:rsid w:val="00B7051A"/>
    <w:rsid w:val="00B7192E"/>
    <w:rsid w:val="00B738ED"/>
    <w:rsid w:val="00B73E92"/>
    <w:rsid w:val="00B7414F"/>
    <w:rsid w:val="00B743AF"/>
    <w:rsid w:val="00B74640"/>
    <w:rsid w:val="00B748FB"/>
    <w:rsid w:val="00B77501"/>
    <w:rsid w:val="00B809BA"/>
    <w:rsid w:val="00B820A4"/>
    <w:rsid w:val="00B8306C"/>
    <w:rsid w:val="00B83322"/>
    <w:rsid w:val="00B834D0"/>
    <w:rsid w:val="00B83A33"/>
    <w:rsid w:val="00B84547"/>
    <w:rsid w:val="00B86B26"/>
    <w:rsid w:val="00B8717C"/>
    <w:rsid w:val="00B903AC"/>
    <w:rsid w:val="00B9316B"/>
    <w:rsid w:val="00B93658"/>
    <w:rsid w:val="00B93A6B"/>
    <w:rsid w:val="00B95C5B"/>
    <w:rsid w:val="00B96998"/>
    <w:rsid w:val="00B97DC7"/>
    <w:rsid w:val="00BA11D6"/>
    <w:rsid w:val="00BA186E"/>
    <w:rsid w:val="00BA1B17"/>
    <w:rsid w:val="00BA2CED"/>
    <w:rsid w:val="00BA3CC1"/>
    <w:rsid w:val="00BA41A4"/>
    <w:rsid w:val="00BA41D6"/>
    <w:rsid w:val="00BA57B9"/>
    <w:rsid w:val="00BA7224"/>
    <w:rsid w:val="00BA725D"/>
    <w:rsid w:val="00BA793E"/>
    <w:rsid w:val="00BA7D34"/>
    <w:rsid w:val="00BB0A42"/>
    <w:rsid w:val="00BB0E16"/>
    <w:rsid w:val="00BB1AF0"/>
    <w:rsid w:val="00BB389A"/>
    <w:rsid w:val="00BB464B"/>
    <w:rsid w:val="00BB5BE2"/>
    <w:rsid w:val="00BC0CA4"/>
    <w:rsid w:val="00BC18C6"/>
    <w:rsid w:val="00BC209F"/>
    <w:rsid w:val="00BC4F21"/>
    <w:rsid w:val="00BC55B7"/>
    <w:rsid w:val="00BC5EE9"/>
    <w:rsid w:val="00BC6A50"/>
    <w:rsid w:val="00BD2722"/>
    <w:rsid w:val="00BD38D6"/>
    <w:rsid w:val="00BD527C"/>
    <w:rsid w:val="00BD566D"/>
    <w:rsid w:val="00BD6091"/>
    <w:rsid w:val="00BD63E8"/>
    <w:rsid w:val="00BD6D6C"/>
    <w:rsid w:val="00BD78DA"/>
    <w:rsid w:val="00BE096B"/>
    <w:rsid w:val="00BE0CF7"/>
    <w:rsid w:val="00BE13A0"/>
    <w:rsid w:val="00BE4736"/>
    <w:rsid w:val="00BE4E52"/>
    <w:rsid w:val="00BE50B4"/>
    <w:rsid w:val="00BE53B0"/>
    <w:rsid w:val="00BE5631"/>
    <w:rsid w:val="00BE714D"/>
    <w:rsid w:val="00BE7570"/>
    <w:rsid w:val="00BE79FE"/>
    <w:rsid w:val="00BF0865"/>
    <w:rsid w:val="00BF0EB4"/>
    <w:rsid w:val="00BF0FA2"/>
    <w:rsid w:val="00BF15FE"/>
    <w:rsid w:val="00BF2381"/>
    <w:rsid w:val="00BF32F4"/>
    <w:rsid w:val="00BF3399"/>
    <w:rsid w:val="00BF353B"/>
    <w:rsid w:val="00BF4A54"/>
    <w:rsid w:val="00BF4B9F"/>
    <w:rsid w:val="00BF5F5F"/>
    <w:rsid w:val="00BF65B2"/>
    <w:rsid w:val="00BF6B06"/>
    <w:rsid w:val="00C03541"/>
    <w:rsid w:val="00C03EB5"/>
    <w:rsid w:val="00C0460B"/>
    <w:rsid w:val="00C05712"/>
    <w:rsid w:val="00C05B4A"/>
    <w:rsid w:val="00C06727"/>
    <w:rsid w:val="00C07E64"/>
    <w:rsid w:val="00C11C49"/>
    <w:rsid w:val="00C128E5"/>
    <w:rsid w:val="00C15060"/>
    <w:rsid w:val="00C20625"/>
    <w:rsid w:val="00C20F5D"/>
    <w:rsid w:val="00C21497"/>
    <w:rsid w:val="00C21F7B"/>
    <w:rsid w:val="00C244FA"/>
    <w:rsid w:val="00C24629"/>
    <w:rsid w:val="00C24EBA"/>
    <w:rsid w:val="00C254FC"/>
    <w:rsid w:val="00C2605C"/>
    <w:rsid w:val="00C26440"/>
    <w:rsid w:val="00C27A15"/>
    <w:rsid w:val="00C30929"/>
    <w:rsid w:val="00C30BCE"/>
    <w:rsid w:val="00C31131"/>
    <w:rsid w:val="00C31B0A"/>
    <w:rsid w:val="00C31E42"/>
    <w:rsid w:val="00C322FE"/>
    <w:rsid w:val="00C339DF"/>
    <w:rsid w:val="00C37179"/>
    <w:rsid w:val="00C371B1"/>
    <w:rsid w:val="00C37539"/>
    <w:rsid w:val="00C37B55"/>
    <w:rsid w:val="00C40C4A"/>
    <w:rsid w:val="00C40F11"/>
    <w:rsid w:val="00C42B2E"/>
    <w:rsid w:val="00C47279"/>
    <w:rsid w:val="00C5050D"/>
    <w:rsid w:val="00C51501"/>
    <w:rsid w:val="00C51C37"/>
    <w:rsid w:val="00C523DC"/>
    <w:rsid w:val="00C5293D"/>
    <w:rsid w:val="00C5344E"/>
    <w:rsid w:val="00C55298"/>
    <w:rsid w:val="00C5753C"/>
    <w:rsid w:val="00C579A2"/>
    <w:rsid w:val="00C57D65"/>
    <w:rsid w:val="00C60BC0"/>
    <w:rsid w:val="00C62598"/>
    <w:rsid w:val="00C635EC"/>
    <w:rsid w:val="00C64A1B"/>
    <w:rsid w:val="00C6522B"/>
    <w:rsid w:val="00C65353"/>
    <w:rsid w:val="00C6679D"/>
    <w:rsid w:val="00C6682A"/>
    <w:rsid w:val="00C66FBD"/>
    <w:rsid w:val="00C673EB"/>
    <w:rsid w:val="00C704E1"/>
    <w:rsid w:val="00C72801"/>
    <w:rsid w:val="00C744C5"/>
    <w:rsid w:val="00C75F62"/>
    <w:rsid w:val="00C76C09"/>
    <w:rsid w:val="00C76F3F"/>
    <w:rsid w:val="00C77007"/>
    <w:rsid w:val="00C7755D"/>
    <w:rsid w:val="00C77F38"/>
    <w:rsid w:val="00C82EE7"/>
    <w:rsid w:val="00C8426F"/>
    <w:rsid w:val="00C849DE"/>
    <w:rsid w:val="00C84DBC"/>
    <w:rsid w:val="00C8701B"/>
    <w:rsid w:val="00C87A47"/>
    <w:rsid w:val="00C87BA3"/>
    <w:rsid w:val="00C87DF8"/>
    <w:rsid w:val="00C9027B"/>
    <w:rsid w:val="00C90A48"/>
    <w:rsid w:val="00C94779"/>
    <w:rsid w:val="00C94B99"/>
    <w:rsid w:val="00C94E79"/>
    <w:rsid w:val="00C95910"/>
    <w:rsid w:val="00C966F7"/>
    <w:rsid w:val="00CA1624"/>
    <w:rsid w:val="00CA26E8"/>
    <w:rsid w:val="00CA325A"/>
    <w:rsid w:val="00CA3672"/>
    <w:rsid w:val="00CA3C1E"/>
    <w:rsid w:val="00CA450B"/>
    <w:rsid w:val="00CA469E"/>
    <w:rsid w:val="00CA663E"/>
    <w:rsid w:val="00CA6893"/>
    <w:rsid w:val="00CB2624"/>
    <w:rsid w:val="00CB2C11"/>
    <w:rsid w:val="00CB3067"/>
    <w:rsid w:val="00CB5397"/>
    <w:rsid w:val="00CB7E35"/>
    <w:rsid w:val="00CC04E8"/>
    <w:rsid w:val="00CC11F6"/>
    <w:rsid w:val="00CC14DD"/>
    <w:rsid w:val="00CC1F00"/>
    <w:rsid w:val="00CC21A6"/>
    <w:rsid w:val="00CC252A"/>
    <w:rsid w:val="00CC3344"/>
    <w:rsid w:val="00CC3A83"/>
    <w:rsid w:val="00CC4D7F"/>
    <w:rsid w:val="00CC7C85"/>
    <w:rsid w:val="00CD010E"/>
    <w:rsid w:val="00CD2A33"/>
    <w:rsid w:val="00CD4AFD"/>
    <w:rsid w:val="00CD786B"/>
    <w:rsid w:val="00CD7915"/>
    <w:rsid w:val="00CE00E2"/>
    <w:rsid w:val="00CE112F"/>
    <w:rsid w:val="00CE1159"/>
    <w:rsid w:val="00CE223F"/>
    <w:rsid w:val="00CE3543"/>
    <w:rsid w:val="00CE3D95"/>
    <w:rsid w:val="00CE7D3E"/>
    <w:rsid w:val="00CF10DA"/>
    <w:rsid w:val="00CF1165"/>
    <w:rsid w:val="00CF13EC"/>
    <w:rsid w:val="00CF3802"/>
    <w:rsid w:val="00CF3C74"/>
    <w:rsid w:val="00CF6009"/>
    <w:rsid w:val="00D0149D"/>
    <w:rsid w:val="00D016E7"/>
    <w:rsid w:val="00D03392"/>
    <w:rsid w:val="00D055FB"/>
    <w:rsid w:val="00D05805"/>
    <w:rsid w:val="00D06780"/>
    <w:rsid w:val="00D070F9"/>
    <w:rsid w:val="00D0739D"/>
    <w:rsid w:val="00D073EA"/>
    <w:rsid w:val="00D11605"/>
    <w:rsid w:val="00D11996"/>
    <w:rsid w:val="00D11B60"/>
    <w:rsid w:val="00D14B3E"/>
    <w:rsid w:val="00D14CCD"/>
    <w:rsid w:val="00D14CD4"/>
    <w:rsid w:val="00D17783"/>
    <w:rsid w:val="00D20BA6"/>
    <w:rsid w:val="00D2206C"/>
    <w:rsid w:val="00D2270C"/>
    <w:rsid w:val="00D22D28"/>
    <w:rsid w:val="00D241C0"/>
    <w:rsid w:val="00D2425E"/>
    <w:rsid w:val="00D245E8"/>
    <w:rsid w:val="00D2644C"/>
    <w:rsid w:val="00D265BF"/>
    <w:rsid w:val="00D31862"/>
    <w:rsid w:val="00D31E2F"/>
    <w:rsid w:val="00D323B4"/>
    <w:rsid w:val="00D35BFD"/>
    <w:rsid w:val="00D36747"/>
    <w:rsid w:val="00D377B8"/>
    <w:rsid w:val="00D418EE"/>
    <w:rsid w:val="00D41AF7"/>
    <w:rsid w:val="00D43E52"/>
    <w:rsid w:val="00D44599"/>
    <w:rsid w:val="00D44792"/>
    <w:rsid w:val="00D44947"/>
    <w:rsid w:val="00D44D31"/>
    <w:rsid w:val="00D4512B"/>
    <w:rsid w:val="00D457DA"/>
    <w:rsid w:val="00D46936"/>
    <w:rsid w:val="00D46D4E"/>
    <w:rsid w:val="00D46FB0"/>
    <w:rsid w:val="00D46FD5"/>
    <w:rsid w:val="00D47ADF"/>
    <w:rsid w:val="00D47DE4"/>
    <w:rsid w:val="00D47E08"/>
    <w:rsid w:val="00D47EE8"/>
    <w:rsid w:val="00D50825"/>
    <w:rsid w:val="00D511FF"/>
    <w:rsid w:val="00D51A86"/>
    <w:rsid w:val="00D52C78"/>
    <w:rsid w:val="00D52E92"/>
    <w:rsid w:val="00D558ED"/>
    <w:rsid w:val="00D560D2"/>
    <w:rsid w:val="00D56C45"/>
    <w:rsid w:val="00D57996"/>
    <w:rsid w:val="00D60BA5"/>
    <w:rsid w:val="00D60C63"/>
    <w:rsid w:val="00D61489"/>
    <w:rsid w:val="00D62072"/>
    <w:rsid w:val="00D6208D"/>
    <w:rsid w:val="00D64EBA"/>
    <w:rsid w:val="00D653E7"/>
    <w:rsid w:val="00D669AC"/>
    <w:rsid w:val="00D7040C"/>
    <w:rsid w:val="00D704BD"/>
    <w:rsid w:val="00D70DDA"/>
    <w:rsid w:val="00D71C3B"/>
    <w:rsid w:val="00D72BCE"/>
    <w:rsid w:val="00D72E4F"/>
    <w:rsid w:val="00D7633A"/>
    <w:rsid w:val="00D777B1"/>
    <w:rsid w:val="00D777DA"/>
    <w:rsid w:val="00D7781D"/>
    <w:rsid w:val="00D77E48"/>
    <w:rsid w:val="00D8369A"/>
    <w:rsid w:val="00D84600"/>
    <w:rsid w:val="00D84BDB"/>
    <w:rsid w:val="00D8671B"/>
    <w:rsid w:val="00D90398"/>
    <w:rsid w:val="00D929AD"/>
    <w:rsid w:val="00D93050"/>
    <w:rsid w:val="00D93069"/>
    <w:rsid w:val="00D939D7"/>
    <w:rsid w:val="00D95071"/>
    <w:rsid w:val="00D957AF"/>
    <w:rsid w:val="00D96096"/>
    <w:rsid w:val="00D969C0"/>
    <w:rsid w:val="00D972A9"/>
    <w:rsid w:val="00D972FF"/>
    <w:rsid w:val="00D9775C"/>
    <w:rsid w:val="00DA0080"/>
    <w:rsid w:val="00DA0E40"/>
    <w:rsid w:val="00DA2114"/>
    <w:rsid w:val="00DA4076"/>
    <w:rsid w:val="00DA4196"/>
    <w:rsid w:val="00DA44D5"/>
    <w:rsid w:val="00DA4F39"/>
    <w:rsid w:val="00DA4FB5"/>
    <w:rsid w:val="00DA565B"/>
    <w:rsid w:val="00DA633B"/>
    <w:rsid w:val="00DA6858"/>
    <w:rsid w:val="00DA75E8"/>
    <w:rsid w:val="00DB0382"/>
    <w:rsid w:val="00DB0499"/>
    <w:rsid w:val="00DB1E9B"/>
    <w:rsid w:val="00DB2947"/>
    <w:rsid w:val="00DB4271"/>
    <w:rsid w:val="00DB758A"/>
    <w:rsid w:val="00DB7B17"/>
    <w:rsid w:val="00DC1B4D"/>
    <w:rsid w:val="00DC2E8C"/>
    <w:rsid w:val="00DC3E4D"/>
    <w:rsid w:val="00DC4D54"/>
    <w:rsid w:val="00DC5F6D"/>
    <w:rsid w:val="00DC5FF0"/>
    <w:rsid w:val="00DC6C60"/>
    <w:rsid w:val="00DC7B21"/>
    <w:rsid w:val="00DC7FDA"/>
    <w:rsid w:val="00DD0A66"/>
    <w:rsid w:val="00DD34E1"/>
    <w:rsid w:val="00DD43B2"/>
    <w:rsid w:val="00DD59B1"/>
    <w:rsid w:val="00DD5D09"/>
    <w:rsid w:val="00DD7123"/>
    <w:rsid w:val="00DD73E6"/>
    <w:rsid w:val="00DD7B0D"/>
    <w:rsid w:val="00DE048B"/>
    <w:rsid w:val="00DE18F9"/>
    <w:rsid w:val="00DE1C8A"/>
    <w:rsid w:val="00DE1FE6"/>
    <w:rsid w:val="00DE2DC8"/>
    <w:rsid w:val="00DE46FC"/>
    <w:rsid w:val="00DE5943"/>
    <w:rsid w:val="00DE6269"/>
    <w:rsid w:val="00DE6559"/>
    <w:rsid w:val="00DE7D20"/>
    <w:rsid w:val="00DF0C60"/>
    <w:rsid w:val="00DF0E4D"/>
    <w:rsid w:val="00DF1856"/>
    <w:rsid w:val="00DF3A99"/>
    <w:rsid w:val="00DF3D12"/>
    <w:rsid w:val="00DF411F"/>
    <w:rsid w:val="00DF4B76"/>
    <w:rsid w:val="00DF4BEF"/>
    <w:rsid w:val="00DF6EB6"/>
    <w:rsid w:val="00DF7055"/>
    <w:rsid w:val="00DF7915"/>
    <w:rsid w:val="00DF7EF7"/>
    <w:rsid w:val="00DF7F6A"/>
    <w:rsid w:val="00E00ED2"/>
    <w:rsid w:val="00E01065"/>
    <w:rsid w:val="00E01DCD"/>
    <w:rsid w:val="00E01F32"/>
    <w:rsid w:val="00E0233B"/>
    <w:rsid w:val="00E03EC6"/>
    <w:rsid w:val="00E04221"/>
    <w:rsid w:val="00E05A6E"/>
    <w:rsid w:val="00E066B7"/>
    <w:rsid w:val="00E069E7"/>
    <w:rsid w:val="00E06BB1"/>
    <w:rsid w:val="00E07142"/>
    <w:rsid w:val="00E11996"/>
    <w:rsid w:val="00E11CBB"/>
    <w:rsid w:val="00E11DB9"/>
    <w:rsid w:val="00E12475"/>
    <w:rsid w:val="00E14221"/>
    <w:rsid w:val="00E14A1C"/>
    <w:rsid w:val="00E14BCB"/>
    <w:rsid w:val="00E16053"/>
    <w:rsid w:val="00E16345"/>
    <w:rsid w:val="00E179CC"/>
    <w:rsid w:val="00E20D03"/>
    <w:rsid w:val="00E20DFC"/>
    <w:rsid w:val="00E236E7"/>
    <w:rsid w:val="00E23E47"/>
    <w:rsid w:val="00E2448E"/>
    <w:rsid w:val="00E24BD0"/>
    <w:rsid w:val="00E25874"/>
    <w:rsid w:val="00E270C3"/>
    <w:rsid w:val="00E3014D"/>
    <w:rsid w:val="00E303FB"/>
    <w:rsid w:val="00E30CAE"/>
    <w:rsid w:val="00E31E74"/>
    <w:rsid w:val="00E3261E"/>
    <w:rsid w:val="00E34AF4"/>
    <w:rsid w:val="00E34DEA"/>
    <w:rsid w:val="00E35CC2"/>
    <w:rsid w:val="00E367CC"/>
    <w:rsid w:val="00E37063"/>
    <w:rsid w:val="00E40B9F"/>
    <w:rsid w:val="00E40FD5"/>
    <w:rsid w:val="00E4287E"/>
    <w:rsid w:val="00E42C62"/>
    <w:rsid w:val="00E43ABB"/>
    <w:rsid w:val="00E43DD1"/>
    <w:rsid w:val="00E43EA8"/>
    <w:rsid w:val="00E4422E"/>
    <w:rsid w:val="00E44DF7"/>
    <w:rsid w:val="00E45855"/>
    <w:rsid w:val="00E46796"/>
    <w:rsid w:val="00E467AE"/>
    <w:rsid w:val="00E469FD"/>
    <w:rsid w:val="00E50034"/>
    <w:rsid w:val="00E51425"/>
    <w:rsid w:val="00E522FC"/>
    <w:rsid w:val="00E54B44"/>
    <w:rsid w:val="00E567F9"/>
    <w:rsid w:val="00E5781F"/>
    <w:rsid w:val="00E60BF6"/>
    <w:rsid w:val="00E60E81"/>
    <w:rsid w:val="00E61B22"/>
    <w:rsid w:val="00E6245D"/>
    <w:rsid w:val="00E628FB"/>
    <w:rsid w:val="00E632D1"/>
    <w:rsid w:val="00E645CC"/>
    <w:rsid w:val="00E646D3"/>
    <w:rsid w:val="00E647BA"/>
    <w:rsid w:val="00E64C0C"/>
    <w:rsid w:val="00E651CE"/>
    <w:rsid w:val="00E6604B"/>
    <w:rsid w:val="00E6703B"/>
    <w:rsid w:val="00E67F7E"/>
    <w:rsid w:val="00E709C5"/>
    <w:rsid w:val="00E70DC3"/>
    <w:rsid w:val="00E70E2A"/>
    <w:rsid w:val="00E7176F"/>
    <w:rsid w:val="00E71E1E"/>
    <w:rsid w:val="00E72D73"/>
    <w:rsid w:val="00E73993"/>
    <w:rsid w:val="00E745FD"/>
    <w:rsid w:val="00E74751"/>
    <w:rsid w:val="00E75F0F"/>
    <w:rsid w:val="00E808C6"/>
    <w:rsid w:val="00E8410D"/>
    <w:rsid w:val="00E84459"/>
    <w:rsid w:val="00E8501F"/>
    <w:rsid w:val="00E852D9"/>
    <w:rsid w:val="00E85819"/>
    <w:rsid w:val="00E85BA9"/>
    <w:rsid w:val="00E8669A"/>
    <w:rsid w:val="00E87773"/>
    <w:rsid w:val="00E902C9"/>
    <w:rsid w:val="00E91BBF"/>
    <w:rsid w:val="00E92761"/>
    <w:rsid w:val="00E93939"/>
    <w:rsid w:val="00E93E10"/>
    <w:rsid w:val="00E942DE"/>
    <w:rsid w:val="00E970C7"/>
    <w:rsid w:val="00E974B8"/>
    <w:rsid w:val="00EA19FF"/>
    <w:rsid w:val="00EA1C48"/>
    <w:rsid w:val="00EA24B6"/>
    <w:rsid w:val="00EA32B9"/>
    <w:rsid w:val="00EA3CA8"/>
    <w:rsid w:val="00EA4390"/>
    <w:rsid w:val="00EA4580"/>
    <w:rsid w:val="00EA492C"/>
    <w:rsid w:val="00EA536C"/>
    <w:rsid w:val="00EA6481"/>
    <w:rsid w:val="00EA70A1"/>
    <w:rsid w:val="00EB0C1F"/>
    <w:rsid w:val="00EB0C51"/>
    <w:rsid w:val="00EB2C05"/>
    <w:rsid w:val="00EB408C"/>
    <w:rsid w:val="00EB49DD"/>
    <w:rsid w:val="00EB4F64"/>
    <w:rsid w:val="00EB6512"/>
    <w:rsid w:val="00EB7495"/>
    <w:rsid w:val="00EB77EE"/>
    <w:rsid w:val="00EB7825"/>
    <w:rsid w:val="00EB7BB0"/>
    <w:rsid w:val="00EC0DC0"/>
    <w:rsid w:val="00EC2206"/>
    <w:rsid w:val="00EC4908"/>
    <w:rsid w:val="00ED0D63"/>
    <w:rsid w:val="00ED20C2"/>
    <w:rsid w:val="00ED28EE"/>
    <w:rsid w:val="00ED2D71"/>
    <w:rsid w:val="00ED3447"/>
    <w:rsid w:val="00ED38FC"/>
    <w:rsid w:val="00ED3C58"/>
    <w:rsid w:val="00ED5460"/>
    <w:rsid w:val="00ED62EE"/>
    <w:rsid w:val="00ED6886"/>
    <w:rsid w:val="00ED6A44"/>
    <w:rsid w:val="00ED7463"/>
    <w:rsid w:val="00ED7857"/>
    <w:rsid w:val="00EE020B"/>
    <w:rsid w:val="00EE274F"/>
    <w:rsid w:val="00EE2964"/>
    <w:rsid w:val="00EE3751"/>
    <w:rsid w:val="00EE44F3"/>
    <w:rsid w:val="00EE5D27"/>
    <w:rsid w:val="00EE642C"/>
    <w:rsid w:val="00EF0657"/>
    <w:rsid w:val="00EF0844"/>
    <w:rsid w:val="00EF0B71"/>
    <w:rsid w:val="00EF2A67"/>
    <w:rsid w:val="00EF2CB9"/>
    <w:rsid w:val="00EF4404"/>
    <w:rsid w:val="00EF4E8A"/>
    <w:rsid w:val="00EF597B"/>
    <w:rsid w:val="00EF6D97"/>
    <w:rsid w:val="00F001B8"/>
    <w:rsid w:val="00F00388"/>
    <w:rsid w:val="00F0082F"/>
    <w:rsid w:val="00F009A6"/>
    <w:rsid w:val="00F00DFE"/>
    <w:rsid w:val="00F0111A"/>
    <w:rsid w:val="00F02574"/>
    <w:rsid w:val="00F031AF"/>
    <w:rsid w:val="00F034B9"/>
    <w:rsid w:val="00F03A24"/>
    <w:rsid w:val="00F03BBA"/>
    <w:rsid w:val="00F04A5F"/>
    <w:rsid w:val="00F04B6B"/>
    <w:rsid w:val="00F05EA5"/>
    <w:rsid w:val="00F10E34"/>
    <w:rsid w:val="00F11168"/>
    <w:rsid w:val="00F1132C"/>
    <w:rsid w:val="00F11DE3"/>
    <w:rsid w:val="00F12806"/>
    <w:rsid w:val="00F12B6B"/>
    <w:rsid w:val="00F13512"/>
    <w:rsid w:val="00F13B0D"/>
    <w:rsid w:val="00F15F6C"/>
    <w:rsid w:val="00F160EA"/>
    <w:rsid w:val="00F1648B"/>
    <w:rsid w:val="00F16E82"/>
    <w:rsid w:val="00F17833"/>
    <w:rsid w:val="00F20A06"/>
    <w:rsid w:val="00F21A9A"/>
    <w:rsid w:val="00F22E44"/>
    <w:rsid w:val="00F250BB"/>
    <w:rsid w:val="00F253DC"/>
    <w:rsid w:val="00F25CC5"/>
    <w:rsid w:val="00F2705C"/>
    <w:rsid w:val="00F30491"/>
    <w:rsid w:val="00F306BE"/>
    <w:rsid w:val="00F30E63"/>
    <w:rsid w:val="00F3186C"/>
    <w:rsid w:val="00F3353A"/>
    <w:rsid w:val="00F34256"/>
    <w:rsid w:val="00F34659"/>
    <w:rsid w:val="00F34E69"/>
    <w:rsid w:val="00F35204"/>
    <w:rsid w:val="00F35756"/>
    <w:rsid w:val="00F36052"/>
    <w:rsid w:val="00F3676A"/>
    <w:rsid w:val="00F3778C"/>
    <w:rsid w:val="00F4073A"/>
    <w:rsid w:val="00F40F6A"/>
    <w:rsid w:val="00F41110"/>
    <w:rsid w:val="00F412FB"/>
    <w:rsid w:val="00F4193A"/>
    <w:rsid w:val="00F41E39"/>
    <w:rsid w:val="00F4436B"/>
    <w:rsid w:val="00F465DE"/>
    <w:rsid w:val="00F515A6"/>
    <w:rsid w:val="00F51C8D"/>
    <w:rsid w:val="00F56FDB"/>
    <w:rsid w:val="00F5780F"/>
    <w:rsid w:val="00F57982"/>
    <w:rsid w:val="00F609C1"/>
    <w:rsid w:val="00F60CF9"/>
    <w:rsid w:val="00F60D80"/>
    <w:rsid w:val="00F615CE"/>
    <w:rsid w:val="00F63628"/>
    <w:rsid w:val="00F6558B"/>
    <w:rsid w:val="00F6568E"/>
    <w:rsid w:val="00F65E98"/>
    <w:rsid w:val="00F66414"/>
    <w:rsid w:val="00F666B8"/>
    <w:rsid w:val="00F66778"/>
    <w:rsid w:val="00F669F2"/>
    <w:rsid w:val="00F67341"/>
    <w:rsid w:val="00F71A58"/>
    <w:rsid w:val="00F720F9"/>
    <w:rsid w:val="00F73F1F"/>
    <w:rsid w:val="00F74540"/>
    <w:rsid w:val="00F7781E"/>
    <w:rsid w:val="00F807AC"/>
    <w:rsid w:val="00F80AF4"/>
    <w:rsid w:val="00F80F77"/>
    <w:rsid w:val="00F818A6"/>
    <w:rsid w:val="00F83B26"/>
    <w:rsid w:val="00F83B9A"/>
    <w:rsid w:val="00F844F6"/>
    <w:rsid w:val="00F84585"/>
    <w:rsid w:val="00F86B35"/>
    <w:rsid w:val="00F87DDE"/>
    <w:rsid w:val="00F87DEC"/>
    <w:rsid w:val="00F90B0B"/>
    <w:rsid w:val="00F95071"/>
    <w:rsid w:val="00F968E7"/>
    <w:rsid w:val="00FA1985"/>
    <w:rsid w:val="00FA1C50"/>
    <w:rsid w:val="00FA2FAF"/>
    <w:rsid w:val="00FA32FA"/>
    <w:rsid w:val="00FA4174"/>
    <w:rsid w:val="00FA5656"/>
    <w:rsid w:val="00FA59A3"/>
    <w:rsid w:val="00FA769D"/>
    <w:rsid w:val="00FA7D7A"/>
    <w:rsid w:val="00FB04A7"/>
    <w:rsid w:val="00FB07B0"/>
    <w:rsid w:val="00FB0EAB"/>
    <w:rsid w:val="00FB17F9"/>
    <w:rsid w:val="00FB18AD"/>
    <w:rsid w:val="00FB3F96"/>
    <w:rsid w:val="00FB78BA"/>
    <w:rsid w:val="00FB7ED3"/>
    <w:rsid w:val="00FC0E7E"/>
    <w:rsid w:val="00FC1C2F"/>
    <w:rsid w:val="00FC25BC"/>
    <w:rsid w:val="00FC261F"/>
    <w:rsid w:val="00FC2D99"/>
    <w:rsid w:val="00FC3CDC"/>
    <w:rsid w:val="00FC60D6"/>
    <w:rsid w:val="00FC79A1"/>
    <w:rsid w:val="00FD043D"/>
    <w:rsid w:val="00FD0AAB"/>
    <w:rsid w:val="00FD13B0"/>
    <w:rsid w:val="00FD14C4"/>
    <w:rsid w:val="00FD3B50"/>
    <w:rsid w:val="00FD4576"/>
    <w:rsid w:val="00FD4DB7"/>
    <w:rsid w:val="00FD51D4"/>
    <w:rsid w:val="00FE0AB3"/>
    <w:rsid w:val="00FE1071"/>
    <w:rsid w:val="00FE19BC"/>
    <w:rsid w:val="00FE2523"/>
    <w:rsid w:val="00FE34BC"/>
    <w:rsid w:val="00FE3CBD"/>
    <w:rsid w:val="00FE43D3"/>
    <w:rsid w:val="00FE470D"/>
    <w:rsid w:val="00FE5350"/>
    <w:rsid w:val="00FE5B53"/>
    <w:rsid w:val="00FE74E4"/>
    <w:rsid w:val="00FF19C0"/>
    <w:rsid w:val="00FF2019"/>
    <w:rsid w:val="00FF29AF"/>
    <w:rsid w:val="00FF342D"/>
    <w:rsid w:val="00FF42D9"/>
    <w:rsid w:val="00FF6C0B"/>
    <w:rsid w:val="00FF765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712CAE"/>
  <w15:docId w15:val="{79E332C2-F3C9-422E-921F-7FB4BD19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A24"/>
  </w:style>
  <w:style w:type="paragraph" w:styleId="2">
    <w:name w:val="heading 2"/>
    <w:basedOn w:val="a"/>
    <w:next w:val="a"/>
    <w:link w:val="20"/>
    <w:qFormat/>
    <w:rsid w:val="004004F2"/>
    <w:pPr>
      <w:keepNext/>
      <w:spacing w:before="240" w:after="60" w:line="240" w:lineRule="auto"/>
      <w:outlineLvl w:val="1"/>
    </w:pPr>
    <w:rPr>
      <w:rFonts w:ascii="Arial" w:eastAsia="Times New Roman" w:hAnsi="Arial" w:cs="Times New Roman"/>
      <w:b/>
      <w:bCs/>
      <w:i/>
      <w:iCs/>
      <w:sz w:val="28"/>
      <w:szCs w:val="28"/>
      <w:lang w:eastAsia="ru-RU"/>
    </w:rPr>
  </w:style>
  <w:style w:type="paragraph" w:styleId="9">
    <w:name w:val="heading 9"/>
    <w:basedOn w:val="a"/>
    <w:next w:val="a"/>
    <w:link w:val="90"/>
    <w:qFormat/>
    <w:rsid w:val="004004F2"/>
    <w:pPr>
      <w:keepNext/>
      <w:spacing w:after="0" w:line="240" w:lineRule="auto"/>
      <w:ind w:firstLine="720"/>
      <w:jc w:val="both"/>
      <w:outlineLvl w:val="8"/>
    </w:pPr>
    <w:rPr>
      <w:rFonts w:ascii="Times New Roman" w:eastAsia="Times New Roman" w:hAnsi="Times New Roman" w:cs="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004F2"/>
    <w:rPr>
      <w:rFonts w:ascii="Arial" w:eastAsia="Times New Roman" w:hAnsi="Arial" w:cs="Times New Roman"/>
      <w:b/>
      <w:bCs/>
      <w:i/>
      <w:iCs/>
      <w:sz w:val="28"/>
      <w:szCs w:val="28"/>
      <w:lang w:eastAsia="ru-RU"/>
    </w:rPr>
  </w:style>
  <w:style w:type="character" w:customStyle="1" w:styleId="90">
    <w:name w:val="Заголовок 9 Знак"/>
    <w:basedOn w:val="a0"/>
    <w:link w:val="9"/>
    <w:rsid w:val="004004F2"/>
    <w:rPr>
      <w:rFonts w:ascii="Times New Roman" w:eastAsia="Times New Roman" w:hAnsi="Times New Roman" w:cs="Times New Roman"/>
      <w:b/>
      <w:sz w:val="24"/>
      <w:szCs w:val="20"/>
      <w:u w:val="single"/>
      <w:lang w:eastAsia="ru-RU"/>
    </w:rPr>
  </w:style>
  <w:style w:type="table" w:styleId="a3">
    <w:name w:val="Table Grid"/>
    <w:basedOn w:val="a1"/>
    <w:rsid w:val="00E03EC6"/>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Знак сноски-FN,Ciae niinee-FN,Знак сноски 1"/>
    <w:rsid w:val="00EB4F64"/>
    <w:rPr>
      <w:rFonts w:cs="Times New Roman"/>
      <w:vertAlign w:val="superscript"/>
    </w:rPr>
  </w:style>
  <w:style w:type="paragraph" w:styleId="a5">
    <w:name w:val="footnote text"/>
    <w:basedOn w:val="a"/>
    <w:link w:val="a6"/>
    <w:rsid w:val="00EB4F64"/>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EB4F64"/>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DD5D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5D09"/>
    <w:rPr>
      <w:rFonts w:ascii="Tahoma" w:hAnsi="Tahoma" w:cs="Tahoma"/>
      <w:sz w:val="16"/>
      <w:szCs w:val="16"/>
    </w:rPr>
  </w:style>
  <w:style w:type="paragraph" w:styleId="a9">
    <w:name w:val="List Paragraph"/>
    <w:basedOn w:val="a"/>
    <w:uiPriority w:val="34"/>
    <w:qFormat/>
    <w:rsid w:val="00844FA9"/>
    <w:pPr>
      <w:ind w:left="720"/>
      <w:contextualSpacing/>
    </w:pPr>
  </w:style>
  <w:style w:type="paragraph" w:styleId="aa">
    <w:name w:val="Body Text Indent"/>
    <w:basedOn w:val="a"/>
    <w:link w:val="ab"/>
    <w:rsid w:val="00DC5FF0"/>
    <w:pPr>
      <w:spacing w:after="0" w:line="240" w:lineRule="auto"/>
      <w:ind w:firstLine="720"/>
      <w:jc w:val="both"/>
    </w:pPr>
    <w:rPr>
      <w:rFonts w:ascii="Times New Roman" w:eastAsia="Times New Roman" w:hAnsi="Times New Roman" w:cs="Times New Roman"/>
      <w:b/>
      <w:sz w:val="28"/>
      <w:szCs w:val="20"/>
      <w:lang w:eastAsia="ru-RU"/>
    </w:rPr>
  </w:style>
  <w:style w:type="character" w:customStyle="1" w:styleId="ab">
    <w:name w:val="Основной текст с отступом Знак"/>
    <w:basedOn w:val="a0"/>
    <w:link w:val="aa"/>
    <w:rsid w:val="00DC5FF0"/>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4004F2"/>
    <w:pPr>
      <w:spacing w:after="0" w:line="240" w:lineRule="auto"/>
      <w:ind w:firstLine="720"/>
    </w:pPr>
    <w:rPr>
      <w:rFonts w:ascii="Arial" w:eastAsia="Times New Roman" w:hAnsi="Arial" w:cs="Times New Roman"/>
      <w:sz w:val="20"/>
      <w:szCs w:val="20"/>
      <w:lang w:eastAsia="ru-RU"/>
    </w:rPr>
  </w:style>
  <w:style w:type="paragraph" w:styleId="ac">
    <w:name w:val="Plain Text"/>
    <w:basedOn w:val="a"/>
    <w:link w:val="ad"/>
    <w:rsid w:val="004004F2"/>
    <w:pPr>
      <w:spacing w:after="0" w:line="240" w:lineRule="auto"/>
      <w:ind w:firstLine="720"/>
      <w:jc w:val="both"/>
    </w:pPr>
    <w:rPr>
      <w:rFonts w:ascii="Courier New" w:eastAsia="Times New Roman" w:hAnsi="Courier New" w:cs="Times New Roman"/>
      <w:sz w:val="20"/>
      <w:szCs w:val="20"/>
      <w:lang w:eastAsia="ru-RU"/>
    </w:rPr>
  </w:style>
  <w:style w:type="character" w:customStyle="1" w:styleId="ad">
    <w:name w:val="Текст Знак"/>
    <w:basedOn w:val="a0"/>
    <w:link w:val="ac"/>
    <w:rsid w:val="004004F2"/>
    <w:rPr>
      <w:rFonts w:ascii="Courier New" w:eastAsia="Times New Roman" w:hAnsi="Courier New" w:cs="Times New Roman"/>
      <w:sz w:val="20"/>
      <w:szCs w:val="20"/>
      <w:lang w:eastAsia="ru-RU"/>
    </w:rPr>
  </w:style>
  <w:style w:type="paragraph" w:customStyle="1" w:styleId="ConsPlusCell">
    <w:name w:val="ConsPlusCell"/>
    <w:rsid w:val="004004F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e">
    <w:name w:val="Знак"/>
    <w:basedOn w:val="a"/>
    <w:rsid w:val="004004F2"/>
    <w:pPr>
      <w:spacing w:after="160" w:line="240" w:lineRule="exact"/>
    </w:pPr>
    <w:rPr>
      <w:rFonts w:ascii="Verdana" w:eastAsia="Times New Roman" w:hAnsi="Verdana" w:cs="Verdana"/>
      <w:sz w:val="20"/>
      <w:szCs w:val="20"/>
      <w:lang w:val="en-US"/>
    </w:rPr>
  </w:style>
  <w:style w:type="paragraph" w:styleId="af">
    <w:name w:val="annotation text"/>
    <w:basedOn w:val="a"/>
    <w:link w:val="af0"/>
    <w:semiHidden/>
    <w:rsid w:val="004004F2"/>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semiHidden/>
    <w:rsid w:val="004004F2"/>
    <w:rPr>
      <w:rFonts w:ascii="Times New Roman" w:eastAsia="Times New Roman" w:hAnsi="Times New Roman" w:cs="Times New Roman"/>
      <w:sz w:val="20"/>
      <w:szCs w:val="20"/>
      <w:lang w:eastAsia="ru-RU"/>
    </w:rPr>
  </w:style>
  <w:style w:type="character" w:customStyle="1" w:styleId="af1">
    <w:name w:val="Тема примечания Знак"/>
    <w:basedOn w:val="af0"/>
    <w:link w:val="af2"/>
    <w:semiHidden/>
    <w:rsid w:val="004004F2"/>
    <w:rPr>
      <w:rFonts w:ascii="Times New Roman" w:eastAsia="Times New Roman" w:hAnsi="Times New Roman" w:cs="Times New Roman"/>
      <w:b/>
      <w:bCs/>
      <w:sz w:val="20"/>
      <w:szCs w:val="20"/>
      <w:lang w:eastAsia="ru-RU"/>
    </w:rPr>
  </w:style>
  <w:style w:type="paragraph" w:styleId="af2">
    <w:name w:val="annotation subject"/>
    <w:basedOn w:val="af"/>
    <w:next w:val="af"/>
    <w:link w:val="af1"/>
    <w:semiHidden/>
    <w:rsid w:val="004004F2"/>
    <w:rPr>
      <w:b/>
      <w:bCs/>
    </w:rPr>
  </w:style>
  <w:style w:type="paragraph" w:customStyle="1" w:styleId="af3">
    <w:name w:val="Знак Знак Знак Знак"/>
    <w:basedOn w:val="a"/>
    <w:rsid w:val="004004F2"/>
    <w:pPr>
      <w:spacing w:after="160" w:line="240" w:lineRule="exact"/>
    </w:pPr>
    <w:rPr>
      <w:rFonts w:ascii="Verdana" w:eastAsia="Times New Roman" w:hAnsi="Verdana" w:cs="Verdana"/>
      <w:sz w:val="20"/>
      <w:szCs w:val="20"/>
      <w:lang w:val="en-US"/>
    </w:rPr>
  </w:style>
  <w:style w:type="character" w:styleId="af4">
    <w:name w:val="Strong"/>
    <w:qFormat/>
    <w:rsid w:val="004004F2"/>
    <w:rPr>
      <w:b/>
      <w:bCs/>
    </w:rPr>
  </w:style>
  <w:style w:type="paragraph" w:customStyle="1" w:styleId="ConsPlusNonformat">
    <w:name w:val="ConsPlusNonformat"/>
    <w:rsid w:val="004004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header"/>
    <w:basedOn w:val="a"/>
    <w:link w:val="af6"/>
    <w:rsid w:val="004004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rsid w:val="004004F2"/>
    <w:rPr>
      <w:rFonts w:ascii="Times New Roman" w:eastAsia="Times New Roman" w:hAnsi="Times New Roman" w:cs="Times New Roman"/>
      <w:sz w:val="24"/>
      <w:szCs w:val="24"/>
      <w:lang w:eastAsia="ru-RU"/>
    </w:rPr>
  </w:style>
  <w:style w:type="character" w:styleId="af7">
    <w:name w:val="page number"/>
    <w:basedOn w:val="a0"/>
    <w:rsid w:val="004004F2"/>
  </w:style>
  <w:style w:type="paragraph" w:styleId="21">
    <w:name w:val="Body Text Indent 2"/>
    <w:basedOn w:val="a"/>
    <w:link w:val="22"/>
    <w:rsid w:val="004004F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04F2"/>
    <w:rPr>
      <w:rFonts w:ascii="Times New Roman" w:eastAsia="Times New Roman" w:hAnsi="Times New Roman" w:cs="Times New Roman"/>
      <w:sz w:val="24"/>
      <w:szCs w:val="24"/>
      <w:lang w:eastAsia="ru-RU"/>
    </w:rPr>
  </w:style>
  <w:style w:type="paragraph" w:styleId="af8">
    <w:name w:val="Body Text"/>
    <w:basedOn w:val="a"/>
    <w:link w:val="af9"/>
    <w:rsid w:val="004004F2"/>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rsid w:val="004004F2"/>
    <w:rPr>
      <w:rFonts w:ascii="Times New Roman" w:eastAsia="Times New Roman" w:hAnsi="Times New Roman" w:cs="Times New Roman"/>
      <w:sz w:val="24"/>
      <w:szCs w:val="24"/>
      <w:lang w:eastAsia="ru-RU"/>
    </w:rPr>
  </w:style>
  <w:style w:type="paragraph" w:customStyle="1" w:styleId="afa">
    <w:name w:val="Знак Знак Знак Знак Знак Знак"/>
    <w:basedOn w:val="a"/>
    <w:rsid w:val="004004F2"/>
    <w:pPr>
      <w:spacing w:after="160" w:line="240" w:lineRule="exact"/>
    </w:pPr>
    <w:rPr>
      <w:rFonts w:ascii="Verdana" w:eastAsia="Times New Roman" w:hAnsi="Verdana" w:cs="Times New Roman"/>
      <w:sz w:val="24"/>
      <w:szCs w:val="24"/>
      <w:lang w:val="en-US"/>
    </w:rPr>
  </w:style>
  <w:style w:type="paragraph" w:styleId="23">
    <w:name w:val="Body Text First Indent 2"/>
    <w:basedOn w:val="aa"/>
    <w:link w:val="24"/>
    <w:rsid w:val="004004F2"/>
    <w:pPr>
      <w:spacing w:after="120"/>
      <w:ind w:left="283" w:firstLine="210"/>
      <w:jc w:val="left"/>
    </w:pPr>
    <w:rPr>
      <w:b w:val="0"/>
      <w:sz w:val="24"/>
    </w:rPr>
  </w:style>
  <w:style w:type="character" w:customStyle="1" w:styleId="24">
    <w:name w:val="Красная строка 2 Знак"/>
    <w:basedOn w:val="ab"/>
    <w:link w:val="23"/>
    <w:rsid w:val="004004F2"/>
    <w:rPr>
      <w:rFonts w:ascii="Times New Roman" w:eastAsia="Times New Roman" w:hAnsi="Times New Roman" w:cs="Times New Roman"/>
      <w:b w:val="0"/>
      <w:sz w:val="24"/>
      <w:szCs w:val="20"/>
      <w:lang w:eastAsia="ru-RU"/>
    </w:rPr>
  </w:style>
  <w:style w:type="paragraph" w:customStyle="1" w:styleId="1">
    <w:name w:val="Знак Знак Знак Знак Знак Знак1"/>
    <w:basedOn w:val="a"/>
    <w:rsid w:val="004004F2"/>
    <w:pPr>
      <w:spacing w:after="160" w:line="240" w:lineRule="exact"/>
    </w:pPr>
    <w:rPr>
      <w:rFonts w:ascii="Verdana" w:eastAsia="Times New Roman" w:hAnsi="Verdana" w:cs="Times New Roman"/>
      <w:sz w:val="24"/>
      <w:szCs w:val="24"/>
      <w:lang w:val="en-US"/>
    </w:rPr>
  </w:style>
  <w:style w:type="paragraph" w:styleId="afb">
    <w:name w:val="Title"/>
    <w:basedOn w:val="a"/>
    <w:link w:val="afc"/>
    <w:qFormat/>
    <w:rsid w:val="004004F2"/>
    <w:pPr>
      <w:spacing w:after="0" w:line="240" w:lineRule="auto"/>
      <w:jc w:val="center"/>
    </w:pPr>
    <w:rPr>
      <w:rFonts w:ascii="Times New Roman" w:eastAsia="Times New Roman" w:hAnsi="Times New Roman" w:cs="Times New Roman"/>
      <w:sz w:val="28"/>
      <w:szCs w:val="20"/>
      <w:lang w:eastAsia="ru-RU"/>
    </w:rPr>
  </w:style>
  <w:style w:type="character" w:customStyle="1" w:styleId="afc">
    <w:name w:val="Заголовок Знак"/>
    <w:basedOn w:val="a0"/>
    <w:link w:val="afb"/>
    <w:rsid w:val="004004F2"/>
    <w:rPr>
      <w:rFonts w:ascii="Times New Roman" w:eastAsia="Times New Roman" w:hAnsi="Times New Roman" w:cs="Times New Roman"/>
      <w:sz w:val="28"/>
      <w:szCs w:val="20"/>
      <w:lang w:eastAsia="ru-RU"/>
    </w:rPr>
  </w:style>
  <w:style w:type="paragraph" w:customStyle="1" w:styleId="10">
    <w:name w:val="Знак1 Знак Знак Знак Знак Знак Знак Знак Знак Знак"/>
    <w:basedOn w:val="a"/>
    <w:rsid w:val="004004F2"/>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styleId="afd">
    <w:name w:val="annotation reference"/>
    <w:basedOn w:val="a0"/>
    <w:semiHidden/>
    <w:unhideWhenUsed/>
    <w:rsid w:val="0010578B"/>
    <w:rPr>
      <w:sz w:val="16"/>
      <w:szCs w:val="16"/>
    </w:rPr>
  </w:style>
  <w:style w:type="character" w:styleId="afe">
    <w:name w:val="Emphasis"/>
    <w:basedOn w:val="a0"/>
    <w:uiPriority w:val="20"/>
    <w:qFormat/>
    <w:rsid w:val="00DB2947"/>
    <w:rPr>
      <w:i/>
      <w:iCs/>
    </w:rPr>
  </w:style>
  <w:style w:type="paragraph" w:styleId="aff">
    <w:name w:val="Revision"/>
    <w:hidden/>
    <w:uiPriority w:val="99"/>
    <w:semiHidden/>
    <w:rsid w:val="001B1105"/>
    <w:pPr>
      <w:spacing w:after="0" w:line="240" w:lineRule="auto"/>
    </w:pPr>
  </w:style>
  <w:style w:type="paragraph" w:styleId="aff0">
    <w:name w:val="footer"/>
    <w:basedOn w:val="a"/>
    <w:link w:val="aff1"/>
    <w:uiPriority w:val="99"/>
    <w:unhideWhenUsed/>
    <w:rsid w:val="00EB6512"/>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EB6512"/>
  </w:style>
  <w:style w:type="character" w:customStyle="1" w:styleId="apple-converted-space">
    <w:name w:val="apple-converted-space"/>
    <w:basedOn w:val="a0"/>
    <w:rsid w:val="00355E5F"/>
  </w:style>
  <w:style w:type="paragraph" w:customStyle="1" w:styleId="14pt">
    <w:name w:val="Обычный + 14 pt"/>
    <w:aliases w:val="по ширине,Первая строка:  1,27 см"/>
    <w:basedOn w:val="a"/>
    <w:rsid w:val="00067770"/>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styleId="aff2">
    <w:name w:val="Normal (Web)"/>
    <w:basedOn w:val="a"/>
    <w:uiPriority w:val="99"/>
    <w:rsid w:val="001051B3"/>
    <w:pPr>
      <w:spacing w:after="150" w:line="240" w:lineRule="auto"/>
    </w:pPr>
    <w:rPr>
      <w:rFonts w:ascii="Arial" w:eastAsia="Times New Roman" w:hAnsi="Arial" w:cs="Arial"/>
      <w:sz w:val="17"/>
      <w:szCs w:val="17"/>
      <w:lang w:eastAsia="ru-RU"/>
    </w:rPr>
  </w:style>
  <w:style w:type="character" w:styleId="aff3">
    <w:name w:val="Hyperlink"/>
    <w:basedOn w:val="a0"/>
    <w:uiPriority w:val="99"/>
    <w:semiHidden/>
    <w:unhideWhenUsed/>
    <w:rsid w:val="00E40B9F"/>
    <w:rPr>
      <w:color w:val="0000FF"/>
      <w:u w:val="single"/>
    </w:rPr>
  </w:style>
  <w:style w:type="numbering" w:customStyle="1" w:styleId="11">
    <w:name w:val="Нет списка1"/>
    <w:next w:val="a2"/>
    <w:uiPriority w:val="99"/>
    <w:semiHidden/>
    <w:unhideWhenUsed/>
    <w:rsid w:val="00730FD0"/>
  </w:style>
  <w:style w:type="table" w:customStyle="1" w:styleId="12">
    <w:name w:val="Сетка таблицы1"/>
    <w:basedOn w:val="a1"/>
    <w:next w:val="a3"/>
    <w:uiPriority w:val="59"/>
    <w:rsid w:val="00CC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rsid w:val="00C5150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rsid w:val="00C8701B"/>
    <w:rPr>
      <w:rFonts w:ascii="Arial" w:eastAsia="Times New Roman" w:hAnsi="Arial" w:cs="Times New Roman"/>
      <w:sz w:val="20"/>
      <w:szCs w:val="20"/>
      <w:lang w:eastAsia="ru-RU"/>
    </w:rPr>
  </w:style>
  <w:style w:type="table" w:customStyle="1" w:styleId="3">
    <w:name w:val="Сетка таблицы3"/>
    <w:basedOn w:val="a1"/>
    <w:next w:val="a3"/>
    <w:uiPriority w:val="39"/>
    <w:rsid w:val="00BD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Название"/>
    <w:basedOn w:val="a"/>
    <w:qFormat/>
    <w:rsid w:val="000747B8"/>
    <w:pPr>
      <w:spacing w:after="0" w:line="240" w:lineRule="auto"/>
      <w:jc w:val="center"/>
    </w:pPr>
    <w:rPr>
      <w:rFonts w:ascii="Times New Roman" w:eastAsia="Times New Roman" w:hAnsi="Times New Roman" w:cs="Times New Roman"/>
      <w:sz w:val="28"/>
      <w:szCs w:val="20"/>
      <w:lang w:eastAsia="ru-RU"/>
    </w:rPr>
  </w:style>
  <w:style w:type="character" w:styleId="aff5">
    <w:name w:val="Placeholder Text"/>
    <w:basedOn w:val="a0"/>
    <w:uiPriority w:val="99"/>
    <w:semiHidden/>
    <w:rsid w:val="000747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033">
      <w:bodyDiv w:val="1"/>
      <w:marLeft w:val="0"/>
      <w:marRight w:val="0"/>
      <w:marTop w:val="0"/>
      <w:marBottom w:val="0"/>
      <w:divBdr>
        <w:top w:val="none" w:sz="0" w:space="0" w:color="auto"/>
        <w:left w:val="none" w:sz="0" w:space="0" w:color="auto"/>
        <w:bottom w:val="none" w:sz="0" w:space="0" w:color="auto"/>
        <w:right w:val="none" w:sz="0" w:space="0" w:color="auto"/>
      </w:divBdr>
    </w:div>
    <w:div w:id="32275164">
      <w:bodyDiv w:val="1"/>
      <w:marLeft w:val="0"/>
      <w:marRight w:val="0"/>
      <w:marTop w:val="0"/>
      <w:marBottom w:val="0"/>
      <w:divBdr>
        <w:top w:val="none" w:sz="0" w:space="0" w:color="auto"/>
        <w:left w:val="none" w:sz="0" w:space="0" w:color="auto"/>
        <w:bottom w:val="none" w:sz="0" w:space="0" w:color="auto"/>
        <w:right w:val="none" w:sz="0" w:space="0" w:color="auto"/>
      </w:divBdr>
    </w:div>
    <w:div w:id="46226751">
      <w:bodyDiv w:val="1"/>
      <w:marLeft w:val="0"/>
      <w:marRight w:val="0"/>
      <w:marTop w:val="0"/>
      <w:marBottom w:val="0"/>
      <w:divBdr>
        <w:top w:val="none" w:sz="0" w:space="0" w:color="auto"/>
        <w:left w:val="none" w:sz="0" w:space="0" w:color="auto"/>
        <w:bottom w:val="none" w:sz="0" w:space="0" w:color="auto"/>
        <w:right w:val="none" w:sz="0" w:space="0" w:color="auto"/>
      </w:divBdr>
    </w:div>
    <w:div w:id="49354932">
      <w:bodyDiv w:val="1"/>
      <w:marLeft w:val="0"/>
      <w:marRight w:val="0"/>
      <w:marTop w:val="0"/>
      <w:marBottom w:val="0"/>
      <w:divBdr>
        <w:top w:val="none" w:sz="0" w:space="0" w:color="auto"/>
        <w:left w:val="none" w:sz="0" w:space="0" w:color="auto"/>
        <w:bottom w:val="none" w:sz="0" w:space="0" w:color="auto"/>
        <w:right w:val="none" w:sz="0" w:space="0" w:color="auto"/>
      </w:divBdr>
    </w:div>
    <w:div w:id="61221158">
      <w:bodyDiv w:val="1"/>
      <w:marLeft w:val="0"/>
      <w:marRight w:val="0"/>
      <w:marTop w:val="0"/>
      <w:marBottom w:val="0"/>
      <w:divBdr>
        <w:top w:val="none" w:sz="0" w:space="0" w:color="auto"/>
        <w:left w:val="none" w:sz="0" w:space="0" w:color="auto"/>
        <w:bottom w:val="none" w:sz="0" w:space="0" w:color="auto"/>
        <w:right w:val="none" w:sz="0" w:space="0" w:color="auto"/>
      </w:divBdr>
    </w:div>
    <w:div w:id="112721932">
      <w:bodyDiv w:val="1"/>
      <w:marLeft w:val="0"/>
      <w:marRight w:val="0"/>
      <w:marTop w:val="0"/>
      <w:marBottom w:val="0"/>
      <w:divBdr>
        <w:top w:val="none" w:sz="0" w:space="0" w:color="auto"/>
        <w:left w:val="none" w:sz="0" w:space="0" w:color="auto"/>
        <w:bottom w:val="none" w:sz="0" w:space="0" w:color="auto"/>
        <w:right w:val="none" w:sz="0" w:space="0" w:color="auto"/>
      </w:divBdr>
    </w:div>
    <w:div w:id="117994795">
      <w:bodyDiv w:val="1"/>
      <w:marLeft w:val="0"/>
      <w:marRight w:val="0"/>
      <w:marTop w:val="0"/>
      <w:marBottom w:val="0"/>
      <w:divBdr>
        <w:top w:val="none" w:sz="0" w:space="0" w:color="auto"/>
        <w:left w:val="none" w:sz="0" w:space="0" w:color="auto"/>
        <w:bottom w:val="none" w:sz="0" w:space="0" w:color="auto"/>
        <w:right w:val="none" w:sz="0" w:space="0" w:color="auto"/>
      </w:divBdr>
    </w:div>
    <w:div w:id="146947046">
      <w:bodyDiv w:val="1"/>
      <w:marLeft w:val="0"/>
      <w:marRight w:val="0"/>
      <w:marTop w:val="0"/>
      <w:marBottom w:val="0"/>
      <w:divBdr>
        <w:top w:val="none" w:sz="0" w:space="0" w:color="auto"/>
        <w:left w:val="none" w:sz="0" w:space="0" w:color="auto"/>
        <w:bottom w:val="none" w:sz="0" w:space="0" w:color="auto"/>
        <w:right w:val="none" w:sz="0" w:space="0" w:color="auto"/>
      </w:divBdr>
    </w:div>
    <w:div w:id="149755936">
      <w:bodyDiv w:val="1"/>
      <w:marLeft w:val="0"/>
      <w:marRight w:val="0"/>
      <w:marTop w:val="0"/>
      <w:marBottom w:val="0"/>
      <w:divBdr>
        <w:top w:val="none" w:sz="0" w:space="0" w:color="auto"/>
        <w:left w:val="none" w:sz="0" w:space="0" w:color="auto"/>
        <w:bottom w:val="none" w:sz="0" w:space="0" w:color="auto"/>
        <w:right w:val="none" w:sz="0" w:space="0" w:color="auto"/>
      </w:divBdr>
    </w:div>
    <w:div w:id="158159596">
      <w:bodyDiv w:val="1"/>
      <w:marLeft w:val="0"/>
      <w:marRight w:val="0"/>
      <w:marTop w:val="0"/>
      <w:marBottom w:val="0"/>
      <w:divBdr>
        <w:top w:val="none" w:sz="0" w:space="0" w:color="auto"/>
        <w:left w:val="none" w:sz="0" w:space="0" w:color="auto"/>
        <w:bottom w:val="none" w:sz="0" w:space="0" w:color="auto"/>
        <w:right w:val="none" w:sz="0" w:space="0" w:color="auto"/>
      </w:divBdr>
    </w:div>
    <w:div w:id="188840442">
      <w:bodyDiv w:val="1"/>
      <w:marLeft w:val="0"/>
      <w:marRight w:val="0"/>
      <w:marTop w:val="0"/>
      <w:marBottom w:val="0"/>
      <w:divBdr>
        <w:top w:val="none" w:sz="0" w:space="0" w:color="auto"/>
        <w:left w:val="none" w:sz="0" w:space="0" w:color="auto"/>
        <w:bottom w:val="none" w:sz="0" w:space="0" w:color="auto"/>
        <w:right w:val="none" w:sz="0" w:space="0" w:color="auto"/>
      </w:divBdr>
    </w:div>
    <w:div w:id="209389484">
      <w:bodyDiv w:val="1"/>
      <w:marLeft w:val="0"/>
      <w:marRight w:val="0"/>
      <w:marTop w:val="0"/>
      <w:marBottom w:val="0"/>
      <w:divBdr>
        <w:top w:val="none" w:sz="0" w:space="0" w:color="auto"/>
        <w:left w:val="none" w:sz="0" w:space="0" w:color="auto"/>
        <w:bottom w:val="none" w:sz="0" w:space="0" w:color="auto"/>
        <w:right w:val="none" w:sz="0" w:space="0" w:color="auto"/>
      </w:divBdr>
    </w:div>
    <w:div w:id="213662633">
      <w:bodyDiv w:val="1"/>
      <w:marLeft w:val="0"/>
      <w:marRight w:val="0"/>
      <w:marTop w:val="0"/>
      <w:marBottom w:val="0"/>
      <w:divBdr>
        <w:top w:val="none" w:sz="0" w:space="0" w:color="auto"/>
        <w:left w:val="none" w:sz="0" w:space="0" w:color="auto"/>
        <w:bottom w:val="none" w:sz="0" w:space="0" w:color="auto"/>
        <w:right w:val="none" w:sz="0" w:space="0" w:color="auto"/>
      </w:divBdr>
    </w:div>
    <w:div w:id="218325574">
      <w:bodyDiv w:val="1"/>
      <w:marLeft w:val="0"/>
      <w:marRight w:val="0"/>
      <w:marTop w:val="0"/>
      <w:marBottom w:val="0"/>
      <w:divBdr>
        <w:top w:val="none" w:sz="0" w:space="0" w:color="auto"/>
        <w:left w:val="none" w:sz="0" w:space="0" w:color="auto"/>
        <w:bottom w:val="none" w:sz="0" w:space="0" w:color="auto"/>
        <w:right w:val="none" w:sz="0" w:space="0" w:color="auto"/>
      </w:divBdr>
    </w:div>
    <w:div w:id="232203459">
      <w:bodyDiv w:val="1"/>
      <w:marLeft w:val="0"/>
      <w:marRight w:val="0"/>
      <w:marTop w:val="0"/>
      <w:marBottom w:val="0"/>
      <w:divBdr>
        <w:top w:val="none" w:sz="0" w:space="0" w:color="auto"/>
        <w:left w:val="none" w:sz="0" w:space="0" w:color="auto"/>
        <w:bottom w:val="none" w:sz="0" w:space="0" w:color="auto"/>
        <w:right w:val="none" w:sz="0" w:space="0" w:color="auto"/>
      </w:divBdr>
    </w:div>
    <w:div w:id="261845604">
      <w:bodyDiv w:val="1"/>
      <w:marLeft w:val="0"/>
      <w:marRight w:val="0"/>
      <w:marTop w:val="0"/>
      <w:marBottom w:val="0"/>
      <w:divBdr>
        <w:top w:val="none" w:sz="0" w:space="0" w:color="auto"/>
        <w:left w:val="none" w:sz="0" w:space="0" w:color="auto"/>
        <w:bottom w:val="none" w:sz="0" w:space="0" w:color="auto"/>
        <w:right w:val="none" w:sz="0" w:space="0" w:color="auto"/>
      </w:divBdr>
    </w:div>
    <w:div w:id="276256571">
      <w:bodyDiv w:val="1"/>
      <w:marLeft w:val="0"/>
      <w:marRight w:val="0"/>
      <w:marTop w:val="0"/>
      <w:marBottom w:val="0"/>
      <w:divBdr>
        <w:top w:val="none" w:sz="0" w:space="0" w:color="auto"/>
        <w:left w:val="none" w:sz="0" w:space="0" w:color="auto"/>
        <w:bottom w:val="none" w:sz="0" w:space="0" w:color="auto"/>
        <w:right w:val="none" w:sz="0" w:space="0" w:color="auto"/>
      </w:divBdr>
    </w:div>
    <w:div w:id="279118114">
      <w:bodyDiv w:val="1"/>
      <w:marLeft w:val="0"/>
      <w:marRight w:val="0"/>
      <w:marTop w:val="0"/>
      <w:marBottom w:val="0"/>
      <w:divBdr>
        <w:top w:val="none" w:sz="0" w:space="0" w:color="auto"/>
        <w:left w:val="none" w:sz="0" w:space="0" w:color="auto"/>
        <w:bottom w:val="none" w:sz="0" w:space="0" w:color="auto"/>
        <w:right w:val="none" w:sz="0" w:space="0" w:color="auto"/>
      </w:divBdr>
    </w:div>
    <w:div w:id="279336961">
      <w:bodyDiv w:val="1"/>
      <w:marLeft w:val="0"/>
      <w:marRight w:val="0"/>
      <w:marTop w:val="0"/>
      <w:marBottom w:val="0"/>
      <w:divBdr>
        <w:top w:val="none" w:sz="0" w:space="0" w:color="auto"/>
        <w:left w:val="none" w:sz="0" w:space="0" w:color="auto"/>
        <w:bottom w:val="none" w:sz="0" w:space="0" w:color="auto"/>
        <w:right w:val="none" w:sz="0" w:space="0" w:color="auto"/>
      </w:divBdr>
    </w:div>
    <w:div w:id="283928669">
      <w:bodyDiv w:val="1"/>
      <w:marLeft w:val="0"/>
      <w:marRight w:val="0"/>
      <w:marTop w:val="0"/>
      <w:marBottom w:val="0"/>
      <w:divBdr>
        <w:top w:val="none" w:sz="0" w:space="0" w:color="auto"/>
        <w:left w:val="none" w:sz="0" w:space="0" w:color="auto"/>
        <w:bottom w:val="none" w:sz="0" w:space="0" w:color="auto"/>
        <w:right w:val="none" w:sz="0" w:space="0" w:color="auto"/>
      </w:divBdr>
    </w:div>
    <w:div w:id="304550033">
      <w:bodyDiv w:val="1"/>
      <w:marLeft w:val="0"/>
      <w:marRight w:val="0"/>
      <w:marTop w:val="0"/>
      <w:marBottom w:val="0"/>
      <w:divBdr>
        <w:top w:val="none" w:sz="0" w:space="0" w:color="auto"/>
        <w:left w:val="none" w:sz="0" w:space="0" w:color="auto"/>
        <w:bottom w:val="none" w:sz="0" w:space="0" w:color="auto"/>
        <w:right w:val="none" w:sz="0" w:space="0" w:color="auto"/>
      </w:divBdr>
    </w:div>
    <w:div w:id="372920772">
      <w:bodyDiv w:val="1"/>
      <w:marLeft w:val="0"/>
      <w:marRight w:val="0"/>
      <w:marTop w:val="0"/>
      <w:marBottom w:val="0"/>
      <w:divBdr>
        <w:top w:val="none" w:sz="0" w:space="0" w:color="auto"/>
        <w:left w:val="none" w:sz="0" w:space="0" w:color="auto"/>
        <w:bottom w:val="none" w:sz="0" w:space="0" w:color="auto"/>
        <w:right w:val="none" w:sz="0" w:space="0" w:color="auto"/>
      </w:divBdr>
    </w:div>
    <w:div w:id="374542872">
      <w:bodyDiv w:val="1"/>
      <w:marLeft w:val="0"/>
      <w:marRight w:val="0"/>
      <w:marTop w:val="0"/>
      <w:marBottom w:val="0"/>
      <w:divBdr>
        <w:top w:val="none" w:sz="0" w:space="0" w:color="auto"/>
        <w:left w:val="none" w:sz="0" w:space="0" w:color="auto"/>
        <w:bottom w:val="none" w:sz="0" w:space="0" w:color="auto"/>
        <w:right w:val="none" w:sz="0" w:space="0" w:color="auto"/>
      </w:divBdr>
    </w:div>
    <w:div w:id="414592896">
      <w:bodyDiv w:val="1"/>
      <w:marLeft w:val="0"/>
      <w:marRight w:val="0"/>
      <w:marTop w:val="0"/>
      <w:marBottom w:val="0"/>
      <w:divBdr>
        <w:top w:val="none" w:sz="0" w:space="0" w:color="auto"/>
        <w:left w:val="none" w:sz="0" w:space="0" w:color="auto"/>
        <w:bottom w:val="none" w:sz="0" w:space="0" w:color="auto"/>
        <w:right w:val="none" w:sz="0" w:space="0" w:color="auto"/>
      </w:divBdr>
    </w:div>
    <w:div w:id="431585092">
      <w:bodyDiv w:val="1"/>
      <w:marLeft w:val="0"/>
      <w:marRight w:val="0"/>
      <w:marTop w:val="0"/>
      <w:marBottom w:val="0"/>
      <w:divBdr>
        <w:top w:val="none" w:sz="0" w:space="0" w:color="auto"/>
        <w:left w:val="none" w:sz="0" w:space="0" w:color="auto"/>
        <w:bottom w:val="none" w:sz="0" w:space="0" w:color="auto"/>
        <w:right w:val="none" w:sz="0" w:space="0" w:color="auto"/>
      </w:divBdr>
    </w:div>
    <w:div w:id="438111816">
      <w:bodyDiv w:val="1"/>
      <w:marLeft w:val="0"/>
      <w:marRight w:val="0"/>
      <w:marTop w:val="0"/>
      <w:marBottom w:val="0"/>
      <w:divBdr>
        <w:top w:val="none" w:sz="0" w:space="0" w:color="auto"/>
        <w:left w:val="none" w:sz="0" w:space="0" w:color="auto"/>
        <w:bottom w:val="none" w:sz="0" w:space="0" w:color="auto"/>
        <w:right w:val="none" w:sz="0" w:space="0" w:color="auto"/>
      </w:divBdr>
    </w:div>
    <w:div w:id="458842675">
      <w:bodyDiv w:val="1"/>
      <w:marLeft w:val="0"/>
      <w:marRight w:val="0"/>
      <w:marTop w:val="0"/>
      <w:marBottom w:val="0"/>
      <w:divBdr>
        <w:top w:val="none" w:sz="0" w:space="0" w:color="auto"/>
        <w:left w:val="none" w:sz="0" w:space="0" w:color="auto"/>
        <w:bottom w:val="none" w:sz="0" w:space="0" w:color="auto"/>
        <w:right w:val="none" w:sz="0" w:space="0" w:color="auto"/>
      </w:divBdr>
    </w:div>
    <w:div w:id="494339653">
      <w:bodyDiv w:val="1"/>
      <w:marLeft w:val="0"/>
      <w:marRight w:val="0"/>
      <w:marTop w:val="0"/>
      <w:marBottom w:val="0"/>
      <w:divBdr>
        <w:top w:val="none" w:sz="0" w:space="0" w:color="auto"/>
        <w:left w:val="none" w:sz="0" w:space="0" w:color="auto"/>
        <w:bottom w:val="none" w:sz="0" w:space="0" w:color="auto"/>
        <w:right w:val="none" w:sz="0" w:space="0" w:color="auto"/>
      </w:divBdr>
    </w:div>
    <w:div w:id="528296039">
      <w:bodyDiv w:val="1"/>
      <w:marLeft w:val="0"/>
      <w:marRight w:val="0"/>
      <w:marTop w:val="0"/>
      <w:marBottom w:val="0"/>
      <w:divBdr>
        <w:top w:val="none" w:sz="0" w:space="0" w:color="auto"/>
        <w:left w:val="none" w:sz="0" w:space="0" w:color="auto"/>
        <w:bottom w:val="none" w:sz="0" w:space="0" w:color="auto"/>
        <w:right w:val="none" w:sz="0" w:space="0" w:color="auto"/>
      </w:divBdr>
    </w:div>
    <w:div w:id="534730739">
      <w:bodyDiv w:val="1"/>
      <w:marLeft w:val="0"/>
      <w:marRight w:val="0"/>
      <w:marTop w:val="0"/>
      <w:marBottom w:val="0"/>
      <w:divBdr>
        <w:top w:val="none" w:sz="0" w:space="0" w:color="auto"/>
        <w:left w:val="none" w:sz="0" w:space="0" w:color="auto"/>
        <w:bottom w:val="none" w:sz="0" w:space="0" w:color="auto"/>
        <w:right w:val="none" w:sz="0" w:space="0" w:color="auto"/>
      </w:divBdr>
    </w:div>
    <w:div w:id="549613772">
      <w:bodyDiv w:val="1"/>
      <w:marLeft w:val="0"/>
      <w:marRight w:val="0"/>
      <w:marTop w:val="0"/>
      <w:marBottom w:val="0"/>
      <w:divBdr>
        <w:top w:val="none" w:sz="0" w:space="0" w:color="auto"/>
        <w:left w:val="none" w:sz="0" w:space="0" w:color="auto"/>
        <w:bottom w:val="none" w:sz="0" w:space="0" w:color="auto"/>
        <w:right w:val="none" w:sz="0" w:space="0" w:color="auto"/>
      </w:divBdr>
    </w:div>
    <w:div w:id="573660774">
      <w:bodyDiv w:val="1"/>
      <w:marLeft w:val="0"/>
      <w:marRight w:val="0"/>
      <w:marTop w:val="0"/>
      <w:marBottom w:val="0"/>
      <w:divBdr>
        <w:top w:val="none" w:sz="0" w:space="0" w:color="auto"/>
        <w:left w:val="none" w:sz="0" w:space="0" w:color="auto"/>
        <w:bottom w:val="none" w:sz="0" w:space="0" w:color="auto"/>
        <w:right w:val="none" w:sz="0" w:space="0" w:color="auto"/>
      </w:divBdr>
    </w:div>
    <w:div w:id="610168550">
      <w:bodyDiv w:val="1"/>
      <w:marLeft w:val="0"/>
      <w:marRight w:val="0"/>
      <w:marTop w:val="0"/>
      <w:marBottom w:val="0"/>
      <w:divBdr>
        <w:top w:val="none" w:sz="0" w:space="0" w:color="auto"/>
        <w:left w:val="none" w:sz="0" w:space="0" w:color="auto"/>
        <w:bottom w:val="none" w:sz="0" w:space="0" w:color="auto"/>
        <w:right w:val="none" w:sz="0" w:space="0" w:color="auto"/>
      </w:divBdr>
    </w:div>
    <w:div w:id="612060797">
      <w:bodyDiv w:val="1"/>
      <w:marLeft w:val="0"/>
      <w:marRight w:val="0"/>
      <w:marTop w:val="0"/>
      <w:marBottom w:val="0"/>
      <w:divBdr>
        <w:top w:val="none" w:sz="0" w:space="0" w:color="auto"/>
        <w:left w:val="none" w:sz="0" w:space="0" w:color="auto"/>
        <w:bottom w:val="none" w:sz="0" w:space="0" w:color="auto"/>
        <w:right w:val="none" w:sz="0" w:space="0" w:color="auto"/>
      </w:divBdr>
    </w:div>
    <w:div w:id="639842622">
      <w:bodyDiv w:val="1"/>
      <w:marLeft w:val="0"/>
      <w:marRight w:val="0"/>
      <w:marTop w:val="0"/>
      <w:marBottom w:val="0"/>
      <w:divBdr>
        <w:top w:val="none" w:sz="0" w:space="0" w:color="auto"/>
        <w:left w:val="none" w:sz="0" w:space="0" w:color="auto"/>
        <w:bottom w:val="none" w:sz="0" w:space="0" w:color="auto"/>
        <w:right w:val="none" w:sz="0" w:space="0" w:color="auto"/>
      </w:divBdr>
    </w:div>
    <w:div w:id="655189540">
      <w:bodyDiv w:val="1"/>
      <w:marLeft w:val="0"/>
      <w:marRight w:val="0"/>
      <w:marTop w:val="0"/>
      <w:marBottom w:val="0"/>
      <w:divBdr>
        <w:top w:val="none" w:sz="0" w:space="0" w:color="auto"/>
        <w:left w:val="none" w:sz="0" w:space="0" w:color="auto"/>
        <w:bottom w:val="none" w:sz="0" w:space="0" w:color="auto"/>
        <w:right w:val="none" w:sz="0" w:space="0" w:color="auto"/>
      </w:divBdr>
    </w:div>
    <w:div w:id="657197029">
      <w:bodyDiv w:val="1"/>
      <w:marLeft w:val="0"/>
      <w:marRight w:val="0"/>
      <w:marTop w:val="0"/>
      <w:marBottom w:val="0"/>
      <w:divBdr>
        <w:top w:val="none" w:sz="0" w:space="0" w:color="auto"/>
        <w:left w:val="none" w:sz="0" w:space="0" w:color="auto"/>
        <w:bottom w:val="none" w:sz="0" w:space="0" w:color="auto"/>
        <w:right w:val="none" w:sz="0" w:space="0" w:color="auto"/>
      </w:divBdr>
    </w:div>
    <w:div w:id="668795476">
      <w:bodyDiv w:val="1"/>
      <w:marLeft w:val="0"/>
      <w:marRight w:val="0"/>
      <w:marTop w:val="0"/>
      <w:marBottom w:val="0"/>
      <w:divBdr>
        <w:top w:val="none" w:sz="0" w:space="0" w:color="auto"/>
        <w:left w:val="none" w:sz="0" w:space="0" w:color="auto"/>
        <w:bottom w:val="none" w:sz="0" w:space="0" w:color="auto"/>
        <w:right w:val="none" w:sz="0" w:space="0" w:color="auto"/>
      </w:divBdr>
    </w:div>
    <w:div w:id="671378540">
      <w:bodyDiv w:val="1"/>
      <w:marLeft w:val="0"/>
      <w:marRight w:val="0"/>
      <w:marTop w:val="0"/>
      <w:marBottom w:val="0"/>
      <w:divBdr>
        <w:top w:val="none" w:sz="0" w:space="0" w:color="auto"/>
        <w:left w:val="none" w:sz="0" w:space="0" w:color="auto"/>
        <w:bottom w:val="none" w:sz="0" w:space="0" w:color="auto"/>
        <w:right w:val="none" w:sz="0" w:space="0" w:color="auto"/>
      </w:divBdr>
    </w:div>
    <w:div w:id="721750840">
      <w:bodyDiv w:val="1"/>
      <w:marLeft w:val="0"/>
      <w:marRight w:val="0"/>
      <w:marTop w:val="0"/>
      <w:marBottom w:val="0"/>
      <w:divBdr>
        <w:top w:val="none" w:sz="0" w:space="0" w:color="auto"/>
        <w:left w:val="none" w:sz="0" w:space="0" w:color="auto"/>
        <w:bottom w:val="none" w:sz="0" w:space="0" w:color="auto"/>
        <w:right w:val="none" w:sz="0" w:space="0" w:color="auto"/>
      </w:divBdr>
    </w:div>
    <w:div w:id="734199856">
      <w:bodyDiv w:val="1"/>
      <w:marLeft w:val="0"/>
      <w:marRight w:val="0"/>
      <w:marTop w:val="0"/>
      <w:marBottom w:val="0"/>
      <w:divBdr>
        <w:top w:val="none" w:sz="0" w:space="0" w:color="auto"/>
        <w:left w:val="none" w:sz="0" w:space="0" w:color="auto"/>
        <w:bottom w:val="none" w:sz="0" w:space="0" w:color="auto"/>
        <w:right w:val="none" w:sz="0" w:space="0" w:color="auto"/>
      </w:divBdr>
    </w:div>
    <w:div w:id="747112642">
      <w:bodyDiv w:val="1"/>
      <w:marLeft w:val="0"/>
      <w:marRight w:val="0"/>
      <w:marTop w:val="0"/>
      <w:marBottom w:val="0"/>
      <w:divBdr>
        <w:top w:val="none" w:sz="0" w:space="0" w:color="auto"/>
        <w:left w:val="none" w:sz="0" w:space="0" w:color="auto"/>
        <w:bottom w:val="none" w:sz="0" w:space="0" w:color="auto"/>
        <w:right w:val="none" w:sz="0" w:space="0" w:color="auto"/>
      </w:divBdr>
    </w:div>
    <w:div w:id="761872510">
      <w:bodyDiv w:val="1"/>
      <w:marLeft w:val="0"/>
      <w:marRight w:val="0"/>
      <w:marTop w:val="0"/>
      <w:marBottom w:val="0"/>
      <w:divBdr>
        <w:top w:val="none" w:sz="0" w:space="0" w:color="auto"/>
        <w:left w:val="none" w:sz="0" w:space="0" w:color="auto"/>
        <w:bottom w:val="none" w:sz="0" w:space="0" w:color="auto"/>
        <w:right w:val="none" w:sz="0" w:space="0" w:color="auto"/>
      </w:divBdr>
    </w:div>
    <w:div w:id="765998782">
      <w:bodyDiv w:val="1"/>
      <w:marLeft w:val="0"/>
      <w:marRight w:val="0"/>
      <w:marTop w:val="0"/>
      <w:marBottom w:val="0"/>
      <w:divBdr>
        <w:top w:val="none" w:sz="0" w:space="0" w:color="auto"/>
        <w:left w:val="none" w:sz="0" w:space="0" w:color="auto"/>
        <w:bottom w:val="none" w:sz="0" w:space="0" w:color="auto"/>
        <w:right w:val="none" w:sz="0" w:space="0" w:color="auto"/>
      </w:divBdr>
    </w:div>
    <w:div w:id="789737963">
      <w:bodyDiv w:val="1"/>
      <w:marLeft w:val="0"/>
      <w:marRight w:val="0"/>
      <w:marTop w:val="0"/>
      <w:marBottom w:val="0"/>
      <w:divBdr>
        <w:top w:val="none" w:sz="0" w:space="0" w:color="auto"/>
        <w:left w:val="none" w:sz="0" w:space="0" w:color="auto"/>
        <w:bottom w:val="none" w:sz="0" w:space="0" w:color="auto"/>
        <w:right w:val="none" w:sz="0" w:space="0" w:color="auto"/>
      </w:divBdr>
    </w:div>
    <w:div w:id="813638123">
      <w:bodyDiv w:val="1"/>
      <w:marLeft w:val="0"/>
      <w:marRight w:val="0"/>
      <w:marTop w:val="0"/>
      <w:marBottom w:val="0"/>
      <w:divBdr>
        <w:top w:val="none" w:sz="0" w:space="0" w:color="auto"/>
        <w:left w:val="none" w:sz="0" w:space="0" w:color="auto"/>
        <w:bottom w:val="none" w:sz="0" w:space="0" w:color="auto"/>
        <w:right w:val="none" w:sz="0" w:space="0" w:color="auto"/>
      </w:divBdr>
    </w:div>
    <w:div w:id="838813021">
      <w:bodyDiv w:val="1"/>
      <w:marLeft w:val="0"/>
      <w:marRight w:val="0"/>
      <w:marTop w:val="0"/>
      <w:marBottom w:val="0"/>
      <w:divBdr>
        <w:top w:val="none" w:sz="0" w:space="0" w:color="auto"/>
        <w:left w:val="none" w:sz="0" w:space="0" w:color="auto"/>
        <w:bottom w:val="none" w:sz="0" w:space="0" w:color="auto"/>
        <w:right w:val="none" w:sz="0" w:space="0" w:color="auto"/>
      </w:divBdr>
    </w:div>
    <w:div w:id="843935913">
      <w:bodyDiv w:val="1"/>
      <w:marLeft w:val="0"/>
      <w:marRight w:val="0"/>
      <w:marTop w:val="0"/>
      <w:marBottom w:val="0"/>
      <w:divBdr>
        <w:top w:val="none" w:sz="0" w:space="0" w:color="auto"/>
        <w:left w:val="none" w:sz="0" w:space="0" w:color="auto"/>
        <w:bottom w:val="none" w:sz="0" w:space="0" w:color="auto"/>
        <w:right w:val="none" w:sz="0" w:space="0" w:color="auto"/>
      </w:divBdr>
    </w:div>
    <w:div w:id="844779852">
      <w:bodyDiv w:val="1"/>
      <w:marLeft w:val="0"/>
      <w:marRight w:val="0"/>
      <w:marTop w:val="0"/>
      <w:marBottom w:val="0"/>
      <w:divBdr>
        <w:top w:val="none" w:sz="0" w:space="0" w:color="auto"/>
        <w:left w:val="none" w:sz="0" w:space="0" w:color="auto"/>
        <w:bottom w:val="none" w:sz="0" w:space="0" w:color="auto"/>
        <w:right w:val="none" w:sz="0" w:space="0" w:color="auto"/>
      </w:divBdr>
      <w:divsChild>
        <w:div w:id="986591026">
          <w:marLeft w:val="0"/>
          <w:marRight w:val="0"/>
          <w:marTop w:val="0"/>
          <w:marBottom w:val="0"/>
          <w:divBdr>
            <w:top w:val="single" w:sz="6" w:space="0" w:color="888888"/>
            <w:left w:val="single" w:sz="6" w:space="0" w:color="888888"/>
            <w:bottom w:val="single" w:sz="6" w:space="0" w:color="888888"/>
            <w:right w:val="single" w:sz="6" w:space="0" w:color="888888"/>
          </w:divBdr>
          <w:divsChild>
            <w:div w:id="1138181804">
              <w:marLeft w:val="0"/>
              <w:marRight w:val="0"/>
              <w:marTop w:val="0"/>
              <w:marBottom w:val="0"/>
              <w:divBdr>
                <w:top w:val="none" w:sz="0" w:space="5" w:color="auto"/>
                <w:left w:val="none" w:sz="0" w:space="8" w:color="auto"/>
                <w:bottom w:val="single" w:sz="6" w:space="5" w:color="888888"/>
                <w:right w:val="none" w:sz="0" w:space="8" w:color="auto"/>
              </w:divBdr>
            </w:div>
            <w:div w:id="10790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4792">
      <w:bodyDiv w:val="1"/>
      <w:marLeft w:val="0"/>
      <w:marRight w:val="0"/>
      <w:marTop w:val="0"/>
      <w:marBottom w:val="0"/>
      <w:divBdr>
        <w:top w:val="none" w:sz="0" w:space="0" w:color="auto"/>
        <w:left w:val="none" w:sz="0" w:space="0" w:color="auto"/>
        <w:bottom w:val="none" w:sz="0" w:space="0" w:color="auto"/>
        <w:right w:val="none" w:sz="0" w:space="0" w:color="auto"/>
      </w:divBdr>
    </w:div>
    <w:div w:id="923147387">
      <w:bodyDiv w:val="1"/>
      <w:marLeft w:val="0"/>
      <w:marRight w:val="0"/>
      <w:marTop w:val="0"/>
      <w:marBottom w:val="0"/>
      <w:divBdr>
        <w:top w:val="none" w:sz="0" w:space="0" w:color="auto"/>
        <w:left w:val="none" w:sz="0" w:space="0" w:color="auto"/>
        <w:bottom w:val="none" w:sz="0" w:space="0" w:color="auto"/>
        <w:right w:val="none" w:sz="0" w:space="0" w:color="auto"/>
      </w:divBdr>
    </w:div>
    <w:div w:id="938567464">
      <w:bodyDiv w:val="1"/>
      <w:marLeft w:val="0"/>
      <w:marRight w:val="0"/>
      <w:marTop w:val="0"/>
      <w:marBottom w:val="0"/>
      <w:divBdr>
        <w:top w:val="none" w:sz="0" w:space="0" w:color="auto"/>
        <w:left w:val="none" w:sz="0" w:space="0" w:color="auto"/>
        <w:bottom w:val="none" w:sz="0" w:space="0" w:color="auto"/>
        <w:right w:val="none" w:sz="0" w:space="0" w:color="auto"/>
      </w:divBdr>
    </w:div>
    <w:div w:id="946736723">
      <w:bodyDiv w:val="1"/>
      <w:marLeft w:val="0"/>
      <w:marRight w:val="0"/>
      <w:marTop w:val="0"/>
      <w:marBottom w:val="0"/>
      <w:divBdr>
        <w:top w:val="none" w:sz="0" w:space="0" w:color="auto"/>
        <w:left w:val="none" w:sz="0" w:space="0" w:color="auto"/>
        <w:bottom w:val="none" w:sz="0" w:space="0" w:color="auto"/>
        <w:right w:val="none" w:sz="0" w:space="0" w:color="auto"/>
      </w:divBdr>
    </w:div>
    <w:div w:id="956791204">
      <w:bodyDiv w:val="1"/>
      <w:marLeft w:val="0"/>
      <w:marRight w:val="0"/>
      <w:marTop w:val="0"/>
      <w:marBottom w:val="0"/>
      <w:divBdr>
        <w:top w:val="none" w:sz="0" w:space="0" w:color="auto"/>
        <w:left w:val="none" w:sz="0" w:space="0" w:color="auto"/>
        <w:bottom w:val="none" w:sz="0" w:space="0" w:color="auto"/>
        <w:right w:val="none" w:sz="0" w:space="0" w:color="auto"/>
      </w:divBdr>
    </w:div>
    <w:div w:id="961039911">
      <w:bodyDiv w:val="1"/>
      <w:marLeft w:val="0"/>
      <w:marRight w:val="0"/>
      <w:marTop w:val="0"/>
      <w:marBottom w:val="0"/>
      <w:divBdr>
        <w:top w:val="none" w:sz="0" w:space="0" w:color="auto"/>
        <w:left w:val="none" w:sz="0" w:space="0" w:color="auto"/>
        <w:bottom w:val="none" w:sz="0" w:space="0" w:color="auto"/>
        <w:right w:val="none" w:sz="0" w:space="0" w:color="auto"/>
      </w:divBdr>
    </w:div>
    <w:div w:id="983394965">
      <w:bodyDiv w:val="1"/>
      <w:marLeft w:val="0"/>
      <w:marRight w:val="0"/>
      <w:marTop w:val="0"/>
      <w:marBottom w:val="0"/>
      <w:divBdr>
        <w:top w:val="none" w:sz="0" w:space="0" w:color="auto"/>
        <w:left w:val="none" w:sz="0" w:space="0" w:color="auto"/>
        <w:bottom w:val="none" w:sz="0" w:space="0" w:color="auto"/>
        <w:right w:val="none" w:sz="0" w:space="0" w:color="auto"/>
      </w:divBdr>
    </w:div>
    <w:div w:id="983892931">
      <w:bodyDiv w:val="1"/>
      <w:marLeft w:val="0"/>
      <w:marRight w:val="0"/>
      <w:marTop w:val="0"/>
      <w:marBottom w:val="0"/>
      <w:divBdr>
        <w:top w:val="none" w:sz="0" w:space="0" w:color="auto"/>
        <w:left w:val="none" w:sz="0" w:space="0" w:color="auto"/>
        <w:bottom w:val="none" w:sz="0" w:space="0" w:color="auto"/>
        <w:right w:val="none" w:sz="0" w:space="0" w:color="auto"/>
      </w:divBdr>
    </w:div>
    <w:div w:id="989675554">
      <w:bodyDiv w:val="1"/>
      <w:marLeft w:val="0"/>
      <w:marRight w:val="0"/>
      <w:marTop w:val="0"/>
      <w:marBottom w:val="0"/>
      <w:divBdr>
        <w:top w:val="none" w:sz="0" w:space="0" w:color="auto"/>
        <w:left w:val="none" w:sz="0" w:space="0" w:color="auto"/>
        <w:bottom w:val="none" w:sz="0" w:space="0" w:color="auto"/>
        <w:right w:val="none" w:sz="0" w:space="0" w:color="auto"/>
      </w:divBdr>
    </w:div>
    <w:div w:id="994456223">
      <w:bodyDiv w:val="1"/>
      <w:marLeft w:val="0"/>
      <w:marRight w:val="0"/>
      <w:marTop w:val="0"/>
      <w:marBottom w:val="0"/>
      <w:divBdr>
        <w:top w:val="none" w:sz="0" w:space="0" w:color="auto"/>
        <w:left w:val="none" w:sz="0" w:space="0" w:color="auto"/>
        <w:bottom w:val="none" w:sz="0" w:space="0" w:color="auto"/>
        <w:right w:val="none" w:sz="0" w:space="0" w:color="auto"/>
      </w:divBdr>
    </w:div>
    <w:div w:id="1032152293">
      <w:bodyDiv w:val="1"/>
      <w:marLeft w:val="0"/>
      <w:marRight w:val="0"/>
      <w:marTop w:val="0"/>
      <w:marBottom w:val="0"/>
      <w:divBdr>
        <w:top w:val="none" w:sz="0" w:space="0" w:color="auto"/>
        <w:left w:val="none" w:sz="0" w:space="0" w:color="auto"/>
        <w:bottom w:val="none" w:sz="0" w:space="0" w:color="auto"/>
        <w:right w:val="none" w:sz="0" w:space="0" w:color="auto"/>
      </w:divBdr>
    </w:div>
    <w:div w:id="1041130338">
      <w:bodyDiv w:val="1"/>
      <w:marLeft w:val="0"/>
      <w:marRight w:val="0"/>
      <w:marTop w:val="0"/>
      <w:marBottom w:val="0"/>
      <w:divBdr>
        <w:top w:val="none" w:sz="0" w:space="0" w:color="auto"/>
        <w:left w:val="none" w:sz="0" w:space="0" w:color="auto"/>
        <w:bottom w:val="none" w:sz="0" w:space="0" w:color="auto"/>
        <w:right w:val="none" w:sz="0" w:space="0" w:color="auto"/>
      </w:divBdr>
    </w:div>
    <w:div w:id="1047803428">
      <w:bodyDiv w:val="1"/>
      <w:marLeft w:val="0"/>
      <w:marRight w:val="0"/>
      <w:marTop w:val="0"/>
      <w:marBottom w:val="0"/>
      <w:divBdr>
        <w:top w:val="none" w:sz="0" w:space="0" w:color="auto"/>
        <w:left w:val="none" w:sz="0" w:space="0" w:color="auto"/>
        <w:bottom w:val="none" w:sz="0" w:space="0" w:color="auto"/>
        <w:right w:val="none" w:sz="0" w:space="0" w:color="auto"/>
      </w:divBdr>
    </w:div>
    <w:div w:id="1069183372">
      <w:bodyDiv w:val="1"/>
      <w:marLeft w:val="0"/>
      <w:marRight w:val="0"/>
      <w:marTop w:val="0"/>
      <w:marBottom w:val="0"/>
      <w:divBdr>
        <w:top w:val="none" w:sz="0" w:space="0" w:color="auto"/>
        <w:left w:val="none" w:sz="0" w:space="0" w:color="auto"/>
        <w:bottom w:val="none" w:sz="0" w:space="0" w:color="auto"/>
        <w:right w:val="none" w:sz="0" w:space="0" w:color="auto"/>
      </w:divBdr>
    </w:div>
    <w:div w:id="1126460658">
      <w:bodyDiv w:val="1"/>
      <w:marLeft w:val="0"/>
      <w:marRight w:val="0"/>
      <w:marTop w:val="0"/>
      <w:marBottom w:val="0"/>
      <w:divBdr>
        <w:top w:val="none" w:sz="0" w:space="0" w:color="auto"/>
        <w:left w:val="none" w:sz="0" w:space="0" w:color="auto"/>
        <w:bottom w:val="none" w:sz="0" w:space="0" w:color="auto"/>
        <w:right w:val="none" w:sz="0" w:space="0" w:color="auto"/>
      </w:divBdr>
    </w:div>
    <w:div w:id="1134565477">
      <w:bodyDiv w:val="1"/>
      <w:marLeft w:val="0"/>
      <w:marRight w:val="0"/>
      <w:marTop w:val="0"/>
      <w:marBottom w:val="0"/>
      <w:divBdr>
        <w:top w:val="none" w:sz="0" w:space="0" w:color="auto"/>
        <w:left w:val="none" w:sz="0" w:space="0" w:color="auto"/>
        <w:bottom w:val="none" w:sz="0" w:space="0" w:color="auto"/>
        <w:right w:val="none" w:sz="0" w:space="0" w:color="auto"/>
      </w:divBdr>
    </w:div>
    <w:div w:id="1177696035">
      <w:bodyDiv w:val="1"/>
      <w:marLeft w:val="0"/>
      <w:marRight w:val="0"/>
      <w:marTop w:val="0"/>
      <w:marBottom w:val="0"/>
      <w:divBdr>
        <w:top w:val="none" w:sz="0" w:space="0" w:color="auto"/>
        <w:left w:val="none" w:sz="0" w:space="0" w:color="auto"/>
        <w:bottom w:val="none" w:sz="0" w:space="0" w:color="auto"/>
        <w:right w:val="none" w:sz="0" w:space="0" w:color="auto"/>
      </w:divBdr>
    </w:div>
    <w:div w:id="1180659798">
      <w:bodyDiv w:val="1"/>
      <w:marLeft w:val="0"/>
      <w:marRight w:val="0"/>
      <w:marTop w:val="0"/>
      <w:marBottom w:val="0"/>
      <w:divBdr>
        <w:top w:val="none" w:sz="0" w:space="0" w:color="auto"/>
        <w:left w:val="none" w:sz="0" w:space="0" w:color="auto"/>
        <w:bottom w:val="none" w:sz="0" w:space="0" w:color="auto"/>
        <w:right w:val="none" w:sz="0" w:space="0" w:color="auto"/>
      </w:divBdr>
    </w:div>
    <w:div w:id="1225800972">
      <w:bodyDiv w:val="1"/>
      <w:marLeft w:val="0"/>
      <w:marRight w:val="0"/>
      <w:marTop w:val="0"/>
      <w:marBottom w:val="0"/>
      <w:divBdr>
        <w:top w:val="none" w:sz="0" w:space="0" w:color="auto"/>
        <w:left w:val="none" w:sz="0" w:space="0" w:color="auto"/>
        <w:bottom w:val="none" w:sz="0" w:space="0" w:color="auto"/>
        <w:right w:val="none" w:sz="0" w:space="0" w:color="auto"/>
      </w:divBdr>
    </w:div>
    <w:div w:id="1225867893">
      <w:bodyDiv w:val="1"/>
      <w:marLeft w:val="0"/>
      <w:marRight w:val="0"/>
      <w:marTop w:val="0"/>
      <w:marBottom w:val="0"/>
      <w:divBdr>
        <w:top w:val="none" w:sz="0" w:space="0" w:color="auto"/>
        <w:left w:val="none" w:sz="0" w:space="0" w:color="auto"/>
        <w:bottom w:val="none" w:sz="0" w:space="0" w:color="auto"/>
        <w:right w:val="none" w:sz="0" w:space="0" w:color="auto"/>
      </w:divBdr>
    </w:div>
    <w:div w:id="1251353330">
      <w:bodyDiv w:val="1"/>
      <w:marLeft w:val="0"/>
      <w:marRight w:val="0"/>
      <w:marTop w:val="0"/>
      <w:marBottom w:val="0"/>
      <w:divBdr>
        <w:top w:val="none" w:sz="0" w:space="0" w:color="auto"/>
        <w:left w:val="none" w:sz="0" w:space="0" w:color="auto"/>
        <w:bottom w:val="none" w:sz="0" w:space="0" w:color="auto"/>
        <w:right w:val="none" w:sz="0" w:space="0" w:color="auto"/>
      </w:divBdr>
    </w:div>
    <w:div w:id="1251502924">
      <w:bodyDiv w:val="1"/>
      <w:marLeft w:val="0"/>
      <w:marRight w:val="0"/>
      <w:marTop w:val="0"/>
      <w:marBottom w:val="0"/>
      <w:divBdr>
        <w:top w:val="none" w:sz="0" w:space="0" w:color="auto"/>
        <w:left w:val="none" w:sz="0" w:space="0" w:color="auto"/>
        <w:bottom w:val="none" w:sz="0" w:space="0" w:color="auto"/>
        <w:right w:val="none" w:sz="0" w:space="0" w:color="auto"/>
      </w:divBdr>
    </w:div>
    <w:div w:id="1263951817">
      <w:bodyDiv w:val="1"/>
      <w:marLeft w:val="0"/>
      <w:marRight w:val="0"/>
      <w:marTop w:val="0"/>
      <w:marBottom w:val="0"/>
      <w:divBdr>
        <w:top w:val="none" w:sz="0" w:space="0" w:color="auto"/>
        <w:left w:val="none" w:sz="0" w:space="0" w:color="auto"/>
        <w:bottom w:val="none" w:sz="0" w:space="0" w:color="auto"/>
        <w:right w:val="none" w:sz="0" w:space="0" w:color="auto"/>
      </w:divBdr>
    </w:div>
    <w:div w:id="1292858391">
      <w:bodyDiv w:val="1"/>
      <w:marLeft w:val="0"/>
      <w:marRight w:val="0"/>
      <w:marTop w:val="0"/>
      <w:marBottom w:val="0"/>
      <w:divBdr>
        <w:top w:val="none" w:sz="0" w:space="0" w:color="auto"/>
        <w:left w:val="none" w:sz="0" w:space="0" w:color="auto"/>
        <w:bottom w:val="none" w:sz="0" w:space="0" w:color="auto"/>
        <w:right w:val="none" w:sz="0" w:space="0" w:color="auto"/>
      </w:divBdr>
    </w:div>
    <w:div w:id="1298991915">
      <w:bodyDiv w:val="1"/>
      <w:marLeft w:val="0"/>
      <w:marRight w:val="0"/>
      <w:marTop w:val="0"/>
      <w:marBottom w:val="0"/>
      <w:divBdr>
        <w:top w:val="none" w:sz="0" w:space="0" w:color="auto"/>
        <w:left w:val="none" w:sz="0" w:space="0" w:color="auto"/>
        <w:bottom w:val="none" w:sz="0" w:space="0" w:color="auto"/>
        <w:right w:val="none" w:sz="0" w:space="0" w:color="auto"/>
      </w:divBdr>
    </w:div>
    <w:div w:id="1304579931">
      <w:bodyDiv w:val="1"/>
      <w:marLeft w:val="0"/>
      <w:marRight w:val="0"/>
      <w:marTop w:val="0"/>
      <w:marBottom w:val="0"/>
      <w:divBdr>
        <w:top w:val="none" w:sz="0" w:space="0" w:color="auto"/>
        <w:left w:val="none" w:sz="0" w:space="0" w:color="auto"/>
        <w:bottom w:val="none" w:sz="0" w:space="0" w:color="auto"/>
        <w:right w:val="none" w:sz="0" w:space="0" w:color="auto"/>
      </w:divBdr>
    </w:div>
    <w:div w:id="1309438254">
      <w:bodyDiv w:val="1"/>
      <w:marLeft w:val="0"/>
      <w:marRight w:val="0"/>
      <w:marTop w:val="0"/>
      <w:marBottom w:val="0"/>
      <w:divBdr>
        <w:top w:val="none" w:sz="0" w:space="0" w:color="auto"/>
        <w:left w:val="none" w:sz="0" w:space="0" w:color="auto"/>
        <w:bottom w:val="none" w:sz="0" w:space="0" w:color="auto"/>
        <w:right w:val="none" w:sz="0" w:space="0" w:color="auto"/>
      </w:divBdr>
    </w:div>
    <w:div w:id="1330593001">
      <w:bodyDiv w:val="1"/>
      <w:marLeft w:val="0"/>
      <w:marRight w:val="0"/>
      <w:marTop w:val="0"/>
      <w:marBottom w:val="0"/>
      <w:divBdr>
        <w:top w:val="none" w:sz="0" w:space="0" w:color="auto"/>
        <w:left w:val="none" w:sz="0" w:space="0" w:color="auto"/>
        <w:bottom w:val="none" w:sz="0" w:space="0" w:color="auto"/>
        <w:right w:val="none" w:sz="0" w:space="0" w:color="auto"/>
      </w:divBdr>
    </w:div>
    <w:div w:id="1343628822">
      <w:bodyDiv w:val="1"/>
      <w:marLeft w:val="0"/>
      <w:marRight w:val="0"/>
      <w:marTop w:val="0"/>
      <w:marBottom w:val="0"/>
      <w:divBdr>
        <w:top w:val="none" w:sz="0" w:space="0" w:color="auto"/>
        <w:left w:val="none" w:sz="0" w:space="0" w:color="auto"/>
        <w:bottom w:val="none" w:sz="0" w:space="0" w:color="auto"/>
        <w:right w:val="none" w:sz="0" w:space="0" w:color="auto"/>
      </w:divBdr>
    </w:div>
    <w:div w:id="1344821525">
      <w:bodyDiv w:val="1"/>
      <w:marLeft w:val="0"/>
      <w:marRight w:val="0"/>
      <w:marTop w:val="0"/>
      <w:marBottom w:val="0"/>
      <w:divBdr>
        <w:top w:val="none" w:sz="0" w:space="0" w:color="auto"/>
        <w:left w:val="none" w:sz="0" w:space="0" w:color="auto"/>
        <w:bottom w:val="none" w:sz="0" w:space="0" w:color="auto"/>
        <w:right w:val="none" w:sz="0" w:space="0" w:color="auto"/>
      </w:divBdr>
    </w:div>
    <w:div w:id="1390765437">
      <w:bodyDiv w:val="1"/>
      <w:marLeft w:val="0"/>
      <w:marRight w:val="0"/>
      <w:marTop w:val="0"/>
      <w:marBottom w:val="0"/>
      <w:divBdr>
        <w:top w:val="none" w:sz="0" w:space="0" w:color="auto"/>
        <w:left w:val="none" w:sz="0" w:space="0" w:color="auto"/>
        <w:bottom w:val="none" w:sz="0" w:space="0" w:color="auto"/>
        <w:right w:val="none" w:sz="0" w:space="0" w:color="auto"/>
      </w:divBdr>
    </w:div>
    <w:div w:id="1407456360">
      <w:bodyDiv w:val="1"/>
      <w:marLeft w:val="0"/>
      <w:marRight w:val="0"/>
      <w:marTop w:val="0"/>
      <w:marBottom w:val="0"/>
      <w:divBdr>
        <w:top w:val="none" w:sz="0" w:space="0" w:color="auto"/>
        <w:left w:val="none" w:sz="0" w:space="0" w:color="auto"/>
        <w:bottom w:val="none" w:sz="0" w:space="0" w:color="auto"/>
        <w:right w:val="none" w:sz="0" w:space="0" w:color="auto"/>
      </w:divBdr>
    </w:div>
    <w:div w:id="1445878679">
      <w:bodyDiv w:val="1"/>
      <w:marLeft w:val="0"/>
      <w:marRight w:val="0"/>
      <w:marTop w:val="0"/>
      <w:marBottom w:val="0"/>
      <w:divBdr>
        <w:top w:val="none" w:sz="0" w:space="0" w:color="auto"/>
        <w:left w:val="none" w:sz="0" w:space="0" w:color="auto"/>
        <w:bottom w:val="none" w:sz="0" w:space="0" w:color="auto"/>
        <w:right w:val="none" w:sz="0" w:space="0" w:color="auto"/>
      </w:divBdr>
    </w:div>
    <w:div w:id="1451313545">
      <w:bodyDiv w:val="1"/>
      <w:marLeft w:val="0"/>
      <w:marRight w:val="0"/>
      <w:marTop w:val="0"/>
      <w:marBottom w:val="0"/>
      <w:divBdr>
        <w:top w:val="none" w:sz="0" w:space="0" w:color="auto"/>
        <w:left w:val="none" w:sz="0" w:space="0" w:color="auto"/>
        <w:bottom w:val="none" w:sz="0" w:space="0" w:color="auto"/>
        <w:right w:val="none" w:sz="0" w:space="0" w:color="auto"/>
      </w:divBdr>
    </w:div>
    <w:div w:id="1488595535">
      <w:bodyDiv w:val="1"/>
      <w:marLeft w:val="0"/>
      <w:marRight w:val="0"/>
      <w:marTop w:val="0"/>
      <w:marBottom w:val="0"/>
      <w:divBdr>
        <w:top w:val="none" w:sz="0" w:space="0" w:color="auto"/>
        <w:left w:val="none" w:sz="0" w:space="0" w:color="auto"/>
        <w:bottom w:val="none" w:sz="0" w:space="0" w:color="auto"/>
        <w:right w:val="none" w:sz="0" w:space="0" w:color="auto"/>
      </w:divBdr>
    </w:div>
    <w:div w:id="1491363790">
      <w:bodyDiv w:val="1"/>
      <w:marLeft w:val="0"/>
      <w:marRight w:val="0"/>
      <w:marTop w:val="0"/>
      <w:marBottom w:val="0"/>
      <w:divBdr>
        <w:top w:val="none" w:sz="0" w:space="0" w:color="auto"/>
        <w:left w:val="none" w:sz="0" w:space="0" w:color="auto"/>
        <w:bottom w:val="none" w:sz="0" w:space="0" w:color="auto"/>
        <w:right w:val="none" w:sz="0" w:space="0" w:color="auto"/>
      </w:divBdr>
    </w:div>
    <w:div w:id="1493401486">
      <w:bodyDiv w:val="1"/>
      <w:marLeft w:val="0"/>
      <w:marRight w:val="0"/>
      <w:marTop w:val="0"/>
      <w:marBottom w:val="0"/>
      <w:divBdr>
        <w:top w:val="none" w:sz="0" w:space="0" w:color="auto"/>
        <w:left w:val="none" w:sz="0" w:space="0" w:color="auto"/>
        <w:bottom w:val="none" w:sz="0" w:space="0" w:color="auto"/>
        <w:right w:val="none" w:sz="0" w:space="0" w:color="auto"/>
      </w:divBdr>
    </w:div>
    <w:div w:id="1558394436">
      <w:bodyDiv w:val="1"/>
      <w:marLeft w:val="0"/>
      <w:marRight w:val="0"/>
      <w:marTop w:val="0"/>
      <w:marBottom w:val="0"/>
      <w:divBdr>
        <w:top w:val="none" w:sz="0" w:space="0" w:color="auto"/>
        <w:left w:val="none" w:sz="0" w:space="0" w:color="auto"/>
        <w:bottom w:val="none" w:sz="0" w:space="0" w:color="auto"/>
        <w:right w:val="none" w:sz="0" w:space="0" w:color="auto"/>
      </w:divBdr>
    </w:div>
    <w:div w:id="1560363410">
      <w:bodyDiv w:val="1"/>
      <w:marLeft w:val="0"/>
      <w:marRight w:val="0"/>
      <w:marTop w:val="0"/>
      <w:marBottom w:val="0"/>
      <w:divBdr>
        <w:top w:val="none" w:sz="0" w:space="0" w:color="auto"/>
        <w:left w:val="none" w:sz="0" w:space="0" w:color="auto"/>
        <w:bottom w:val="none" w:sz="0" w:space="0" w:color="auto"/>
        <w:right w:val="none" w:sz="0" w:space="0" w:color="auto"/>
      </w:divBdr>
    </w:div>
    <w:div w:id="1560674998">
      <w:bodyDiv w:val="1"/>
      <w:marLeft w:val="0"/>
      <w:marRight w:val="0"/>
      <w:marTop w:val="0"/>
      <w:marBottom w:val="0"/>
      <w:divBdr>
        <w:top w:val="none" w:sz="0" w:space="0" w:color="auto"/>
        <w:left w:val="none" w:sz="0" w:space="0" w:color="auto"/>
        <w:bottom w:val="none" w:sz="0" w:space="0" w:color="auto"/>
        <w:right w:val="none" w:sz="0" w:space="0" w:color="auto"/>
      </w:divBdr>
    </w:div>
    <w:div w:id="1564096003">
      <w:bodyDiv w:val="1"/>
      <w:marLeft w:val="0"/>
      <w:marRight w:val="0"/>
      <w:marTop w:val="0"/>
      <w:marBottom w:val="0"/>
      <w:divBdr>
        <w:top w:val="none" w:sz="0" w:space="0" w:color="auto"/>
        <w:left w:val="none" w:sz="0" w:space="0" w:color="auto"/>
        <w:bottom w:val="none" w:sz="0" w:space="0" w:color="auto"/>
        <w:right w:val="none" w:sz="0" w:space="0" w:color="auto"/>
      </w:divBdr>
    </w:div>
    <w:div w:id="1566796482">
      <w:bodyDiv w:val="1"/>
      <w:marLeft w:val="0"/>
      <w:marRight w:val="0"/>
      <w:marTop w:val="0"/>
      <w:marBottom w:val="0"/>
      <w:divBdr>
        <w:top w:val="none" w:sz="0" w:space="0" w:color="auto"/>
        <w:left w:val="none" w:sz="0" w:space="0" w:color="auto"/>
        <w:bottom w:val="none" w:sz="0" w:space="0" w:color="auto"/>
        <w:right w:val="none" w:sz="0" w:space="0" w:color="auto"/>
      </w:divBdr>
    </w:div>
    <w:div w:id="1574466463">
      <w:bodyDiv w:val="1"/>
      <w:marLeft w:val="0"/>
      <w:marRight w:val="0"/>
      <w:marTop w:val="0"/>
      <w:marBottom w:val="0"/>
      <w:divBdr>
        <w:top w:val="none" w:sz="0" w:space="0" w:color="auto"/>
        <w:left w:val="none" w:sz="0" w:space="0" w:color="auto"/>
        <w:bottom w:val="none" w:sz="0" w:space="0" w:color="auto"/>
        <w:right w:val="none" w:sz="0" w:space="0" w:color="auto"/>
      </w:divBdr>
    </w:div>
    <w:div w:id="1601376851">
      <w:bodyDiv w:val="1"/>
      <w:marLeft w:val="0"/>
      <w:marRight w:val="0"/>
      <w:marTop w:val="0"/>
      <w:marBottom w:val="0"/>
      <w:divBdr>
        <w:top w:val="none" w:sz="0" w:space="0" w:color="auto"/>
        <w:left w:val="none" w:sz="0" w:space="0" w:color="auto"/>
        <w:bottom w:val="none" w:sz="0" w:space="0" w:color="auto"/>
        <w:right w:val="none" w:sz="0" w:space="0" w:color="auto"/>
      </w:divBdr>
    </w:div>
    <w:div w:id="1617371849">
      <w:bodyDiv w:val="1"/>
      <w:marLeft w:val="0"/>
      <w:marRight w:val="0"/>
      <w:marTop w:val="0"/>
      <w:marBottom w:val="0"/>
      <w:divBdr>
        <w:top w:val="none" w:sz="0" w:space="0" w:color="auto"/>
        <w:left w:val="none" w:sz="0" w:space="0" w:color="auto"/>
        <w:bottom w:val="none" w:sz="0" w:space="0" w:color="auto"/>
        <w:right w:val="none" w:sz="0" w:space="0" w:color="auto"/>
      </w:divBdr>
    </w:div>
    <w:div w:id="1624384703">
      <w:bodyDiv w:val="1"/>
      <w:marLeft w:val="0"/>
      <w:marRight w:val="0"/>
      <w:marTop w:val="0"/>
      <w:marBottom w:val="0"/>
      <w:divBdr>
        <w:top w:val="none" w:sz="0" w:space="0" w:color="auto"/>
        <w:left w:val="none" w:sz="0" w:space="0" w:color="auto"/>
        <w:bottom w:val="none" w:sz="0" w:space="0" w:color="auto"/>
        <w:right w:val="none" w:sz="0" w:space="0" w:color="auto"/>
      </w:divBdr>
    </w:div>
    <w:div w:id="1652832774">
      <w:bodyDiv w:val="1"/>
      <w:marLeft w:val="0"/>
      <w:marRight w:val="0"/>
      <w:marTop w:val="0"/>
      <w:marBottom w:val="0"/>
      <w:divBdr>
        <w:top w:val="none" w:sz="0" w:space="0" w:color="auto"/>
        <w:left w:val="none" w:sz="0" w:space="0" w:color="auto"/>
        <w:bottom w:val="none" w:sz="0" w:space="0" w:color="auto"/>
        <w:right w:val="none" w:sz="0" w:space="0" w:color="auto"/>
      </w:divBdr>
    </w:div>
    <w:div w:id="1660767615">
      <w:bodyDiv w:val="1"/>
      <w:marLeft w:val="0"/>
      <w:marRight w:val="0"/>
      <w:marTop w:val="0"/>
      <w:marBottom w:val="0"/>
      <w:divBdr>
        <w:top w:val="none" w:sz="0" w:space="0" w:color="auto"/>
        <w:left w:val="none" w:sz="0" w:space="0" w:color="auto"/>
        <w:bottom w:val="none" w:sz="0" w:space="0" w:color="auto"/>
        <w:right w:val="none" w:sz="0" w:space="0" w:color="auto"/>
      </w:divBdr>
    </w:div>
    <w:div w:id="1692952036">
      <w:bodyDiv w:val="1"/>
      <w:marLeft w:val="0"/>
      <w:marRight w:val="0"/>
      <w:marTop w:val="0"/>
      <w:marBottom w:val="0"/>
      <w:divBdr>
        <w:top w:val="none" w:sz="0" w:space="0" w:color="auto"/>
        <w:left w:val="none" w:sz="0" w:space="0" w:color="auto"/>
        <w:bottom w:val="none" w:sz="0" w:space="0" w:color="auto"/>
        <w:right w:val="none" w:sz="0" w:space="0" w:color="auto"/>
      </w:divBdr>
    </w:div>
    <w:div w:id="1696733123">
      <w:bodyDiv w:val="1"/>
      <w:marLeft w:val="0"/>
      <w:marRight w:val="0"/>
      <w:marTop w:val="0"/>
      <w:marBottom w:val="0"/>
      <w:divBdr>
        <w:top w:val="none" w:sz="0" w:space="0" w:color="auto"/>
        <w:left w:val="none" w:sz="0" w:space="0" w:color="auto"/>
        <w:bottom w:val="none" w:sz="0" w:space="0" w:color="auto"/>
        <w:right w:val="none" w:sz="0" w:space="0" w:color="auto"/>
      </w:divBdr>
    </w:div>
    <w:div w:id="1727534056">
      <w:bodyDiv w:val="1"/>
      <w:marLeft w:val="0"/>
      <w:marRight w:val="0"/>
      <w:marTop w:val="0"/>
      <w:marBottom w:val="0"/>
      <w:divBdr>
        <w:top w:val="none" w:sz="0" w:space="0" w:color="auto"/>
        <w:left w:val="none" w:sz="0" w:space="0" w:color="auto"/>
        <w:bottom w:val="none" w:sz="0" w:space="0" w:color="auto"/>
        <w:right w:val="none" w:sz="0" w:space="0" w:color="auto"/>
      </w:divBdr>
    </w:div>
    <w:div w:id="1781796695">
      <w:bodyDiv w:val="1"/>
      <w:marLeft w:val="0"/>
      <w:marRight w:val="0"/>
      <w:marTop w:val="0"/>
      <w:marBottom w:val="0"/>
      <w:divBdr>
        <w:top w:val="none" w:sz="0" w:space="0" w:color="auto"/>
        <w:left w:val="none" w:sz="0" w:space="0" w:color="auto"/>
        <w:bottom w:val="none" w:sz="0" w:space="0" w:color="auto"/>
        <w:right w:val="none" w:sz="0" w:space="0" w:color="auto"/>
      </w:divBdr>
    </w:div>
    <w:div w:id="1802923118">
      <w:bodyDiv w:val="1"/>
      <w:marLeft w:val="0"/>
      <w:marRight w:val="0"/>
      <w:marTop w:val="0"/>
      <w:marBottom w:val="0"/>
      <w:divBdr>
        <w:top w:val="none" w:sz="0" w:space="0" w:color="auto"/>
        <w:left w:val="none" w:sz="0" w:space="0" w:color="auto"/>
        <w:bottom w:val="none" w:sz="0" w:space="0" w:color="auto"/>
        <w:right w:val="none" w:sz="0" w:space="0" w:color="auto"/>
      </w:divBdr>
    </w:div>
    <w:div w:id="1807772504">
      <w:bodyDiv w:val="1"/>
      <w:marLeft w:val="0"/>
      <w:marRight w:val="0"/>
      <w:marTop w:val="0"/>
      <w:marBottom w:val="0"/>
      <w:divBdr>
        <w:top w:val="none" w:sz="0" w:space="0" w:color="auto"/>
        <w:left w:val="none" w:sz="0" w:space="0" w:color="auto"/>
        <w:bottom w:val="none" w:sz="0" w:space="0" w:color="auto"/>
        <w:right w:val="none" w:sz="0" w:space="0" w:color="auto"/>
      </w:divBdr>
    </w:div>
    <w:div w:id="1849249039">
      <w:bodyDiv w:val="1"/>
      <w:marLeft w:val="0"/>
      <w:marRight w:val="0"/>
      <w:marTop w:val="0"/>
      <w:marBottom w:val="0"/>
      <w:divBdr>
        <w:top w:val="none" w:sz="0" w:space="0" w:color="auto"/>
        <w:left w:val="none" w:sz="0" w:space="0" w:color="auto"/>
        <w:bottom w:val="none" w:sz="0" w:space="0" w:color="auto"/>
        <w:right w:val="none" w:sz="0" w:space="0" w:color="auto"/>
      </w:divBdr>
    </w:div>
    <w:div w:id="1869291623">
      <w:bodyDiv w:val="1"/>
      <w:marLeft w:val="0"/>
      <w:marRight w:val="0"/>
      <w:marTop w:val="0"/>
      <w:marBottom w:val="0"/>
      <w:divBdr>
        <w:top w:val="none" w:sz="0" w:space="0" w:color="auto"/>
        <w:left w:val="none" w:sz="0" w:space="0" w:color="auto"/>
        <w:bottom w:val="none" w:sz="0" w:space="0" w:color="auto"/>
        <w:right w:val="none" w:sz="0" w:space="0" w:color="auto"/>
      </w:divBdr>
    </w:div>
    <w:div w:id="1887402064">
      <w:bodyDiv w:val="1"/>
      <w:marLeft w:val="0"/>
      <w:marRight w:val="0"/>
      <w:marTop w:val="0"/>
      <w:marBottom w:val="0"/>
      <w:divBdr>
        <w:top w:val="none" w:sz="0" w:space="0" w:color="auto"/>
        <w:left w:val="none" w:sz="0" w:space="0" w:color="auto"/>
        <w:bottom w:val="none" w:sz="0" w:space="0" w:color="auto"/>
        <w:right w:val="none" w:sz="0" w:space="0" w:color="auto"/>
      </w:divBdr>
    </w:div>
    <w:div w:id="1899708281">
      <w:bodyDiv w:val="1"/>
      <w:marLeft w:val="0"/>
      <w:marRight w:val="0"/>
      <w:marTop w:val="0"/>
      <w:marBottom w:val="0"/>
      <w:divBdr>
        <w:top w:val="none" w:sz="0" w:space="0" w:color="auto"/>
        <w:left w:val="none" w:sz="0" w:space="0" w:color="auto"/>
        <w:bottom w:val="none" w:sz="0" w:space="0" w:color="auto"/>
        <w:right w:val="none" w:sz="0" w:space="0" w:color="auto"/>
      </w:divBdr>
    </w:div>
    <w:div w:id="1900823796">
      <w:bodyDiv w:val="1"/>
      <w:marLeft w:val="0"/>
      <w:marRight w:val="0"/>
      <w:marTop w:val="0"/>
      <w:marBottom w:val="0"/>
      <w:divBdr>
        <w:top w:val="none" w:sz="0" w:space="0" w:color="auto"/>
        <w:left w:val="none" w:sz="0" w:space="0" w:color="auto"/>
        <w:bottom w:val="none" w:sz="0" w:space="0" w:color="auto"/>
        <w:right w:val="none" w:sz="0" w:space="0" w:color="auto"/>
      </w:divBdr>
    </w:div>
    <w:div w:id="1910729255">
      <w:bodyDiv w:val="1"/>
      <w:marLeft w:val="0"/>
      <w:marRight w:val="0"/>
      <w:marTop w:val="0"/>
      <w:marBottom w:val="0"/>
      <w:divBdr>
        <w:top w:val="none" w:sz="0" w:space="0" w:color="auto"/>
        <w:left w:val="none" w:sz="0" w:space="0" w:color="auto"/>
        <w:bottom w:val="none" w:sz="0" w:space="0" w:color="auto"/>
        <w:right w:val="none" w:sz="0" w:space="0" w:color="auto"/>
      </w:divBdr>
    </w:div>
    <w:div w:id="1916549951">
      <w:bodyDiv w:val="1"/>
      <w:marLeft w:val="0"/>
      <w:marRight w:val="0"/>
      <w:marTop w:val="0"/>
      <w:marBottom w:val="0"/>
      <w:divBdr>
        <w:top w:val="none" w:sz="0" w:space="0" w:color="auto"/>
        <w:left w:val="none" w:sz="0" w:space="0" w:color="auto"/>
        <w:bottom w:val="none" w:sz="0" w:space="0" w:color="auto"/>
        <w:right w:val="none" w:sz="0" w:space="0" w:color="auto"/>
      </w:divBdr>
    </w:div>
    <w:div w:id="1938512344">
      <w:bodyDiv w:val="1"/>
      <w:marLeft w:val="0"/>
      <w:marRight w:val="0"/>
      <w:marTop w:val="0"/>
      <w:marBottom w:val="0"/>
      <w:divBdr>
        <w:top w:val="none" w:sz="0" w:space="0" w:color="auto"/>
        <w:left w:val="none" w:sz="0" w:space="0" w:color="auto"/>
        <w:bottom w:val="none" w:sz="0" w:space="0" w:color="auto"/>
        <w:right w:val="none" w:sz="0" w:space="0" w:color="auto"/>
      </w:divBdr>
    </w:div>
    <w:div w:id="1963227418">
      <w:bodyDiv w:val="1"/>
      <w:marLeft w:val="0"/>
      <w:marRight w:val="0"/>
      <w:marTop w:val="0"/>
      <w:marBottom w:val="0"/>
      <w:divBdr>
        <w:top w:val="none" w:sz="0" w:space="0" w:color="auto"/>
        <w:left w:val="none" w:sz="0" w:space="0" w:color="auto"/>
        <w:bottom w:val="none" w:sz="0" w:space="0" w:color="auto"/>
        <w:right w:val="none" w:sz="0" w:space="0" w:color="auto"/>
      </w:divBdr>
    </w:div>
    <w:div w:id="1971859821">
      <w:bodyDiv w:val="1"/>
      <w:marLeft w:val="0"/>
      <w:marRight w:val="0"/>
      <w:marTop w:val="0"/>
      <w:marBottom w:val="0"/>
      <w:divBdr>
        <w:top w:val="none" w:sz="0" w:space="0" w:color="auto"/>
        <w:left w:val="none" w:sz="0" w:space="0" w:color="auto"/>
        <w:bottom w:val="none" w:sz="0" w:space="0" w:color="auto"/>
        <w:right w:val="none" w:sz="0" w:space="0" w:color="auto"/>
      </w:divBdr>
    </w:div>
    <w:div w:id="1995059138">
      <w:bodyDiv w:val="1"/>
      <w:marLeft w:val="0"/>
      <w:marRight w:val="0"/>
      <w:marTop w:val="0"/>
      <w:marBottom w:val="0"/>
      <w:divBdr>
        <w:top w:val="none" w:sz="0" w:space="0" w:color="auto"/>
        <w:left w:val="none" w:sz="0" w:space="0" w:color="auto"/>
        <w:bottom w:val="none" w:sz="0" w:space="0" w:color="auto"/>
        <w:right w:val="none" w:sz="0" w:space="0" w:color="auto"/>
      </w:divBdr>
    </w:div>
    <w:div w:id="2001108347">
      <w:bodyDiv w:val="1"/>
      <w:marLeft w:val="0"/>
      <w:marRight w:val="0"/>
      <w:marTop w:val="0"/>
      <w:marBottom w:val="0"/>
      <w:divBdr>
        <w:top w:val="none" w:sz="0" w:space="0" w:color="auto"/>
        <w:left w:val="none" w:sz="0" w:space="0" w:color="auto"/>
        <w:bottom w:val="none" w:sz="0" w:space="0" w:color="auto"/>
        <w:right w:val="none" w:sz="0" w:space="0" w:color="auto"/>
      </w:divBdr>
    </w:div>
    <w:div w:id="2017921371">
      <w:bodyDiv w:val="1"/>
      <w:marLeft w:val="0"/>
      <w:marRight w:val="0"/>
      <w:marTop w:val="0"/>
      <w:marBottom w:val="0"/>
      <w:divBdr>
        <w:top w:val="none" w:sz="0" w:space="0" w:color="auto"/>
        <w:left w:val="none" w:sz="0" w:space="0" w:color="auto"/>
        <w:bottom w:val="none" w:sz="0" w:space="0" w:color="auto"/>
        <w:right w:val="none" w:sz="0" w:space="0" w:color="auto"/>
      </w:divBdr>
    </w:div>
    <w:div w:id="2036467642">
      <w:bodyDiv w:val="1"/>
      <w:marLeft w:val="0"/>
      <w:marRight w:val="0"/>
      <w:marTop w:val="0"/>
      <w:marBottom w:val="0"/>
      <w:divBdr>
        <w:top w:val="none" w:sz="0" w:space="0" w:color="auto"/>
        <w:left w:val="none" w:sz="0" w:space="0" w:color="auto"/>
        <w:bottom w:val="none" w:sz="0" w:space="0" w:color="auto"/>
        <w:right w:val="none" w:sz="0" w:space="0" w:color="auto"/>
      </w:divBdr>
    </w:div>
    <w:div w:id="2044399712">
      <w:bodyDiv w:val="1"/>
      <w:marLeft w:val="0"/>
      <w:marRight w:val="0"/>
      <w:marTop w:val="0"/>
      <w:marBottom w:val="0"/>
      <w:divBdr>
        <w:top w:val="none" w:sz="0" w:space="0" w:color="auto"/>
        <w:left w:val="none" w:sz="0" w:space="0" w:color="auto"/>
        <w:bottom w:val="none" w:sz="0" w:space="0" w:color="auto"/>
        <w:right w:val="none" w:sz="0" w:space="0" w:color="auto"/>
      </w:divBdr>
    </w:div>
    <w:div w:id="2051881709">
      <w:bodyDiv w:val="1"/>
      <w:marLeft w:val="0"/>
      <w:marRight w:val="0"/>
      <w:marTop w:val="0"/>
      <w:marBottom w:val="0"/>
      <w:divBdr>
        <w:top w:val="none" w:sz="0" w:space="0" w:color="auto"/>
        <w:left w:val="none" w:sz="0" w:space="0" w:color="auto"/>
        <w:bottom w:val="none" w:sz="0" w:space="0" w:color="auto"/>
        <w:right w:val="none" w:sz="0" w:space="0" w:color="auto"/>
      </w:divBdr>
    </w:div>
    <w:div w:id="2056420282">
      <w:bodyDiv w:val="1"/>
      <w:marLeft w:val="0"/>
      <w:marRight w:val="0"/>
      <w:marTop w:val="0"/>
      <w:marBottom w:val="0"/>
      <w:divBdr>
        <w:top w:val="none" w:sz="0" w:space="0" w:color="auto"/>
        <w:left w:val="none" w:sz="0" w:space="0" w:color="auto"/>
        <w:bottom w:val="none" w:sz="0" w:space="0" w:color="auto"/>
        <w:right w:val="none" w:sz="0" w:space="0" w:color="auto"/>
      </w:divBdr>
    </w:div>
    <w:div w:id="2066248108">
      <w:bodyDiv w:val="1"/>
      <w:marLeft w:val="0"/>
      <w:marRight w:val="0"/>
      <w:marTop w:val="0"/>
      <w:marBottom w:val="0"/>
      <w:divBdr>
        <w:top w:val="none" w:sz="0" w:space="0" w:color="auto"/>
        <w:left w:val="none" w:sz="0" w:space="0" w:color="auto"/>
        <w:bottom w:val="none" w:sz="0" w:space="0" w:color="auto"/>
        <w:right w:val="none" w:sz="0" w:space="0" w:color="auto"/>
      </w:divBdr>
    </w:div>
    <w:div w:id="2085564037">
      <w:bodyDiv w:val="1"/>
      <w:marLeft w:val="0"/>
      <w:marRight w:val="0"/>
      <w:marTop w:val="0"/>
      <w:marBottom w:val="0"/>
      <w:divBdr>
        <w:top w:val="none" w:sz="0" w:space="0" w:color="auto"/>
        <w:left w:val="none" w:sz="0" w:space="0" w:color="auto"/>
        <w:bottom w:val="none" w:sz="0" w:space="0" w:color="auto"/>
        <w:right w:val="none" w:sz="0" w:space="0" w:color="auto"/>
      </w:divBdr>
    </w:div>
    <w:div w:id="20963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2D2FE946FCBEEAED00083DA78945822905B3DBEFB51EE442CD2AF8BD2868D75B4CE075270BEAB33155C018Dl2f9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Ряд 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elete val="1"/>
          </c:dLbls>
          <c:cat>
            <c:strRef>
              <c:f>Лист1!$A$2:$A$26</c:f>
              <c:strCache>
                <c:ptCount val="25"/>
                <c:pt idx="0">
                  <c:v>Сахалинская о. (2016г.)</c:v>
                </c:pt>
                <c:pt idx="1">
                  <c:v>г. Москва (2013г.)</c:v>
                </c:pt>
                <c:pt idx="2">
                  <c:v>Тюменская о. (2013г.)</c:v>
                </c:pt>
                <c:pt idx="3">
                  <c:v>ХМАО (2016г.)</c:v>
                </c:pt>
                <c:pt idx="4">
                  <c:v>ХМАО (2013г.)</c:v>
                </c:pt>
                <c:pt idx="5">
                  <c:v>ЯНАО (2013г.)</c:v>
                </c:pt>
                <c:pt idx="6">
                  <c:v>Тюменская о. (2016г.)</c:v>
                </c:pt>
                <c:pt idx="7">
                  <c:v>Тюменская о. (2015г.)</c:v>
                </c:pt>
                <c:pt idx="8">
                  <c:v>Иркутская о. (2013г.)</c:v>
                </c:pt>
                <c:pt idx="9">
                  <c:v>ЯНАО (2015г.)</c:v>
                </c:pt>
                <c:pt idx="10">
                  <c:v>Кемеровская о. (2013г.)</c:v>
                </c:pt>
                <c:pt idx="11">
                  <c:v>Свердловская о. (2013г.)</c:v>
                </c:pt>
                <c:pt idx="12">
                  <c:v>Красноярский к. (2013г.)</c:v>
                </c:pt>
                <c:pt idx="13">
                  <c:v>Р.Татарстан (2013г.)</c:v>
                </c:pt>
                <c:pt idx="14">
                  <c:v>Московская о. (2013г.)</c:v>
                </c:pt>
                <c:pt idx="15">
                  <c:v>Краснодарский к. (2013г.)</c:v>
                </c:pt>
                <c:pt idx="16">
                  <c:v>Р.Саха (2013г.)</c:v>
                </c:pt>
                <c:pt idx="17">
                  <c:v>Р.Мордовия (2015г.)</c:v>
                </c:pt>
                <c:pt idx="18">
                  <c:v>Самарская о. (2013г.)</c:v>
                </c:pt>
                <c:pt idx="19">
                  <c:v>Белгородская о. (2013г.)</c:v>
                </c:pt>
                <c:pt idx="20">
                  <c:v>Р.Коми (2013г.)</c:v>
                </c:pt>
                <c:pt idx="21">
                  <c:v>Краснодарский к.(2015г.)</c:v>
                </c:pt>
                <c:pt idx="22">
                  <c:v>Вологодская о. (2013г.)</c:v>
                </c:pt>
                <c:pt idx="23">
                  <c:v>Омская о. (2015г.)</c:v>
                </c:pt>
                <c:pt idx="24">
                  <c:v>Пермский к. (2014г.)</c:v>
                </c:pt>
              </c:strCache>
            </c:strRef>
          </c:cat>
          <c:val>
            <c:numRef>
              <c:f>Лист1!$B$2:$B$26</c:f>
              <c:numCache>
                <c:formatCode>#,##0</c:formatCode>
                <c:ptCount val="25"/>
                <c:pt idx="0">
                  <c:v>68909.335242500005</c:v>
                </c:pt>
                <c:pt idx="1">
                  <c:v>60134.24049180001</c:v>
                </c:pt>
                <c:pt idx="2">
                  <c:v>40341.505358299997</c:v>
                </c:pt>
                <c:pt idx="3">
                  <c:v>35036.503283600003</c:v>
                </c:pt>
                <c:pt idx="4">
                  <c:v>20822.737404499992</c:v>
                </c:pt>
                <c:pt idx="5">
                  <c:v>19010.027145800002</c:v>
                </c:pt>
                <c:pt idx="6">
                  <c:v>14619.224811900005</c:v>
                </c:pt>
                <c:pt idx="7">
                  <c:v>13098.476843099996</c:v>
                </c:pt>
                <c:pt idx="8">
                  <c:v>10830.285583700004</c:v>
                </c:pt>
                <c:pt idx="9">
                  <c:v>9709.8157042000039</c:v>
                </c:pt>
                <c:pt idx="10">
                  <c:v>9429.7210000000014</c:v>
                </c:pt>
                <c:pt idx="11">
                  <c:v>9213.0201379999962</c:v>
                </c:pt>
                <c:pt idx="12">
                  <c:v>8946.892510499998</c:v>
                </c:pt>
                <c:pt idx="13">
                  <c:v>8359.6389627999961</c:v>
                </c:pt>
                <c:pt idx="14">
                  <c:v>7049.6196221999971</c:v>
                </c:pt>
                <c:pt idx="15">
                  <c:v>6529.8663594000045</c:v>
                </c:pt>
                <c:pt idx="16">
                  <c:v>6281.2473004999983</c:v>
                </c:pt>
                <c:pt idx="17">
                  <c:v>5882.4197444000001</c:v>
                </c:pt>
                <c:pt idx="18">
                  <c:v>5869.1453861000018</c:v>
                </c:pt>
                <c:pt idx="19">
                  <c:v>5614.0466040000001</c:v>
                </c:pt>
                <c:pt idx="20">
                  <c:v>5528.7115563999996</c:v>
                </c:pt>
                <c:pt idx="21">
                  <c:v>5313.6717322999984</c:v>
                </c:pt>
                <c:pt idx="22">
                  <c:v>4975.9155686999993</c:v>
                </c:pt>
                <c:pt idx="23">
                  <c:v>4970.4924600000013</c:v>
                </c:pt>
                <c:pt idx="24">
                  <c:v>4533.1439968999994</c:v>
                </c:pt>
              </c:numCache>
            </c:numRef>
          </c:val>
          <c:extLst>
            <c:ext xmlns:c16="http://schemas.microsoft.com/office/drawing/2014/chart" uri="{C3380CC4-5D6E-409C-BE32-E72D297353CC}">
              <c16:uniqueId val="{00000000-F0DD-417C-9B41-59F231CB1C11}"/>
            </c:ext>
          </c:extLst>
        </c:ser>
        <c:dLbls>
          <c:showLegendKey val="0"/>
          <c:showVal val="1"/>
          <c:showCatName val="0"/>
          <c:showSerName val="0"/>
          <c:showPercent val="0"/>
          <c:showBubbleSize val="0"/>
        </c:dLbls>
        <c:gapWidth val="95"/>
        <c:overlap val="100"/>
        <c:axId val="464422272"/>
        <c:axId val="607793984"/>
      </c:barChart>
      <c:lineChart>
        <c:grouping val="standard"/>
        <c:varyColors val="0"/>
        <c:ser>
          <c:idx val="1"/>
          <c:order val="1"/>
          <c:tx>
            <c:strRef>
              <c:f>Лист1!$C$1</c:f>
              <c:strCache>
                <c:ptCount val="1"/>
                <c:pt idx="0">
                  <c:v>Ряд 2</c:v>
                </c:pt>
              </c:strCache>
            </c:strRef>
          </c:tx>
          <c:spPr>
            <a:ln w="15875" cap="rnd">
              <a:noFill/>
              <a:round/>
            </a:ln>
            <a:effectLst/>
          </c:spPr>
          <c:marker>
            <c:symbol val="none"/>
          </c:marker>
          <c:dLbls>
            <c:dLbl>
              <c:idx val="8"/>
              <c:spPr>
                <a:noFill/>
                <a:ln>
                  <a:noFill/>
                </a:ln>
                <a:effectLst/>
              </c:spPr>
              <c:txPr>
                <a:bodyPr rot="-2700000" spcFirstLastPara="1" vertOverflow="ellipsis"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ru-RU"/>
                </a:p>
              </c:txPr>
              <c:dLblPos val="t"/>
              <c:showLegendKey val="0"/>
              <c:showVal val="1"/>
              <c:showCatName val="0"/>
              <c:showSerName val="0"/>
              <c:showPercent val="0"/>
              <c:showBubbleSize val="0"/>
              <c:extLst>
                <c:ext xmlns:c16="http://schemas.microsoft.com/office/drawing/2014/chart" uri="{C3380CC4-5D6E-409C-BE32-E72D297353CC}">
                  <c16:uniqueId val="{00000001-F0DD-417C-9B41-59F231CB1C11}"/>
                </c:ext>
              </c:extLst>
            </c:dLbl>
            <c:spPr>
              <a:noFill/>
              <a:ln>
                <a:noFill/>
              </a:ln>
              <a:effectLst/>
            </c:spPr>
            <c:txPr>
              <a:bodyPr rot="-2700000" spcFirstLastPara="1" vertOverflow="ellipsis" wrap="square" lIns="38100" tIns="19050" rIns="38100" bIns="19050" anchor="ctr" anchorCtr="1">
                <a:spAutoFit/>
              </a:bodyPr>
              <a:lstStyle/>
              <a:p>
                <a:pPr>
                  <a:defRPr sz="1000" b="0" i="0" u="none" strike="noStrike" kern="1200" baseline="0">
                    <a:solidFill>
                      <a:srgbClr val="C00000"/>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Лист1!$A$2:$A$26</c:f>
              <c:strCache>
                <c:ptCount val="25"/>
                <c:pt idx="0">
                  <c:v>Сахалинская о. (2016г.)</c:v>
                </c:pt>
                <c:pt idx="1">
                  <c:v>г. Москва (2013г.)</c:v>
                </c:pt>
                <c:pt idx="2">
                  <c:v>Тюменская о. (2013г.)</c:v>
                </c:pt>
                <c:pt idx="3">
                  <c:v>ХМАО (2016г.)</c:v>
                </c:pt>
                <c:pt idx="4">
                  <c:v>ХМАО (2013г.)</c:v>
                </c:pt>
                <c:pt idx="5">
                  <c:v>ЯНАО (2013г.)</c:v>
                </c:pt>
                <c:pt idx="6">
                  <c:v>Тюменская о. (2016г.)</c:v>
                </c:pt>
                <c:pt idx="7">
                  <c:v>Тюменская о. (2015г.)</c:v>
                </c:pt>
                <c:pt idx="8">
                  <c:v>Иркутская о. (2013г.)</c:v>
                </c:pt>
                <c:pt idx="9">
                  <c:v>ЯНАО (2015г.)</c:v>
                </c:pt>
                <c:pt idx="10">
                  <c:v>Кемеровская о. (2013г.)</c:v>
                </c:pt>
                <c:pt idx="11">
                  <c:v>Свердловская о. (2013г.)</c:v>
                </c:pt>
                <c:pt idx="12">
                  <c:v>Красноярский к. (2013г.)</c:v>
                </c:pt>
                <c:pt idx="13">
                  <c:v>Р.Татарстан (2013г.)</c:v>
                </c:pt>
                <c:pt idx="14">
                  <c:v>Московская о. (2013г.)</c:v>
                </c:pt>
                <c:pt idx="15">
                  <c:v>Краснодарский к. (2013г.)</c:v>
                </c:pt>
                <c:pt idx="16">
                  <c:v>Р.Саха (2013г.)</c:v>
                </c:pt>
                <c:pt idx="17">
                  <c:v>Р.Мордовия (2015г.)</c:v>
                </c:pt>
                <c:pt idx="18">
                  <c:v>Самарская о. (2013г.)</c:v>
                </c:pt>
                <c:pt idx="19">
                  <c:v>Белгородская о. (2013г.)</c:v>
                </c:pt>
                <c:pt idx="20">
                  <c:v>Р.Коми (2013г.)</c:v>
                </c:pt>
                <c:pt idx="21">
                  <c:v>Краснодарский к.(2015г.)</c:v>
                </c:pt>
                <c:pt idx="22">
                  <c:v>Вологодская о. (2013г.)</c:v>
                </c:pt>
                <c:pt idx="23">
                  <c:v>Омская о. (2015г.)</c:v>
                </c:pt>
                <c:pt idx="24">
                  <c:v>Пермский к. (2014г.)</c:v>
                </c:pt>
              </c:strCache>
            </c:strRef>
          </c:cat>
          <c:val>
            <c:numRef>
              <c:f>Лист1!$C$2:$C$26</c:f>
              <c:numCache>
                <c:formatCode>#,##0</c:formatCode>
                <c:ptCount val="25"/>
                <c:pt idx="0">
                  <c:v>68909.335242500005</c:v>
                </c:pt>
                <c:pt idx="1">
                  <c:v>60134.24049180001</c:v>
                </c:pt>
                <c:pt idx="2">
                  <c:v>40341.505358299997</c:v>
                </c:pt>
                <c:pt idx="3">
                  <c:v>35036.503283600003</c:v>
                </c:pt>
                <c:pt idx="4">
                  <c:v>20822.737404499992</c:v>
                </c:pt>
                <c:pt idx="5">
                  <c:v>19010.027145800002</c:v>
                </c:pt>
                <c:pt idx="6">
                  <c:v>14619.224811900005</c:v>
                </c:pt>
                <c:pt idx="7">
                  <c:v>13098.476843099996</c:v>
                </c:pt>
                <c:pt idx="8">
                  <c:v>10830.285583700004</c:v>
                </c:pt>
                <c:pt idx="9">
                  <c:v>9709.8157042000039</c:v>
                </c:pt>
                <c:pt idx="10">
                  <c:v>9429.7210000000014</c:v>
                </c:pt>
                <c:pt idx="11">
                  <c:v>9213.0201379999962</c:v>
                </c:pt>
                <c:pt idx="12">
                  <c:v>8946.892510499998</c:v>
                </c:pt>
                <c:pt idx="13">
                  <c:v>8359.6389627999961</c:v>
                </c:pt>
                <c:pt idx="14">
                  <c:v>7049.6196221999971</c:v>
                </c:pt>
                <c:pt idx="15">
                  <c:v>6529.8663594000045</c:v>
                </c:pt>
                <c:pt idx="16">
                  <c:v>6281.2473004999983</c:v>
                </c:pt>
                <c:pt idx="17">
                  <c:v>5882.4197444000001</c:v>
                </c:pt>
                <c:pt idx="18">
                  <c:v>5869.1453861000018</c:v>
                </c:pt>
                <c:pt idx="19">
                  <c:v>5614.0466040000001</c:v>
                </c:pt>
                <c:pt idx="20">
                  <c:v>5528.7115563999996</c:v>
                </c:pt>
                <c:pt idx="21">
                  <c:v>5313.6717322999984</c:v>
                </c:pt>
                <c:pt idx="22">
                  <c:v>4975.9155686999993</c:v>
                </c:pt>
                <c:pt idx="23">
                  <c:v>4970.4924600000013</c:v>
                </c:pt>
                <c:pt idx="24">
                  <c:v>4533.1439968999994</c:v>
                </c:pt>
              </c:numCache>
            </c:numRef>
          </c:val>
          <c:smooth val="0"/>
          <c:extLst>
            <c:ext xmlns:c16="http://schemas.microsoft.com/office/drawing/2014/chart" uri="{C3380CC4-5D6E-409C-BE32-E72D297353CC}">
              <c16:uniqueId val="{00000002-F0DD-417C-9B41-59F231CB1C11}"/>
            </c:ext>
          </c:extLst>
        </c:ser>
        <c:dLbls>
          <c:showLegendKey val="0"/>
          <c:showVal val="0"/>
          <c:showCatName val="0"/>
          <c:showSerName val="0"/>
          <c:showPercent val="0"/>
          <c:showBubbleSize val="0"/>
        </c:dLbls>
        <c:marker val="1"/>
        <c:smooth val="0"/>
        <c:axId val="464422272"/>
        <c:axId val="607793984"/>
      </c:lineChart>
      <c:catAx>
        <c:axId val="46442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607793984"/>
        <c:crosses val="autoZero"/>
        <c:auto val="1"/>
        <c:lblAlgn val="ctr"/>
        <c:lblOffset val="100"/>
        <c:noMultiLvlLbl val="0"/>
      </c:catAx>
      <c:valAx>
        <c:axId val="607793984"/>
        <c:scaling>
          <c:orientation val="minMax"/>
        </c:scaling>
        <c:delete val="1"/>
        <c:axPos val="l"/>
        <c:numFmt formatCode="#,##0" sourceLinked="1"/>
        <c:majorTickMark val="none"/>
        <c:minorTickMark val="none"/>
        <c:tickLblPos val="nextTo"/>
        <c:crossAx val="4644222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1197"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62"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A857-FB01-4120-8CC0-461A901C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94</Pages>
  <Words>37117</Words>
  <Characters>211573</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k224</dc:creator>
  <cp:lastModifiedBy>Ружникова А.С.</cp:lastModifiedBy>
  <cp:revision>3</cp:revision>
  <cp:lastPrinted>2017-10-25T01:22:00Z</cp:lastPrinted>
  <dcterms:created xsi:type="dcterms:W3CDTF">2017-10-25T01:10:00Z</dcterms:created>
  <dcterms:modified xsi:type="dcterms:W3CDTF">2017-10-25T02:08:00Z</dcterms:modified>
</cp:coreProperties>
</file>