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2" w:rsidRPr="001C4017" w:rsidRDefault="00375B92" w:rsidP="00375B92">
      <w:pPr>
        <w:jc w:val="center"/>
        <w:rPr>
          <w:rFonts w:ascii="Times New Roman" w:hAnsi="Times New Roman"/>
          <w:b/>
          <w:sz w:val="28"/>
          <w:szCs w:val="28"/>
        </w:rPr>
      </w:pPr>
      <w:r w:rsidRPr="001C4017">
        <w:rPr>
          <w:rFonts w:ascii="Times New Roman" w:hAnsi="Times New Roman"/>
          <w:b/>
          <w:sz w:val="28"/>
          <w:szCs w:val="28"/>
        </w:rPr>
        <w:t xml:space="preserve">МЕТОДИКА </w:t>
      </w:r>
    </w:p>
    <w:p w:rsidR="00375B92" w:rsidRPr="001C4017" w:rsidRDefault="00375B92" w:rsidP="001C4017">
      <w:pPr>
        <w:jc w:val="center"/>
        <w:rPr>
          <w:rFonts w:ascii="Times New Roman" w:hAnsi="Times New Roman"/>
          <w:b/>
          <w:sz w:val="28"/>
          <w:szCs w:val="28"/>
        </w:rPr>
      </w:pPr>
      <w:r w:rsidRPr="001C4017">
        <w:rPr>
          <w:rFonts w:ascii="Times New Roman" w:hAnsi="Times New Roman"/>
          <w:b/>
          <w:sz w:val="28"/>
          <w:szCs w:val="28"/>
        </w:rPr>
        <w:t xml:space="preserve">расчета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субвенций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на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осуществление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отдельных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областных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государственных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полномочий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по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организации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проведения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мероприятий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по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отлову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и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содержанию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безнадзорных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собак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и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кошек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в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границах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населенных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пунктов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Иркутской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0C4560" w:rsidRPr="000C4560">
        <w:rPr>
          <w:rFonts w:ascii="Times New Roman" w:hAnsi="Times New Roman" w:hint="eastAsia"/>
          <w:b/>
          <w:sz w:val="28"/>
          <w:szCs w:val="28"/>
        </w:rPr>
        <w:t>области</w:t>
      </w:r>
      <w:r w:rsidR="000C4560" w:rsidRPr="000C4560">
        <w:rPr>
          <w:rFonts w:ascii="Times New Roman" w:hAnsi="Times New Roman"/>
          <w:b/>
          <w:sz w:val="28"/>
          <w:szCs w:val="28"/>
        </w:rPr>
        <w:t xml:space="preserve">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на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2018 </w:t>
      </w:r>
      <w:r w:rsidR="001C4017" w:rsidRPr="001C4017">
        <w:rPr>
          <w:rFonts w:ascii="Times New Roman" w:hAnsi="Times New Roman" w:hint="eastAsia"/>
          <w:b/>
          <w:sz w:val="28"/>
          <w:szCs w:val="28"/>
        </w:rPr>
        <w:t>год</w:t>
      </w:r>
      <w:r w:rsidR="001C4017" w:rsidRPr="001C4017">
        <w:rPr>
          <w:rFonts w:ascii="Times New Roman" w:hAnsi="Times New Roman"/>
          <w:b/>
          <w:sz w:val="28"/>
          <w:szCs w:val="28"/>
        </w:rPr>
        <w:t xml:space="preserve"> и на плановый период 2019-2020 годов</w:t>
      </w:r>
      <w:r w:rsidRPr="001C4017">
        <w:rPr>
          <w:rFonts w:ascii="Times New Roman" w:hAnsi="Times New Roman"/>
          <w:b/>
          <w:sz w:val="28"/>
          <w:szCs w:val="28"/>
        </w:rPr>
        <w:br/>
      </w:r>
    </w:p>
    <w:p w:rsidR="00375B92" w:rsidRDefault="00375B92" w:rsidP="00375B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Настоящая методика применяется в целях определения объема субвенций, предоставляемых местным бюджетам из областного бюджета на осуществление органами местного самоуправления муниципальных образований Иркутской области (далее – органы местного самоуправления) отдельных областных государственных полномочий </w:t>
      </w:r>
      <w:r w:rsidR="005714CC" w:rsidRPr="005714CC">
        <w:rPr>
          <w:rFonts w:ascii="Times New Roman" w:hAnsi="Times New Roman" w:hint="eastAsia"/>
          <w:sz w:val="28"/>
          <w:szCs w:val="28"/>
        </w:rPr>
        <w:t>по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организации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проведения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в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Иркутской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области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мероприятий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по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отлову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и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содержанию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безнадзорных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собак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и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 w:rsidR="005714CC" w:rsidRPr="005714CC">
        <w:rPr>
          <w:rFonts w:ascii="Times New Roman" w:hAnsi="Times New Roman" w:hint="eastAsia"/>
          <w:sz w:val="28"/>
          <w:szCs w:val="28"/>
        </w:rPr>
        <w:t>кошек</w:t>
      </w:r>
      <w:r w:rsidR="005714CC" w:rsidRPr="0057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государственные полном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очия).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Объем субвенций, предоставляемых органам местного самоуправления для осуществления передаваемых государственных полномочий, определяется по формуле:</w:t>
      </w:r>
    </w:p>
    <w:p w:rsidR="00375B92" w:rsidRDefault="00375B92" w:rsidP="00375B9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V = Р отлов + 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(отлов) + 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передерж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 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возвр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375B92" w:rsidRDefault="00375B92" w:rsidP="00375B92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BB4F8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  V – общий объем предоставляемых субвенций муниципальному району или городскому округу (тыс. рублей);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отлов – расчетная стоимость услуг по отлову безнадзорных собак и кошек;       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(отлов) – расчетная стоимость услуг по транспортировке безнадзорных собак и кошек к месту передержки; 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передерж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расчетная стоимость услуг по передержке безнадзорных собак и кошек;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возвр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– расчетная стоимость услуг по транспортировке безнадзорных собак и кошек в целях возврата в места прежнего обитания.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отлов, 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(отлов), 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передерж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определяются по формулам, указанным в подпунктах 1 – 3 настоящего пункта, исходя из расчетной стоимости единицы услуги: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расчетная стоимость услуг по отлову безнадзорных собак и кошек определяется по формуле:</w:t>
      </w:r>
    </w:p>
    <w:p w:rsidR="00375B92" w:rsidRDefault="00375B92" w:rsidP="00375B9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отлов = К 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BB4F8E" w:rsidP="00BB4F8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 </w:t>
      </w:r>
      <w:proofErr w:type="gramStart"/>
      <w:r w:rsidR="00375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375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количество безнадзорных собак и кошек (исходя из данных мониторинга, проводимого </w:t>
      </w:r>
      <w:r w:rsidR="00375B92">
        <w:rPr>
          <w:rFonts w:ascii="Times New Roman" w:hAnsi="Times New Roman"/>
          <w:sz w:val="28"/>
          <w:szCs w:val="28"/>
        </w:rPr>
        <w:t>исполнительным органом государственной власти Иркутской области, осуществляющим функции по управлению в области ветеринарии (далее – уполномоченный орган)</w:t>
      </w:r>
      <w:r w:rsidR="00375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предшествующем году) (единиц);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средняя стоимость услуги по отлову безнадзорных собак и кошек (рублей) согласно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2) расчетная стоимость услуг по транспортировке безнадзорных собак и кошек к месту передержки определяется по формуле: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(отлов) = С2 x S x 12 месяцев, </w:t>
      </w: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BB4F8E" w:rsidP="00BB4F8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 </w:t>
      </w:r>
      <w:r w:rsidR="00375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С2 – средняя стоимость услуги по транспортировке безнадзорных собак и кошек на расстояние </w:t>
      </w:r>
      <w:smartTag w:uri="urn:schemas-microsoft-com:office:smarttags" w:element="metricconverter">
        <w:smartTagPr>
          <w:attr w:name="ProductID" w:val="1 км"/>
        </w:smartTagPr>
        <w:r w:rsidR="00375B92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1 км</w:t>
        </w:r>
      </w:smartTag>
      <w:r w:rsidR="00375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(рублей)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 – средний размер пробега транспортного средства в месяц (км), установленный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расчетная стоимость услуг по передержке безнадзорных собак и кошек определяется по формуле: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передерж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К X С3, </w:t>
      </w: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BB4F8E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количество безнадзорных собак и кошек (единиц) (исходя из данных мониторинга, проводимого в установленном порядке уполномоченным органом, в предшествующем году);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С3 – средняя стоимость услуги по передержке безнадзорных собак и кошек в приютах для безнадзорных собак и кошек по нормативу, установленному уполномоченным органом, которая определяется по формуле: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С3 =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4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BB4F8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средняя стоимость услуги по поддержанию надлежащих условий жизнедеятельности безнадзорных собак и кошек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средняя стоимость услуги по оказанию ветеринарной помощи безнадзорным собакам и кошкам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средняя стоимость услуги по стерилизации (кастрации) безнадзорных собак и кошек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средняя стоимость услуги по умерщвлению безнадзорных собак и кошек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средняя стоимость услуги по утилизации и захоронению безнадзорных собак и кошек по нормативу, установленному уполномоченным органом.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Расчетная стоимость услуг по транспортировке безнадзорных собак и кошек в целях возврата в места прежнего обитания определяется по формуле: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возвр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= С2 x S x 12 месяцев, </w:t>
      </w:r>
    </w:p>
    <w:p w:rsidR="00375B92" w:rsidRDefault="00375B92" w:rsidP="00375B92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5B92" w:rsidRDefault="00375B92" w:rsidP="00BB4F8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где С2 – средняя стоимость услуги по транспортировке безнадзорных собак и кошек к месту прежнего обитания на расстояние на 1 км (рублей) по нормативу, установленному уполномоченным органом;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 – средний размер пробега транспортного средства в месяц (км), установленный уполномоченным органом.</w:t>
      </w:r>
    </w:p>
    <w:p w:rsidR="00375B92" w:rsidRDefault="00375B92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Порядок проведения мониторинга по определению количества безнадзорных собак и кошек (в том числе подлежащих умерщвлению), определение норматива средней стоимости услуги по отлову, транспортировке, поддержанию надлежащих условий жизнедеятельности, оказанию ветеринарной помощи, стерил</w:t>
      </w:r>
      <w:r w:rsidR="005714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изации (кастрации),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умерщвлению, утилизации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 захоронению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безнадзорных собак и кошек устанавливаются уполномоченным органом.</w:t>
      </w:r>
    </w:p>
    <w:p w:rsidR="001C4017" w:rsidRDefault="001C4017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C4017" w:rsidRDefault="001C4017" w:rsidP="00375B92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C4017" w:rsidRDefault="001C4017" w:rsidP="001C4017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Руководитель службы                                 </w:t>
      </w:r>
      <w:r w:rsidR="00BB4F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Б.Н.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Балыбердин</w:t>
      </w:r>
      <w:proofErr w:type="spellEnd"/>
    </w:p>
    <w:p w:rsidR="00375B92" w:rsidRDefault="00375B92" w:rsidP="00375B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077" w:rsidRDefault="00877077"/>
    <w:sectPr w:rsidR="0087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5C"/>
    <w:rsid w:val="000C4560"/>
    <w:rsid w:val="001C4017"/>
    <w:rsid w:val="00375B92"/>
    <w:rsid w:val="005714CC"/>
    <w:rsid w:val="00877077"/>
    <w:rsid w:val="00BB4F8E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837B2D"/>
  <w15:docId w15:val="{CA117CC8-0A6B-439D-9F5B-46F86C1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9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Кайгородова</dc:creator>
  <cp:keywords/>
  <dc:description/>
  <cp:lastModifiedBy>Елизарова М.В.</cp:lastModifiedBy>
  <cp:revision>4</cp:revision>
  <dcterms:created xsi:type="dcterms:W3CDTF">2017-10-11T09:40:00Z</dcterms:created>
  <dcterms:modified xsi:type="dcterms:W3CDTF">2017-10-25T05:00:00Z</dcterms:modified>
</cp:coreProperties>
</file>