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Pr="00821900" w:rsidRDefault="009368C2" w:rsidP="009368C2">
      <w:pPr>
        <w:jc w:val="right"/>
        <w:rPr>
          <w:sz w:val="26"/>
          <w:szCs w:val="26"/>
        </w:rPr>
      </w:pPr>
      <w:r w:rsidRPr="00821900">
        <w:rPr>
          <w:sz w:val="26"/>
          <w:szCs w:val="26"/>
        </w:rPr>
        <w:t xml:space="preserve">Проект </w:t>
      </w:r>
    </w:p>
    <w:p w:rsidR="009368C2" w:rsidRPr="00BF211A" w:rsidRDefault="009368C2" w:rsidP="009368C2">
      <w:pPr>
        <w:jc w:val="right"/>
        <w:rPr>
          <w:sz w:val="28"/>
          <w:szCs w:val="28"/>
        </w:rPr>
      </w:pPr>
      <w:r w:rsidRPr="00BF211A">
        <w:rPr>
          <w:sz w:val="28"/>
          <w:szCs w:val="28"/>
        </w:rPr>
        <w:t>2-е чтение</w:t>
      </w:r>
    </w:p>
    <w:p w:rsidR="009368C2" w:rsidRPr="00BF211A" w:rsidRDefault="009368C2" w:rsidP="009368C2">
      <w:pPr>
        <w:jc w:val="center"/>
        <w:rPr>
          <w:b/>
          <w:sz w:val="28"/>
          <w:szCs w:val="28"/>
        </w:rPr>
      </w:pPr>
      <w:r w:rsidRPr="00BF211A">
        <w:rPr>
          <w:b/>
          <w:sz w:val="28"/>
          <w:szCs w:val="28"/>
        </w:rPr>
        <w:t xml:space="preserve">Таблица </w:t>
      </w:r>
      <w:r w:rsidR="00A34109">
        <w:rPr>
          <w:b/>
          <w:sz w:val="28"/>
          <w:szCs w:val="28"/>
        </w:rPr>
        <w:t xml:space="preserve">одобренных </w:t>
      </w:r>
      <w:r w:rsidRPr="00BF211A">
        <w:rPr>
          <w:b/>
          <w:sz w:val="28"/>
          <w:szCs w:val="28"/>
        </w:rPr>
        <w:t>поправок</w:t>
      </w:r>
    </w:p>
    <w:p w:rsidR="009368C2" w:rsidRPr="00BF211A" w:rsidRDefault="009368C2" w:rsidP="001B0BE6">
      <w:pPr>
        <w:ind w:right="142"/>
        <w:jc w:val="center"/>
        <w:rPr>
          <w:b/>
          <w:sz w:val="28"/>
          <w:szCs w:val="28"/>
        </w:rPr>
      </w:pPr>
      <w:r w:rsidRPr="00BF211A">
        <w:rPr>
          <w:b/>
          <w:sz w:val="28"/>
          <w:szCs w:val="28"/>
        </w:rPr>
        <w:t xml:space="preserve">к проекту закона Иркутской области </w:t>
      </w:r>
      <w:r w:rsidR="00DC5D57" w:rsidRPr="00BF211A">
        <w:rPr>
          <w:b/>
          <w:sz w:val="28"/>
          <w:szCs w:val="28"/>
        </w:rPr>
        <w:t>№ ПЗ-</w:t>
      </w:r>
      <w:r w:rsidR="00881EBE" w:rsidRPr="00BF211A">
        <w:rPr>
          <w:b/>
          <w:sz w:val="28"/>
          <w:szCs w:val="28"/>
        </w:rPr>
        <w:t>25</w:t>
      </w:r>
      <w:r w:rsidR="00797662">
        <w:rPr>
          <w:b/>
          <w:sz w:val="28"/>
          <w:szCs w:val="28"/>
        </w:rPr>
        <w:t>3</w:t>
      </w:r>
    </w:p>
    <w:p w:rsidR="00EE2FE9" w:rsidRPr="00BF211A" w:rsidRDefault="00EE2FE9" w:rsidP="00EE2FE9">
      <w:pPr>
        <w:jc w:val="center"/>
        <w:rPr>
          <w:b/>
          <w:sz w:val="28"/>
          <w:szCs w:val="28"/>
        </w:rPr>
      </w:pPr>
      <w:r w:rsidRPr="00BF211A">
        <w:rPr>
          <w:sz w:val="28"/>
          <w:szCs w:val="28"/>
        </w:rPr>
        <w:t xml:space="preserve"> «</w:t>
      </w:r>
      <w:r w:rsidRPr="00BF211A">
        <w:rPr>
          <w:b/>
          <w:sz w:val="28"/>
          <w:szCs w:val="28"/>
        </w:rPr>
        <w:t>О</w:t>
      </w:r>
      <w:r w:rsidR="00797662">
        <w:rPr>
          <w:b/>
          <w:sz w:val="28"/>
          <w:szCs w:val="28"/>
        </w:rPr>
        <w:t>б областном бюджете на 2018 год и на плановый период 2019 и 2020 годов</w:t>
      </w:r>
      <w:r w:rsidRPr="00BF211A">
        <w:rPr>
          <w:b/>
          <w:sz w:val="28"/>
          <w:szCs w:val="28"/>
        </w:rPr>
        <w:t xml:space="preserve">» </w:t>
      </w:r>
    </w:p>
    <w:p w:rsidR="00001314" w:rsidRPr="00BF211A" w:rsidRDefault="00001314" w:rsidP="009368C2">
      <w:pPr>
        <w:jc w:val="center"/>
        <w:rPr>
          <w:b/>
          <w:sz w:val="28"/>
          <w:szCs w:val="28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418"/>
        <w:gridCol w:w="4818"/>
        <w:gridCol w:w="4821"/>
        <w:gridCol w:w="1842"/>
      </w:tblGrid>
      <w:tr w:rsidR="001C61DB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F211A" w:rsidRDefault="002155B3" w:rsidP="001C61DB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F211A" w:rsidRDefault="009368C2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Кем внесено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F211A" w:rsidRDefault="009368C2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Структурная единица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F211A" w:rsidRDefault="009368C2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Содержание поправки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BF211A" w:rsidRDefault="009368C2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Обоснование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C2" w:rsidRPr="00BF211A" w:rsidRDefault="009368C2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b/>
                <w:sz w:val="28"/>
                <w:szCs w:val="28"/>
                <w:lang w:eastAsia="en-US"/>
              </w:rPr>
              <w:t>Решение комитета</w:t>
            </w:r>
          </w:p>
        </w:tc>
      </w:tr>
      <w:tr w:rsidR="008F101E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1E" w:rsidRPr="00BF211A" w:rsidRDefault="00847C2C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1E" w:rsidRPr="00BF211A" w:rsidRDefault="001334B3" w:rsidP="00887FDA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F211A"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1334B3" w:rsidRPr="00BF211A" w:rsidRDefault="001334B3" w:rsidP="00887F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Н.И. Дикусарова «ЕР»;</w:t>
            </w:r>
          </w:p>
          <w:p w:rsidR="001334B3" w:rsidRPr="00BF211A" w:rsidRDefault="001334B3" w:rsidP="00887F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А.Н. Лабыгин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№5»;</w:t>
            </w:r>
          </w:p>
          <w:p w:rsidR="001334B3" w:rsidRPr="00BF211A" w:rsidRDefault="00EE0165" w:rsidP="00887F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Лобков «ЕР»;</w:t>
            </w:r>
          </w:p>
          <w:p w:rsidR="00E32176" w:rsidRPr="00BF211A" w:rsidRDefault="00E32176" w:rsidP="00E32176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А.Ю. Лобанов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№8»;</w:t>
            </w:r>
          </w:p>
          <w:p w:rsidR="009B39DA" w:rsidRPr="00BF211A" w:rsidRDefault="009B39DA" w:rsidP="00E32176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Козюра «ЕР»</w:t>
            </w:r>
            <w:r w:rsidR="00BF211A" w:rsidRPr="00BF211A">
              <w:rPr>
                <w:sz w:val="28"/>
                <w:szCs w:val="28"/>
                <w:lang w:eastAsia="en-US"/>
              </w:rPr>
              <w:t>;</w:t>
            </w:r>
          </w:p>
          <w:p w:rsidR="00BF211A" w:rsidRPr="00BF211A" w:rsidRDefault="00BF211A" w:rsidP="00E32176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К.Р. Алдаров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№22»;</w:t>
            </w:r>
          </w:p>
          <w:p w:rsidR="00BF211A" w:rsidRPr="00BF211A" w:rsidRDefault="00BF211A" w:rsidP="00BF211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 xml:space="preserve">Г.Н. 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Нестерович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круг№</w:t>
            </w:r>
            <w:r w:rsidRPr="00BF211A">
              <w:rPr>
                <w:sz w:val="28"/>
                <w:szCs w:val="28"/>
                <w:lang w:eastAsia="en-US"/>
              </w:rPr>
              <w:lastRenderedPageBreak/>
              <w:t>17»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1E" w:rsidRPr="00BF211A" w:rsidRDefault="008F101E" w:rsidP="00287731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Статья 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1E" w:rsidRPr="00BF211A" w:rsidRDefault="008F101E" w:rsidP="00A60F00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абзаце 2 цифры «10 250 688,6» заменить цифрами «10 289 296,4».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0" w:rsidRPr="00BF211A" w:rsidRDefault="000C63E0" w:rsidP="000C63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связи с </w:t>
            </w:r>
            <w:r w:rsidRPr="00BF2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поправкой </w:t>
            </w:r>
            <w:r w:rsidR="00AD2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BF2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  <w:p w:rsidR="008F101E" w:rsidRPr="00BF211A" w:rsidRDefault="000C63E0" w:rsidP="000C63E0">
            <w:pPr>
              <w:pStyle w:val="ConsPlusNormal"/>
              <w:jc w:val="both"/>
              <w:rPr>
                <w:sz w:val="28"/>
                <w:szCs w:val="28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 общий объем бюджетных ассигнований, направляемых </w:t>
            </w:r>
            <w:r w:rsidRPr="00BF211A">
              <w:rPr>
                <w:rFonts w:ascii="Times New Roman" w:hAnsi="Times New Roman" w:cs="Times New Roman"/>
                <w:color w:val="0D0D0D"/>
                <w:sz w:val="28"/>
                <w:szCs w:val="28"/>
                <w:lang w:eastAsia="en-US"/>
              </w:rPr>
              <w:t xml:space="preserve">на исполнение публичных нормативных обязательств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2018 год на сумму 38 607,8 тыс. рублей.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1E" w:rsidRPr="00A34109" w:rsidRDefault="00A34109" w:rsidP="00A3410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Одобрить. </w:t>
            </w:r>
          </w:p>
        </w:tc>
      </w:tr>
      <w:tr w:rsidR="002F51AB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AB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AB" w:rsidRPr="00BF211A" w:rsidRDefault="002F51AB" w:rsidP="002F51AB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F211A"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BF211A" w:rsidRPr="00BF211A" w:rsidRDefault="002F51AB" w:rsidP="00413EB0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Н.И. Дикусарова «ЕР»;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AB" w:rsidRPr="00BF211A" w:rsidRDefault="00F47190" w:rsidP="00287731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Статья 12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AB" w:rsidRPr="00BF211A" w:rsidRDefault="00F47190" w:rsidP="00A60F00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абзаце втором цифры </w:t>
            </w:r>
            <w:r w:rsidRPr="00BF211A">
              <w:rPr>
                <w:sz w:val="28"/>
                <w:szCs w:val="28"/>
              </w:rPr>
              <w:br/>
              <w:t>«46 953 673,7» заменить цифрами «46 978 673,7».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AB" w:rsidRPr="00BF211A" w:rsidRDefault="00F47190" w:rsidP="00391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связи с поправкой </w:t>
            </w:r>
            <w:r w:rsidRPr="00BF2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91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BF2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 объем межбюджетных трансфертов, предоставляемых местным бюджетам в 2018 году.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AB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3A66DA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F211A"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F47190" w:rsidRPr="00BF211A" w:rsidRDefault="00F47190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Н.И. Дикусарова «ЕР»;</w:t>
            </w:r>
          </w:p>
          <w:p w:rsidR="00F47190" w:rsidRPr="00BF211A" w:rsidRDefault="00F47190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А.Н. Лабыгин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№5»;</w:t>
            </w:r>
          </w:p>
          <w:p w:rsidR="00F47190" w:rsidRPr="00BF211A" w:rsidRDefault="00F47190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Лобков «ЕР»;</w:t>
            </w:r>
          </w:p>
          <w:p w:rsidR="00F47190" w:rsidRPr="00BF211A" w:rsidRDefault="00F47190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А.Ю. Лобанов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№8»;</w:t>
            </w:r>
          </w:p>
          <w:p w:rsidR="00F47190" w:rsidRPr="00BF211A" w:rsidRDefault="00F47190" w:rsidP="00BF211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Козюра «ЕР»</w:t>
            </w:r>
            <w:r w:rsidR="00BF211A" w:rsidRPr="00BF211A">
              <w:rPr>
                <w:sz w:val="28"/>
                <w:szCs w:val="28"/>
                <w:lang w:eastAsia="en-US"/>
              </w:rPr>
              <w:t>;</w:t>
            </w:r>
          </w:p>
          <w:p w:rsidR="00BF211A" w:rsidRPr="00BF211A" w:rsidRDefault="00BF211A" w:rsidP="00BF211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К.Р. Алдаров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№22»;</w:t>
            </w:r>
          </w:p>
          <w:p w:rsidR="00BF211A" w:rsidRPr="00BF211A" w:rsidRDefault="00BF211A" w:rsidP="00BF211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 xml:space="preserve">Г.Н. 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Нестерович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№17»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3A66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Статья 12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3A66DA">
            <w:pPr>
              <w:autoSpaceDE w:val="0"/>
              <w:autoSpaceDN w:val="0"/>
              <w:adjustRightInd w:val="0"/>
              <w:ind w:firstLine="74"/>
              <w:jc w:val="both"/>
              <w:outlineLvl w:val="1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абзаце втором цифры «46 953 673,7» заменить цифрами «47 226 867,9»;</w:t>
            </w:r>
          </w:p>
          <w:p w:rsidR="00F47190" w:rsidRPr="00BF211A" w:rsidRDefault="00F47190" w:rsidP="003A66DA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абзаце третьем цифры «43 299 042,4» заменить цифрами  «43 427 755,6».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B" w:rsidRDefault="00F47190" w:rsidP="008B076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связи с поправкой </w:t>
            </w:r>
            <w:r w:rsidR="008B07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F47190" w:rsidRPr="00BF211A" w:rsidRDefault="00F47190" w:rsidP="008B076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объема межбюджетных трансфертов, предоставляемых из областного бюджета.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9119D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Губернатор Иркутской области                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9119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Статья 12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9119D4">
            <w:pPr>
              <w:autoSpaceDE w:val="0"/>
              <w:autoSpaceDN w:val="0"/>
              <w:adjustRightInd w:val="0"/>
              <w:ind w:firstLine="413"/>
              <w:jc w:val="both"/>
              <w:outlineLvl w:val="1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абзаце втором цифры </w:t>
            </w:r>
            <w:r w:rsidRPr="00BF211A">
              <w:rPr>
                <w:sz w:val="28"/>
                <w:szCs w:val="28"/>
              </w:rPr>
              <w:br/>
              <w:t>«46 953 673,7» заменить цифрами «47 128 968,2».</w:t>
            </w:r>
          </w:p>
          <w:p w:rsidR="00F47190" w:rsidRPr="00BF211A" w:rsidRDefault="00F47190" w:rsidP="009119D4">
            <w:pPr>
              <w:autoSpaceDE w:val="0"/>
              <w:autoSpaceDN w:val="0"/>
              <w:adjustRightInd w:val="0"/>
              <w:ind w:firstLine="74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B" w:rsidRDefault="00F47190" w:rsidP="008B076F">
            <w:pPr>
              <w:pStyle w:val="ConsPlusNormal"/>
              <w:ind w:firstLine="3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11A">
              <w:rPr>
                <w:rFonts w:ascii="Times New Roman" w:hAnsi="Times New Roman"/>
                <w:sz w:val="28"/>
                <w:szCs w:val="28"/>
              </w:rPr>
              <w:t xml:space="preserve">В связи с поправкой </w:t>
            </w:r>
            <w:r w:rsidRPr="00BF21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 w:rsidR="008B07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F21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47190" w:rsidRPr="00BF211A" w:rsidRDefault="00F47190" w:rsidP="008B076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/>
                <w:sz w:val="28"/>
                <w:szCs w:val="28"/>
              </w:rPr>
              <w:t>Увеличен объем межбюджетных трансфертов, предоставляемых местным бюджетам в 2018 году, на 175 294,5 тыс. рублей.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A20D4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  <w:r w:rsidR="00A20D4C">
              <w:rPr>
                <w:sz w:val="28"/>
                <w:szCs w:val="28"/>
                <w:lang w:eastAsia="en-US"/>
              </w:rPr>
              <w:t xml:space="preserve"> С учетом поправок №2 и</w:t>
            </w:r>
            <w:r w:rsidR="00FF7744">
              <w:rPr>
                <w:sz w:val="28"/>
                <w:szCs w:val="28"/>
                <w:lang w:eastAsia="en-US"/>
              </w:rPr>
              <w:t xml:space="preserve">  №</w:t>
            </w:r>
            <w:bookmarkStart w:id="0" w:name="_GoBack"/>
            <w:bookmarkEnd w:id="0"/>
            <w:r w:rsidR="00FF7744">
              <w:rPr>
                <w:sz w:val="28"/>
                <w:szCs w:val="28"/>
                <w:lang w:eastAsia="en-US"/>
              </w:rPr>
              <w:t>3</w:t>
            </w:r>
            <w:r w:rsidR="00714B5A">
              <w:rPr>
                <w:sz w:val="28"/>
                <w:szCs w:val="28"/>
                <w:lang w:eastAsia="en-US"/>
              </w:rPr>
              <w:t xml:space="preserve"> цифры «46 953 673,7» заменить цифрами «47 402 162,4».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2E534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F211A"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F47190" w:rsidRPr="00BF211A" w:rsidRDefault="00F47190" w:rsidP="002E5344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Н.И. Дикусарова «ЕР»;</w:t>
            </w:r>
          </w:p>
          <w:p w:rsidR="00F47190" w:rsidRPr="00BF211A" w:rsidRDefault="00F47190" w:rsidP="002E5344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А.Н. Лабыгин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№5»;</w:t>
            </w:r>
          </w:p>
          <w:p w:rsidR="00F47190" w:rsidRPr="00BF211A" w:rsidRDefault="00F47190" w:rsidP="002E5344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Лобков «ЕР»;</w:t>
            </w:r>
          </w:p>
          <w:p w:rsidR="00F47190" w:rsidRPr="00BF211A" w:rsidRDefault="00F47190" w:rsidP="002E5344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А.Ю. Лобанов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№8»;</w:t>
            </w:r>
          </w:p>
          <w:p w:rsidR="00F47190" w:rsidRPr="00BF211A" w:rsidRDefault="00F47190" w:rsidP="00BF211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Козюра «ЕР»</w:t>
            </w:r>
            <w:r w:rsidR="00BF211A" w:rsidRPr="00BF211A">
              <w:rPr>
                <w:sz w:val="28"/>
                <w:szCs w:val="28"/>
                <w:lang w:eastAsia="en-US"/>
              </w:rPr>
              <w:t>;</w:t>
            </w:r>
          </w:p>
          <w:p w:rsidR="00BF211A" w:rsidRPr="00BF211A" w:rsidRDefault="00BF211A" w:rsidP="00BF211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К.Р. Алдаров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№22»;</w:t>
            </w:r>
          </w:p>
          <w:p w:rsidR="00BF211A" w:rsidRPr="00BF211A" w:rsidRDefault="00BF211A" w:rsidP="00BF211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 xml:space="preserve">Г.Н. 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Нестерович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</w:t>
            </w:r>
            <w:r w:rsidRPr="00BF211A">
              <w:rPr>
                <w:sz w:val="28"/>
                <w:szCs w:val="28"/>
                <w:lang w:eastAsia="en-US"/>
              </w:rPr>
              <w:lastRenderedPageBreak/>
              <w:t>№17»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</w:rPr>
              <w:lastRenderedPageBreak/>
              <w:t>Статья 16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A60F0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</w:rPr>
              <w:t>В абзаце первом слова «100 дней» заменить словами «100 календарных дней».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A60F0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</w:rPr>
              <w:t>Редакционная. В целях единообразия со статьей 15 проекта закона.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Губернатор Иркутской области                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Статья 18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C824E1">
            <w:pPr>
              <w:autoSpaceDE w:val="0"/>
              <w:autoSpaceDN w:val="0"/>
              <w:adjustRightInd w:val="0"/>
              <w:ind w:firstLine="413"/>
              <w:jc w:val="both"/>
              <w:outlineLvl w:val="1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Пункт 1 части 2 изложить в следующей редакции:</w:t>
            </w:r>
          </w:p>
          <w:p w:rsidR="00F47190" w:rsidRPr="00BF211A" w:rsidRDefault="00F47190" w:rsidP="00C824E1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«1) иные межбюджетные трансферты, указанные в пункте 1 части 1 настоящей статьи, формируются в нераспределенный резерв на 2018 год в размере 347 492,2 тыс. рублей, на 2019 и 2020 годы в размере 1 097 492,2 тыс. рублей ежегодно</w:t>
            </w:r>
            <w:proofErr w:type="gramStart"/>
            <w:r w:rsidRPr="00BF211A">
              <w:rPr>
                <w:sz w:val="28"/>
                <w:szCs w:val="28"/>
              </w:rPr>
              <w:t>;»</w:t>
            </w:r>
            <w:proofErr w:type="gramEnd"/>
            <w:r w:rsidRPr="00BF211A">
              <w:rPr>
                <w:sz w:val="28"/>
                <w:szCs w:val="28"/>
              </w:rPr>
              <w:t>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A60F00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связи с распределением в 2018 году части дотации на поддержку мер по обеспечению сбалансированности местных бюджетов между муниципальными районами (городскими округами) Иркутской области в объеме 850 000,0 тыс. рублей.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Губернатор Иркутской области                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Статья 18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Дополнить частью 3 следующего содержания:</w:t>
            </w:r>
          </w:p>
          <w:p w:rsidR="00F47190" w:rsidRPr="00BF211A" w:rsidRDefault="00F47190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«3. Установить распределение иных межбюджетных трансфертов, предоставляемых местным бюджетам, на 2018 – 2020 годы, согласно приложению 30 к настоящему Закону».</w:t>
            </w:r>
          </w:p>
          <w:p w:rsidR="00F47190" w:rsidRPr="00BF211A" w:rsidRDefault="00F47190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Нумерацию последующих приложений изменить.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227741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связи с </w:t>
            </w:r>
            <w:r w:rsidR="00A722AF">
              <w:rPr>
                <w:color w:val="000000" w:themeColor="text1"/>
                <w:sz w:val="28"/>
                <w:szCs w:val="28"/>
              </w:rPr>
              <w:t>поправкой № 6</w:t>
            </w:r>
            <w:r w:rsidRPr="00BF211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F47190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Губернатор Иркутской области                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Приложение 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90" w:rsidRPr="00BF211A" w:rsidRDefault="00F47190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Изложить в новой редакции (прилагается).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F47190" w:rsidP="00CC661E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В связи с уточнением данных о протяженности автомобильных дорог местного значения по отдельным муниципальным образованиям Иркутской области произведена корректировка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F211A">
              <w:rPr>
                <w:sz w:val="28"/>
                <w:szCs w:val="28"/>
              </w:rPr>
              <w:t>инжекторных</w:t>
            </w:r>
            <w:proofErr w:type="spellEnd"/>
            <w:r w:rsidRPr="00BF211A">
              <w:rPr>
                <w:sz w:val="28"/>
                <w:szCs w:val="28"/>
              </w:rPr>
              <w:t xml:space="preserve">) </w:t>
            </w:r>
            <w:r w:rsidRPr="00BF211A">
              <w:rPr>
                <w:sz w:val="28"/>
                <w:szCs w:val="28"/>
              </w:rPr>
              <w:lastRenderedPageBreak/>
              <w:t>двигателей, производимые на территории Российской Федерации, подлежащих зачислению в консолидированный бюджет Иркутской области, на 2018 год и на</w:t>
            </w:r>
            <w:proofErr w:type="gramEnd"/>
            <w:r w:rsidRPr="00BF211A">
              <w:rPr>
                <w:sz w:val="28"/>
                <w:szCs w:val="28"/>
              </w:rPr>
              <w:t xml:space="preserve"> плановый период 2019 и 2020 годов.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90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Одобрить.</w:t>
            </w:r>
          </w:p>
        </w:tc>
      </w:tr>
      <w:tr w:rsidR="00C41BCA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Pr="00BF211A" w:rsidRDefault="00B100A9" w:rsidP="001C61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Pr="00BF211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F211A"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C41BCA" w:rsidRPr="00BF211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Н.И. Дикусарова «ЕР»;</w:t>
            </w:r>
          </w:p>
          <w:p w:rsidR="00C41BCA" w:rsidRPr="00BF211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А.Н. Лабыгин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№5»;</w:t>
            </w:r>
          </w:p>
          <w:p w:rsidR="00C41BCA" w:rsidRPr="00BF211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Лобков «ЕР»;</w:t>
            </w:r>
          </w:p>
          <w:p w:rsidR="00C41BCA" w:rsidRPr="00BF211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А.Ю. Лобанов «</w:t>
            </w:r>
            <w:proofErr w:type="spellStart"/>
            <w:r w:rsidRPr="00BF211A">
              <w:rPr>
                <w:sz w:val="28"/>
                <w:szCs w:val="28"/>
                <w:lang w:eastAsia="en-US"/>
              </w:rPr>
              <w:t>изб</w:t>
            </w:r>
            <w:proofErr w:type="gramStart"/>
            <w:r w:rsidRPr="00BF211A">
              <w:rPr>
                <w:sz w:val="28"/>
                <w:szCs w:val="28"/>
                <w:lang w:eastAsia="en-US"/>
              </w:rPr>
              <w:t>.о</w:t>
            </w:r>
            <w:proofErr w:type="gramEnd"/>
            <w:r w:rsidRPr="00BF211A">
              <w:rPr>
                <w:sz w:val="28"/>
                <w:szCs w:val="28"/>
                <w:lang w:eastAsia="en-US"/>
              </w:rPr>
              <w:t>круг</w:t>
            </w:r>
            <w:proofErr w:type="spellEnd"/>
            <w:r w:rsidRPr="00BF211A">
              <w:rPr>
                <w:sz w:val="28"/>
                <w:szCs w:val="28"/>
                <w:lang w:eastAsia="en-US"/>
              </w:rPr>
              <w:t xml:space="preserve"> №8»;</w:t>
            </w:r>
          </w:p>
          <w:p w:rsidR="00C41BCA" w:rsidRDefault="00C41BCA" w:rsidP="003A6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А.В. Козюра «ЕР»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C41BCA" w:rsidRDefault="00C41BCA" w:rsidP="003A66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К.Р. Алдаров «</w:t>
            </w:r>
            <w:proofErr w:type="spellStart"/>
            <w:r>
              <w:rPr>
                <w:sz w:val="28"/>
                <w:szCs w:val="28"/>
                <w:lang w:eastAsia="en-US"/>
              </w:rPr>
              <w:t>изб</w:t>
            </w:r>
            <w:proofErr w:type="gramStart"/>
            <w:r>
              <w:rPr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sz w:val="28"/>
                <w:szCs w:val="28"/>
                <w:lang w:eastAsia="en-US"/>
              </w:rPr>
              <w:t>круг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№22»;</w:t>
            </w:r>
          </w:p>
          <w:p w:rsidR="00C41BCA" w:rsidRPr="00BF211A" w:rsidRDefault="00C41BCA" w:rsidP="003A66D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Г.Н. </w:t>
            </w:r>
            <w:proofErr w:type="spellStart"/>
            <w:r>
              <w:rPr>
                <w:sz w:val="28"/>
                <w:szCs w:val="28"/>
                <w:lang w:eastAsia="en-US"/>
              </w:rPr>
              <w:t>Нестерович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изб</w:t>
            </w:r>
            <w:proofErr w:type="gramStart"/>
            <w:r>
              <w:rPr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sz w:val="28"/>
                <w:szCs w:val="28"/>
                <w:lang w:eastAsia="en-US"/>
              </w:rPr>
              <w:t>круг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№17»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Pr="00BF211A" w:rsidRDefault="00C41BCA" w:rsidP="003A66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Приложения 8 –13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Pr="00BF211A" w:rsidRDefault="00C41BCA" w:rsidP="003A66DA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Изложить в новой редакции.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1.Увеличены бюджетные ассигнования на реализацию подпрограммы «Социальная поддержка населения» на 2014 - 2020 годы» государственной программы Иркутской области «Социальная поддержка населения» на 2014 - 2020 годы» 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806 1003</w:t>
            </w:r>
            <w:r w:rsidRPr="00BF211A">
              <w:rPr>
                <w:sz w:val="28"/>
                <w:szCs w:val="28"/>
              </w:rPr>
              <w:tab/>
              <w:t xml:space="preserve"> 5330723590 300 на                    2018 год в сумме 38 607,8 тыс. рублей в целях предоставления дополнительной меры социальной поддержки в виде единовременной социальной выплаты на приобретение жилого помещения на территории Иркутской области гражданам, проживающим в поселках Брусово, </w:t>
            </w:r>
            <w:proofErr w:type="spellStart"/>
            <w:r w:rsidRPr="00BF211A">
              <w:rPr>
                <w:sz w:val="28"/>
                <w:szCs w:val="28"/>
              </w:rPr>
              <w:t>Екунчет</w:t>
            </w:r>
            <w:proofErr w:type="spellEnd"/>
            <w:r w:rsidRPr="00BF211A">
              <w:rPr>
                <w:sz w:val="28"/>
                <w:szCs w:val="28"/>
              </w:rPr>
              <w:t xml:space="preserve">, селе Еланка и деревне Пойма </w:t>
            </w:r>
            <w:proofErr w:type="spellStart"/>
            <w:r w:rsidRPr="00BF211A">
              <w:rPr>
                <w:sz w:val="28"/>
                <w:szCs w:val="28"/>
              </w:rPr>
              <w:t>Тайшетского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 Иркутской области.</w:t>
            </w:r>
          </w:p>
          <w:p w:rsidR="00C41BCA" w:rsidRPr="00BF211A" w:rsidRDefault="00C41BCA" w:rsidP="003A66DA">
            <w:pPr>
              <w:autoSpaceDE w:val="0"/>
              <w:autoSpaceDN w:val="0"/>
              <w:adjustRightInd w:val="0"/>
              <w:ind w:left="13" w:firstLine="426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Источник увеличения: бюджетные ассигнования на обеспечение равной доступности услуг общественного транспорта в Иркутской области для отдельных категорий граждан, оказание мер социальной </w:t>
            </w:r>
            <w:proofErr w:type="gramStart"/>
            <w:r w:rsidRPr="00BF211A">
              <w:rPr>
                <w:sz w:val="28"/>
                <w:szCs w:val="28"/>
              </w:rPr>
              <w:t>поддержки</w:t>
            </w:r>
            <w:proofErr w:type="gramEnd"/>
            <w:r w:rsidRPr="00BF211A">
              <w:rPr>
                <w:sz w:val="28"/>
                <w:szCs w:val="28"/>
              </w:rPr>
              <w:t xml:space="preserve"> </w:t>
            </w:r>
            <w:r w:rsidRPr="00BF211A">
              <w:rPr>
                <w:sz w:val="28"/>
                <w:szCs w:val="28"/>
              </w:rPr>
              <w:lastRenderedPageBreak/>
              <w:t>которых относится к ведению Российской Федерации и Иркутской области в рамках реализации подпрограммы «Социальная поддержка населения Иркутской области» на 2014 - 2018 годы государственной программы Иркутской области «Социальная поддержка населения» на 2014-2018 годы 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806 1003 5330123230 800 в сумме 38 607,8 тыс. рублей. 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3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2.Увеличены бюджетные ассигнования на реализацию подпрограммы «Развитие спортивной инфраструктуры и материально-технической базы в Иркутской области» государственной программы Иркутской области «Развитие физической культуры и спорта» на 2014 – 2020 годы 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1102 5440429190 400 на               2018 год в сумме 28 000,0 тыс. рублей (строительство спортивного зала учебно-тренировочной базы «Спартак» ОГБУ «Спортивная школа олимпийского резерва «Спартак» в              г. Братске);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 xml:space="preserve">814 1102 5440472390 500 на               2018 год в сумме 82 092,8 тыс. рублей, на 2019 год в сумме 32 747,7 </w:t>
            </w:r>
            <w:r w:rsidRPr="00BF211A">
              <w:rPr>
                <w:sz w:val="28"/>
                <w:szCs w:val="28"/>
              </w:rPr>
              <w:lastRenderedPageBreak/>
              <w:t xml:space="preserve">тыс. рублей (реконструкции стадиона «Труд» в г. Братске на 2018 год -             36 000,0 тыс. рублей, строительство физкультурно-оздоровительного комплекса в с. </w:t>
            </w:r>
            <w:proofErr w:type="spellStart"/>
            <w:r w:rsidRPr="00BF211A">
              <w:rPr>
                <w:sz w:val="28"/>
                <w:szCs w:val="28"/>
              </w:rPr>
              <w:t>АзейТулунского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 на 2018 год - 36 092,8 тыс. рублей, реконструкция центрального стадиона «Водник» в г. Киренске на 2018 год - </w:t>
            </w:r>
            <w:r w:rsidRPr="00BF211A">
              <w:rPr>
                <w:sz w:val="28"/>
                <w:szCs w:val="28"/>
              </w:rPr>
              <w:br/>
              <w:t>10</w:t>
            </w:r>
            <w:proofErr w:type="gramEnd"/>
            <w:r w:rsidRPr="00BF211A">
              <w:rPr>
                <w:sz w:val="28"/>
                <w:szCs w:val="28"/>
              </w:rPr>
              <w:t xml:space="preserve"> </w:t>
            </w:r>
            <w:proofErr w:type="gramStart"/>
            <w:r w:rsidRPr="00BF211A">
              <w:rPr>
                <w:sz w:val="28"/>
                <w:szCs w:val="28"/>
              </w:rPr>
              <w:t>000,0 тыс. рублей, на 2019 год -               32 747,7 тыс. рублей);</w:t>
            </w:r>
            <w:proofErr w:type="gramEnd"/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814 1102</w:t>
            </w:r>
            <w:r w:rsidRPr="00BF211A">
              <w:rPr>
                <w:sz w:val="28"/>
                <w:szCs w:val="28"/>
              </w:rPr>
              <w:tab/>
              <w:t xml:space="preserve"> 5440572630 500 на                 2018 год в сумме 7611,2 тыс. рублей в целях проведения выборочного капитального ремонта здания МКУ ДО </w:t>
            </w:r>
            <w:proofErr w:type="spellStart"/>
            <w:r w:rsidRPr="00BF211A">
              <w:rPr>
                <w:sz w:val="28"/>
                <w:szCs w:val="28"/>
              </w:rPr>
              <w:t>Манзурская</w:t>
            </w:r>
            <w:proofErr w:type="spellEnd"/>
            <w:r w:rsidRPr="00BF211A">
              <w:rPr>
                <w:sz w:val="28"/>
                <w:szCs w:val="28"/>
              </w:rPr>
              <w:t xml:space="preserve"> ДЮСШ </w:t>
            </w:r>
            <w:proofErr w:type="gramStart"/>
            <w:r w:rsidRPr="00BF211A">
              <w:rPr>
                <w:sz w:val="28"/>
                <w:szCs w:val="28"/>
              </w:rPr>
              <w:t>в</w:t>
            </w:r>
            <w:proofErr w:type="gramEnd"/>
            <w:r w:rsidRPr="00BF211A">
              <w:rPr>
                <w:sz w:val="28"/>
                <w:szCs w:val="28"/>
              </w:rPr>
              <w:t xml:space="preserve"> с. </w:t>
            </w:r>
            <w:proofErr w:type="spellStart"/>
            <w:r w:rsidRPr="00BF211A">
              <w:rPr>
                <w:sz w:val="28"/>
                <w:szCs w:val="28"/>
              </w:rPr>
              <w:t>МанзуркаКачугского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района.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3.Увеличены расходы на реализацию подпрограммы «Повышение эффективности функционирования системы здравоохранения» государственной программы Иркутской области «Развитие здравоохранения» на 2014 - 2020 годы 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 814 0901 52Г0422700 400 на                2018 год в сумме 15 000,0 тыс. рублей  </w:t>
            </w:r>
            <w:r w:rsidRPr="00BF211A">
              <w:rPr>
                <w:sz w:val="28"/>
                <w:szCs w:val="28"/>
              </w:rPr>
              <w:lastRenderedPageBreak/>
              <w:t xml:space="preserve">(проведение </w:t>
            </w:r>
            <w:proofErr w:type="spellStart"/>
            <w:r w:rsidRPr="00BF211A">
              <w:rPr>
                <w:sz w:val="28"/>
                <w:szCs w:val="28"/>
              </w:rPr>
              <w:t>предпроектных</w:t>
            </w:r>
            <w:proofErr w:type="spellEnd"/>
            <w:r w:rsidRPr="00BF211A">
              <w:rPr>
                <w:sz w:val="28"/>
                <w:szCs w:val="28"/>
              </w:rPr>
              <w:t xml:space="preserve"> работ на строительство детского медицинского центра).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4.Увеличены расходы на реализацию подпрограммы «Дошкольное, общее и дополнительное образование» государственной программы Иркутской области «Развитие образования» на 2014 – 2020 годы 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0702 5111772050 500 на                 2018 год в сумме 142 461,2 тыс. рублей, на 2019 год в сумме 67 661,9 тыс. рублей в целях: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- проведения капитального ремонта СОШ № 6 в </w:t>
            </w:r>
            <w:proofErr w:type="spellStart"/>
            <w:r w:rsidRPr="00BF211A">
              <w:rPr>
                <w:sz w:val="28"/>
                <w:szCs w:val="28"/>
              </w:rPr>
              <w:t>Шелеховском</w:t>
            </w:r>
            <w:proofErr w:type="spellEnd"/>
            <w:r w:rsidRPr="00BF211A">
              <w:rPr>
                <w:sz w:val="28"/>
                <w:szCs w:val="28"/>
              </w:rPr>
              <w:t xml:space="preserve"> районе в сумме 21 410,2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проведения капитального ремонта здания МАОУ «Экспериментальный лицей «Научно-образовательный комплекс» в г. Усть-Илимске,             ул. Карла Маркса на 2018-2019 годы по 35 374,4 тыс. рублей ежегодно; 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завершения капитального ремонта школы № 23 в г. Черемхово на                2018 год в сумме 30 949,7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 проведения капитального ремонта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МОУ «</w:t>
            </w:r>
            <w:proofErr w:type="spell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Магистральнинская</w:t>
            </w:r>
            <w:proofErr w:type="spell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 №2» в </w:t>
            </w:r>
            <w:proofErr w:type="spell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Казачинско</w:t>
            </w:r>
            <w:proofErr w:type="spell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-Ленском районе на              2018 год в сумме 21 525,0 тыс. рублей, на 2019 год в сумме 32 287,5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проведения выборочного капитального ремонта МБОУ СОШ             № 12 в г. Байкальск (замена заполнений оконных проемов) на     2018 год в сумме 10 768,9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проведения выборочного капитального ремонта  МБОУ СОШ    № 10 в г. Байкальске (замена заполнений оконных проемов) на           2018 год в сумме 4 976,1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проведения капитального ремонта МБОУ СОШ № 4 г. </w:t>
            </w:r>
            <w:proofErr w:type="spell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Слюдянка</w:t>
            </w:r>
            <w:proofErr w:type="spell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(замена заполнений оконных проемов) на             2018 год в сумме 6 114,1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проведения выборочного капитального ремонта (замена оконных блоков) МБОУ «Гимназия»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г. Тулун на 2018 год в сумме 3 549,7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проведения капитального ремонта МКОУ «СОШ № 1» в Чунском районе на 2018 год в сумме 7 793,1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кодам бюджетной классификации: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814 0702 5111872610 500 на            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2018 год в сумме 25 000,0 тыс. рублей в целях строительства средней школы на 725 мест с. Хомутово Иркутского района;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кодам бюджетной классификации: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814 0701 5111772050 500 на 2018 год в сумме 14 029,0 тыс. рублей в целях: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проведения выборочного капитального ремонта МБДОУ «Детский сад № 2» г. Байкальска (замена заполнений оконных проемов) на 2018 год в сумме 2 126,1тыс.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проведения выборочного капитального ремонта здания МДОУ детский сад «Капелька» вс. Будагово </w:t>
            </w:r>
            <w:proofErr w:type="spell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Тулунского</w:t>
            </w:r>
            <w:proofErr w:type="spell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на 2018 год в сумме 8 386,8 тыс. рублей;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проведения выборочного капитальный ремонт здания МДОУ детский сад «Колокольчик» вс. Шерагул </w:t>
            </w:r>
            <w:proofErr w:type="spell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Тулунского</w:t>
            </w:r>
            <w:proofErr w:type="spell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на 2018 год в сумме 3 516,1 тыс. рублей.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5. Увеличены расходы на реализацию подпрограммы «Оказание финансовой поддержки муниципальным образованиям Иркутской области в сфере культуры </w:t>
            </w:r>
            <w:r w:rsidRPr="00BF211A">
              <w:rPr>
                <w:sz w:val="28"/>
                <w:szCs w:val="28"/>
              </w:rPr>
              <w:lastRenderedPageBreak/>
              <w:t>и архивного дела» на 2014 – 2020 годы государственной программы Иркутской области «Развитие культуры» на 2014 – 2020 годы по кодам бюджетной классификации:</w:t>
            </w:r>
          </w:p>
          <w:p w:rsidR="00C41BCA" w:rsidRPr="00BF211A" w:rsidRDefault="00C41BCA" w:rsidP="003A66DA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319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814 0801 5510972690 500</w:t>
            </w:r>
            <w:r w:rsidRPr="00BF211A">
              <w:rPr>
                <w:sz w:val="28"/>
                <w:szCs w:val="28"/>
              </w:rPr>
              <w:tab/>
              <w:t xml:space="preserve"> на               2018 год в сумме 2 000,0 тыс. рублей, на 2019 год в сумме 28 303,6 тыс. рублей в целях проведения реконструкции клуба на 210 мест с библиотекой </w:t>
            </w:r>
            <w:proofErr w:type="gramStart"/>
            <w:r w:rsidRPr="00BF211A">
              <w:rPr>
                <w:sz w:val="28"/>
                <w:szCs w:val="28"/>
              </w:rPr>
              <w:t>в</w:t>
            </w:r>
            <w:proofErr w:type="gramEnd"/>
            <w:r w:rsidRPr="00BF211A">
              <w:rPr>
                <w:sz w:val="28"/>
                <w:szCs w:val="28"/>
              </w:rPr>
              <w:t xml:space="preserve"> с. </w:t>
            </w:r>
            <w:proofErr w:type="spellStart"/>
            <w:r w:rsidRPr="00BF211A">
              <w:rPr>
                <w:sz w:val="28"/>
                <w:szCs w:val="28"/>
              </w:rPr>
              <w:t>Баклаши</w:t>
            </w:r>
            <w:proofErr w:type="spellEnd"/>
            <w:r w:rsidR="00D32191">
              <w:rPr>
                <w:sz w:val="28"/>
                <w:szCs w:val="28"/>
              </w:rPr>
              <w:t xml:space="preserve"> </w:t>
            </w:r>
            <w:proofErr w:type="spellStart"/>
            <w:r w:rsidRPr="00BF211A">
              <w:rPr>
                <w:sz w:val="28"/>
                <w:szCs w:val="28"/>
              </w:rPr>
              <w:t>Шелеховского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района.</w:t>
            </w:r>
          </w:p>
          <w:p w:rsidR="00C41BCA" w:rsidRPr="00BF211A" w:rsidRDefault="00C41BCA" w:rsidP="003A66DA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увеличения: расходы на обслуживание государственного долга Иркутской области.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Одобрить.</w:t>
            </w:r>
          </w:p>
        </w:tc>
      </w:tr>
      <w:tr w:rsidR="00C41BCA" w:rsidRPr="00BF211A" w:rsidTr="00A20D4C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Default="00C41BCA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B100A9">
              <w:rPr>
                <w:sz w:val="28"/>
                <w:szCs w:val="28"/>
                <w:lang w:eastAsia="en-US"/>
              </w:rPr>
              <w:t>0</w:t>
            </w: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Pr="00BF211A" w:rsidRDefault="00905BD2" w:rsidP="00C41BC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Default="00C41BCA" w:rsidP="007C2F3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lastRenderedPageBreak/>
              <w:t>Губернатор Иркутской области                С.Г. Левченко</w:t>
            </w: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905BD2" w:rsidRDefault="00905BD2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Н.И. Дикусарова «ЕР»</w:t>
            </w: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3453E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С.Ф.Брилка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«ЕР»;</w:t>
            </w:r>
          </w:p>
          <w:p w:rsidR="003453EE" w:rsidRDefault="003453EE" w:rsidP="003453E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Н.И. Дикусарова «ЕР»</w:t>
            </w: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453EE" w:rsidRDefault="003453EE" w:rsidP="00905BD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05BD2" w:rsidRPr="00BF211A" w:rsidRDefault="00905BD2" w:rsidP="00B863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9" w:rsidRDefault="00C41BCA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Приложения 8 – 13</w:t>
            </w: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00A9" w:rsidRDefault="00B100A9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41BCA" w:rsidRPr="00BF211A" w:rsidRDefault="00C41BCA" w:rsidP="00B86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CA" w:rsidRDefault="00C41BCA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Изложить в новой редакции.</w:t>
            </w: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  <w:p w:rsidR="00B100A9" w:rsidRPr="00BF211A" w:rsidRDefault="00B100A9" w:rsidP="00456337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lastRenderedPageBreak/>
              <w:t>Увеличен объем бюджетных ассигнований на реализацию государственной программы Иркутской области «Развитие здравоохранения» на 2014 – 2020 годы, а также в соответствии с проектом Федерального закона «О бюджете Федерального фонда обязательного медицинского страхования на 2018 год и на плановый период 2019 и 2020 годов» произведено перераспределение расходов, предусмотренных на уплату страховых взносов на обязательное медицинское страхование неработающего населения Иркутской области на иные</w:t>
            </w:r>
            <w:proofErr w:type="gramEnd"/>
            <w:r w:rsidRPr="00BF211A">
              <w:rPr>
                <w:sz w:val="28"/>
                <w:szCs w:val="28"/>
              </w:rPr>
              <w:t xml:space="preserve"> мероприятия программы, в том </w:t>
            </w:r>
            <w:r w:rsidRPr="00BF211A">
              <w:rPr>
                <w:sz w:val="28"/>
                <w:szCs w:val="28"/>
              </w:rPr>
              <w:lastRenderedPageBreak/>
              <w:t>числе: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уменьшены бюджетные ассигнования по подпрограмме «Осуществление обязательного медицинского страхования в Иркутской области»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803 1003 52Д0122200 300 на 2018 – 2020 годы в объеме 134 376,0 тыс. рублей ежегодно;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бюджетные ассигнования на укрепление материально-технической базы медицинских организаций, подведомственных министерству здравоохранения Иркутской области по подпрограмме «Повышение эффективности функционирования системы здравоохранения»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803 0909 52Г0129999 600 на 2019 – 2020 годы в объеме 134 376,0 тыс. рублей ежегодно;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бюджетные ассигнования по подпрограмме «Повышение эффективности функционирования системы здравоохранения»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803 0909 52Г0129999 600 на                 2018 год в сумме </w:t>
            </w:r>
            <w:r w:rsidRPr="00BF211A">
              <w:rPr>
                <w:sz w:val="28"/>
                <w:szCs w:val="28"/>
              </w:rPr>
              <w:br/>
              <w:t>98 376,0 тыс. рублей (приобретение ангиографического комплекса);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803 0909 52Г0129999 600 на              2018 год в сумме 100 000,0 тыс. рублей (приобретение автомашин скорой медицинской помощи класса «А»);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803 0909 52Г0129999 600 на               2018 год в сумме </w:t>
            </w:r>
            <w:r w:rsidRPr="00BF211A">
              <w:rPr>
                <w:sz w:val="28"/>
                <w:szCs w:val="28"/>
              </w:rPr>
              <w:br/>
              <w:t>29 089,0 тыс. рублей (проведение капитального ремонта в ОГБУЗ «</w:t>
            </w:r>
            <w:proofErr w:type="spellStart"/>
            <w:r w:rsidRPr="00BF211A">
              <w:rPr>
                <w:sz w:val="28"/>
                <w:szCs w:val="28"/>
              </w:rPr>
              <w:t>Тайшетский</w:t>
            </w:r>
            <w:proofErr w:type="spellEnd"/>
            <w:r w:rsidRPr="00BF211A">
              <w:rPr>
                <w:sz w:val="28"/>
                <w:szCs w:val="28"/>
              </w:rPr>
              <w:t xml:space="preserve"> областной кожно-венерологический  диспансер» –             5 863,2 тыс. рублей, ОГБУЗ «Областная больница № 2» –  </w:t>
            </w:r>
            <w:r w:rsidRPr="00BF211A">
              <w:rPr>
                <w:sz w:val="28"/>
                <w:szCs w:val="28"/>
              </w:rPr>
              <w:br/>
              <w:t>23 225,8 тыс. рублей).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С целью организации и проведения мероприятий, посвященных празднованию </w:t>
            </w:r>
            <w:r w:rsidRPr="00BF211A">
              <w:rPr>
                <w:sz w:val="28"/>
                <w:szCs w:val="28"/>
              </w:rPr>
              <w:br/>
              <w:t>100-летия Всесоюзного Ленинского Коммунистического Союза Молодежи: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бюджетные ассигнования в сумме 3 930,4 тыс. рублей по подпрограмме «Реализация единой государственной политики в сфере культуры» государственной программы Иркутской области «Развитие культуры» на 2014 – 2020 годы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804 0801 5520929999 600 на                  </w:t>
            </w:r>
            <w:r w:rsidRPr="00BF211A">
              <w:rPr>
                <w:sz w:val="28"/>
                <w:szCs w:val="28"/>
              </w:rPr>
              <w:lastRenderedPageBreak/>
              <w:t>2018 год в сумме 720,0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804 0801 5521229999 600 на                  2018 год в сумме </w:t>
            </w:r>
            <w:r w:rsidRPr="00BF211A">
              <w:rPr>
                <w:sz w:val="28"/>
                <w:szCs w:val="28"/>
              </w:rPr>
              <w:br/>
              <w:t>3 210,4 тыс. рублей.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Источник увеличения: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расходы на обслуживание государственного долга Иркутской области  –2 095,4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расходы по подпрограмме «Качественное развитие потенциала и воспитание молодежи» государственной программы Иркутской области «Молодежная политика» на 2014 – 2020 годы в связи с передачей полномочий по организации и проведению мероприятий, посвященных празднованию 100-летия Всесоюзного Ленинского Коммунистического Союза Молодежи по ведомственной целевой программе «Выявление, поддержка и обеспечение самореализации талантливой и социально-активной молодежи» по коду бюджетной классификации:</w:t>
            </w:r>
            <w:proofErr w:type="gramEnd"/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844 0707 5610729999 200 на                   2018 год в сумме</w:t>
            </w:r>
            <w:r w:rsidRPr="00BF211A">
              <w:rPr>
                <w:sz w:val="28"/>
                <w:szCs w:val="28"/>
              </w:rPr>
              <w:br/>
              <w:t>1 835,0 тыс. рублей.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целях увеличения на 10% заработной платы основного персонала учреждений молодежной политики в рамках государственной программы Иркутской области </w:t>
            </w:r>
            <w:r w:rsidRPr="00BF211A">
              <w:rPr>
                <w:sz w:val="28"/>
                <w:szCs w:val="28"/>
              </w:rPr>
              <w:lastRenderedPageBreak/>
              <w:t>«Молодежная политика» на 2014 – 2020 годы: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увеличены бюджетные ассигнования на </w:t>
            </w:r>
            <w:r w:rsidRPr="00BF211A">
              <w:rPr>
                <w:sz w:val="28"/>
                <w:szCs w:val="28"/>
              </w:rPr>
              <w:br/>
              <w:t>2018 год в сумме 3 462,1 тыс. рублей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844 0707 5630129050 100 на                   1 067,9 тыс. рублей;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844 0707 5650529060 100 на                  499,4 тыс. рублей;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844 0707 5651029080 100 на                         1 894,8 тыс. рублей.</w:t>
            </w:r>
          </w:p>
          <w:p w:rsidR="00C41BCA" w:rsidRPr="00BF211A" w:rsidRDefault="00C41BCA" w:rsidP="00CC661E">
            <w:pPr>
              <w:tabs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рамках государственной программы Иркутской области «Развитие образования» на 2014 – 2020 годы: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1) произведено перераспределение средств между субвенциями, предоставляемыми местным бюджетам: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уменьшены бюджетные ассигнования на предоставление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BF211A">
              <w:rPr>
                <w:sz w:val="28"/>
                <w:szCs w:val="28"/>
              </w:rPr>
              <w:lastRenderedPageBreak/>
              <w:t>обеспечение дополнительного образования детей в муниципальных общеобразовательных организациях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0702 5111373020 500 на 2018 – 2020 годы в объеме 99 098,2 тыс. рублей ежегодно;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бюджетные ассигнования на предоставление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0701 5111373010 500 на 2018 – 2020 годы в объеме на 99 098,2 тыс. рублей ежегодно.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1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дополнительно предусмотрены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0702 5112129999 200 на                    2018 год в объеме 44 508,9 тыс. рублей (приобретение мебели для учебных классов муниципальных общеобразовательных организаций, в которых в 2017 году осуществлен капитальный ремонт с участием средств областного бюджета);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807 0702 5112372993 500 на                 2018 год в объеме 149 716,9 тыс. рублей (оснащение средствами обучения и воспитания объектов, предназначенных для осуществления образовательной деятельности по реализации образовательных программ начального общего, основного общего, среднего общего образования, строящихся с привлечением средств федерального бюджета);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0702 5110629999 200 на                 2018 год в сумме</w:t>
            </w:r>
            <w:r w:rsidRPr="00BF211A">
              <w:rPr>
                <w:sz w:val="28"/>
                <w:szCs w:val="28"/>
              </w:rPr>
              <w:br/>
              <w:t>30 000 тыс. рублей (материально-техническое обеспечение специальных (коррекционных) общеобразовательных организаций, подведомственных министерству образования Иркутской области);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0709 5130229999 200 на                  2018 год в объеме 18 100 тыс. рублей, на 2019 год  –</w:t>
            </w:r>
            <w:r w:rsidR="00905BD2">
              <w:rPr>
                <w:sz w:val="28"/>
                <w:szCs w:val="28"/>
              </w:rPr>
              <w:t xml:space="preserve"> </w:t>
            </w:r>
            <w:r w:rsidRPr="00BF211A">
              <w:rPr>
                <w:sz w:val="28"/>
                <w:szCs w:val="28"/>
              </w:rPr>
              <w:t xml:space="preserve">10 955,7 тыс. рублей (проведение капитального ремонта государственного общеобразовательного казенного учреждения Иркутской области для детей-сирот и детей, оставшихся без попечения родителей «Школа-интернат» № 11 в </w:t>
            </w:r>
            <w:proofErr w:type="spellStart"/>
            <w:r w:rsidRPr="00BF211A">
              <w:rPr>
                <w:sz w:val="28"/>
                <w:szCs w:val="28"/>
              </w:rPr>
              <w:t>р.п</w:t>
            </w:r>
            <w:proofErr w:type="gramStart"/>
            <w:r w:rsidRPr="00BF211A">
              <w:rPr>
                <w:sz w:val="28"/>
                <w:szCs w:val="28"/>
              </w:rPr>
              <w:t>.Л</w:t>
            </w:r>
            <w:proofErr w:type="gramEnd"/>
            <w:r w:rsidRPr="00BF211A">
              <w:rPr>
                <w:sz w:val="28"/>
                <w:szCs w:val="28"/>
              </w:rPr>
              <w:t>есогорск</w:t>
            </w:r>
            <w:proofErr w:type="spellEnd"/>
            <w:r w:rsidRPr="00BF211A">
              <w:rPr>
                <w:sz w:val="28"/>
                <w:szCs w:val="28"/>
              </w:rPr>
              <w:t>);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814 0701 5111772050 500 на                 2018 год в сумме </w:t>
            </w:r>
            <w:r w:rsidRPr="00BF211A">
              <w:rPr>
                <w:sz w:val="28"/>
                <w:szCs w:val="28"/>
              </w:rPr>
              <w:br/>
              <w:t xml:space="preserve">8 449,3 тыс. рублей (проведение </w:t>
            </w:r>
            <w:r w:rsidRPr="00BF211A">
              <w:rPr>
                <w:sz w:val="28"/>
                <w:szCs w:val="28"/>
              </w:rPr>
              <w:lastRenderedPageBreak/>
              <w:t xml:space="preserve">капитального ремонта детского сада  № 44 в Чунском районе); 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814 0702 5111772050 500 на                  2018 год в сумме </w:t>
            </w:r>
            <w:r w:rsidRPr="00BF211A">
              <w:rPr>
                <w:sz w:val="28"/>
                <w:szCs w:val="28"/>
              </w:rPr>
              <w:br/>
              <w:t>37 853,5 тыс. рублей, в том числе: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– выборочный капитальный ремонт МОУ «</w:t>
            </w:r>
            <w:proofErr w:type="spellStart"/>
            <w:r w:rsidRPr="00BF211A">
              <w:rPr>
                <w:sz w:val="28"/>
                <w:szCs w:val="28"/>
              </w:rPr>
              <w:t>Семигорская</w:t>
            </w:r>
            <w:proofErr w:type="spellEnd"/>
            <w:r w:rsidRPr="00BF211A">
              <w:rPr>
                <w:sz w:val="28"/>
                <w:szCs w:val="28"/>
              </w:rPr>
              <w:t xml:space="preserve"> СОШ» </w:t>
            </w:r>
            <w:proofErr w:type="gramStart"/>
            <w:r w:rsidRPr="00BF211A">
              <w:rPr>
                <w:sz w:val="28"/>
                <w:szCs w:val="28"/>
              </w:rPr>
              <w:t>в</w:t>
            </w:r>
            <w:proofErr w:type="gramEnd"/>
            <w:r w:rsidR="003453EE">
              <w:rPr>
                <w:sz w:val="28"/>
                <w:szCs w:val="28"/>
              </w:rPr>
              <w:t xml:space="preserve"> </w:t>
            </w:r>
            <w:proofErr w:type="gramStart"/>
            <w:r w:rsidRPr="00BF211A">
              <w:rPr>
                <w:sz w:val="28"/>
                <w:szCs w:val="28"/>
              </w:rPr>
              <w:t>Нижнеилимском</w:t>
            </w:r>
            <w:proofErr w:type="gramEnd"/>
            <w:r w:rsidRPr="00BF211A">
              <w:rPr>
                <w:sz w:val="28"/>
                <w:szCs w:val="28"/>
              </w:rPr>
              <w:t xml:space="preserve"> районе в сумме                 12 071,9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– выборочный капитальный ремонт здания МКОУ «Центр образования «</w:t>
            </w:r>
            <w:proofErr w:type="spellStart"/>
            <w:r w:rsidRPr="00BF211A">
              <w:rPr>
                <w:sz w:val="28"/>
                <w:szCs w:val="28"/>
              </w:rPr>
              <w:t>Каразей</w:t>
            </w:r>
            <w:proofErr w:type="spellEnd"/>
            <w:r w:rsidRPr="00BF211A">
              <w:rPr>
                <w:sz w:val="28"/>
                <w:szCs w:val="28"/>
              </w:rPr>
              <w:t xml:space="preserve">» в с. </w:t>
            </w:r>
            <w:proofErr w:type="spellStart"/>
            <w:r w:rsidRPr="00BF211A">
              <w:rPr>
                <w:sz w:val="28"/>
                <w:szCs w:val="28"/>
              </w:rPr>
              <w:t>КаразейКуйтунского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 (замена окон) в сумме 2 241,6 тыс. рублей;</w:t>
            </w:r>
            <w:proofErr w:type="gramEnd"/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выборочный капитальный ремонт в здании МБУ «Средняя общеобразовательная школа </w:t>
            </w:r>
            <w:r w:rsidRPr="00BF211A">
              <w:rPr>
                <w:sz w:val="28"/>
                <w:szCs w:val="28"/>
              </w:rPr>
              <w:br/>
              <w:t xml:space="preserve">№ 25» в г. Тулуне в сумме 7 380,4 тыс. рублей; 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– выборочный капитальный ремонт здания МОУ «</w:t>
            </w:r>
            <w:proofErr w:type="spellStart"/>
            <w:r w:rsidRPr="00BF211A">
              <w:rPr>
                <w:sz w:val="28"/>
                <w:szCs w:val="28"/>
              </w:rPr>
              <w:t>Белореченская</w:t>
            </w:r>
            <w:proofErr w:type="spellEnd"/>
            <w:r w:rsidRPr="00BF211A">
              <w:rPr>
                <w:sz w:val="28"/>
                <w:szCs w:val="28"/>
              </w:rPr>
              <w:t xml:space="preserve"> общеобразовательная школа» в сумме 10 155,7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выборочный капитальный ремонт здания МБОУ «СОШ № 16» в                          г. Усолье-Сибирское, </w:t>
            </w:r>
            <w:r w:rsidRPr="00BF211A">
              <w:rPr>
                <w:sz w:val="28"/>
                <w:szCs w:val="28"/>
              </w:rPr>
              <w:br/>
              <w:t>ул. Луначарского, 31</w:t>
            </w:r>
            <w:proofErr w:type="gramStart"/>
            <w:r w:rsidRPr="00BF211A">
              <w:rPr>
                <w:sz w:val="28"/>
                <w:szCs w:val="28"/>
              </w:rPr>
              <w:t xml:space="preserve"> А</w:t>
            </w:r>
            <w:proofErr w:type="gramEnd"/>
            <w:r w:rsidRPr="00BF211A">
              <w:rPr>
                <w:sz w:val="28"/>
                <w:szCs w:val="28"/>
              </w:rPr>
              <w:t xml:space="preserve"> (ремонт козырька входа </w:t>
            </w:r>
            <w:r w:rsidRPr="00BF211A">
              <w:rPr>
                <w:sz w:val="28"/>
                <w:szCs w:val="28"/>
              </w:rPr>
              <w:br/>
              <w:t>№ 2, кровли над актовым залом, вестибюлем, козырьками входов                  №№ 1,2) в сумме 1 623,9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выборочный капитальный ремонт здания МОУ </w:t>
            </w:r>
            <w:proofErr w:type="spellStart"/>
            <w:r w:rsidRPr="00BF211A">
              <w:rPr>
                <w:sz w:val="28"/>
                <w:szCs w:val="28"/>
              </w:rPr>
              <w:t>Масляногорская</w:t>
            </w:r>
            <w:proofErr w:type="spellEnd"/>
            <w:r w:rsidRPr="00BF211A">
              <w:rPr>
                <w:sz w:val="28"/>
                <w:szCs w:val="28"/>
              </w:rPr>
              <w:t xml:space="preserve"> </w:t>
            </w:r>
            <w:r w:rsidRPr="00BF211A">
              <w:rPr>
                <w:sz w:val="28"/>
                <w:szCs w:val="28"/>
              </w:rPr>
              <w:lastRenderedPageBreak/>
              <w:t xml:space="preserve">СОШ (кровля) в </w:t>
            </w:r>
            <w:proofErr w:type="spellStart"/>
            <w:r w:rsidRPr="00BF211A">
              <w:rPr>
                <w:sz w:val="28"/>
                <w:szCs w:val="28"/>
              </w:rPr>
              <w:t>Зиминском</w:t>
            </w:r>
            <w:proofErr w:type="spellEnd"/>
            <w:r w:rsidRPr="00BF211A">
              <w:rPr>
                <w:sz w:val="28"/>
                <w:szCs w:val="28"/>
              </w:rPr>
              <w:t xml:space="preserve"> районе, с. </w:t>
            </w:r>
            <w:proofErr w:type="spellStart"/>
            <w:r w:rsidRPr="00BF211A">
              <w:rPr>
                <w:sz w:val="28"/>
                <w:szCs w:val="28"/>
              </w:rPr>
              <w:t>Масляногорск</w:t>
            </w:r>
            <w:proofErr w:type="spellEnd"/>
            <w:r w:rsidRPr="00BF211A">
              <w:rPr>
                <w:sz w:val="28"/>
                <w:szCs w:val="28"/>
              </w:rPr>
              <w:t xml:space="preserve">, ул. Полевая, 20 в сумме </w:t>
            </w:r>
            <w:r w:rsidRPr="00BF211A">
              <w:rPr>
                <w:sz w:val="28"/>
                <w:szCs w:val="28"/>
              </w:rPr>
              <w:br/>
              <w:t>4 380,0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0702 5111872610 500 на                 2018 год в сумме 71 829,8 тыс. рублей, в том числе: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проектирование строительства школы с. Харбатово в </w:t>
            </w:r>
            <w:proofErr w:type="spellStart"/>
            <w:r w:rsidRPr="00BF211A">
              <w:rPr>
                <w:sz w:val="28"/>
                <w:szCs w:val="28"/>
              </w:rPr>
              <w:t>Качугском</w:t>
            </w:r>
            <w:proofErr w:type="spellEnd"/>
            <w:r w:rsidRPr="00BF211A">
              <w:rPr>
                <w:sz w:val="28"/>
                <w:szCs w:val="28"/>
              </w:rPr>
              <w:t xml:space="preserve"> районе на 2018 год в сумме 6 383,3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строительство школы на 725 мест в п. Баяндай </w:t>
            </w:r>
            <w:proofErr w:type="spellStart"/>
            <w:r w:rsidRPr="00BF211A">
              <w:rPr>
                <w:sz w:val="28"/>
                <w:szCs w:val="28"/>
              </w:rPr>
              <w:t>Баяндаевского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 - в сумме 40 446,5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– строительство спортивного зала для МБОУ «</w:t>
            </w:r>
            <w:proofErr w:type="spellStart"/>
            <w:r w:rsidRPr="00BF211A">
              <w:rPr>
                <w:sz w:val="28"/>
                <w:szCs w:val="28"/>
              </w:rPr>
              <w:t>Нагалыкская</w:t>
            </w:r>
            <w:proofErr w:type="spellEnd"/>
            <w:r w:rsidRPr="00BF211A">
              <w:rPr>
                <w:sz w:val="28"/>
                <w:szCs w:val="28"/>
              </w:rPr>
              <w:t xml:space="preserve"> СОШ» в </w:t>
            </w:r>
            <w:proofErr w:type="spellStart"/>
            <w:r w:rsidRPr="00BF211A">
              <w:rPr>
                <w:sz w:val="28"/>
                <w:szCs w:val="28"/>
              </w:rPr>
              <w:t>Баяндаевском</w:t>
            </w:r>
            <w:proofErr w:type="spellEnd"/>
            <w:r w:rsidRPr="00BF211A">
              <w:rPr>
                <w:sz w:val="28"/>
                <w:szCs w:val="28"/>
              </w:rPr>
              <w:t xml:space="preserve"> районе на </w:t>
            </w:r>
            <w:r w:rsidRPr="00BF211A">
              <w:rPr>
                <w:sz w:val="28"/>
                <w:szCs w:val="28"/>
              </w:rPr>
              <w:br/>
              <w:t>2018 год в сумме 25 000,0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2) уменьшены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814 0702 5111872610 500 на                   2018 год в сумме 68 565,4 тыс. рублей (строительство школы на 725 мест в микрорайоне </w:t>
            </w:r>
            <w:proofErr w:type="spellStart"/>
            <w:r w:rsidRPr="00BF211A">
              <w:rPr>
                <w:sz w:val="28"/>
                <w:szCs w:val="28"/>
              </w:rPr>
              <w:t>Китой</w:t>
            </w:r>
            <w:proofErr w:type="spellEnd"/>
            <w:r w:rsidRPr="00BF211A">
              <w:rPr>
                <w:sz w:val="28"/>
                <w:szCs w:val="28"/>
              </w:rPr>
              <w:t xml:space="preserve"> г. Ангарска);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0702 5111772050 500 на               2018 год в сумме 13 908,9 тыс. рублей (проведение капитального ремонта здания школы № 2 г. Свирске);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814 0701 5111872610 500 на                  2018 год в сумме 12 580,2 тыс. рублей </w:t>
            </w:r>
            <w:r w:rsidRPr="00BF211A">
              <w:rPr>
                <w:sz w:val="28"/>
                <w:szCs w:val="28"/>
              </w:rPr>
              <w:lastRenderedPageBreak/>
              <w:t xml:space="preserve">(приобретение здания для размещения детского сада </w:t>
            </w:r>
            <w:proofErr w:type="gramStart"/>
            <w:r w:rsidRPr="00BF211A">
              <w:rPr>
                <w:sz w:val="28"/>
                <w:szCs w:val="28"/>
              </w:rPr>
              <w:t>в</w:t>
            </w:r>
            <w:proofErr w:type="gramEnd"/>
            <w:r w:rsidRPr="00BF211A">
              <w:rPr>
                <w:sz w:val="28"/>
                <w:szCs w:val="28"/>
              </w:rPr>
              <w:t xml:space="preserve"> с. </w:t>
            </w:r>
            <w:proofErr w:type="spellStart"/>
            <w:r w:rsidRPr="00BF211A">
              <w:rPr>
                <w:sz w:val="28"/>
                <w:szCs w:val="28"/>
              </w:rPr>
              <w:t>ХохорскБоханского</w:t>
            </w:r>
            <w:proofErr w:type="spellEnd"/>
            <w:r w:rsidRPr="00BF211A">
              <w:rPr>
                <w:sz w:val="28"/>
                <w:szCs w:val="28"/>
              </w:rPr>
              <w:t xml:space="preserve"> района);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1"/>
              </w:numPr>
              <w:tabs>
                <w:tab w:val="left" w:pos="360"/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целях обеспечения </w:t>
            </w:r>
            <w:proofErr w:type="spellStart"/>
            <w:r w:rsidRPr="00BF211A">
              <w:rPr>
                <w:sz w:val="28"/>
                <w:szCs w:val="28"/>
              </w:rPr>
              <w:t>софинансирования</w:t>
            </w:r>
            <w:proofErr w:type="spellEnd"/>
            <w:r w:rsidRPr="00BF211A">
              <w:rPr>
                <w:sz w:val="28"/>
                <w:szCs w:val="28"/>
              </w:rPr>
              <w:t xml:space="preserve"> расходов для получения субсидий из федерального бюджета на строительство школы                 №19 в </w:t>
            </w:r>
            <w:r w:rsidRPr="00BF211A">
              <w:rPr>
                <w:sz w:val="28"/>
                <w:szCs w:val="28"/>
              </w:rPr>
              <w:br/>
              <w:t>г. Иркутске: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расходы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0702 51118R5202 500 на                    2018 год в сумме 222,4 тыс. рублей;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уменьшены расходы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0702 5111872610 500 на                   2018 год в сумме 222,4 тыс. рублей.</w:t>
            </w:r>
          </w:p>
          <w:p w:rsidR="00C41BCA" w:rsidRPr="00BF211A" w:rsidRDefault="00C41BCA" w:rsidP="00CC661E">
            <w:pPr>
              <w:tabs>
                <w:tab w:val="left" w:pos="612"/>
                <w:tab w:val="left" w:pos="895"/>
              </w:tabs>
              <w:ind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 xml:space="preserve">Источник увеличения: расходы на обслуживание государственного долга Иркутской области на 2018 год в сумме 137 097,2 тыс. рублей, на                2019 год в сумме 10 955,7 тыс. рублей, резерв средств предусмотренных министерству финансов Иркутской области на финансовое обеспечение расходных обязательств Иркутской области, </w:t>
            </w:r>
            <w:proofErr w:type="spellStart"/>
            <w:r w:rsidRPr="00BF211A">
              <w:rPr>
                <w:sz w:val="28"/>
                <w:szCs w:val="28"/>
              </w:rPr>
              <w:t>софинансируемых</w:t>
            </w:r>
            <w:proofErr w:type="spellEnd"/>
            <w:r w:rsidRPr="00BF211A">
              <w:rPr>
                <w:sz w:val="28"/>
                <w:szCs w:val="28"/>
              </w:rPr>
              <w:t xml:space="preserve"> за счет межбюджетных субсидий из федерального бюджета – 149 716,9 тыс. рублей.</w:t>
            </w:r>
            <w:proofErr w:type="gramEnd"/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 xml:space="preserve">С целью отражения расходов на создание условий для организации </w:t>
            </w:r>
            <w:r w:rsidRPr="00BF211A">
              <w:rPr>
                <w:sz w:val="28"/>
                <w:szCs w:val="28"/>
              </w:rPr>
              <w:lastRenderedPageBreak/>
              <w:t>проведения независимой оценки качества образовательной деятельности организаций в соответствии с положениями приказа Минфина России от 01.07.2013 № 65н произведено перемещение бюджетных ассигнований в рамках подпрограммы «Обеспечение реализации государственной программы и прочие мероприятия в области образования» государственной программы Иркутской области «Развитие образования» на 2014 – 2020 годы:</w:t>
            </w:r>
            <w:proofErr w:type="gramEnd"/>
          </w:p>
          <w:p w:rsidR="00C41BCA" w:rsidRPr="00BF211A" w:rsidRDefault="00C41BCA" w:rsidP="00CC661E">
            <w:pPr>
              <w:pStyle w:val="ConsPlusNormal"/>
              <w:tabs>
                <w:tab w:val="left" w:pos="895"/>
              </w:tabs>
              <w:ind w:firstLine="4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pStyle w:val="ConsPlusNormal"/>
              <w:tabs>
                <w:tab w:val="left" w:pos="895"/>
              </w:tabs>
              <w:ind w:firstLine="4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807 0709 5130329999 200 на 2018-2020 годы в объеме 520,0 тыс. рублей ежегодно;</w:t>
            </w:r>
          </w:p>
          <w:p w:rsidR="00C41BCA" w:rsidRPr="00BF211A" w:rsidRDefault="00C41BCA" w:rsidP="00CC661E">
            <w:pPr>
              <w:pStyle w:val="ConsPlusNormal"/>
              <w:tabs>
                <w:tab w:val="left" w:pos="895"/>
              </w:tabs>
              <w:ind w:firstLine="4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уменьшены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pStyle w:val="ConsPlusNormal"/>
              <w:tabs>
                <w:tab w:val="left" w:pos="895"/>
              </w:tabs>
              <w:ind w:firstLine="4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807 0709 5130329999 600 на 2018-2020 годы в объеме 520,0 тыс. рублей ежегодно.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расходы на реализацию государственной программы Иркутской области «Социальная поддержка населения» на 2014 –</w:t>
            </w:r>
            <w:r w:rsidRPr="00BF211A">
              <w:rPr>
                <w:sz w:val="28"/>
                <w:szCs w:val="28"/>
              </w:rPr>
              <w:br/>
              <w:t>2020 годы в объеме 29 806,0 тыс. рублей, в том числе: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- увеличены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806 1006 5330129999 300 на                  2018 год в сумме </w:t>
            </w:r>
            <w:r w:rsidRPr="00BF211A">
              <w:rPr>
                <w:sz w:val="28"/>
                <w:szCs w:val="28"/>
              </w:rPr>
              <w:br/>
              <w:t xml:space="preserve">7 000,0 тыс. рублей (компенсация расходов на оплату стоимости проезда или бесплатного проезда воздушным </w:t>
            </w:r>
            <w:proofErr w:type="gramStart"/>
            <w:r w:rsidRPr="00BF211A">
              <w:rPr>
                <w:sz w:val="28"/>
                <w:szCs w:val="28"/>
              </w:rPr>
              <w:t>транспортом</w:t>
            </w:r>
            <w:proofErr w:type="gramEnd"/>
            <w:r w:rsidRPr="00BF211A">
              <w:rPr>
                <w:sz w:val="28"/>
                <w:szCs w:val="28"/>
              </w:rPr>
              <w:t xml:space="preserve"> проживающим на территории Иркутской области (на территориях отдельных муниципальных образований Иркутской области) детям-инвалидам и сопровождающим их лицам, инвалидам и лицам, сопровождающим инвалидов I группы, нуждающимся в диагностике и (или) лечении в отдельных медицинских организациях государственной системы здравоохранения Иркутской области и обратно);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806 1003</w:t>
            </w:r>
            <w:r w:rsidRPr="00BF211A">
              <w:rPr>
                <w:sz w:val="28"/>
                <w:szCs w:val="28"/>
              </w:rPr>
              <w:tab/>
              <w:t xml:space="preserve"> 5330123200 300 на 2018 год в сумме 1 765,1 тыс. рублей (осуществление мероприятий по принятию на учет и обеспечению жилыми помещениями отдельных категорий граждан в соответствии с Законом Российской Федерации                     «О реабилитации жертв политических репрессий»);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- уменьшены бюджетные ассигнования по кодам бюджетной </w:t>
            </w:r>
            <w:r w:rsidRPr="00BF211A">
              <w:rPr>
                <w:sz w:val="28"/>
                <w:szCs w:val="28"/>
              </w:rPr>
              <w:lastRenderedPageBreak/>
              <w:t>классификации: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806 1003 5330123230 800 в сумме              1 765,1 тыс. рублей (обеспечение равной доступности услуг общественного транспорта в Иркутской области для отдельных категорий граждан, оказание мер социальной </w:t>
            </w:r>
            <w:proofErr w:type="gramStart"/>
            <w:r w:rsidRPr="00BF211A">
              <w:rPr>
                <w:sz w:val="28"/>
                <w:szCs w:val="28"/>
              </w:rPr>
              <w:t>поддержки</w:t>
            </w:r>
            <w:proofErr w:type="gramEnd"/>
            <w:r w:rsidRPr="00BF211A">
              <w:rPr>
                <w:sz w:val="28"/>
                <w:szCs w:val="28"/>
              </w:rPr>
              <w:t xml:space="preserve"> которых относится к ведению Российской Федерации и Иркутской области);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- в целях индексации стоимости путевки на 4% произведено увеличение расходов на реализацию подпрограммы «Развитие системы отдыха и оздоровления детей в Иркутской области» на 2014 –                     2020 годы государственной программы Иркутской области «Социальная поддержка населения» на 2014 –                           2020 годы на 2018 год в сумме 22 806,0 тыс. рублей по кодам бюджетной классификации: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801 0707 5340929999 600 на 299,0 тыс. рублей;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803 0707 5340729999 300 на 158,8 тыс. рублей;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804 0707 5340629999 300 на 146,0 тыс. рублей;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806 0707 5340229999 300 на 16 985,2 тыс. рублей;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806 0707 5340272080 500 на 3 489,6 тыс. рублей; 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807 0707 5340529999 300 на </w:t>
            </w:r>
            <w:r w:rsidR="009310F8">
              <w:rPr>
                <w:sz w:val="28"/>
                <w:szCs w:val="28"/>
              </w:rPr>
              <w:t xml:space="preserve">                 </w:t>
            </w:r>
            <w:r w:rsidRPr="00BF211A">
              <w:rPr>
                <w:sz w:val="28"/>
                <w:szCs w:val="28"/>
              </w:rPr>
              <w:lastRenderedPageBreak/>
              <w:t>98,8 тыс. рублей;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807 0707 5340529999 600 на 1 628,6 тыс. рублей.</w:t>
            </w:r>
          </w:p>
          <w:p w:rsidR="00C41BCA" w:rsidRPr="00BF211A" w:rsidRDefault="00C41BCA" w:rsidP="00CC661E">
            <w:pPr>
              <w:pStyle w:val="ae"/>
              <w:tabs>
                <w:tab w:val="left" w:pos="895"/>
              </w:tabs>
              <w:ind w:left="0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расходы на реализацию государственной программы Иркутской области «Охрана окружающей среды» на 2014 - 2020 годы в объеме 105 600,0 тыс. рублей, в том числе: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2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по подпрограмме «Охрана, защита и воспроизводство лесов Иркутской области» по кодам бюджетной классификации: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843 0407 6540120260 600 на                  2018 год в сумме </w:t>
            </w:r>
            <w:r w:rsidRPr="00BF211A">
              <w:rPr>
                <w:sz w:val="28"/>
                <w:szCs w:val="28"/>
              </w:rPr>
              <w:br/>
              <w:t>75 600,0 тыс. рублей (создание пожарно-химической станции 3 типа);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2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по подпрограмме «Отходы производства и потребления в Иркутской области»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815 0605 6520129999 200 на                  2018 год в сумме </w:t>
            </w:r>
            <w:r w:rsidRPr="00BF211A">
              <w:rPr>
                <w:sz w:val="28"/>
                <w:szCs w:val="28"/>
              </w:rPr>
              <w:br/>
              <w:t xml:space="preserve">30 000,0 тыс. рублей (корректировка проектной документации на </w:t>
            </w:r>
            <w:proofErr w:type="spellStart"/>
            <w:r w:rsidRPr="00BF211A">
              <w:rPr>
                <w:sz w:val="28"/>
                <w:szCs w:val="28"/>
              </w:rPr>
              <w:t>демеркуризацию</w:t>
            </w:r>
            <w:proofErr w:type="spellEnd"/>
            <w:r w:rsidRPr="00BF211A">
              <w:rPr>
                <w:sz w:val="28"/>
                <w:szCs w:val="28"/>
              </w:rPr>
              <w:t xml:space="preserve"> цеха ртутного электролиза в г. Усолье-Сибирское в целях устранения замечаний </w:t>
            </w:r>
            <w:proofErr w:type="spellStart"/>
            <w:r w:rsidRPr="00BF211A">
              <w:rPr>
                <w:sz w:val="28"/>
                <w:szCs w:val="28"/>
              </w:rPr>
              <w:t>Главгосэкспертизы</w:t>
            </w:r>
            <w:proofErr w:type="spellEnd"/>
            <w:r w:rsidRPr="00BF211A">
              <w:rPr>
                <w:sz w:val="28"/>
                <w:szCs w:val="28"/>
              </w:rPr>
              <w:t>).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Источник увеличения: расходы на </w:t>
            </w:r>
            <w:r w:rsidRPr="00BF211A">
              <w:rPr>
                <w:sz w:val="28"/>
                <w:szCs w:val="28"/>
              </w:rPr>
              <w:lastRenderedPageBreak/>
              <w:t xml:space="preserve">исполнение исковых требований к казне Иркутской области в сумме 64 450,0 тыс. рублей, расходы на обслуживание государственного долга Иркутской области – 41 150 тыс. рублей. 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Увеличен объем субсидий местным бюджетам на оказание содействия по приведению в надлежащее состояние объектов электросетевого хозяйства садоводческих, огороднических и дачных некоммерческих объединений граждан с последующей передачей электрических сетей специализированным электросетевым организациям в рамках  реализации подпрограммы «Создание условий для развития садоводческих, огороднических и дачных некоммерческих объединений граждан в Иркутской области» государственной программы Иркутской области «Развитие сельского хозяйства и регулирование рынков сельскохозяйственной</w:t>
            </w:r>
            <w:proofErr w:type="gramEnd"/>
            <w:r w:rsidRPr="00BF211A">
              <w:rPr>
                <w:sz w:val="28"/>
                <w:szCs w:val="28"/>
              </w:rPr>
              <w:t xml:space="preserve"> продукции, сырья и продовольствия» на 2014 – 2020 годы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812 0502 68Д0472994 500 на                  2018 год в сумме 15 000,0 тыс. рублей.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Источник увеличения: расходы на </w:t>
            </w:r>
            <w:r w:rsidRPr="00BF211A">
              <w:rPr>
                <w:sz w:val="28"/>
                <w:szCs w:val="28"/>
              </w:rPr>
              <w:lastRenderedPageBreak/>
              <w:t>обслуживание государственного долга Иркутской области.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Произведено перераспределение бюджетных ассигнований на реализацию подпрограммы «Устойчивое развитие сельских территорий Иркутской области на 2014 – </w:t>
            </w:r>
            <w:r w:rsidRPr="00BF211A">
              <w:rPr>
                <w:sz w:val="28"/>
                <w:szCs w:val="28"/>
              </w:rPr>
              <w:br/>
              <w:t>2020 годы»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 – 2020 годы: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809 1003</w:t>
            </w:r>
            <w:r w:rsidRPr="00BF211A">
              <w:rPr>
                <w:sz w:val="28"/>
                <w:szCs w:val="28"/>
              </w:rPr>
              <w:tab/>
              <w:t>68Б0129999 300 на 2018 год в сумме 15 990,1 тыс. рублей (предоставление социальных выплат на строительство (приобретение) жилья молодым семьям и молодым специалистам);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уменьшены бюджетные ассигнования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809 0501</w:t>
            </w:r>
            <w:r w:rsidRPr="00BF211A">
              <w:rPr>
                <w:sz w:val="28"/>
                <w:szCs w:val="28"/>
              </w:rPr>
              <w:tab/>
              <w:t xml:space="preserve"> 68Б0172890 500 на 2018 год в сумме 15 990,1 тыс. рублей (субсидии местным бюджетам в целях </w:t>
            </w:r>
            <w:proofErr w:type="spellStart"/>
            <w:r w:rsidRPr="00BF211A">
              <w:rPr>
                <w:sz w:val="28"/>
                <w:szCs w:val="28"/>
              </w:rPr>
              <w:t>софинансирования</w:t>
            </w:r>
            <w:proofErr w:type="spellEnd"/>
            <w:r w:rsidRPr="00BF211A">
              <w:rPr>
                <w:sz w:val="28"/>
                <w:szCs w:val="28"/>
              </w:rPr>
              <w:t xml:space="preserve"> строительства (приобретения) жилья, предоставляемого молодым семьям и </w:t>
            </w:r>
            <w:r w:rsidRPr="00BF211A">
              <w:rPr>
                <w:sz w:val="28"/>
                <w:szCs w:val="28"/>
              </w:rPr>
              <w:lastRenderedPageBreak/>
              <w:t>молодым специалистам по договору найма жилого помещения).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целях обеспечения условий </w:t>
            </w:r>
            <w:proofErr w:type="spellStart"/>
            <w:r w:rsidRPr="00BF211A">
              <w:rPr>
                <w:sz w:val="28"/>
                <w:szCs w:val="28"/>
              </w:rPr>
              <w:t>софинансирования</w:t>
            </w:r>
            <w:proofErr w:type="spellEnd"/>
            <w:r w:rsidRPr="00BF211A">
              <w:rPr>
                <w:sz w:val="28"/>
                <w:szCs w:val="28"/>
              </w:rPr>
              <w:t xml:space="preserve"> расходов для получения субсидий из федерального бюджета на строительство двух детских садов в г. Иркутске  в Ленинском районе и </w:t>
            </w:r>
            <w:proofErr w:type="spellStart"/>
            <w:r w:rsidRPr="00BF211A">
              <w:rPr>
                <w:sz w:val="28"/>
                <w:szCs w:val="28"/>
              </w:rPr>
              <w:t>р.п</w:t>
            </w:r>
            <w:proofErr w:type="spellEnd"/>
            <w:r w:rsidRPr="00BF211A">
              <w:rPr>
                <w:sz w:val="28"/>
                <w:szCs w:val="28"/>
              </w:rPr>
              <w:t>. Маркова Иркутского района произведено перераспределение бюджетных ассигнований по государственной программе Иркутской области «Доступное жилье» на 2014 – 2020 годы, в том числе: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3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 уменьшены расходы по подпрограмме «Подготовка </w:t>
            </w:r>
            <w:proofErr w:type="gramStart"/>
            <w:r w:rsidRPr="00BF211A">
              <w:rPr>
                <w:sz w:val="28"/>
                <w:szCs w:val="28"/>
              </w:rPr>
              <w:t>зоны затопления части территории Иркутской области</w:t>
            </w:r>
            <w:proofErr w:type="gramEnd"/>
            <w:r w:rsidRPr="00BF211A">
              <w:rPr>
                <w:sz w:val="28"/>
                <w:szCs w:val="28"/>
              </w:rPr>
              <w:t xml:space="preserve"> в связи со строительством </w:t>
            </w:r>
            <w:proofErr w:type="spellStart"/>
            <w:r w:rsidRPr="00BF211A">
              <w:rPr>
                <w:sz w:val="28"/>
                <w:szCs w:val="28"/>
              </w:rPr>
              <w:t>Богучанской</w:t>
            </w:r>
            <w:proofErr w:type="spellEnd"/>
            <w:r w:rsidRPr="00BF211A">
              <w:rPr>
                <w:sz w:val="28"/>
                <w:szCs w:val="28"/>
              </w:rPr>
              <w:t xml:space="preserve"> ГЭС»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0406 6490129999 400 на               2018 год в сумме 0,2 тыс. рублей;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3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по подпрограмме «Стимулирование жилищного строительства в Иркутской области» на 2014 – 2020 годы: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уменьшены расходы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814 0701 6430372900 500 на            2018 год в сумме 103 971,5 тыс. рублей.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увеличены расходы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814 0701 64303R0210 500 на              2018 год в сумме 103 971,7 тыс. рублей.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Дополнительно предусмотрены бюджетные ассигнования на реализацию государственной программы Иркутской области «Экономическое развитие и инновационная экономика» на 2015 –2020 годы, в том числе: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4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произведено перемещение бюджетных ассигнований для обеспечения деятельности областных государственных казенных учреждений, подведомственных агентству по обеспечению деятельности мировых судей Иркутской области: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уменьшены бюджетные ассигнования по подпрограмме «Развитие мировой юстиции Иркутской области» на 2015 –                        2020 годы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837 0105 71И0229999 100 на 2018 – 2020 годы в сумме 17,4 тыс. рублей ежегодно;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увеличены бюджетные ассигнования по подпрограмме «Правовое обеспечение совершенствования механизмов управления экономическим </w:t>
            </w:r>
            <w:r w:rsidRPr="00BF211A">
              <w:rPr>
                <w:sz w:val="28"/>
                <w:szCs w:val="28"/>
              </w:rPr>
              <w:lastRenderedPageBreak/>
              <w:t>развитием» на 2015 – 2020 годы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837 0113 71Е0329999 100 на 2018 – 2020 годы в сумме 17,4 тыс. руб. ежегодно;</w:t>
            </w:r>
          </w:p>
          <w:p w:rsidR="00C41BCA" w:rsidRPr="00BF211A" w:rsidRDefault="00C41BCA" w:rsidP="00CC661E">
            <w:pPr>
              <w:pStyle w:val="ae"/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2) в связи с необходимостью создания сектора ОГКУ «Государственное юридическое бюро по Иркутской области» в г. Усть-Илимске по подпрограмме «Правовое обеспечение совершенствования механизмов управления экономическим развитием» увеличены расходы на 2018 год в сумме 1 617,4 тыс. рублей, на 2019 год – 1 438,0 тыс. рублей, на 2020 год – 1 378,0 тыс. рублей по кодам бюджетной классификации:</w:t>
            </w:r>
            <w:proofErr w:type="gramEnd"/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837 0113 71Е0329999 100 на                  2018 год в сумме </w:t>
            </w:r>
            <w:r w:rsidRPr="00BF211A">
              <w:rPr>
                <w:sz w:val="28"/>
                <w:szCs w:val="28"/>
              </w:rPr>
              <w:br/>
              <w:t xml:space="preserve">1 149,6 тыс. рублей, на 2019 год в сумме 1 209,6 тыс. рублей, на 2020 год в сумме </w:t>
            </w:r>
            <w:r w:rsidRPr="00BF211A">
              <w:rPr>
                <w:sz w:val="28"/>
                <w:szCs w:val="28"/>
              </w:rPr>
              <w:br/>
              <w:t xml:space="preserve">1 149,6 тыс. рублей;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837 0113 71Е0329999 200 на              2018 год в сумме 467,8 тыс. рублей, на 2019-2020 годы в сумме </w:t>
            </w:r>
            <w:r w:rsidRPr="00BF211A">
              <w:rPr>
                <w:sz w:val="28"/>
                <w:szCs w:val="28"/>
              </w:rPr>
              <w:br/>
              <w:t>228,4 тыс. рублей ежегодно;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3) в связи с изменением </w:t>
            </w:r>
            <w:proofErr w:type="gramStart"/>
            <w:r w:rsidRPr="00BF211A">
              <w:rPr>
                <w:sz w:val="28"/>
                <w:szCs w:val="28"/>
              </w:rPr>
              <w:t>суммы членского взноса Иркутской области Межрегиональной ассоциации экономического взаимодействия субъектов Российской</w:t>
            </w:r>
            <w:proofErr w:type="gramEnd"/>
            <w:r w:rsidRPr="00BF211A">
              <w:rPr>
                <w:sz w:val="28"/>
                <w:szCs w:val="28"/>
              </w:rPr>
              <w:t xml:space="preserve"> Федерации </w:t>
            </w:r>
            <w:r w:rsidRPr="00BF211A">
              <w:rPr>
                <w:sz w:val="28"/>
                <w:szCs w:val="28"/>
              </w:rPr>
              <w:lastRenderedPageBreak/>
              <w:t>«Сибирское соглашение» по подпрограмме «Обеспечение деятельности Губернатора Иркутской области и Правительства Иркутской области»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827 0113 7190129999 800 на                 2018 год в сумме 683,0 тыс. рублей.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Источник увеличения: расходы на обслуживание государственного долга Иркутской области.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Для финансового обеспечения приоритетных расходов областного бюджета произведено уменьшение расходов: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на реализацию государственной программы Иркутской области «Управление государственными финансами Иркутской области» на 2015 – 2020 годы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810 1301 7010229880 700 на               2018 год в сумме 302 589,9</w:t>
            </w:r>
            <w:r w:rsidRPr="00BF211A">
              <w:rPr>
                <w:sz w:val="28"/>
                <w:szCs w:val="28"/>
              </w:rPr>
              <w:tab/>
              <w:t xml:space="preserve">тыс. </w:t>
            </w:r>
            <w:r w:rsidR="004A6E74">
              <w:rPr>
                <w:sz w:val="28"/>
                <w:szCs w:val="28"/>
              </w:rPr>
              <w:t>р</w:t>
            </w:r>
            <w:r w:rsidRPr="00BF211A">
              <w:rPr>
                <w:sz w:val="28"/>
                <w:szCs w:val="28"/>
              </w:rPr>
              <w:t xml:space="preserve">ублей, на 2019 год в сумме </w:t>
            </w:r>
            <w:r w:rsidRPr="00BF211A">
              <w:rPr>
                <w:sz w:val="28"/>
                <w:szCs w:val="28"/>
              </w:rPr>
              <w:br/>
              <w:t>12 393,7 тыс. рублей,  на 2020 год в сумме 1 378,0 тыс. рублей (расходы на обслуживание государственного долга Иркутской области);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предусмотренных министерству финансов Иркутской области на финансовое обеспечение расходных обязательств Иркутской области, </w:t>
            </w:r>
            <w:proofErr w:type="spellStart"/>
            <w:r w:rsidRPr="00BF211A">
              <w:rPr>
                <w:sz w:val="28"/>
                <w:szCs w:val="28"/>
              </w:rPr>
              <w:t>софинансируемых</w:t>
            </w:r>
            <w:proofErr w:type="spellEnd"/>
            <w:r w:rsidRPr="00BF211A">
              <w:rPr>
                <w:sz w:val="28"/>
                <w:szCs w:val="28"/>
              </w:rPr>
              <w:t xml:space="preserve"> за счет </w:t>
            </w:r>
            <w:r w:rsidRPr="00BF211A">
              <w:rPr>
                <w:sz w:val="28"/>
                <w:szCs w:val="28"/>
              </w:rPr>
              <w:lastRenderedPageBreak/>
              <w:t>межбюджетных субсидий из федерального бюджета, по кодам бюджетной классификации: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810</w:t>
            </w:r>
            <w:r w:rsidRPr="00BF211A">
              <w:rPr>
                <w:sz w:val="28"/>
                <w:szCs w:val="28"/>
              </w:rPr>
              <w:tab/>
              <w:t>0113 90В0629250</w:t>
            </w:r>
            <w:r w:rsidRPr="00BF211A">
              <w:rPr>
                <w:sz w:val="28"/>
                <w:szCs w:val="28"/>
              </w:rPr>
              <w:tab/>
              <w:t>800 на 2018 год в сумме 149 716,9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810 0113 7010129110 800 на                 2018 год в сумме 64 450,0 тыс. рублей.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соответствии с проектом закона Иркутской области № ПЗ-229 «О внесении изменений в Закон Иркутской области «Об отдельных вопросах государственной гражданской службы Иркутской области», рассмотренном в первом чтении на сессии Законодательного Собрания Иркутской области, наименование целевых статей расходов 9010220130,9020220130, 9030220130, 9040220130, 9060320130, 7190120130  необходимо изложить в следующей редакции: «Расходы на реализацию государственного заказа Иркутской области на мероприятия по профессиональному развитию государственных гражданских служащих Иркутской области».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целях устранения замечания Контрольно-счетной палаты Иркутской области: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наименование целевой статьи расходов 6180300000 изложить в </w:t>
            </w:r>
            <w:r w:rsidRPr="00BF211A">
              <w:rPr>
                <w:sz w:val="28"/>
                <w:szCs w:val="28"/>
              </w:rPr>
              <w:lastRenderedPageBreak/>
              <w:t>следующей редакции: «Основное мероприятие «Поддержка муниципальных образований Иркутской области по обеспечению мероприятий по предупреждению и ликвидации последствий чрезвычайных ситуаций путем проведения диагностирования внутридомовых систем газоснабжения в многоквартирных домах»;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наименование целевой статьи расходов 6180372960 изложить в следующей редакции: </w:t>
            </w:r>
            <w:proofErr w:type="gramStart"/>
            <w:r w:rsidRPr="00BF211A">
              <w:rPr>
                <w:sz w:val="28"/>
                <w:szCs w:val="28"/>
              </w:rPr>
              <w:t xml:space="preserve">«Субсидии из областного бюджета местным бюджетам в целях </w:t>
            </w:r>
            <w:proofErr w:type="spellStart"/>
            <w:r w:rsidRPr="00BF211A">
              <w:rPr>
                <w:sz w:val="28"/>
                <w:szCs w:val="28"/>
              </w:rPr>
              <w:t>софинансирования</w:t>
            </w:r>
            <w:proofErr w:type="spellEnd"/>
            <w:r w:rsidRPr="00BF211A">
              <w:rPr>
                <w:sz w:val="28"/>
                <w:szCs w:val="28"/>
              </w:rPr>
              <w:t xml:space="preserve"> расходных обязательств муниципальных образований Иркутской области по обеспечению мероприятий по предупреждению и ликвидации последствий чрезвычайных ситуаций путем проведения диагностирования внутридомовых систем газоснабжения в многоквартирных домах»;</w:t>
            </w:r>
            <w:proofErr w:type="gramEnd"/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наименование целевых статей 5720429999, 6340229999, 71К0329999, 71К0429999, 7410129999, 7410229999, 7410429999, 7410529999, 7420129999, 7420329999, 7430129999, 743022999 изложить в следующей редакции: «Реализация направлений расходов </w:t>
            </w:r>
            <w:r w:rsidRPr="00BF211A">
              <w:rPr>
                <w:sz w:val="28"/>
                <w:szCs w:val="28"/>
              </w:rPr>
              <w:lastRenderedPageBreak/>
              <w:t>основного мероприятия и (или) ведомственной целевой программы, подпрограммы государственной программы Иркутской области, а также непрограммных расходов государственных органов Иркутской области».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В целях приведения направлений расходов в соответствие с проектом федерального закона «О федеральном бюджете на 2018 год и на плановый период 2019 и 2020 годов»: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целевую статью расходов 51202R4980 «Финансовое обеспечение мероприятий федеральной целевой программы развития образования на 2016 – 2020 годы» заменить целевой статьей расходов 51202R5390 «Модернизация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Федерации»;</w:t>
            </w:r>
            <w:proofErr w:type="gramEnd"/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целевую статью расходов 51202R4990 «Финансовое обеспечение мероприятий </w:t>
            </w:r>
            <w:r w:rsidRPr="00BF211A">
              <w:rPr>
                <w:sz w:val="28"/>
                <w:szCs w:val="28"/>
              </w:rPr>
              <w:lastRenderedPageBreak/>
              <w:t>федеральной целевой программы «Русский язык» на 2016 – 2020 годы» заменить целевой статьей расходов 51202R5320 «Развитие кадрового потенциала педагогов по вопросам изучения русского языка»;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целевую статью расходов 51303R4980 «Финансовое обеспечение мероприятий федеральной целевой программы развития образования на 2016 – 2020 годы» заменить целевой статьей расходов 51303R5380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Федерации».</w:t>
            </w:r>
          </w:p>
          <w:p w:rsidR="00C41BCA" w:rsidRPr="00BF211A" w:rsidRDefault="00C41BCA" w:rsidP="008C7667">
            <w:pPr>
              <w:pStyle w:val="ae"/>
              <w:numPr>
                <w:ilvl w:val="0"/>
                <w:numId w:val="10"/>
              </w:num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left="0"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целях приведения кодов бюджетной классификации в соответствие с Указаниями о применении бюджетной классификации Российской Федерации (приказ Минфина России от 01.07.2013 №65н) произведено перераспределение бюджетных ассигнований государственной программы Иркутской области «Развитие сельского хозяйства и регулирование рынков </w:t>
            </w:r>
            <w:r w:rsidRPr="00BF211A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продовольствия» на 2014 – 2020 годы: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– в рамках реализации подпрограммы «Устойчивое развитие сельских территорий Иркутской области на 2014 – 2020 годы»: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увеличены расходы на 2018 год по кодам бюджетной классификации: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0503 68Б0372870 500 на </w:t>
            </w:r>
            <w:r w:rsidR="004A6E74">
              <w:rPr>
                <w:sz w:val="28"/>
                <w:szCs w:val="28"/>
              </w:rPr>
              <w:t xml:space="preserve">                     </w:t>
            </w:r>
            <w:r w:rsidRPr="00BF211A">
              <w:rPr>
                <w:sz w:val="28"/>
                <w:szCs w:val="28"/>
              </w:rPr>
              <w:t>6 310,7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0801 68Б0372870 500 на </w:t>
            </w:r>
            <w:r w:rsidR="004A6E74">
              <w:rPr>
                <w:sz w:val="28"/>
                <w:szCs w:val="28"/>
              </w:rPr>
              <w:t xml:space="preserve">                     </w:t>
            </w:r>
            <w:r w:rsidRPr="00BF211A">
              <w:rPr>
                <w:sz w:val="28"/>
                <w:szCs w:val="28"/>
              </w:rPr>
              <w:t>1 496,4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0503 68Б03R0188 500 на </w:t>
            </w:r>
            <w:r w:rsidR="004A6E74">
              <w:rPr>
                <w:sz w:val="28"/>
                <w:szCs w:val="28"/>
              </w:rPr>
              <w:t xml:space="preserve">                    </w:t>
            </w:r>
            <w:r w:rsidRPr="00BF211A">
              <w:rPr>
                <w:sz w:val="28"/>
                <w:szCs w:val="28"/>
              </w:rPr>
              <w:t>5 603,2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уменьшены расходы на 2018 год по кодам бюджетной классификации: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0405 68Б0372870 500 на </w:t>
            </w:r>
            <w:r w:rsidR="004A6E74">
              <w:rPr>
                <w:sz w:val="28"/>
                <w:szCs w:val="28"/>
              </w:rPr>
              <w:t xml:space="preserve">                      </w:t>
            </w:r>
            <w:r w:rsidRPr="00BF211A">
              <w:rPr>
                <w:sz w:val="28"/>
                <w:szCs w:val="28"/>
              </w:rPr>
              <w:t>7 807,1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0405 68Б03R0188 500 на </w:t>
            </w:r>
            <w:r w:rsidR="004A6E74">
              <w:rPr>
                <w:sz w:val="28"/>
                <w:szCs w:val="28"/>
              </w:rPr>
              <w:t xml:space="preserve">             </w:t>
            </w:r>
            <w:r w:rsidRPr="00BF211A">
              <w:rPr>
                <w:sz w:val="28"/>
                <w:szCs w:val="28"/>
              </w:rPr>
              <w:t>5 603,2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– в рамках реализации подпрограммы «Развитие мелиорации земель сельскохозяйственного назначения Иркутской области на 2014 – 2020 годы»: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увеличены расходы на 2018 год по кодам бюджетной классификации: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809 0405 6820128060 600 на </w:t>
            </w:r>
            <w:r w:rsidR="004A6E74">
              <w:rPr>
                <w:sz w:val="28"/>
                <w:szCs w:val="28"/>
              </w:rPr>
              <w:t xml:space="preserve">                   </w:t>
            </w:r>
            <w:r w:rsidRPr="00BF211A">
              <w:rPr>
                <w:sz w:val="28"/>
                <w:szCs w:val="28"/>
              </w:rPr>
              <w:t>238,8 тыс. рублей;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уменьшены расходы на 2018 год по кодам бюджетной классификации: </w:t>
            </w:r>
          </w:p>
          <w:p w:rsidR="00C41BCA" w:rsidRPr="00BF211A" w:rsidRDefault="00C41BCA" w:rsidP="00CC661E">
            <w:pPr>
              <w:tabs>
                <w:tab w:val="right" w:pos="28"/>
                <w:tab w:val="left" w:pos="895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809</w:t>
            </w:r>
            <w:r w:rsidRPr="00BF211A">
              <w:rPr>
                <w:sz w:val="28"/>
                <w:szCs w:val="28"/>
              </w:rPr>
              <w:tab/>
              <w:t xml:space="preserve">0405 6820128060 800 на </w:t>
            </w:r>
            <w:r w:rsidR="004A6E74">
              <w:rPr>
                <w:sz w:val="28"/>
                <w:szCs w:val="28"/>
              </w:rPr>
              <w:t xml:space="preserve">                </w:t>
            </w:r>
            <w:r w:rsidRPr="00BF211A">
              <w:rPr>
                <w:sz w:val="28"/>
                <w:szCs w:val="28"/>
              </w:rPr>
              <w:lastRenderedPageBreak/>
              <w:t>238,8 тыс. рублей.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B863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Одобрить.</w:t>
            </w:r>
            <w:r w:rsidR="00391666">
              <w:rPr>
                <w:sz w:val="28"/>
                <w:szCs w:val="28"/>
                <w:lang w:eastAsia="en-US"/>
              </w:rPr>
              <w:t xml:space="preserve"> С учетом поправки  № 9.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left="142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B076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области </w:t>
            </w:r>
          </w:p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D27D7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BF211A">
              <w:rPr>
                <w:sz w:val="28"/>
                <w:szCs w:val="28"/>
                <w:lang w:eastAsia="en-US"/>
              </w:rPr>
              <w:t>Приложения 20, 21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5C7B8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 Изложить в новой редакции (прилагаются).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В связи с распределением резерва по  субвенциям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и перераспределением</w:t>
            </w:r>
            <w:proofErr w:type="gramEnd"/>
            <w:r w:rsidRPr="00BF211A">
              <w:rPr>
                <w:sz w:val="28"/>
                <w:szCs w:val="28"/>
              </w:rPr>
              <w:t xml:space="preserve"> бюджетных ассигнований между данными видами субвенций.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left="360" w:right="-108" w:hanging="21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B076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E704A7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области </w:t>
            </w:r>
          </w:p>
          <w:p w:rsidR="00C41BCA" w:rsidRPr="00BF211A" w:rsidRDefault="00C41BCA" w:rsidP="00E704A7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B25367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Приложение 22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4E4BBC">
            <w:pPr>
              <w:ind w:firstLine="238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Изложить в новой редакции (прилагается).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E704A7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В связи с изменением данных о численности присяжных заседателей на 2018 год на основании распоряжения Правительства Иркутской области от 16.11.2017 </w:t>
            </w:r>
            <w:r w:rsidR="004A6E74">
              <w:rPr>
                <w:sz w:val="28"/>
                <w:szCs w:val="28"/>
              </w:rPr>
              <w:t xml:space="preserve">                </w:t>
            </w:r>
            <w:r w:rsidRPr="00BF211A">
              <w:rPr>
                <w:sz w:val="28"/>
                <w:szCs w:val="28"/>
              </w:rPr>
              <w:t xml:space="preserve">№ 632-рп «О формировании списков и запасных списков кандидатов в присяжные заседатели для работы районных судов, гарнизонных </w:t>
            </w:r>
            <w:r w:rsidRPr="00BF211A">
              <w:rPr>
                <w:sz w:val="28"/>
                <w:szCs w:val="28"/>
              </w:rPr>
              <w:lastRenderedPageBreak/>
              <w:t xml:space="preserve">военных судов муниципальными образованиями Иркутской области» произведено перераспределение средств субвенций для финансового </w:t>
            </w:r>
            <w:proofErr w:type="gramStart"/>
            <w:r w:rsidRPr="00BF211A">
              <w:rPr>
                <w:sz w:val="28"/>
                <w:szCs w:val="28"/>
              </w:rPr>
              <w:t>обеспечения</w:t>
            </w:r>
            <w:proofErr w:type="gramEnd"/>
            <w:r w:rsidRPr="00BF211A">
              <w:rPr>
                <w:sz w:val="28"/>
                <w:szCs w:val="28"/>
              </w:rPr>
              <w:t xml:space="preserve"> переданных исполнительно-распорядительным органам муниципальных образований Иркутской области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между муниципальными образованиями Иркутской области.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Одобрить.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left="142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B076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A1A71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области </w:t>
            </w:r>
          </w:p>
          <w:p w:rsidR="00C41BCA" w:rsidRPr="00BF211A" w:rsidRDefault="00C41BCA" w:rsidP="00CA1A71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B25367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Приложение 28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Пункт 2 изложить в следующей редакции:</w:t>
            </w:r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«2. Иные межбюджетные трансферты распределяются муниципальным образованиям Иркутской </w:t>
            </w:r>
            <w:proofErr w:type="gram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области</w:t>
            </w:r>
            <w:proofErr w:type="gramEnd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следующим образом:</w:t>
            </w:r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1) на 2018 год распределяются муниципальным районам (городским округам) Иркутской области в размере 850 000,0 тыс. рублей исходя из расчетного объема несбалансированности местных бюджетов на 2018 год по состоянию на 1 октября 2017 года;</w:t>
            </w:r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 формируются в нераспределенный резерв на 2018 год в размере 347 492,2 тыс. рублей, на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2019 и 2020 годы в размере                     1 097 492,2 тыс. рублей ежегодно</w:t>
            </w:r>
            <w:proofErr w:type="gram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Дополнить новым пунктом </w:t>
            </w:r>
            <w:r w:rsidR="004A6E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следующего содержания:</w:t>
            </w:r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«3. </w:t>
            </w:r>
            <w:proofErr w:type="gram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распределении иных межбюджетных трансфертов на                 2018 год используются данные, представленные органами местного самоуправления муниципальных районов (городских округов) Иркутской области 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Иркутской области» по состоянию на 1 октября 2017 года.».</w:t>
            </w:r>
            <w:proofErr w:type="gramEnd"/>
          </w:p>
          <w:p w:rsidR="00C41BCA" w:rsidRPr="00BF211A" w:rsidRDefault="00C41BCA" w:rsidP="009C38CB">
            <w:pPr>
              <w:tabs>
                <w:tab w:val="right" w:pos="-86"/>
              </w:tabs>
              <w:autoSpaceDE w:val="0"/>
              <w:autoSpaceDN w:val="0"/>
              <w:adjustRightInd w:val="0"/>
              <w:ind w:left="-86" w:right="-1" w:firstLine="413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3. Пункты 3, 4, 5 считать соответственно пунктами </w:t>
            </w:r>
            <w:r w:rsidRPr="00BF211A">
              <w:rPr>
                <w:sz w:val="28"/>
                <w:szCs w:val="28"/>
              </w:rPr>
              <w:br/>
              <w:t>4, 5, 6.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274771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В связи с поправкой 6.</w:t>
            </w:r>
          </w:p>
          <w:p w:rsidR="00C41BCA" w:rsidRPr="00BF211A" w:rsidRDefault="00C41BCA" w:rsidP="00274771">
            <w:pPr>
              <w:tabs>
                <w:tab w:val="right" w:pos="28"/>
              </w:tabs>
              <w:autoSpaceDE w:val="0"/>
              <w:autoSpaceDN w:val="0"/>
              <w:adjustRightInd w:val="0"/>
              <w:ind w:right="-1" w:firstLine="402"/>
              <w:jc w:val="both"/>
              <w:rPr>
                <w:sz w:val="28"/>
                <w:szCs w:val="28"/>
              </w:rPr>
            </w:pPr>
            <w:proofErr w:type="gramStart"/>
            <w:r w:rsidRPr="00BF211A">
              <w:rPr>
                <w:sz w:val="28"/>
                <w:szCs w:val="28"/>
              </w:rPr>
              <w:t>В связи с распределением части дотации на поддержку мер по обеспечению сбалансированности местных бюджетов между муниципальными районами (городскими округами) Иркутской области уточнен порядок предоставления иных межбюджетных трансфертов в форме дотаций на поддержку мер по обеспечению сбалансированности местных бюджетов в 2018 году и плановом периоде 2019 и 2020 годов, являющегося приложением 28 к проекту закона Иркутской области «Об областном бюджете на</w:t>
            </w:r>
            <w:proofErr w:type="gramEnd"/>
            <w:r w:rsidRPr="00BF211A">
              <w:rPr>
                <w:sz w:val="28"/>
                <w:szCs w:val="28"/>
              </w:rPr>
              <w:t xml:space="preserve"> 2018 год и плановый период 2019 и 2020 годов».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righ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B076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20AD2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области </w:t>
            </w:r>
          </w:p>
          <w:p w:rsidR="00C41BCA" w:rsidRPr="00BF211A" w:rsidRDefault="00C41BCA" w:rsidP="00820AD2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B25367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Приложение 29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20AD2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Дополнить пунктом 3 следующего содержания: </w:t>
            </w:r>
          </w:p>
          <w:p w:rsidR="00C41BCA" w:rsidRPr="00BF211A" w:rsidRDefault="00C41BCA" w:rsidP="00820AD2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«3. Распределение иных межбюджетных трансфертов осуществляется путем внесения изменений в настоящий Закон не позднее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1 декабря 2018 года</w:t>
            </w:r>
            <w:proofErr w:type="gram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.».</w:t>
            </w:r>
            <w:proofErr w:type="gram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EE2FE9">
            <w:pPr>
              <w:pStyle w:val="ConsPlusNormal"/>
              <w:ind w:firstLine="4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11A">
              <w:rPr>
                <w:rFonts w:ascii="Times New Roman" w:hAnsi="Times New Roman"/>
                <w:sz w:val="28"/>
                <w:szCs w:val="28"/>
              </w:rPr>
              <w:t>Уточнен срок распределения иных межбюджетных трансфертов на выплату денежного поощрения лучшим муниципальным учреждениям культуры, находящимся на территориях сельских поселений Иркутской области.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righ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B076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</w:t>
            </w:r>
            <w:r w:rsidRPr="00BF211A">
              <w:rPr>
                <w:sz w:val="28"/>
                <w:szCs w:val="28"/>
              </w:rPr>
              <w:lastRenderedPageBreak/>
              <w:t xml:space="preserve">области </w:t>
            </w:r>
          </w:p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B25367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lastRenderedPageBreak/>
              <w:t>Проект закона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Дополнить новым приложением 30 (прилагается).</w:t>
            </w:r>
          </w:p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Нумерацию последующих приложений изменить.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A722AF">
            <w:pPr>
              <w:pStyle w:val="ConsPlusNormal"/>
              <w:ind w:firstLine="4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1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связи с поправкой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F211A">
              <w:rPr>
                <w:rFonts w:ascii="Times New Roman" w:hAnsi="Times New Roman"/>
                <w:sz w:val="28"/>
                <w:szCs w:val="28"/>
              </w:rPr>
              <w:t xml:space="preserve">. Осуществлено распределение части </w:t>
            </w:r>
            <w:r w:rsidRPr="00BF211A">
              <w:rPr>
                <w:rFonts w:ascii="Times New Roman" w:hAnsi="Times New Roman"/>
                <w:sz w:val="28"/>
                <w:szCs w:val="28"/>
              </w:rPr>
              <w:lastRenderedPageBreak/>
              <w:t>дотации на поддержку мер по обеспечению сбалансированности местных бюджетов между муниципальными районами (городскими округами) Иркутской области в сумме 850 000,0 тыс. рублей на 2018 год.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Одобрить.</w:t>
            </w:r>
          </w:p>
        </w:tc>
      </w:tr>
      <w:tr w:rsidR="00C41BCA" w:rsidRPr="00BF211A" w:rsidTr="00A20D4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8B076F">
            <w:pPr>
              <w:spacing w:line="276" w:lineRule="auto"/>
              <w:ind w:left="142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B076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 xml:space="preserve">Губернатор Иркутской области </w:t>
            </w:r>
          </w:p>
          <w:p w:rsidR="00C41BCA" w:rsidRPr="00BF211A" w:rsidRDefault="00C41BCA" w:rsidP="00CC661E">
            <w:pPr>
              <w:jc w:val="both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С.Г. Левченко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B25367">
            <w:pPr>
              <w:jc w:val="center"/>
              <w:rPr>
                <w:sz w:val="28"/>
                <w:szCs w:val="28"/>
              </w:rPr>
            </w:pPr>
            <w:r w:rsidRPr="00BF211A">
              <w:rPr>
                <w:sz w:val="28"/>
                <w:szCs w:val="28"/>
              </w:rPr>
              <w:t>Приложение 30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CC661E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Дополнить пунктом 3 следующего содержания: </w:t>
            </w:r>
          </w:p>
          <w:p w:rsidR="00C41BCA" w:rsidRPr="00BF211A" w:rsidRDefault="00C41BCA" w:rsidP="00C67E0F">
            <w:pPr>
              <w:pStyle w:val="ConsPlusNormal"/>
              <w:ind w:firstLine="41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«3. Распределение иных межбюджетных трансфертов осуществляется путем внесения изменений в настоящий Закон не позднее </w:t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1 декабря 2018 года</w:t>
            </w:r>
            <w:proofErr w:type="gramStart"/>
            <w:r w:rsidRPr="00BF21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.».</w:t>
            </w:r>
            <w:proofErr w:type="gramEnd"/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C41BCA" w:rsidP="00EE2FE9">
            <w:pPr>
              <w:pStyle w:val="ConsPlusNormal"/>
              <w:ind w:firstLine="4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11A">
              <w:rPr>
                <w:rFonts w:ascii="Times New Roman" w:hAnsi="Times New Roman"/>
                <w:sz w:val="28"/>
                <w:szCs w:val="28"/>
              </w:rPr>
              <w:t>Уточнен срок распределения иных межбюджетных трансфертов на выплату денежного поощрения лучшим работникам муниципальных учреждений культуры, находящихся на территориях сельских поселений Иркутской области.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A" w:rsidRPr="00BF211A" w:rsidRDefault="00A34109" w:rsidP="00EE2FE9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Одобрить.</w:t>
            </w:r>
          </w:p>
        </w:tc>
      </w:tr>
    </w:tbl>
    <w:p w:rsidR="00BF211A" w:rsidRDefault="00BF211A" w:rsidP="00912995">
      <w:pPr>
        <w:pStyle w:val="af2"/>
        <w:rPr>
          <w:sz w:val="28"/>
          <w:szCs w:val="28"/>
        </w:rPr>
      </w:pPr>
    </w:p>
    <w:p w:rsidR="00C41BCA" w:rsidRDefault="00C41BCA" w:rsidP="00912995">
      <w:pPr>
        <w:pStyle w:val="af2"/>
        <w:rPr>
          <w:sz w:val="28"/>
          <w:szCs w:val="28"/>
        </w:rPr>
      </w:pPr>
    </w:p>
    <w:p w:rsidR="00C41BCA" w:rsidRDefault="00C41BCA" w:rsidP="00912995">
      <w:pPr>
        <w:pStyle w:val="af2"/>
        <w:rPr>
          <w:sz w:val="28"/>
          <w:szCs w:val="28"/>
        </w:rPr>
      </w:pPr>
    </w:p>
    <w:p w:rsidR="00C41BCA" w:rsidRDefault="00C41BCA" w:rsidP="00912995">
      <w:pPr>
        <w:pStyle w:val="af2"/>
        <w:rPr>
          <w:sz w:val="28"/>
          <w:szCs w:val="28"/>
        </w:rPr>
      </w:pPr>
    </w:p>
    <w:p w:rsidR="00C41BCA" w:rsidRDefault="00C41BCA" w:rsidP="00912995">
      <w:pPr>
        <w:pStyle w:val="af2"/>
        <w:rPr>
          <w:sz w:val="28"/>
          <w:szCs w:val="28"/>
        </w:rPr>
      </w:pPr>
    </w:p>
    <w:p w:rsidR="00C41BCA" w:rsidRDefault="00C41BCA" w:rsidP="00912995">
      <w:pPr>
        <w:pStyle w:val="af2"/>
        <w:rPr>
          <w:sz w:val="28"/>
          <w:szCs w:val="28"/>
        </w:rPr>
      </w:pPr>
    </w:p>
    <w:p w:rsidR="00931628" w:rsidRPr="00BF211A" w:rsidRDefault="00EC7051" w:rsidP="00912995">
      <w:pPr>
        <w:pStyle w:val="af2"/>
        <w:rPr>
          <w:sz w:val="28"/>
          <w:szCs w:val="28"/>
        </w:rPr>
      </w:pPr>
      <w:r w:rsidRPr="00BF211A">
        <w:rPr>
          <w:sz w:val="28"/>
          <w:szCs w:val="28"/>
        </w:rPr>
        <w:t>Заместитель председателя</w:t>
      </w:r>
    </w:p>
    <w:p w:rsidR="00EC7051" w:rsidRPr="00BF211A" w:rsidRDefault="00EC7051" w:rsidP="00EC7051">
      <w:pPr>
        <w:pStyle w:val="af0"/>
        <w:rPr>
          <w:szCs w:val="28"/>
        </w:rPr>
      </w:pPr>
      <w:r w:rsidRPr="00BF211A">
        <w:rPr>
          <w:szCs w:val="28"/>
        </w:rPr>
        <w:t>Законодательного Собрания</w:t>
      </w:r>
    </w:p>
    <w:p w:rsidR="00EC7051" w:rsidRPr="00BF211A" w:rsidRDefault="00EC7051" w:rsidP="00EC7051">
      <w:pPr>
        <w:pStyle w:val="af0"/>
        <w:rPr>
          <w:szCs w:val="28"/>
        </w:rPr>
      </w:pPr>
      <w:r w:rsidRPr="00BF211A">
        <w:rPr>
          <w:szCs w:val="28"/>
        </w:rPr>
        <w:t>Иркутской области,</w:t>
      </w:r>
    </w:p>
    <w:p w:rsidR="00EC7051" w:rsidRPr="00BF211A" w:rsidRDefault="00EC7051" w:rsidP="00EC7051">
      <w:pPr>
        <w:pStyle w:val="af0"/>
        <w:rPr>
          <w:szCs w:val="28"/>
        </w:rPr>
      </w:pPr>
      <w:r w:rsidRPr="00BF211A">
        <w:rPr>
          <w:szCs w:val="28"/>
        </w:rPr>
        <w:t xml:space="preserve">председатель комитета           </w:t>
      </w:r>
    </w:p>
    <w:p w:rsidR="00931628" w:rsidRPr="00BF211A" w:rsidRDefault="00EC7051" w:rsidP="00EC7051">
      <w:pPr>
        <w:pStyle w:val="af0"/>
        <w:rPr>
          <w:szCs w:val="28"/>
        </w:rPr>
      </w:pPr>
      <w:r w:rsidRPr="00BF211A">
        <w:rPr>
          <w:szCs w:val="28"/>
        </w:rPr>
        <w:t>по бюджету, ценообразованию,</w:t>
      </w:r>
    </w:p>
    <w:p w:rsidR="00EC7051" w:rsidRPr="00BF211A" w:rsidRDefault="00EC7051" w:rsidP="00EC7051">
      <w:pPr>
        <w:pStyle w:val="af0"/>
        <w:rPr>
          <w:szCs w:val="28"/>
        </w:rPr>
      </w:pPr>
      <w:r w:rsidRPr="00BF211A">
        <w:rPr>
          <w:szCs w:val="28"/>
        </w:rPr>
        <w:t>финансово-экономическому</w:t>
      </w:r>
    </w:p>
    <w:p w:rsidR="00C41BCA" w:rsidRDefault="00EC7051" w:rsidP="00A528FD">
      <w:pPr>
        <w:pStyle w:val="af0"/>
        <w:rPr>
          <w:szCs w:val="28"/>
        </w:rPr>
      </w:pPr>
      <w:r w:rsidRPr="00BF211A">
        <w:rPr>
          <w:szCs w:val="28"/>
        </w:rPr>
        <w:t xml:space="preserve">и налоговому  законодательству </w:t>
      </w:r>
    </w:p>
    <w:p w:rsidR="00C41BCA" w:rsidRPr="00BF211A" w:rsidRDefault="00C41BCA" w:rsidP="00C41BCA">
      <w:pPr>
        <w:pStyle w:val="af0"/>
        <w:rPr>
          <w:szCs w:val="28"/>
        </w:rPr>
      </w:pPr>
      <w:r w:rsidRPr="00BF211A">
        <w:rPr>
          <w:szCs w:val="28"/>
        </w:rPr>
        <w:t>Законодательного Собрания</w:t>
      </w:r>
    </w:p>
    <w:p w:rsidR="001B0BE6" w:rsidRPr="005C7B8B" w:rsidRDefault="00C41BCA" w:rsidP="00C41BCA">
      <w:pPr>
        <w:pStyle w:val="af0"/>
        <w:rPr>
          <w:szCs w:val="28"/>
        </w:rPr>
      </w:pPr>
      <w:r w:rsidRPr="00BF211A">
        <w:rPr>
          <w:szCs w:val="28"/>
        </w:rPr>
        <w:t>Иркутской области</w:t>
      </w:r>
      <w:r w:rsidR="004A6E74">
        <w:rPr>
          <w:szCs w:val="28"/>
        </w:rPr>
        <w:t xml:space="preserve">                                                                                                                                </w:t>
      </w:r>
      <w:r w:rsidR="00EC7051" w:rsidRPr="005C7B8B">
        <w:rPr>
          <w:szCs w:val="28"/>
        </w:rPr>
        <w:t>Н.И. Дикусарова</w:t>
      </w:r>
    </w:p>
    <w:sectPr w:rsidR="001B0BE6" w:rsidRPr="005C7B8B" w:rsidSect="00A34109">
      <w:footerReference w:type="even" r:id="rId9"/>
      <w:footerReference w:type="default" r:id="rId10"/>
      <w:pgSz w:w="16838" w:h="11906" w:orient="landscape"/>
      <w:pgMar w:top="284" w:right="25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42" w:rsidRDefault="00E15E42">
      <w:r>
        <w:separator/>
      </w:r>
    </w:p>
  </w:endnote>
  <w:endnote w:type="continuationSeparator" w:id="0">
    <w:p w:rsidR="00E15E42" w:rsidRDefault="00E1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C2139E" w:rsidP="000007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C1C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CA5" w:rsidRDefault="00EC1CA5" w:rsidP="000007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EC1CA5" w:rsidP="000007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42" w:rsidRDefault="00E15E42">
      <w:r>
        <w:separator/>
      </w:r>
    </w:p>
  </w:footnote>
  <w:footnote w:type="continuationSeparator" w:id="0">
    <w:p w:rsidR="00E15E42" w:rsidRDefault="00E1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448"/>
    <w:multiLevelType w:val="hybridMultilevel"/>
    <w:tmpl w:val="4086B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4F57"/>
    <w:multiLevelType w:val="hybridMultilevel"/>
    <w:tmpl w:val="106E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4561"/>
    <w:multiLevelType w:val="hybridMultilevel"/>
    <w:tmpl w:val="9252FA40"/>
    <w:lvl w:ilvl="0" w:tplc="57C82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7D14A6"/>
    <w:multiLevelType w:val="hybridMultilevel"/>
    <w:tmpl w:val="4D704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71EF2"/>
    <w:multiLevelType w:val="hybridMultilevel"/>
    <w:tmpl w:val="93F6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4610B"/>
    <w:multiLevelType w:val="hybridMultilevel"/>
    <w:tmpl w:val="4FA84182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>
    <w:nsid w:val="2FF5747D"/>
    <w:multiLevelType w:val="hybridMultilevel"/>
    <w:tmpl w:val="4DE24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57386"/>
    <w:multiLevelType w:val="hybridMultilevel"/>
    <w:tmpl w:val="83E8EBB4"/>
    <w:lvl w:ilvl="0" w:tplc="B4D28868">
      <w:start w:val="1"/>
      <w:numFmt w:val="decimal"/>
      <w:lvlText w:val="%1)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8">
    <w:nsid w:val="371D24BD"/>
    <w:multiLevelType w:val="hybridMultilevel"/>
    <w:tmpl w:val="74B2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B4460"/>
    <w:multiLevelType w:val="hybridMultilevel"/>
    <w:tmpl w:val="83AC06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E206C"/>
    <w:multiLevelType w:val="hybridMultilevel"/>
    <w:tmpl w:val="0D2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C5DD8"/>
    <w:multiLevelType w:val="hybridMultilevel"/>
    <w:tmpl w:val="4BF20808"/>
    <w:lvl w:ilvl="0" w:tplc="12E075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93792"/>
    <w:multiLevelType w:val="hybridMultilevel"/>
    <w:tmpl w:val="54B2A4CE"/>
    <w:lvl w:ilvl="0" w:tplc="5514416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">
    <w:nsid w:val="775705D5"/>
    <w:multiLevelType w:val="hybridMultilevel"/>
    <w:tmpl w:val="DD62779E"/>
    <w:lvl w:ilvl="0" w:tplc="AD180A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3F"/>
    <w:rsid w:val="00000760"/>
    <w:rsid w:val="0000094A"/>
    <w:rsid w:val="00001314"/>
    <w:rsid w:val="0000169E"/>
    <w:rsid w:val="0000589E"/>
    <w:rsid w:val="00006666"/>
    <w:rsid w:val="00011357"/>
    <w:rsid w:val="000119CA"/>
    <w:rsid w:val="00011DD1"/>
    <w:rsid w:val="000227A5"/>
    <w:rsid w:val="000248AB"/>
    <w:rsid w:val="00036941"/>
    <w:rsid w:val="0004679B"/>
    <w:rsid w:val="0005491F"/>
    <w:rsid w:val="000614BE"/>
    <w:rsid w:val="00070C2F"/>
    <w:rsid w:val="00076F1A"/>
    <w:rsid w:val="000954A0"/>
    <w:rsid w:val="000A3BC0"/>
    <w:rsid w:val="000A3ECE"/>
    <w:rsid w:val="000B1990"/>
    <w:rsid w:val="000B2E00"/>
    <w:rsid w:val="000C63E0"/>
    <w:rsid w:val="000D0F87"/>
    <w:rsid w:val="000D2629"/>
    <w:rsid w:val="000D3D9B"/>
    <w:rsid w:val="000D74CA"/>
    <w:rsid w:val="000F1271"/>
    <w:rsid w:val="0010179C"/>
    <w:rsid w:val="0010237F"/>
    <w:rsid w:val="00105336"/>
    <w:rsid w:val="001115E3"/>
    <w:rsid w:val="00117180"/>
    <w:rsid w:val="00117BC0"/>
    <w:rsid w:val="00126D62"/>
    <w:rsid w:val="001334B3"/>
    <w:rsid w:val="00135EB8"/>
    <w:rsid w:val="00145A4A"/>
    <w:rsid w:val="00145D0A"/>
    <w:rsid w:val="00152E57"/>
    <w:rsid w:val="001634BF"/>
    <w:rsid w:val="0018526E"/>
    <w:rsid w:val="001858F8"/>
    <w:rsid w:val="00193967"/>
    <w:rsid w:val="001A1CDC"/>
    <w:rsid w:val="001A2036"/>
    <w:rsid w:val="001A3FD5"/>
    <w:rsid w:val="001B0BE6"/>
    <w:rsid w:val="001B43AF"/>
    <w:rsid w:val="001B5763"/>
    <w:rsid w:val="001C032F"/>
    <w:rsid w:val="001C0FF4"/>
    <w:rsid w:val="001C2D67"/>
    <w:rsid w:val="001C33C4"/>
    <w:rsid w:val="001C4FBA"/>
    <w:rsid w:val="001C61DB"/>
    <w:rsid w:val="001D5FEA"/>
    <w:rsid w:val="001E2FB9"/>
    <w:rsid w:val="001E36F9"/>
    <w:rsid w:val="001E7A9A"/>
    <w:rsid w:val="00212630"/>
    <w:rsid w:val="002133B1"/>
    <w:rsid w:val="002155B3"/>
    <w:rsid w:val="00227741"/>
    <w:rsid w:val="00230E3E"/>
    <w:rsid w:val="00231CB8"/>
    <w:rsid w:val="00250FAF"/>
    <w:rsid w:val="002524BC"/>
    <w:rsid w:val="00265787"/>
    <w:rsid w:val="0026671B"/>
    <w:rsid w:val="00272D1F"/>
    <w:rsid w:val="00287731"/>
    <w:rsid w:val="00291895"/>
    <w:rsid w:val="00292A61"/>
    <w:rsid w:val="002A0477"/>
    <w:rsid w:val="002B25A8"/>
    <w:rsid w:val="002B3B3B"/>
    <w:rsid w:val="002C1032"/>
    <w:rsid w:val="002C2FD2"/>
    <w:rsid w:val="002C788D"/>
    <w:rsid w:val="002D16D9"/>
    <w:rsid w:val="002D27A2"/>
    <w:rsid w:val="002D4E9A"/>
    <w:rsid w:val="002D50FA"/>
    <w:rsid w:val="002D51A5"/>
    <w:rsid w:val="002E1E99"/>
    <w:rsid w:val="002E2F86"/>
    <w:rsid w:val="002E3955"/>
    <w:rsid w:val="002E5344"/>
    <w:rsid w:val="002F51AB"/>
    <w:rsid w:val="003106A5"/>
    <w:rsid w:val="00311431"/>
    <w:rsid w:val="00321555"/>
    <w:rsid w:val="003227CA"/>
    <w:rsid w:val="00324954"/>
    <w:rsid w:val="00326A0E"/>
    <w:rsid w:val="003453EE"/>
    <w:rsid w:val="0034626F"/>
    <w:rsid w:val="00364527"/>
    <w:rsid w:val="003707DA"/>
    <w:rsid w:val="00372BEE"/>
    <w:rsid w:val="00374FC9"/>
    <w:rsid w:val="003752B9"/>
    <w:rsid w:val="0038083F"/>
    <w:rsid w:val="00391666"/>
    <w:rsid w:val="003918B1"/>
    <w:rsid w:val="00392F7B"/>
    <w:rsid w:val="003941F0"/>
    <w:rsid w:val="003A29CC"/>
    <w:rsid w:val="003A2DA3"/>
    <w:rsid w:val="003A566A"/>
    <w:rsid w:val="003B6289"/>
    <w:rsid w:val="003C275B"/>
    <w:rsid w:val="003C49CC"/>
    <w:rsid w:val="003D793F"/>
    <w:rsid w:val="003F1680"/>
    <w:rsid w:val="0040081C"/>
    <w:rsid w:val="0040388F"/>
    <w:rsid w:val="00413EB0"/>
    <w:rsid w:val="0041667E"/>
    <w:rsid w:val="00421240"/>
    <w:rsid w:val="00425EA5"/>
    <w:rsid w:val="00433B8B"/>
    <w:rsid w:val="00435464"/>
    <w:rsid w:val="0044240A"/>
    <w:rsid w:val="0044273E"/>
    <w:rsid w:val="00456337"/>
    <w:rsid w:val="00457271"/>
    <w:rsid w:val="004612EB"/>
    <w:rsid w:val="004620A9"/>
    <w:rsid w:val="00464473"/>
    <w:rsid w:val="004743AB"/>
    <w:rsid w:val="00482DBE"/>
    <w:rsid w:val="00492907"/>
    <w:rsid w:val="004A2552"/>
    <w:rsid w:val="004A61CD"/>
    <w:rsid w:val="004A6793"/>
    <w:rsid w:val="004A6E74"/>
    <w:rsid w:val="004B2DDE"/>
    <w:rsid w:val="004D059C"/>
    <w:rsid w:val="004D1A1B"/>
    <w:rsid w:val="004E6EDB"/>
    <w:rsid w:val="004F1BB8"/>
    <w:rsid w:val="005025B0"/>
    <w:rsid w:val="00506564"/>
    <w:rsid w:val="005154D4"/>
    <w:rsid w:val="00520B72"/>
    <w:rsid w:val="005275B5"/>
    <w:rsid w:val="00530C23"/>
    <w:rsid w:val="0053121D"/>
    <w:rsid w:val="0053202D"/>
    <w:rsid w:val="0054302F"/>
    <w:rsid w:val="00550923"/>
    <w:rsid w:val="00557B15"/>
    <w:rsid w:val="00570BF3"/>
    <w:rsid w:val="00576BFA"/>
    <w:rsid w:val="0059008B"/>
    <w:rsid w:val="00594DBE"/>
    <w:rsid w:val="00595DF4"/>
    <w:rsid w:val="00597E45"/>
    <w:rsid w:val="005A5684"/>
    <w:rsid w:val="005B031E"/>
    <w:rsid w:val="005B2FCE"/>
    <w:rsid w:val="005C443C"/>
    <w:rsid w:val="005C7B8B"/>
    <w:rsid w:val="005D0DFA"/>
    <w:rsid w:val="005D2B1D"/>
    <w:rsid w:val="005D5190"/>
    <w:rsid w:val="005D573C"/>
    <w:rsid w:val="005D6AB1"/>
    <w:rsid w:val="005F40F6"/>
    <w:rsid w:val="005F71FA"/>
    <w:rsid w:val="00603F95"/>
    <w:rsid w:val="00605BFF"/>
    <w:rsid w:val="006064D4"/>
    <w:rsid w:val="00606C8D"/>
    <w:rsid w:val="006135C0"/>
    <w:rsid w:val="0061361C"/>
    <w:rsid w:val="00623EB0"/>
    <w:rsid w:val="006245A7"/>
    <w:rsid w:val="006265EA"/>
    <w:rsid w:val="00626DB2"/>
    <w:rsid w:val="006344AE"/>
    <w:rsid w:val="00641249"/>
    <w:rsid w:val="00642A43"/>
    <w:rsid w:val="00644233"/>
    <w:rsid w:val="006541CB"/>
    <w:rsid w:val="00655402"/>
    <w:rsid w:val="00656CA6"/>
    <w:rsid w:val="00657549"/>
    <w:rsid w:val="00660CF7"/>
    <w:rsid w:val="00660DEB"/>
    <w:rsid w:val="006642AD"/>
    <w:rsid w:val="00665A85"/>
    <w:rsid w:val="00667898"/>
    <w:rsid w:val="006678C7"/>
    <w:rsid w:val="006723F8"/>
    <w:rsid w:val="00673F8E"/>
    <w:rsid w:val="00675D4C"/>
    <w:rsid w:val="00693567"/>
    <w:rsid w:val="00693DA7"/>
    <w:rsid w:val="00694FD0"/>
    <w:rsid w:val="00697D80"/>
    <w:rsid w:val="006A45B8"/>
    <w:rsid w:val="006B3783"/>
    <w:rsid w:val="006B3A70"/>
    <w:rsid w:val="006C0DBE"/>
    <w:rsid w:val="006C24F5"/>
    <w:rsid w:val="006C7691"/>
    <w:rsid w:val="006D63F3"/>
    <w:rsid w:val="006E0184"/>
    <w:rsid w:val="006E2AAE"/>
    <w:rsid w:val="006F5377"/>
    <w:rsid w:val="006F78DD"/>
    <w:rsid w:val="00714B5A"/>
    <w:rsid w:val="00720707"/>
    <w:rsid w:val="0072654F"/>
    <w:rsid w:val="0072697B"/>
    <w:rsid w:val="00741807"/>
    <w:rsid w:val="00750D12"/>
    <w:rsid w:val="00750DA7"/>
    <w:rsid w:val="00751B11"/>
    <w:rsid w:val="00762BC4"/>
    <w:rsid w:val="00765C11"/>
    <w:rsid w:val="00767490"/>
    <w:rsid w:val="007731CA"/>
    <w:rsid w:val="00785535"/>
    <w:rsid w:val="0079502C"/>
    <w:rsid w:val="00797662"/>
    <w:rsid w:val="007A69BD"/>
    <w:rsid w:val="007B4CBA"/>
    <w:rsid w:val="007C2F37"/>
    <w:rsid w:val="007D617B"/>
    <w:rsid w:val="007E4199"/>
    <w:rsid w:val="007F05D8"/>
    <w:rsid w:val="007F2F5B"/>
    <w:rsid w:val="007F72D4"/>
    <w:rsid w:val="00802392"/>
    <w:rsid w:val="0080694A"/>
    <w:rsid w:val="00816580"/>
    <w:rsid w:val="00820AD2"/>
    <w:rsid w:val="008225F9"/>
    <w:rsid w:val="008247F6"/>
    <w:rsid w:val="00825B4D"/>
    <w:rsid w:val="00832918"/>
    <w:rsid w:val="008342D7"/>
    <w:rsid w:val="00840E80"/>
    <w:rsid w:val="00841311"/>
    <w:rsid w:val="00847C2C"/>
    <w:rsid w:val="00853BD7"/>
    <w:rsid w:val="008626EC"/>
    <w:rsid w:val="00862E38"/>
    <w:rsid w:val="00864865"/>
    <w:rsid w:val="008656C6"/>
    <w:rsid w:val="00873830"/>
    <w:rsid w:val="008816CE"/>
    <w:rsid w:val="00881EBE"/>
    <w:rsid w:val="00882E2F"/>
    <w:rsid w:val="00887FDA"/>
    <w:rsid w:val="00890068"/>
    <w:rsid w:val="00890EDA"/>
    <w:rsid w:val="008920C2"/>
    <w:rsid w:val="008A0A82"/>
    <w:rsid w:val="008A538F"/>
    <w:rsid w:val="008B076F"/>
    <w:rsid w:val="008B10AD"/>
    <w:rsid w:val="008B4C03"/>
    <w:rsid w:val="008B5028"/>
    <w:rsid w:val="008B7BBC"/>
    <w:rsid w:val="008C7667"/>
    <w:rsid w:val="008D1BCF"/>
    <w:rsid w:val="008E24E6"/>
    <w:rsid w:val="008E3ABF"/>
    <w:rsid w:val="008E75A1"/>
    <w:rsid w:val="008E7EDA"/>
    <w:rsid w:val="008F101E"/>
    <w:rsid w:val="008F5E77"/>
    <w:rsid w:val="009024B4"/>
    <w:rsid w:val="009039AE"/>
    <w:rsid w:val="00905BD2"/>
    <w:rsid w:val="00907C82"/>
    <w:rsid w:val="00911E59"/>
    <w:rsid w:val="00912995"/>
    <w:rsid w:val="00913653"/>
    <w:rsid w:val="00917176"/>
    <w:rsid w:val="009261A3"/>
    <w:rsid w:val="009310F8"/>
    <w:rsid w:val="00931628"/>
    <w:rsid w:val="00935665"/>
    <w:rsid w:val="00935AA8"/>
    <w:rsid w:val="009368C2"/>
    <w:rsid w:val="00950CB7"/>
    <w:rsid w:val="00952756"/>
    <w:rsid w:val="00960D8A"/>
    <w:rsid w:val="00976AAB"/>
    <w:rsid w:val="00982CD9"/>
    <w:rsid w:val="00992BE2"/>
    <w:rsid w:val="00996BB5"/>
    <w:rsid w:val="009A10BC"/>
    <w:rsid w:val="009A7A4A"/>
    <w:rsid w:val="009B116D"/>
    <w:rsid w:val="009B39DA"/>
    <w:rsid w:val="009B593F"/>
    <w:rsid w:val="009B7CA6"/>
    <w:rsid w:val="009C0416"/>
    <w:rsid w:val="009C38CB"/>
    <w:rsid w:val="009C595D"/>
    <w:rsid w:val="009D4E01"/>
    <w:rsid w:val="009E480B"/>
    <w:rsid w:val="009E7A79"/>
    <w:rsid w:val="009F01A8"/>
    <w:rsid w:val="009F2206"/>
    <w:rsid w:val="009F2255"/>
    <w:rsid w:val="009F6AC5"/>
    <w:rsid w:val="00A01DAA"/>
    <w:rsid w:val="00A03A82"/>
    <w:rsid w:val="00A06E9F"/>
    <w:rsid w:val="00A12C52"/>
    <w:rsid w:val="00A12C75"/>
    <w:rsid w:val="00A2090C"/>
    <w:rsid w:val="00A20D4C"/>
    <w:rsid w:val="00A23AD2"/>
    <w:rsid w:val="00A32CF1"/>
    <w:rsid w:val="00A33664"/>
    <w:rsid w:val="00A33BDA"/>
    <w:rsid w:val="00A34109"/>
    <w:rsid w:val="00A510F4"/>
    <w:rsid w:val="00A528FD"/>
    <w:rsid w:val="00A57EF5"/>
    <w:rsid w:val="00A60F00"/>
    <w:rsid w:val="00A679D2"/>
    <w:rsid w:val="00A722AF"/>
    <w:rsid w:val="00A75E52"/>
    <w:rsid w:val="00A927FE"/>
    <w:rsid w:val="00A94C4C"/>
    <w:rsid w:val="00A963E9"/>
    <w:rsid w:val="00A979AF"/>
    <w:rsid w:val="00AA04EC"/>
    <w:rsid w:val="00AA2B48"/>
    <w:rsid w:val="00AA3938"/>
    <w:rsid w:val="00AA70F3"/>
    <w:rsid w:val="00AB28FA"/>
    <w:rsid w:val="00AB2D0F"/>
    <w:rsid w:val="00AB3EBD"/>
    <w:rsid w:val="00AB774F"/>
    <w:rsid w:val="00AC031E"/>
    <w:rsid w:val="00AC2C7D"/>
    <w:rsid w:val="00AD2046"/>
    <w:rsid w:val="00AD28A9"/>
    <w:rsid w:val="00AE4416"/>
    <w:rsid w:val="00AE701B"/>
    <w:rsid w:val="00AF1BA9"/>
    <w:rsid w:val="00B0668D"/>
    <w:rsid w:val="00B100A9"/>
    <w:rsid w:val="00B15039"/>
    <w:rsid w:val="00B1711B"/>
    <w:rsid w:val="00B2016D"/>
    <w:rsid w:val="00B2302A"/>
    <w:rsid w:val="00B25367"/>
    <w:rsid w:val="00B26F07"/>
    <w:rsid w:val="00B3312C"/>
    <w:rsid w:val="00B424A5"/>
    <w:rsid w:val="00B45AA3"/>
    <w:rsid w:val="00B47682"/>
    <w:rsid w:val="00B50055"/>
    <w:rsid w:val="00B502B8"/>
    <w:rsid w:val="00B56AC4"/>
    <w:rsid w:val="00B65AD8"/>
    <w:rsid w:val="00B7025D"/>
    <w:rsid w:val="00B7229B"/>
    <w:rsid w:val="00B7359E"/>
    <w:rsid w:val="00B76C25"/>
    <w:rsid w:val="00B8288D"/>
    <w:rsid w:val="00B87EAF"/>
    <w:rsid w:val="00B93734"/>
    <w:rsid w:val="00B95AC4"/>
    <w:rsid w:val="00BA172F"/>
    <w:rsid w:val="00BA4AF8"/>
    <w:rsid w:val="00BB1E33"/>
    <w:rsid w:val="00BC38D0"/>
    <w:rsid w:val="00BC3957"/>
    <w:rsid w:val="00BC3B2B"/>
    <w:rsid w:val="00BC4F36"/>
    <w:rsid w:val="00BD1A5C"/>
    <w:rsid w:val="00BD5C02"/>
    <w:rsid w:val="00BD5FB9"/>
    <w:rsid w:val="00BE6EF2"/>
    <w:rsid w:val="00BF211A"/>
    <w:rsid w:val="00BF2C40"/>
    <w:rsid w:val="00C03594"/>
    <w:rsid w:val="00C06E1B"/>
    <w:rsid w:val="00C079FF"/>
    <w:rsid w:val="00C2139E"/>
    <w:rsid w:val="00C2150E"/>
    <w:rsid w:val="00C26EF3"/>
    <w:rsid w:val="00C36BAB"/>
    <w:rsid w:val="00C40B87"/>
    <w:rsid w:val="00C41BCA"/>
    <w:rsid w:val="00C42838"/>
    <w:rsid w:val="00C55BB3"/>
    <w:rsid w:val="00C56C73"/>
    <w:rsid w:val="00C67E0F"/>
    <w:rsid w:val="00C70E3B"/>
    <w:rsid w:val="00C714EB"/>
    <w:rsid w:val="00C75006"/>
    <w:rsid w:val="00C808FB"/>
    <w:rsid w:val="00C824E1"/>
    <w:rsid w:val="00C839ED"/>
    <w:rsid w:val="00C96483"/>
    <w:rsid w:val="00CA1A71"/>
    <w:rsid w:val="00CA3F40"/>
    <w:rsid w:val="00CA7A85"/>
    <w:rsid w:val="00CB0D4F"/>
    <w:rsid w:val="00CC192F"/>
    <w:rsid w:val="00CC6C35"/>
    <w:rsid w:val="00CC7198"/>
    <w:rsid w:val="00CD3BDA"/>
    <w:rsid w:val="00CD5EA5"/>
    <w:rsid w:val="00CF021B"/>
    <w:rsid w:val="00CF279B"/>
    <w:rsid w:val="00D0443C"/>
    <w:rsid w:val="00D04745"/>
    <w:rsid w:val="00D17B89"/>
    <w:rsid w:val="00D20454"/>
    <w:rsid w:val="00D22ED9"/>
    <w:rsid w:val="00D244B3"/>
    <w:rsid w:val="00D2545A"/>
    <w:rsid w:val="00D2693C"/>
    <w:rsid w:val="00D27D7C"/>
    <w:rsid w:val="00D32191"/>
    <w:rsid w:val="00D50BEC"/>
    <w:rsid w:val="00D519D6"/>
    <w:rsid w:val="00D66609"/>
    <w:rsid w:val="00D748D5"/>
    <w:rsid w:val="00D77371"/>
    <w:rsid w:val="00D80622"/>
    <w:rsid w:val="00D82B52"/>
    <w:rsid w:val="00DA53A0"/>
    <w:rsid w:val="00DC103F"/>
    <w:rsid w:val="00DC5D57"/>
    <w:rsid w:val="00DC62FE"/>
    <w:rsid w:val="00DD5EE3"/>
    <w:rsid w:val="00DD71CC"/>
    <w:rsid w:val="00DD7E57"/>
    <w:rsid w:val="00DE778C"/>
    <w:rsid w:val="00DF7C89"/>
    <w:rsid w:val="00E05A1B"/>
    <w:rsid w:val="00E15E42"/>
    <w:rsid w:val="00E2314E"/>
    <w:rsid w:val="00E23EF4"/>
    <w:rsid w:val="00E2578E"/>
    <w:rsid w:val="00E277D4"/>
    <w:rsid w:val="00E32176"/>
    <w:rsid w:val="00E34317"/>
    <w:rsid w:val="00E63CA0"/>
    <w:rsid w:val="00E704A7"/>
    <w:rsid w:val="00E941D3"/>
    <w:rsid w:val="00E964F2"/>
    <w:rsid w:val="00E96776"/>
    <w:rsid w:val="00EB7FB3"/>
    <w:rsid w:val="00EC1599"/>
    <w:rsid w:val="00EC1CA5"/>
    <w:rsid w:val="00EC2352"/>
    <w:rsid w:val="00EC5CE6"/>
    <w:rsid w:val="00EC7051"/>
    <w:rsid w:val="00ED2BA6"/>
    <w:rsid w:val="00ED7BF7"/>
    <w:rsid w:val="00EE0165"/>
    <w:rsid w:val="00EE2FE9"/>
    <w:rsid w:val="00EE3D57"/>
    <w:rsid w:val="00EE5D25"/>
    <w:rsid w:val="00EE7059"/>
    <w:rsid w:val="00EF0FBB"/>
    <w:rsid w:val="00EF60FF"/>
    <w:rsid w:val="00EF66CC"/>
    <w:rsid w:val="00F0086A"/>
    <w:rsid w:val="00F046CB"/>
    <w:rsid w:val="00F04C59"/>
    <w:rsid w:val="00F2147B"/>
    <w:rsid w:val="00F26175"/>
    <w:rsid w:val="00F30ADA"/>
    <w:rsid w:val="00F353B6"/>
    <w:rsid w:val="00F35CFD"/>
    <w:rsid w:val="00F36531"/>
    <w:rsid w:val="00F404D7"/>
    <w:rsid w:val="00F44749"/>
    <w:rsid w:val="00F47190"/>
    <w:rsid w:val="00F47C89"/>
    <w:rsid w:val="00F56346"/>
    <w:rsid w:val="00F572F8"/>
    <w:rsid w:val="00F6044B"/>
    <w:rsid w:val="00F67745"/>
    <w:rsid w:val="00F767C5"/>
    <w:rsid w:val="00F807EC"/>
    <w:rsid w:val="00F93D7F"/>
    <w:rsid w:val="00FB228D"/>
    <w:rsid w:val="00FB4C2A"/>
    <w:rsid w:val="00FB51EE"/>
    <w:rsid w:val="00FF38E4"/>
    <w:rsid w:val="00FF564A"/>
    <w:rsid w:val="00FF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C63E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C63E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A494-FCAD-41EA-BF07-8F12CD4F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5823</Words>
  <Characters>33194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Рассикас Елена Борисовна</cp:lastModifiedBy>
  <cp:revision>7</cp:revision>
  <cp:lastPrinted>2017-11-28T02:03:00Z</cp:lastPrinted>
  <dcterms:created xsi:type="dcterms:W3CDTF">2017-11-28T00:15:00Z</dcterms:created>
  <dcterms:modified xsi:type="dcterms:W3CDTF">2017-11-28T02:06:00Z</dcterms:modified>
</cp:coreProperties>
</file>