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E17" w:rsidRPr="003F2466" w:rsidRDefault="00930E17" w:rsidP="002D08F6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3F2466">
        <w:rPr>
          <w:rFonts w:ascii="Times New Roman" w:hAnsi="Times New Roman" w:cs="Times New Roman"/>
          <w:spacing w:val="-6"/>
          <w:sz w:val="28"/>
          <w:szCs w:val="28"/>
        </w:rPr>
        <w:t>МЕТОДИКА РАСПРЕДЕЛЕНИЯ</w:t>
      </w:r>
      <w:r w:rsidR="0062081B"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35168E" w:rsidRPr="003F2466" w:rsidRDefault="00045E20" w:rsidP="00946ECE">
      <w:pPr>
        <w:pStyle w:val="ConsPlusNormal"/>
        <w:jc w:val="center"/>
        <w:rPr>
          <w:spacing w:val="-6"/>
        </w:rPr>
      </w:pPr>
      <w:r>
        <w:rPr>
          <w:spacing w:val="-6"/>
        </w:rPr>
        <w:t>ч</w:t>
      </w:r>
      <w:r w:rsidR="00B960E0" w:rsidRPr="003F2466">
        <w:rPr>
          <w:spacing w:val="-6"/>
        </w:rPr>
        <w:t xml:space="preserve">етвертой </w:t>
      </w:r>
      <w:r w:rsidR="0018619B" w:rsidRPr="003F2466">
        <w:rPr>
          <w:spacing w:val="-6"/>
        </w:rPr>
        <w:t>части субсидии на выравнивание обеспеченности муниципальных районов (городских округов)</w:t>
      </w:r>
      <w:r w:rsidR="00545455" w:rsidRPr="003F2466">
        <w:rPr>
          <w:spacing w:val="-6"/>
        </w:rPr>
        <w:t xml:space="preserve"> </w:t>
      </w:r>
      <w:r w:rsidR="0018619B" w:rsidRPr="003F2466">
        <w:rPr>
          <w:spacing w:val="-6"/>
        </w:rPr>
        <w:t>Иркутской области по реализации ими их отдельных расходных обязательств на 2017 год (далее – субсидия на выравнивание)</w:t>
      </w:r>
      <w:r w:rsidR="006A4562" w:rsidRPr="003F2466">
        <w:rPr>
          <w:spacing w:val="-6"/>
        </w:rPr>
        <w:t xml:space="preserve"> </w:t>
      </w:r>
    </w:p>
    <w:p w:rsidR="00D360A0" w:rsidRPr="003F2466" w:rsidRDefault="00D360A0" w:rsidP="0035168E">
      <w:pPr>
        <w:pStyle w:val="ConsPlusNormal"/>
        <w:ind w:firstLine="708"/>
        <w:jc w:val="both"/>
      </w:pPr>
    </w:p>
    <w:p w:rsidR="00DD3DA0" w:rsidRPr="003F2466" w:rsidRDefault="00C01D7E" w:rsidP="008F41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F2466">
        <w:rPr>
          <w:rFonts w:ascii="Times New Roman" w:hAnsi="Times New Roman" w:cs="Times New Roman"/>
          <w:spacing w:val="-6"/>
          <w:sz w:val="28"/>
          <w:szCs w:val="28"/>
        </w:rPr>
        <w:t>Расчет</w:t>
      </w:r>
      <w:r w:rsidR="00F80753"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 распределения </w:t>
      </w:r>
      <w:r w:rsidR="00116965" w:rsidRPr="003F2466">
        <w:rPr>
          <w:rFonts w:ascii="Times New Roman" w:hAnsi="Times New Roman" w:cs="Times New Roman"/>
          <w:spacing w:val="-6"/>
          <w:sz w:val="28"/>
          <w:szCs w:val="28"/>
        </w:rPr>
        <w:t>субсидии на выравнивание</w:t>
      </w:r>
      <w:r w:rsidR="00547799"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80753" w:rsidRPr="003F2466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3F2466">
        <w:rPr>
          <w:rFonts w:ascii="Times New Roman" w:hAnsi="Times New Roman" w:cs="Times New Roman"/>
          <w:spacing w:val="-6"/>
          <w:sz w:val="28"/>
          <w:szCs w:val="28"/>
        </w:rPr>
        <w:t>существл</w:t>
      </w:r>
      <w:r w:rsidR="0098109C" w:rsidRPr="003F2466">
        <w:rPr>
          <w:rFonts w:ascii="Times New Roman" w:hAnsi="Times New Roman" w:cs="Times New Roman"/>
          <w:spacing w:val="-6"/>
          <w:sz w:val="28"/>
          <w:szCs w:val="28"/>
        </w:rPr>
        <w:t>ен</w:t>
      </w:r>
      <w:r w:rsidR="007F3FEA"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F2466">
        <w:rPr>
          <w:rFonts w:ascii="Times New Roman" w:hAnsi="Times New Roman" w:cs="Times New Roman"/>
          <w:spacing w:val="-6"/>
          <w:sz w:val="28"/>
          <w:szCs w:val="28"/>
        </w:rPr>
        <w:t>на основании данных, пред</w:t>
      </w:r>
      <w:r w:rsidR="00F80753" w:rsidRPr="003F2466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3F2466">
        <w:rPr>
          <w:rFonts w:ascii="Times New Roman" w:hAnsi="Times New Roman" w:cs="Times New Roman"/>
          <w:spacing w:val="-6"/>
          <w:sz w:val="28"/>
          <w:szCs w:val="28"/>
        </w:rPr>
        <w:t>ст</w:t>
      </w:r>
      <w:r w:rsidR="0098109C" w:rsidRPr="003F2466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3F2466">
        <w:rPr>
          <w:rFonts w:ascii="Times New Roman" w:hAnsi="Times New Roman" w:cs="Times New Roman"/>
          <w:spacing w:val="-6"/>
          <w:sz w:val="28"/>
          <w:szCs w:val="28"/>
        </w:rPr>
        <w:t>вл</w:t>
      </w:r>
      <w:r w:rsidR="00F80753" w:rsidRPr="003F2466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="0098109C" w:rsidRPr="003F2466">
        <w:rPr>
          <w:rFonts w:ascii="Times New Roman" w:hAnsi="Times New Roman" w:cs="Times New Roman"/>
          <w:spacing w:val="-6"/>
          <w:sz w:val="28"/>
          <w:szCs w:val="28"/>
        </w:rPr>
        <w:t>нн</w:t>
      </w:r>
      <w:r w:rsidR="00F80753" w:rsidRPr="003F2466">
        <w:rPr>
          <w:rFonts w:ascii="Times New Roman" w:hAnsi="Times New Roman" w:cs="Times New Roman"/>
          <w:spacing w:val="-6"/>
          <w:sz w:val="28"/>
          <w:szCs w:val="28"/>
        </w:rPr>
        <w:t>ых</w:t>
      </w:r>
      <w:r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 органами местного самоуправления </w:t>
      </w:r>
      <w:r w:rsidR="00116965" w:rsidRPr="003F2466">
        <w:rPr>
          <w:rFonts w:ascii="Times New Roman" w:hAnsi="Times New Roman" w:cs="Times New Roman"/>
          <w:spacing w:val="-6"/>
          <w:sz w:val="28"/>
          <w:szCs w:val="28"/>
        </w:rPr>
        <w:t>муниципальных районов (городских округов) Иркутской области (далее -</w:t>
      </w:r>
      <w:r w:rsidR="00F80753" w:rsidRPr="003F2466">
        <w:rPr>
          <w:rFonts w:ascii="Times New Roman" w:hAnsi="Times New Roman" w:cs="Times New Roman"/>
          <w:spacing w:val="-6"/>
          <w:sz w:val="28"/>
          <w:szCs w:val="28"/>
        </w:rPr>
        <w:t>МР(ГО)</w:t>
      </w:r>
      <w:r w:rsidR="00116965" w:rsidRPr="003F2466">
        <w:rPr>
          <w:rFonts w:ascii="Times New Roman" w:hAnsi="Times New Roman" w:cs="Times New Roman"/>
          <w:spacing w:val="-6"/>
          <w:sz w:val="28"/>
          <w:szCs w:val="28"/>
        </w:rPr>
        <w:t>)</w:t>
      </w:r>
      <w:r w:rsidR="0018619B" w:rsidRPr="003F2466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DD3DA0" w:rsidRPr="003F2466" w:rsidRDefault="00C01D7E" w:rsidP="008F41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r w:rsidR="00DD3DA0" w:rsidRPr="003F2466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3F2466">
        <w:rPr>
          <w:rFonts w:ascii="Times New Roman" w:hAnsi="Times New Roman" w:cs="Times New Roman"/>
          <w:spacing w:val="-6"/>
          <w:sz w:val="28"/>
          <w:szCs w:val="28"/>
        </w:rPr>
        <w:t>ценк</w:t>
      </w:r>
      <w:r w:rsidR="00DD3DA0" w:rsidRPr="003F2466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960E0" w:rsidRPr="003F2466">
        <w:rPr>
          <w:rFonts w:ascii="Times New Roman" w:hAnsi="Times New Roman" w:cs="Times New Roman"/>
          <w:spacing w:val="-6"/>
          <w:sz w:val="28"/>
          <w:szCs w:val="28"/>
        </w:rPr>
        <w:t>исполнения местного бюджета до конца текущего финансового года с учетом прогноза по доходам, расходам и источникам финансирования дефицита местного бюджета</w:t>
      </w:r>
      <w:r w:rsidR="00B960E0" w:rsidRPr="003F2466">
        <w:t xml:space="preserve"> </w:t>
      </w:r>
      <w:r w:rsidR="00BD344F"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по состоянию на 1 </w:t>
      </w:r>
      <w:r w:rsidR="00B960E0" w:rsidRPr="003F2466">
        <w:rPr>
          <w:rFonts w:ascii="Times New Roman" w:hAnsi="Times New Roman" w:cs="Times New Roman"/>
          <w:spacing w:val="-6"/>
          <w:sz w:val="28"/>
          <w:szCs w:val="28"/>
        </w:rPr>
        <w:t>сентября</w:t>
      </w:r>
      <w:r w:rsidR="00BD344F"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 2017 года</w:t>
      </w:r>
      <w:r w:rsidR="00DD3DA0" w:rsidRPr="003F2466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4956BD" w:rsidRPr="003F2466" w:rsidRDefault="00DD3DA0" w:rsidP="008F41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r w:rsidR="00645F22" w:rsidRPr="003F2466">
        <w:rPr>
          <w:rFonts w:ascii="Times New Roman" w:hAnsi="Times New Roman" w:cs="Times New Roman"/>
          <w:spacing w:val="-6"/>
          <w:sz w:val="28"/>
          <w:szCs w:val="28"/>
        </w:rPr>
        <w:t>отчет</w:t>
      </w:r>
      <w:r w:rsidRPr="003F2466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="00645F22"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 об исполн</w:t>
      </w:r>
      <w:r w:rsidRPr="003F2466">
        <w:rPr>
          <w:rFonts w:ascii="Times New Roman" w:hAnsi="Times New Roman" w:cs="Times New Roman"/>
          <w:spacing w:val="-6"/>
          <w:sz w:val="28"/>
          <w:szCs w:val="28"/>
        </w:rPr>
        <w:t>ении консолидированного бюджета муниципальных образований</w:t>
      </w:r>
      <w:r w:rsidR="0018619B"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 по состоянию на 1 </w:t>
      </w:r>
      <w:r w:rsidR="00B960E0"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сентября </w:t>
      </w:r>
      <w:r w:rsidR="0018619B" w:rsidRPr="003F2466">
        <w:rPr>
          <w:rFonts w:ascii="Times New Roman" w:hAnsi="Times New Roman" w:cs="Times New Roman"/>
          <w:spacing w:val="-6"/>
          <w:sz w:val="28"/>
          <w:szCs w:val="28"/>
        </w:rPr>
        <w:t>2017 года</w:t>
      </w:r>
      <w:r w:rsidR="004956BD" w:rsidRPr="003F2466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F4120" w:rsidRPr="003F2466" w:rsidRDefault="004956BD" w:rsidP="008F41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F2466">
        <w:rPr>
          <w:rFonts w:ascii="Times New Roman" w:hAnsi="Times New Roman" w:cs="Times New Roman"/>
          <w:spacing w:val="-6"/>
          <w:sz w:val="28"/>
          <w:szCs w:val="28"/>
        </w:rPr>
        <w:t>в информации о просроченной кредиторской задолженности (</w:t>
      </w:r>
      <w:r w:rsidRPr="003F2466">
        <w:rPr>
          <w:rFonts w:ascii="Times New Roman" w:hAnsi="Times New Roman" w:cs="Times New Roman"/>
          <w:spacing w:val="-6"/>
          <w:sz w:val="28"/>
          <w:szCs w:val="28"/>
          <w:lang w:val="en-US"/>
        </w:rPr>
        <w:t>Pros</w:t>
      </w:r>
      <w:r w:rsidRPr="003F2466">
        <w:rPr>
          <w:rFonts w:ascii="Times New Roman" w:hAnsi="Times New Roman" w:cs="Times New Roman"/>
          <w:spacing w:val="-6"/>
          <w:sz w:val="28"/>
          <w:szCs w:val="28"/>
        </w:rPr>
        <w:t>_</w:t>
      </w:r>
      <w:proofErr w:type="spellStart"/>
      <w:r w:rsidRPr="003F2466">
        <w:rPr>
          <w:rFonts w:ascii="Times New Roman" w:hAnsi="Times New Roman" w:cs="Times New Roman"/>
          <w:spacing w:val="-6"/>
          <w:sz w:val="28"/>
          <w:szCs w:val="28"/>
          <w:lang w:val="en-US"/>
        </w:rPr>
        <w:t>kredit</w:t>
      </w:r>
      <w:proofErr w:type="spellEnd"/>
      <w:r w:rsidRPr="003F2466">
        <w:rPr>
          <w:rFonts w:ascii="Times New Roman" w:hAnsi="Times New Roman" w:cs="Times New Roman"/>
          <w:spacing w:val="-6"/>
          <w:sz w:val="28"/>
          <w:szCs w:val="28"/>
        </w:rPr>
        <w:t>)</w:t>
      </w:r>
      <w:r w:rsidR="0018619B"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 по состоянию </w:t>
      </w:r>
      <w:r w:rsidR="006A1958" w:rsidRPr="003F2466">
        <w:rPr>
          <w:rFonts w:ascii="Times New Roman" w:hAnsi="Times New Roman" w:cs="Times New Roman"/>
          <w:spacing w:val="-6"/>
          <w:sz w:val="28"/>
          <w:szCs w:val="28"/>
        </w:rPr>
        <w:t>на</w:t>
      </w:r>
      <w:r w:rsidR="0018619B"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 1 </w:t>
      </w:r>
      <w:r w:rsidR="001024C3" w:rsidRPr="003F2466">
        <w:rPr>
          <w:rFonts w:ascii="Times New Roman" w:hAnsi="Times New Roman" w:cs="Times New Roman"/>
          <w:spacing w:val="-6"/>
          <w:sz w:val="28"/>
          <w:szCs w:val="28"/>
        </w:rPr>
        <w:t>января и 1</w:t>
      </w:r>
      <w:r w:rsidR="0099404D"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 сентября</w:t>
      </w:r>
      <w:r w:rsidR="0018619B"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 2017 года</w:t>
      </w:r>
      <w:r w:rsidR="00F02810" w:rsidRPr="003F2466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1D74B4" w:rsidRPr="003F2466" w:rsidRDefault="001D74B4" w:rsidP="001D74B4">
      <w:pPr>
        <w:pStyle w:val="ConsPlusNormal"/>
        <w:ind w:firstLine="708"/>
        <w:jc w:val="both"/>
        <w:rPr>
          <w:spacing w:val="-6"/>
        </w:rPr>
      </w:pPr>
    </w:p>
    <w:p w:rsidR="00286F3B" w:rsidRPr="003F2466" w:rsidRDefault="00286F3B" w:rsidP="00286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3F246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Право на получение МБТ </w:t>
      </w:r>
      <w:r w:rsidR="00116965" w:rsidRPr="003F2466">
        <w:rPr>
          <w:rFonts w:ascii="Times New Roman" w:eastAsia="Times New Roman" w:hAnsi="Times New Roman" w:cs="Times New Roman"/>
          <w:spacing w:val="-6"/>
          <w:sz w:val="28"/>
          <w:szCs w:val="28"/>
        </w:rPr>
        <w:t>(</w:t>
      </w:r>
      <w:r w:rsidR="00116965" w:rsidRPr="003F2466">
        <w:rPr>
          <w:rFonts w:ascii="Times New Roman" w:hAnsi="Times New Roman" w:cs="Times New Roman"/>
          <w:spacing w:val="-6"/>
          <w:sz w:val="28"/>
          <w:szCs w:val="28"/>
        </w:rPr>
        <w:t>общий объем межбюджетн</w:t>
      </w:r>
      <w:r w:rsidR="0076060D" w:rsidRPr="003F2466">
        <w:rPr>
          <w:rFonts w:ascii="Times New Roman" w:hAnsi="Times New Roman" w:cs="Times New Roman"/>
          <w:spacing w:val="-6"/>
          <w:sz w:val="28"/>
          <w:szCs w:val="28"/>
        </w:rPr>
        <w:t>ых</w:t>
      </w:r>
      <w:r w:rsidR="00116965"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 трансферт</w:t>
      </w:r>
      <w:r w:rsidR="0076060D" w:rsidRPr="003F2466">
        <w:rPr>
          <w:rFonts w:ascii="Times New Roman" w:hAnsi="Times New Roman" w:cs="Times New Roman"/>
          <w:spacing w:val="-6"/>
          <w:sz w:val="28"/>
          <w:szCs w:val="28"/>
        </w:rPr>
        <w:t>ов</w:t>
      </w:r>
      <w:r w:rsidR="00116965" w:rsidRPr="003F2466">
        <w:rPr>
          <w:rFonts w:ascii="Times New Roman" w:hAnsi="Times New Roman" w:cs="Times New Roman"/>
          <w:spacing w:val="-6"/>
          <w:sz w:val="28"/>
          <w:szCs w:val="28"/>
        </w:rPr>
        <w:t>, дополнительно распределяем</w:t>
      </w:r>
      <w:r w:rsidR="0076060D" w:rsidRPr="003F2466">
        <w:rPr>
          <w:rFonts w:ascii="Times New Roman" w:hAnsi="Times New Roman" w:cs="Times New Roman"/>
          <w:spacing w:val="-6"/>
          <w:sz w:val="28"/>
          <w:szCs w:val="28"/>
        </w:rPr>
        <w:t>ых</w:t>
      </w:r>
      <w:r w:rsidR="00116965"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 в 2017 году в виде субсидии на выравнивание и иных межбюджетных трансфертов в форме дотаций на поддержку мер по обеспечению сбалансированности местных бюджетов в сумме </w:t>
      </w:r>
      <w:r w:rsidR="006B2BF7" w:rsidRPr="003F2466">
        <w:rPr>
          <w:rFonts w:ascii="Times New Roman" w:hAnsi="Times New Roman" w:cs="Times New Roman"/>
          <w:spacing w:val="-6"/>
          <w:sz w:val="28"/>
          <w:szCs w:val="28"/>
        </w:rPr>
        <w:t>1 </w:t>
      </w:r>
      <w:r w:rsidR="0099404D" w:rsidRPr="003F2466">
        <w:rPr>
          <w:rFonts w:ascii="Times New Roman" w:hAnsi="Times New Roman" w:cs="Times New Roman"/>
          <w:spacing w:val="-6"/>
          <w:sz w:val="28"/>
          <w:szCs w:val="28"/>
        </w:rPr>
        <w:t>500</w:t>
      </w:r>
      <w:r w:rsidR="006B2BF7"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 000</w:t>
      </w:r>
      <w:r w:rsidR="00116965"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F5227" w:rsidRPr="003F2466">
        <w:rPr>
          <w:rFonts w:ascii="Times New Roman" w:hAnsi="Times New Roman" w:cs="Times New Roman"/>
          <w:spacing w:val="-6"/>
          <w:sz w:val="28"/>
          <w:szCs w:val="28"/>
        </w:rPr>
        <w:t>тыс</w:t>
      </w:r>
      <w:r w:rsidR="00116965"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. рублей) </w:t>
      </w:r>
      <w:r w:rsidRPr="003F2466">
        <w:rPr>
          <w:rFonts w:ascii="Times New Roman" w:eastAsia="Times New Roman" w:hAnsi="Times New Roman" w:cs="Times New Roman"/>
          <w:spacing w:val="-6"/>
          <w:sz w:val="28"/>
          <w:szCs w:val="28"/>
        </w:rPr>
        <w:t>имеют МР(ГО), для которых выполняется условие:</w:t>
      </w:r>
    </w:p>
    <w:p w:rsidR="00286F3B" w:rsidRPr="003F2466" w:rsidRDefault="00286F3B" w:rsidP="00286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DF033F" w:rsidRPr="003F2466" w:rsidRDefault="001D656B" w:rsidP="00B30B52">
      <w:pPr>
        <w:autoSpaceDE w:val="0"/>
        <w:autoSpaceDN w:val="0"/>
        <w:adjustRightInd w:val="0"/>
        <w:spacing w:after="0" w:line="238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</w:rPr>
      </w:pPr>
      <m:oMath>
        <m:d>
          <m:d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8"/>
                <w:szCs w:val="28"/>
              </w:rPr>
              <m:t>Д-Р</m:t>
            </m:r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-СФ+Ост-</m:t>
            </m:r>
            <m:sSup>
              <m:sSupPr>
                <m:ctrlPr>
                  <w:rPr>
                    <w:rFonts w:ascii="Cambria Math" w:hAnsi="Cambria Math" w:cs="Times New Roman"/>
                    <w:i/>
                    <w:spacing w:val="-6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БК</m:t>
                </m:r>
              </m:e>
              <m:sup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пог.</m:t>
                </m:r>
              </m:sup>
            </m:s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-БК</m:t>
            </m:r>
          </m:e>
        </m:d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&lt;0, где</m:t>
        </m:r>
      </m:oMath>
      <w:r w:rsidR="00B30B52" w:rsidRPr="003F2466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="00B30B52" w:rsidRPr="003F2466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="00B30B52" w:rsidRPr="003F2466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="00DF033F" w:rsidRPr="003F2466">
        <w:rPr>
          <w:rFonts w:ascii="Times New Roman" w:eastAsia="Times New Roman" w:hAnsi="Times New Roman" w:cs="Times New Roman"/>
          <w:spacing w:val="-6"/>
          <w:sz w:val="28"/>
          <w:szCs w:val="28"/>
        </w:rPr>
        <w:t>(1)</w:t>
      </w:r>
    </w:p>
    <w:p w:rsidR="00DF033F" w:rsidRPr="003F2466" w:rsidRDefault="00DF033F" w:rsidP="00DF033F">
      <w:pPr>
        <w:autoSpaceDE w:val="0"/>
        <w:autoSpaceDN w:val="0"/>
        <w:adjustRightInd w:val="0"/>
        <w:spacing w:after="0" w:line="238" w:lineRule="auto"/>
        <w:ind w:firstLine="709"/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DF033F" w:rsidRPr="003F2466" w:rsidRDefault="00DF033F" w:rsidP="00DF033F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F2466">
        <w:rPr>
          <w:rFonts w:ascii="Times New Roman" w:hAnsi="Times New Roman" w:cs="Times New Roman"/>
          <w:spacing w:val="-6"/>
          <w:sz w:val="28"/>
          <w:szCs w:val="28"/>
        </w:rPr>
        <w:t>Д – объем доходов МР(ГО) на 2017 год, определяемый по формуле (3);</w:t>
      </w:r>
    </w:p>
    <w:p w:rsidR="00DF033F" w:rsidRPr="003F2466" w:rsidRDefault="00DF033F" w:rsidP="00DF033F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Р – объем расходов МР(ГО) на 2017 год без целевых средств и </w:t>
      </w:r>
      <w:proofErr w:type="spellStart"/>
      <w:r w:rsidRPr="003F2466">
        <w:rPr>
          <w:rFonts w:ascii="Times New Roman" w:hAnsi="Times New Roman" w:cs="Times New Roman"/>
          <w:spacing w:val="-6"/>
          <w:sz w:val="28"/>
          <w:szCs w:val="28"/>
        </w:rPr>
        <w:t>софинансирования</w:t>
      </w:r>
      <w:proofErr w:type="spellEnd"/>
      <w:r w:rsidRPr="003F2466">
        <w:rPr>
          <w:rFonts w:ascii="Times New Roman" w:hAnsi="Times New Roman" w:cs="Times New Roman"/>
          <w:spacing w:val="-6"/>
          <w:sz w:val="28"/>
          <w:szCs w:val="28"/>
        </w:rPr>
        <w:t>, определяемый по формуле (6);</w:t>
      </w:r>
    </w:p>
    <w:p w:rsidR="00A54C8E" w:rsidRPr="003F2466" w:rsidRDefault="00A54C8E" w:rsidP="00A54C8E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m:oMath>
        <m:r>
          <w:rPr>
            <w:rFonts w:ascii="Cambria Math" w:hAnsi="Cambria Math" w:cs="Times New Roman"/>
            <w:spacing w:val="-6"/>
            <w:sz w:val="28"/>
            <w:szCs w:val="28"/>
          </w:rPr>
          <m:t>СФ</m:t>
        </m:r>
      </m:oMath>
      <w:r w:rsidRPr="003F24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</w:t>
      </w:r>
      <w:r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объем средств, необходимый для </w:t>
      </w:r>
      <w:proofErr w:type="spellStart"/>
      <w:r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>софинансирования</w:t>
      </w:r>
      <w:proofErr w:type="spellEnd"/>
      <w:r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государственных программ на 2017 год за счет средств местных бюджетов, определяемый исходя из объема средств, запланированных в местных бюджетах на 2017 год и предусмотренных в государственных программах для </w:t>
      </w:r>
      <w:proofErr w:type="spellStart"/>
      <w:r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>софинансирования</w:t>
      </w:r>
      <w:proofErr w:type="spellEnd"/>
      <w:r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на </w:t>
      </w:r>
      <w:r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br/>
        <w:t>2017 год за счет средств местных бюджетов с учетом кредиторской задолженности;</w:t>
      </w:r>
    </w:p>
    <w:p w:rsidR="00DF033F" w:rsidRPr="003F2466" w:rsidRDefault="00DF033F" w:rsidP="00DF033F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F24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Ост – остатки средств на счете МР(ГО) по состоянию на 1 января 2017 года, за исключением целевых средств, влияющих на объем расходных обязательств МР(ГО) (субвенций, субсидий, иных МБТ, </w:t>
      </w:r>
      <w:r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акцизов по подакцизным товарам (продукции), производимым на территории Российской Федерации, </w:t>
      </w:r>
      <w:r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>родительской платы)</w:t>
      </w:r>
      <w:r w:rsidRPr="003F24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DF033F" w:rsidRPr="003F2466" w:rsidRDefault="001D656B" w:rsidP="00DF033F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БК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пог.</m:t>
            </m:r>
          </m:sup>
        </m:sSup>
      </m:oMath>
      <w:r w:rsidR="00DF033F" w:rsidRPr="003F24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</w:t>
      </w:r>
      <w:r w:rsidR="00DF033F" w:rsidRPr="003F2466">
        <w:rPr>
          <w:rFonts w:ascii="Times New Roman" w:eastAsia="Times New Roman" w:hAnsi="Times New Roman" w:cs="Times New Roman"/>
          <w:spacing w:val="-6"/>
          <w:sz w:val="28"/>
          <w:szCs w:val="28"/>
        </w:rPr>
        <w:t>фактическое погашение задолженности по основному долгу по просроченным бюджетным кредитам, полученным из областного бюджета, по состоянию на отчетную дату;</w:t>
      </w:r>
    </w:p>
    <w:p w:rsidR="00DF033F" w:rsidRPr="003F2466" w:rsidRDefault="00DF033F" w:rsidP="00BB425E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F24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БК – объем основного долга по бюджетным кредитам, полученным из областного бюджета до 2017 года необходимого к погашению по графикам в </w:t>
      </w:r>
      <w:r w:rsidR="0099404D" w:rsidRPr="003F24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3F24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2017 году.</w:t>
      </w:r>
    </w:p>
    <w:p w:rsidR="00DF033F" w:rsidRPr="003F2466" w:rsidRDefault="00DF033F" w:rsidP="00DF033F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DF033F" w:rsidRPr="003F2466" w:rsidRDefault="00DF033F" w:rsidP="00DF033F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3F246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Объем МБТ для МР(ГО) </w:t>
      </w:r>
      <m:oMath>
        <m:r>
          <w:rPr>
            <w:rFonts w:ascii="Cambria Math" w:eastAsia="Times New Roman" w:hAnsi="Cambria Math" w:cs="Times New Roman"/>
            <w:spacing w:val="-6"/>
            <w:sz w:val="28"/>
            <w:szCs w:val="28"/>
          </w:rPr>
          <m:t xml:space="preserve"> (С)</m:t>
        </m:r>
      </m:oMath>
      <w:r w:rsidRPr="003F246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определяется по формуле:</w:t>
      </w:r>
    </w:p>
    <w:p w:rsidR="00DF033F" w:rsidRPr="003F2466" w:rsidRDefault="00DF033F" w:rsidP="00DF033F">
      <w:pPr>
        <w:autoSpaceDE w:val="0"/>
        <w:autoSpaceDN w:val="0"/>
        <w:adjustRightInd w:val="0"/>
        <w:spacing w:after="0" w:line="238" w:lineRule="auto"/>
        <w:ind w:left="707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DF033F" w:rsidRPr="003F2466" w:rsidRDefault="00DF033F" w:rsidP="00DF033F">
      <w:pPr>
        <w:autoSpaceDE w:val="0"/>
        <w:autoSpaceDN w:val="0"/>
        <w:adjustRightInd w:val="0"/>
        <w:spacing w:after="0" w:line="238" w:lineRule="auto"/>
        <w:ind w:left="707" w:firstLine="709"/>
        <w:jc w:val="right"/>
        <w:rPr>
          <w:rFonts w:ascii="Times New Roman" w:eastAsia="Times New Roman" w:hAnsi="Times New Roman" w:cs="Times New Roman"/>
          <w:spacing w:val="-6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pacing w:val="-6"/>
            <w:sz w:val="28"/>
            <w:szCs w:val="28"/>
          </w:rPr>
          <w:lastRenderedPageBreak/>
          <m:t>С</m:t>
        </m:r>
        <m:r>
          <w:rPr>
            <w:rFonts w:ascii="Cambria Math" w:hAnsi="Cambria Math" w:cs="Times New Roman"/>
            <w:spacing w:val="-6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pacing w:val="-6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Д-Р-СФ</m:t>
                </m:r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+Ост-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pacing w:val="-6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pacing w:val="-6"/>
                        <w:sz w:val="28"/>
                        <w:szCs w:val="28"/>
                      </w:rPr>
                      <m:t>БК</m:t>
                    </m:r>
                  </m:e>
                  <m:sup>
                    <m:r>
                      <w:rPr>
                        <w:rFonts w:ascii="Cambria Math" w:hAnsi="Cambria Math" w:cs="Times New Roman"/>
                        <w:spacing w:val="-6"/>
                        <w:sz w:val="28"/>
                        <w:szCs w:val="28"/>
                      </w:rPr>
                      <m:t>пог.</m:t>
                    </m:r>
                  </m:sup>
                </m:sSup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-БК</m:t>
                </m:r>
              </m:e>
            </m:d>
          </m:num>
          <m:den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Σ</m:t>
            </m:r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pacing w:val="-6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Д-Р</m:t>
                </m:r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-СФ+Ост-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pacing w:val="-6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pacing w:val="-6"/>
                        <w:sz w:val="28"/>
                        <w:szCs w:val="28"/>
                      </w:rPr>
                      <m:t>БК</m:t>
                    </m:r>
                  </m:e>
                  <m:sup>
                    <m:r>
                      <w:rPr>
                        <w:rFonts w:ascii="Cambria Math" w:hAnsi="Cambria Math" w:cs="Times New Roman"/>
                        <w:spacing w:val="-6"/>
                        <w:sz w:val="28"/>
                        <w:szCs w:val="28"/>
                      </w:rPr>
                      <m:t>пог.</m:t>
                    </m:r>
                  </m:sup>
                </m:sSup>
                <m:r>
                  <w:rPr>
                    <w:rFonts w:ascii="Cambria Math" w:hAnsi="Cambria Math" w:cs="Times New Roman"/>
                    <w:spacing w:val="-6"/>
                    <w:sz w:val="28"/>
                    <w:szCs w:val="28"/>
                  </w:rPr>
                  <m:t>-БК</m:t>
                </m:r>
              </m:e>
            </m:d>
          </m:den>
        </m:f>
        <m:r>
          <w:rPr>
            <w:rFonts w:ascii="Cambria Math" w:hAnsi="Cambria Math" w:cs="Times New Roman"/>
            <w:spacing w:val="-6"/>
            <w:sz w:val="28"/>
            <w:szCs w:val="28"/>
          </w:rPr>
          <m:t>*</m:t>
        </m:r>
        <m:r>
          <w:rPr>
            <w:rFonts w:ascii="Cambria Math" w:hAnsi="Cambria Math" w:cs="Times New Roman"/>
            <w:spacing w:val="-6"/>
            <w:sz w:val="28"/>
            <w:szCs w:val="28"/>
            <w:lang w:val="en-US"/>
          </w:rPr>
          <m:t>V</m:t>
        </m:r>
      </m:oMath>
      <w:r w:rsidRPr="003F2466">
        <w:rPr>
          <w:rFonts w:ascii="Times New Roman" w:eastAsia="Times New Roman" w:hAnsi="Times New Roman" w:cs="Times New Roman"/>
          <w:spacing w:val="-6"/>
          <w:sz w:val="28"/>
          <w:szCs w:val="28"/>
        </w:rPr>
        <w:t>, где</w:t>
      </w:r>
      <w:r w:rsidRPr="003F2466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Pr="003F2466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Pr="003F2466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Pr="003F2466">
        <w:rPr>
          <w:rFonts w:ascii="Times New Roman" w:eastAsia="Times New Roman" w:hAnsi="Times New Roman" w:cs="Times New Roman"/>
          <w:spacing w:val="-6"/>
          <w:sz w:val="28"/>
          <w:szCs w:val="28"/>
        </w:rPr>
        <w:tab/>
        <w:t>(2)</w:t>
      </w:r>
    </w:p>
    <w:p w:rsidR="00DF033F" w:rsidRPr="003F2466" w:rsidRDefault="00DF033F" w:rsidP="00DF033F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DF033F" w:rsidRPr="003F2466" w:rsidRDefault="00DF033F" w:rsidP="00DF033F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F2466">
        <w:rPr>
          <w:rFonts w:ascii="Times New Roman" w:eastAsiaTheme="minorEastAsia" w:hAnsi="Times New Roman" w:cs="Times New Roman"/>
          <w:spacing w:val="-6"/>
          <w:sz w:val="28"/>
          <w:szCs w:val="28"/>
          <w:lang w:val="en-US"/>
        </w:rPr>
        <w:t>V</w:t>
      </w:r>
      <w:r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– </w:t>
      </w:r>
      <w:proofErr w:type="gramStart"/>
      <w:r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>распределяемый</w:t>
      </w:r>
      <w:proofErr w:type="gramEnd"/>
      <w:r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объем МБТ.</w:t>
      </w:r>
    </w:p>
    <w:p w:rsidR="00E47907" w:rsidRPr="003F2466" w:rsidRDefault="00E47907" w:rsidP="00E47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</w:p>
    <w:p w:rsidR="00E47907" w:rsidRPr="003F2466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 w:rsidRPr="003F2466">
        <w:rPr>
          <w:rFonts w:ascii="Times New Roman" w:hAnsi="Times New Roman" w:cs="Times New Roman"/>
          <w:spacing w:val="-6"/>
          <w:sz w:val="28"/>
          <w:szCs w:val="28"/>
        </w:rPr>
        <w:t>Объем доходов МР</w:t>
      </w:r>
      <w:r w:rsidR="00CC219A" w:rsidRPr="003F2466">
        <w:rPr>
          <w:rFonts w:ascii="Times New Roman" w:hAnsi="Times New Roman" w:cs="Times New Roman"/>
          <w:spacing w:val="-6"/>
          <w:sz w:val="28"/>
          <w:szCs w:val="28"/>
        </w:rPr>
        <w:t>(</w:t>
      </w:r>
      <w:r w:rsidRPr="003F2466">
        <w:rPr>
          <w:rFonts w:ascii="Times New Roman" w:hAnsi="Times New Roman" w:cs="Times New Roman"/>
          <w:spacing w:val="-6"/>
          <w:sz w:val="28"/>
          <w:szCs w:val="28"/>
        </w:rPr>
        <w:t>ГО</w:t>
      </w:r>
      <w:r w:rsidR="00CC219A" w:rsidRPr="003F2466">
        <w:rPr>
          <w:rFonts w:ascii="Times New Roman" w:hAnsi="Times New Roman" w:cs="Times New Roman"/>
          <w:spacing w:val="-6"/>
          <w:sz w:val="28"/>
          <w:szCs w:val="28"/>
        </w:rPr>
        <w:t>)</w:t>
      </w:r>
      <w:r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 на</w:t>
      </w:r>
      <w:r w:rsidR="00762723"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 2017</w:t>
      </w:r>
      <w:r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 год (Д) определяется по формуле:</w:t>
      </w:r>
    </w:p>
    <w:p w:rsidR="00E47907" w:rsidRPr="003F2466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47907" w:rsidRPr="003F2466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Д=СД+</m:t>
        </m:r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МБТ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2017</m:t>
            </m:r>
          </m:sup>
        </m:sSup>
      </m:oMath>
      <w:r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>, где</w:t>
      </w:r>
      <w:r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69753B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  <w:t>(</w:t>
      </w:r>
      <w:r w:rsidR="008C6533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>3</w:t>
      </w:r>
      <w:r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>)</w:t>
      </w:r>
    </w:p>
    <w:p w:rsidR="00E47907" w:rsidRPr="003F2466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47907" w:rsidRPr="003F2466" w:rsidRDefault="00547799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F2466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="00E47907"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Д – </w:t>
      </w:r>
      <w:r w:rsidR="00F80753" w:rsidRPr="003F2466">
        <w:rPr>
          <w:rFonts w:ascii="Times New Roman" w:hAnsi="Times New Roman" w:cs="Times New Roman"/>
          <w:spacing w:val="-6"/>
          <w:sz w:val="28"/>
          <w:szCs w:val="28"/>
        </w:rPr>
        <w:t>прогноз</w:t>
      </w:r>
      <w:r w:rsidR="00E47907"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262B1"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налоговых, неналоговых </w:t>
      </w:r>
      <w:r w:rsidR="00E47907" w:rsidRPr="003F2466">
        <w:rPr>
          <w:rFonts w:ascii="Times New Roman" w:hAnsi="Times New Roman" w:cs="Times New Roman"/>
          <w:spacing w:val="-6"/>
          <w:sz w:val="28"/>
          <w:szCs w:val="28"/>
        </w:rPr>
        <w:t>доходов МР</w:t>
      </w:r>
      <w:r w:rsidR="00CC219A" w:rsidRPr="003F2466">
        <w:rPr>
          <w:rFonts w:ascii="Times New Roman" w:hAnsi="Times New Roman" w:cs="Times New Roman"/>
          <w:spacing w:val="-6"/>
          <w:sz w:val="28"/>
          <w:szCs w:val="28"/>
        </w:rPr>
        <w:t>(</w:t>
      </w:r>
      <w:r w:rsidR="00E47907" w:rsidRPr="003F2466">
        <w:rPr>
          <w:rFonts w:ascii="Times New Roman" w:hAnsi="Times New Roman" w:cs="Times New Roman"/>
          <w:spacing w:val="-6"/>
          <w:sz w:val="28"/>
          <w:szCs w:val="28"/>
        </w:rPr>
        <w:t>ГО</w:t>
      </w:r>
      <w:r w:rsidR="00CC219A" w:rsidRPr="003F2466">
        <w:rPr>
          <w:rFonts w:ascii="Times New Roman" w:hAnsi="Times New Roman" w:cs="Times New Roman"/>
          <w:spacing w:val="-6"/>
          <w:sz w:val="28"/>
          <w:szCs w:val="28"/>
        </w:rPr>
        <w:t>)</w:t>
      </w:r>
      <w:r w:rsidR="00E47907" w:rsidRPr="003F2466">
        <w:rPr>
          <w:rFonts w:ascii="Times New Roman" w:hAnsi="Times New Roman" w:cs="Times New Roman"/>
          <w:spacing w:val="-6"/>
          <w:sz w:val="28"/>
          <w:szCs w:val="28"/>
        </w:rPr>
        <w:t>, котор</w:t>
      </w:r>
      <w:r w:rsidR="00F80753" w:rsidRPr="003F2466">
        <w:rPr>
          <w:rFonts w:ascii="Times New Roman" w:hAnsi="Times New Roman" w:cs="Times New Roman"/>
          <w:spacing w:val="-6"/>
          <w:sz w:val="28"/>
          <w:szCs w:val="28"/>
        </w:rPr>
        <w:t>ый</w:t>
      </w:r>
      <w:r w:rsidR="00E47907"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 определяется по формуле:</w:t>
      </w:r>
    </w:p>
    <w:p w:rsidR="00E47907" w:rsidRPr="003F2466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47907" w:rsidRPr="003F2466" w:rsidRDefault="00D360A0" w:rsidP="001968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СД=НД+ННД</m:t>
        </m:r>
      </m:oMath>
      <w:r w:rsidR="00E47907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>, где</w:t>
      </w:r>
      <w:r w:rsidR="00E47907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1968F1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1968F1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E47907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E47907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  <w:t>(</w:t>
      </w:r>
      <w:r w:rsidR="0043309D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>4</w:t>
      </w:r>
      <w:r w:rsidR="00E47907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>)</w:t>
      </w:r>
    </w:p>
    <w:p w:rsidR="00E47907" w:rsidRPr="003F2466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D360A0" w:rsidRPr="003F2466" w:rsidRDefault="00D360A0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F2466">
        <w:rPr>
          <w:rFonts w:ascii="Times New Roman" w:hAnsi="Times New Roman" w:cs="Times New Roman"/>
          <w:spacing w:val="-6"/>
          <w:sz w:val="28"/>
          <w:szCs w:val="28"/>
        </w:rPr>
        <w:t>НД – налоговые доходы, включающие в себя:</w:t>
      </w:r>
    </w:p>
    <w:p w:rsidR="00E47907" w:rsidRPr="003F2466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F2466">
        <w:rPr>
          <w:rFonts w:ascii="Times New Roman" w:hAnsi="Times New Roman" w:cs="Times New Roman"/>
          <w:spacing w:val="-6"/>
          <w:sz w:val="28"/>
          <w:szCs w:val="28"/>
        </w:rPr>
        <w:t>НДФЛ –</w:t>
      </w:r>
      <w:r w:rsidR="00ED585D"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 налог на доходы физических лиц;</w:t>
      </w:r>
    </w:p>
    <w:p w:rsidR="00E47907" w:rsidRPr="003F2466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F2466">
        <w:rPr>
          <w:rFonts w:ascii="Times New Roman" w:hAnsi="Times New Roman" w:cs="Times New Roman"/>
          <w:spacing w:val="-6"/>
          <w:sz w:val="28"/>
          <w:szCs w:val="28"/>
        </w:rPr>
        <w:t>НСР – налоги, взимаемые в связи с применение</w:t>
      </w:r>
      <w:r w:rsidR="00ED585D" w:rsidRPr="003F2466">
        <w:rPr>
          <w:rFonts w:ascii="Times New Roman" w:hAnsi="Times New Roman" w:cs="Times New Roman"/>
          <w:spacing w:val="-6"/>
          <w:sz w:val="28"/>
          <w:szCs w:val="28"/>
        </w:rPr>
        <w:t>м специальных налоговых режимов</w:t>
      </w:r>
      <w:r w:rsidR="00E85C8A" w:rsidRPr="003F2466">
        <w:rPr>
          <w:rFonts w:ascii="Times New Roman" w:hAnsi="Times New Roman" w:cs="Times New Roman"/>
          <w:spacing w:val="-6"/>
          <w:sz w:val="28"/>
          <w:szCs w:val="28"/>
        </w:rPr>
        <w:t>, в том числе УСН</w:t>
      </w:r>
      <w:r w:rsidR="009069AF"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 (упрощенная система налогообложения)</w:t>
      </w:r>
      <w:r w:rsidR="00ED585D" w:rsidRPr="003F2466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47907" w:rsidRPr="003F2466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F2466">
        <w:rPr>
          <w:rFonts w:ascii="Times New Roman" w:hAnsi="Times New Roman" w:cs="Times New Roman"/>
          <w:spacing w:val="-6"/>
          <w:sz w:val="28"/>
          <w:szCs w:val="28"/>
        </w:rPr>
        <w:t>НИФЛ – налог на имущество физических лиц</w:t>
      </w:r>
      <w:r w:rsidR="00ED585D" w:rsidRPr="003F2466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47907" w:rsidRPr="003F2466" w:rsidRDefault="00ED585D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F2466">
        <w:rPr>
          <w:rFonts w:ascii="Times New Roman" w:hAnsi="Times New Roman" w:cs="Times New Roman"/>
          <w:spacing w:val="-6"/>
          <w:sz w:val="28"/>
          <w:szCs w:val="28"/>
        </w:rPr>
        <w:t>ЗН – земельный налог;</w:t>
      </w:r>
    </w:p>
    <w:p w:rsidR="00E47907" w:rsidRPr="003F2466" w:rsidRDefault="00ED585D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F2466">
        <w:rPr>
          <w:rFonts w:ascii="Times New Roman" w:hAnsi="Times New Roman" w:cs="Times New Roman"/>
          <w:spacing w:val="-6"/>
          <w:sz w:val="28"/>
          <w:szCs w:val="28"/>
        </w:rPr>
        <w:t>ГП – государственная пошлина;</w:t>
      </w:r>
    </w:p>
    <w:p w:rsidR="00D360A0" w:rsidRPr="003F2466" w:rsidRDefault="00D360A0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ПНД – </w:t>
      </w:r>
      <w:r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прочие налоговые доходы (без учета </w:t>
      </w:r>
      <w:r w:rsidR="0054280E" w:rsidRPr="003F2466">
        <w:rPr>
          <w:rFonts w:ascii="Times New Roman" w:hAnsi="Times New Roman" w:cs="Times New Roman"/>
          <w:spacing w:val="-6"/>
          <w:sz w:val="28"/>
          <w:szCs w:val="28"/>
        </w:rPr>
        <w:t>акцизов по подакцизным товарам (продукции), производимым на территории Российской Федерации</w:t>
      </w:r>
      <w:r w:rsidRPr="003F2466">
        <w:rPr>
          <w:rFonts w:ascii="Times New Roman" w:hAnsi="Times New Roman" w:cs="Times New Roman"/>
          <w:spacing w:val="-6"/>
          <w:sz w:val="28"/>
          <w:szCs w:val="28"/>
        </w:rPr>
        <w:t>);</w:t>
      </w:r>
    </w:p>
    <w:p w:rsidR="00D360A0" w:rsidRPr="003F2466" w:rsidRDefault="00D360A0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D360A0" w:rsidRPr="003F2466" w:rsidRDefault="00D360A0" w:rsidP="00D36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F2466">
        <w:rPr>
          <w:rFonts w:ascii="Times New Roman" w:hAnsi="Times New Roman" w:cs="Times New Roman"/>
          <w:spacing w:val="-6"/>
          <w:sz w:val="28"/>
          <w:szCs w:val="28"/>
        </w:rPr>
        <w:t>ННД – н</w:t>
      </w:r>
      <w:r w:rsidR="00B61560" w:rsidRPr="003F2466">
        <w:rPr>
          <w:rFonts w:ascii="Times New Roman" w:hAnsi="Times New Roman" w:cs="Times New Roman"/>
          <w:spacing w:val="-6"/>
          <w:sz w:val="28"/>
          <w:szCs w:val="28"/>
        </w:rPr>
        <w:t>ен</w:t>
      </w:r>
      <w:r w:rsidRPr="003F2466">
        <w:rPr>
          <w:rFonts w:ascii="Times New Roman" w:hAnsi="Times New Roman" w:cs="Times New Roman"/>
          <w:spacing w:val="-6"/>
          <w:sz w:val="28"/>
          <w:szCs w:val="28"/>
        </w:rPr>
        <w:t>алоговые доходы, включающие в себя:</w:t>
      </w:r>
    </w:p>
    <w:p w:rsidR="00E47907" w:rsidRPr="003F2466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F2466">
        <w:rPr>
          <w:rFonts w:ascii="Times New Roman" w:hAnsi="Times New Roman" w:cs="Times New Roman"/>
          <w:spacing w:val="-6"/>
          <w:sz w:val="28"/>
          <w:szCs w:val="28"/>
        </w:rPr>
        <w:t>АП – доходы, получаемые в виде арендной платы за земельные участки</w:t>
      </w:r>
      <w:r w:rsidR="00ED585D" w:rsidRPr="003F2466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47907" w:rsidRPr="003F2466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САИ – доходы от сдачи в аренду имущества, находящегося в оперативном управлении </w:t>
      </w:r>
      <w:r w:rsidR="00ED585D" w:rsidRPr="003F2466">
        <w:rPr>
          <w:rFonts w:ascii="Times New Roman" w:hAnsi="Times New Roman" w:cs="Times New Roman"/>
          <w:spacing w:val="-6"/>
          <w:sz w:val="28"/>
          <w:szCs w:val="28"/>
        </w:rPr>
        <w:t>органов местного самоуправления;</w:t>
      </w:r>
    </w:p>
    <w:p w:rsidR="00E47907" w:rsidRPr="003F2466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ПНВ – плата за негативное </w:t>
      </w:r>
      <w:r w:rsidR="00ED585D" w:rsidRPr="003F2466">
        <w:rPr>
          <w:rFonts w:ascii="Times New Roman" w:hAnsi="Times New Roman" w:cs="Times New Roman"/>
          <w:spacing w:val="-6"/>
          <w:sz w:val="28"/>
          <w:szCs w:val="28"/>
        </w:rPr>
        <w:t>воздействие на окружающую среду;</w:t>
      </w:r>
    </w:p>
    <w:p w:rsidR="00E47907" w:rsidRPr="003F2466" w:rsidRDefault="00E47907" w:rsidP="00B90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>ПУ – доходы от оказания платных услуг или компенсации затрат государства</w:t>
      </w:r>
      <w:r w:rsidR="00B90FEF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(без учета родительской платы)</w:t>
      </w:r>
      <w:r w:rsidR="00ED585D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>;</w:t>
      </w:r>
    </w:p>
    <w:p w:rsidR="00E47907" w:rsidRPr="003F2466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F2466">
        <w:rPr>
          <w:rFonts w:ascii="Times New Roman" w:hAnsi="Times New Roman" w:cs="Times New Roman"/>
          <w:spacing w:val="-6"/>
          <w:sz w:val="28"/>
          <w:szCs w:val="28"/>
        </w:rPr>
        <w:t>МНЗ – доходы от продажи материальных и нема</w:t>
      </w:r>
      <w:r w:rsidR="00ED585D" w:rsidRPr="003F2466">
        <w:rPr>
          <w:rFonts w:ascii="Times New Roman" w:hAnsi="Times New Roman" w:cs="Times New Roman"/>
          <w:spacing w:val="-6"/>
          <w:sz w:val="28"/>
          <w:szCs w:val="28"/>
        </w:rPr>
        <w:t>териальных активов;</w:t>
      </w:r>
    </w:p>
    <w:p w:rsidR="00E47907" w:rsidRPr="003F2466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F2466">
        <w:rPr>
          <w:rFonts w:ascii="Times New Roman" w:hAnsi="Times New Roman" w:cs="Times New Roman"/>
          <w:spacing w:val="-6"/>
          <w:sz w:val="28"/>
          <w:szCs w:val="28"/>
        </w:rPr>
        <w:t>ШСУ – штр</w:t>
      </w:r>
      <w:r w:rsidR="00ED585D" w:rsidRPr="003F2466">
        <w:rPr>
          <w:rFonts w:ascii="Times New Roman" w:hAnsi="Times New Roman" w:cs="Times New Roman"/>
          <w:spacing w:val="-6"/>
          <w:sz w:val="28"/>
          <w:szCs w:val="28"/>
        </w:rPr>
        <w:t>афы, санкции, возмещение ущерба;</w:t>
      </w:r>
    </w:p>
    <w:p w:rsidR="00E47907" w:rsidRPr="003F2466" w:rsidRDefault="00E47907" w:rsidP="00ED5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>ПН</w:t>
      </w:r>
      <w:r w:rsidR="00D360A0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>Н</w:t>
      </w:r>
      <w:r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Д – </w:t>
      </w:r>
      <w:r w:rsidRPr="003F2466">
        <w:rPr>
          <w:rFonts w:ascii="Times New Roman" w:hAnsi="Times New Roman" w:cs="Times New Roman"/>
          <w:spacing w:val="-6"/>
          <w:sz w:val="28"/>
          <w:szCs w:val="28"/>
        </w:rPr>
        <w:t>прочие неналоговые доходы</w:t>
      </w:r>
      <w:r w:rsidR="00ED585D" w:rsidRPr="003F2466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D585D" w:rsidRPr="003F2466" w:rsidRDefault="00ED585D" w:rsidP="00ED5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47907" w:rsidRPr="003F2466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pacing w:val="-6"/>
            <w:sz w:val="28"/>
            <w:szCs w:val="28"/>
          </w:rPr>
          <m:t>О</m:t>
        </m:r>
      </m:oMath>
      <w:r w:rsidRPr="003F2466">
        <w:rPr>
          <w:rFonts w:ascii="Times New Roman" w:hAnsi="Times New Roman" w:cs="Times New Roman"/>
          <w:spacing w:val="-6"/>
          <w:sz w:val="28"/>
          <w:szCs w:val="28"/>
        </w:rPr>
        <w:t>бъем межбюджетных трансфертов МР</w:t>
      </w:r>
      <w:r w:rsidR="00E1604F" w:rsidRPr="003F2466">
        <w:rPr>
          <w:rFonts w:ascii="Times New Roman" w:hAnsi="Times New Roman" w:cs="Times New Roman"/>
          <w:spacing w:val="-6"/>
          <w:sz w:val="28"/>
          <w:szCs w:val="28"/>
        </w:rPr>
        <w:t>(</w:t>
      </w:r>
      <w:r w:rsidRPr="003F2466">
        <w:rPr>
          <w:rFonts w:ascii="Times New Roman" w:hAnsi="Times New Roman" w:cs="Times New Roman"/>
          <w:spacing w:val="-6"/>
          <w:sz w:val="28"/>
          <w:szCs w:val="28"/>
        </w:rPr>
        <w:t>ГО</w:t>
      </w:r>
      <w:r w:rsidR="00E1604F" w:rsidRPr="003F2466">
        <w:rPr>
          <w:rFonts w:ascii="Times New Roman" w:hAnsi="Times New Roman" w:cs="Times New Roman"/>
          <w:spacing w:val="-6"/>
          <w:sz w:val="28"/>
          <w:szCs w:val="28"/>
        </w:rPr>
        <w:t>)</w:t>
      </w:r>
      <w:r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 на 201</w:t>
      </w:r>
      <w:r w:rsidR="009467EC" w:rsidRPr="003F2466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 год (</w:t>
      </w:r>
      <m:oMath>
        <m:sSup>
          <m:sSup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8"/>
                <w:szCs w:val="28"/>
              </w:rPr>
              <m:t>МБТ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2017</m:t>
            </m:r>
          </m:sup>
        </m:sSup>
      </m:oMath>
      <w:r w:rsidRPr="003F2466">
        <w:rPr>
          <w:rFonts w:ascii="Times New Roman" w:hAnsi="Times New Roman" w:cs="Times New Roman"/>
          <w:spacing w:val="-6"/>
          <w:sz w:val="28"/>
          <w:szCs w:val="28"/>
        </w:rPr>
        <w:t>) определяется по формуле:</w:t>
      </w:r>
    </w:p>
    <w:p w:rsidR="00E47907" w:rsidRPr="003F2466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47907" w:rsidRPr="003F2466" w:rsidRDefault="001D656B" w:rsidP="00E479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МБТ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2017</m:t>
            </m:r>
          </m:sup>
        </m:sSup>
        <m:r>
          <w:rPr>
            <w:rFonts w:ascii="Cambria Math" w:hAnsi="Cambria Math" w:cs="Times New Roman"/>
            <w:spacing w:val="-6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Д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выр.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+ С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выр.</m:t>
            </m:r>
          </m:sup>
        </m:sSup>
        <m:r>
          <w:rPr>
            <w:rFonts w:ascii="Cambria Math" w:hAnsi="Cambria Math" w:cs="Times New Roman"/>
            <w:spacing w:val="-6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Д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сбал.</m:t>
            </m:r>
          </m:sup>
        </m:sSup>
        <m:r>
          <w:rPr>
            <w:rFonts w:ascii="Cambria Math" w:hAnsi="Cambria Math" w:cs="Times New Roman"/>
            <w:spacing w:val="-6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эф.</m:t>
            </m:r>
          </m:sup>
        </m:sSup>
      </m:oMath>
      <w:r w:rsidR="00E47907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>, где</w:t>
      </w:r>
      <w:r w:rsidR="00E47907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E47907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E47907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  <w:t>(</w:t>
      </w:r>
      <w:r w:rsidR="0043309D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>5</w:t>
      </w:r>
      <w:r w:rsidR="00E47907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>)</w:t>
      </w:r>
    </w:p>
    <w:p w:rsidR="00E47907" w:rsidRPr="003F2466" w:rsidRDefault="00E47907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1024C3" w:rsidRPr="003F2466" w:rsidRDefault="001D656B" w:rsidP="001024C3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 w:val="28"/>
                <w:szCs w:val="28"/>
              </w:rPr>
              <m:t>Д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выр.</m:t>
            </m:r>
          </m:sup>
        </m:sSup>
      </m:oMath>
      <w:r w:rsidR="001024C3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– </w:t>
      </w:r>
      <w:r w:rsidR="001024C3"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объем дотаций </w:t>
      </w:r>
      <w:r w:rsidR="001024C3" w:rsidRPr="003F24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 выравнивание бюджетной обеспеченности</w:t>
      </w:r>
      <w:r w:rsidR="001024C3"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 из областного бюджета;</w:t>
      </w:r>
    </w:p>
    <w:p w:rsidR="001024C3" w:rsidRPr="003F2466" w:rsidRDefault="001D656B" w:rsidP="001024C3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выр.</m:t>
            </m:r>
          </m:sup>
        </m:sSup>
      </m:oMath>
      <w:r w:rsidR="001024C3"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 – объем субсидий на выравнивание;</w:t>
      </w:r>
    </w:p>
    <w:p w:rsidR="001024C3" w:rsidRPr="003F2466" w:rsidRDefault="001D656B" w:rsidP="001024C3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Д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сбал.</m:t>
            </m:r>
          </m:sup>
        </m:sSup>
      </m:oMath>
      <w:r w:rsidR="001024C3"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 – объем </w:t>
      </w:r>
      <w:r w:rsidR="00916D48"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иных межбюджетных трансфертов в форме дотаций </w:t>
      </w:r>
      <w:r w:rsidR="001024C3"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на </w:t>
      </w:r>
      <w:r w:rsidR="00916D48"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поддержку мер по обеспечению </w:t>
      </w:r>
      <w:r w:rsidR="001024C3" w:rsidRPr="003F2466">
        <w:rPr>
          <w:rFonts w:ascii="Times New Roman" w:hAnsi="Times New Roman" w:cs="Times New Roman"/>
          <w:spacing w:val="-6"/>
          <w:sz w:val="28"/>
          <w:szCs w:val="28"/>
        </w:rPr>
        <w:t>сбалансированност</w:t>
      </w:r>
      <w:r w:rsidR="00916D48" w:rsidRPr="003F2466">
        <w:rPr>
          <w:rFonts w:ascii="Times New Roman" w:hAnsi="Times New Roman" w:cs="Times New Roman"/>
          <w:spacing w:val="-6"/>
          <w:sz w:val="28"/>
          <w:szCs w:val="28"/>
        </w:rPr>
        <w:t>и местных бюджетов</w:t>
      </w:r>
      <w:r w:rsidR="001024C3" w:rsidRPr="003F2466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1024C3" w:rsidRPr="003F2466" w:rsidRDefault="001D656B" w:rsidP="001024C3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m:oMath>
        <m:sSup>
          <m:sSupPr>
            <m:ctrlPr>
              <w:rPr>
                <w:rFonts w:ascii="Cambria Math" w:hAnsi="Cambria Math" w:cs="Times New Roman"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С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эф.</m:t>
            </m:r>
          </m:sup>
        </m:sSup>
      </m:oMath>
      <w:r w:rsidR="001024C3"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 – объем субсидий на реализацию мероприятий, направленных на повышение эффективности бюджетных расходов муниципальных образований Иркутской области.</w:t>
      </w:r>
    </w:p>
    <w:p w:rsidR="008F1385" w:rsidRPr="003F2466" w:rsidRDefault="008F1385" w:rsidP="006D3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0"/>
          <w:szCs w:val="20"/>
        </w:rPr>
      </w:pPr>
    </w:p>
    <w:p w:rsidR="006D5E49" w:rsidRPr="003F2466" w:rsidRDefault="006D5E49" w:rsidP="006D5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 w:rsidRPr="003F2466">
        <w:rPr>
          <w:rFonts w:ascii="Times New Roman" w:hAnsi="Times New Roman" w:cs="Times New Roman"/>
          <w:spacing w:val="-6"/>
          <w:sz w:val="28"/>
          <w:szCs w:val="28"/>
        </w:rPr>
        <w:t>Объем расходов МР(ГО) на 201</w:t>
      </w:r>
      <w:r w:rsidR="009467EC" w:rsidRPr="003F2466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 год (Р) определяется по формуле:</w:t>
      </w:r>
    </w:p>
    <w:p w:rsidR="006D5E49" w:rsidRPr="003F2466" w:rsidRDefault="006D5E49" w:rsidP="00E4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0"/>
          <w:szCs w:val="20"/>
        </w:rPr>
      </w:pPr>
    </w:p>
    <w:p w:rsidR="005213A4" w:rsidRPr="003F2466" w:rsidRDefault="005213A4" w:rsidP="005213A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r>
          <w:rPr>
            <w:rFonts w:ascii="Cambria Math" w:hAnsi="Cambria Math" w:cs="Times New Roman"/>
            <w:spacing w:val="-6"/>
            <w:sz w:val="28"/>
            <w:szCs w:val="28"/>
          </w:rPr>
          <m:t>Р=</m:t>
        </m:r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ЗП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указ.</m:t>
            </m:r>
          </m:sup>
        </m:sSup>
        <m:r>
          <w:rPr>
            <w:rFonts w:ascii="Cambria Math" w:hAnsi="Cambria Math" w:cs="Times New Roman"/>
            <w:spacing w:val="-6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долг</m:t>
            </m:r>
          </m:sup>
        </m:sSup>
        <m:r>
          <w:rPr>
            <w:rFonts w:ascii="Cambria Math" w:hAnsi="Cambria Math" w:cs="Times New Roman"/>
            <w:spacing w:val="-6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Р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выб.</m:t>
            </m:r>
          </m:sup>
        </m:sSup>
        <m:r>
          <w:rPr>
            <w:rFonts w:ascii="Cambria Math" w:hAnsi="Cambria Math" w:cs="Times New Roman"/>
            <w:spacing w:val="-6"/>
            <w:sz w:val="28"/>
            <w:szCs w:val="28"/>
          </w:rPr>
          <m:t>+РФФП+</m:t>
        </m:r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Р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числ.</m:t>
            </m:r>
          </m:sup>
        </m:sSup>
      </m:oMath>
      <w:r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>, где</w:t>
      </w:r>
      <w:r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5556A5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  <w:t>(</w:t>
      </w:r>
      <w:r w:rsidR="00ED585D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>6</w:t>
      </w:r>
      <w:r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>)</w:t>
      </w:r>
    </w:p>
    <w:p w:rsidR="005213A4" w:rsidRPr="003F2466" w:rsidRDefault="005213A4" w:rsidP="00521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0"/>
          <w:szCs w:val="20"/>
        </w:rPr>
      </w:pPr>
    </w:p>
    <w:p w:rsidR="005829F8" w:rsidRPr="003F2466" w:rsidRDefault="001D656B" w:rsidP="00582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ЗП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указ.</m:t>
            </m:r>
          </m:sup>
        </m:sSup>
      </m:oMath>
      <w:r w:rsidR="005829F8"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="00807796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>прогноз расходов МР(ГО) на выплату заработной платы с начислениями на нее основного персонала учреждений культуры</w:t>
      </w:r>
      <w:r w:rsidR="00EC6830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и педагогических работников организаций дополнительного образования</w:t>
      </w:r>
      <w:r w:rsidR="005829F8" w:rsidRPr="003F2466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2F631A" w:rsidRPr="003F2466" w:rsidRDefault="001D656B" w:rsidP="002F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долг</m:t>
            </m:r>
          </m:sup>
        </m:sSup>
      </m:oMath>
      <w:r w:rsidR="002F631A"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="00A54C8E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>прогноз</w:t>
      </w:r>
      <w:r w:rsidR="00EC6830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расход</w:t>
      </w:r>
      <w:r w:rsidR="00A54C8E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>ов</w:t>
      </w:r>
      <w:r w:rsidR="00EC6830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на обслуживание муниципального долга</w:t>
      </w:r>
      <w:r w:rsidR="002F631A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>;</w:t>
      </w:r>
    </w:p>
    <w:p w:rsidR="00C331B5" w:rsidRPr="003F2466" w:rsidRDefault="001D656B" w:rsidP="002F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Р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выб.</m:t>
            </m:r>
          </m:sup>
        </m:sSup>
      </m:oMath>
      <w:r w:rsidR="00C331B5"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="00C331B5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>утвержденные расходы на выборы главы (мэра), депутатов Думы;</w:t>
      </w:r>
    </w:p>
    <w:p w:rsidR="0064076B" w:rsidRPr="003F2466" w:rsidRDefault="00F80753" w:rsidP="0064076B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r>
          <w:rPr>
            <w:rFonts w:ascii="Cambria Math" w:hAnsi="Cambria Math" w:cs="Times New Roman"/>
            <w:spacing w:val="-6"/>
            <w:sz w:val="28"/>
            <w:szCs w:val="28"/>
          </w:rPr>
          <m:t>РФФП</m:t>
        </m:r>
      </m:oMath>
      <w:r w:rsidR="00052E84"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A2045" w:rsidRPr="003F2466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="00052E84"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52E84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объем </w:t>
      </w:r>
      <w:r w:rsidR="005829F8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>районного фонда финансовой поддержки поселений</w:t>
      </w:r>
      <w:r w:rsidR="00B147D7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, </w:t>
      </w:r>
      <w:r w:rsidR="008D567D">
        <w:rPr>
          <w:rFonts w:ascii="Times New Roman" w:eastAsiaTheme="minorEastAsia" w:hAnsi="Times New Roman" w:cs="Times New Roman"/>
          <w:spacing w:val="-6"/>
          <w:sz w:val="28"/>
          <w:szCs w:val="28"/>
        </w:rPr>
        <w:t>рассчитывается</w:t>
      </w:r>
      <w:r w:rsidR="00B147D7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в соответствии с приложением 9 Закона Иркутской области от </w:t>
      </w:r>
      <w:r w:rsidR="00C07468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br/>
      </w:r>
      <w:r w:rsidR="00B147D7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>22 октября 2013 года № 74-ОЗ «О межбюджетных трансфертах и нормативах отчислений доходов в местные бюджеты»</w:t>
      </w:r>
      <w:r w:rsidR="00052E84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, </w:t>
      </w:r>
      <w:r w:rsidR="00310D1F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формируемый за счет собственных доходов </w:t>
      </w:r>
      <w:r w:rsidR="006B2887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>муниципального района</w:t>
      </w:r>
      <w:r w:rsidR="00C509F6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>, включая иные межбюджетные трансферты поселениям, утвержденные решением представительного органа муниципального района о бюджете муниципального района, за исключением иных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r w:rsidR="00310D1F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>;</w:t>
      </w:r>
      <m:oMath>
        <m:r>
          <w:rPr>
            <w:rFonts w:ascii="Cambria Math" w:hAnsi="Cambria Math" w:cs="Times New Roman"/>
            <w:spacing w:val="-6"/>
            <w:sz w:val="28"/>
            <w:szCs w:val="28"/>
          </w:rPr>
          <m:t xml:space="preserve"> </m:t>
        </m:r>
      </m:oMath>
    </w:p>
    <w:p w:rsidR="002205CE" w:rsidRDefault="001D656B" w:rsidP="00442A6C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Р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числ.</m:t>
            </m:r>
          </m:sup>
        </m:sSup>
      </m:oMath>
      <w:r w:rsidR="00247D8F" w:rsidRPr="003F2466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="00E968B4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объем иных расходов МР(ГО) </w:t>
      </w:r>
      <w:r w:rsidR="00E968B4">
        <w:rPr>
          <w:rFonts w:ascii="Times New Roman" w:eastAsiaTheme="minorEastAsia" w:hAnsi="Times New Roman" w:cs="Times New Roman"/>
          <w:spacing w:val="-6"/>
          <w:sz w:val="28"/>
          <w:szCs w:val="28"/>
        </w:rPr>
        <w:t>определяется</w:t>
      </w:r>
      <w:r w:rsidR="00E968B4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="00E968B4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>исходя из расходов на 1 жителя в группе</w:t>
      </w:r>
      <w:r w:rsidR="00E968B4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по </w:t>
      </w:r>
      <w:r w:rsidR="00E968B4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>МР</w:t>
      </w:r>
      <w:r w:rsidR="00E968B4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и </w:t>
      </w:r>
      <w:r w:rsidR="00E968B4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>ГО</w:t>
      </w:r>
      <w:r w:rsidR="00E968B4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, </w:t>
      </w:r>
      <w:r w:rsidR="0080482C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с </w:t>
      </w:r>
      <w:r w:rsidR="0080482C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учетом </w:t>
      </w:r>
      <w:r w:rsidR="0080482C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>кредиторской задолженност</w:t>
      </w:r>
      <w:r w:rsidR="0080482C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и </w:t>
      </w:r>
      <w:r w:rsidR="0080482C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>по состоянию на 1 января 2017 года</w:t>
      </w:r>
      <w:r w:rsidR="002205CE">
        <w:rPr>
          <w:rFonts w:ascii="Times New Roman" w:eastAsiaTheme="minorEastAsia" w:hAnsi="Times New Roman" w:cs="Times New Roman"/>
          <w:spacing w:val="-6"/>
          <w:sz w:val="28"/>
          <w:szCs w:val="28"/>
        </w:rPr>
        <w:t>.</w:t>
      </w:r>
    </w:p>
    <w:p w:rsidR="002205CE" w:rsidRDefault="00691843" w:rsidP="00442A6C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>Р</w:t>
      </w:r>
      <w:r w:rsidR="002205CE">
        <w:rPr>
          <w:rFonts w:ascii="Times New Roman" w:eastAsiaTheme="minorEastAsia" w:hAnsi="Times New Roman" w:cs="Times New Roman"/>
          <w:spacing w:val="-6"/>
          <w:sz w:val="28"/>
          <w:szCs w:val="28"/>
        </w:rPr>
        <w:t>асход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>ы</w:t>
      </w:r>
      <w:r w:rsidR="00442A6C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="002205CE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на 1 жителя корректируются на: </w:t>
      </w:r>
    </w:p>
    <w:p w:rsidR="00A75502" w:rsidRDefault="00992538" w:rsidP="00442A6C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="002205CE">
        <w:rPr>
          <w:rFonts w:ascii="Times New Roman" w:eastAsiaTheme="minorEastAsia" w:hAnsi="Times New Roman" w:cs="Times New Roman"/>
          <w:spacing w:val="-6"/>
          <w:sz w:val="28"/>
          <w:szCs w:val="28"/>
        </w:rPr>
        <w:t>к</w:t>
      </w:r>
      <w:r w:rsidR="009D5D65" w:rsidRPr="003F2466">
        <w:rPr>
          <w:rFonts w:ascii="Times New Roman" w:hAnsi="Times New Roman" w:cs="Times New Roman"/>
          <w:sz w:val="28"/>
          <w:szCs w:val="28"/>
        </w:rPr>
        <w:t>оэффициент</w:t>
      </w:r>
      <w:r w:rsidR="002205CE">
        <w:rPr>
          <w:rFonts w:ascii="Times New Roman" w:hAnsi="Times New Roman" w:cs="Times New Roman"/>
          <w:sz w:val="28"/>
          <w:szCs w:val="28"/>
        </w:rPr>
        <w:t xml:space="preserve"> </w:t>
      </w:r>
      <w:r w:rsidR="009D5D65" w:rsidRPr="003F2466">
        <w:rPr>
          <w:rFonts w:ascii="Times New Roman" w:hAnsi="Times New Roman" w:cs="Times New Roman"/>
          <w:sz w:val="28"/>
          <w:szCs w:val="28"/>
        </w:rPr>
        <w:t>масштаба</w:t>
      </w:r>
      <w:r w:rsidR="008D567D">
        <w:rPr>
          <w:rFonts w:ascii="Times New Roman" w:hAnsi="Times New Roman" w:cs="Times New Roman"/>
          <w:sz w:val="28"/>
          <w:szCs w:val="28"/>
        </w:rPr>
        <w:t xml:space="preserve">, </w:t>
      </w:r>
      <w:r w:rsidR="00C8572A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8D567D">
        <w:rPr>
          <w:rFonts w:ascii="Times New Roman" w:hAnsi="Times New Roman" w:cs="Times New Roman"/>
          <w:sz w:val="28"/>
          <w:szCs w:val="28"/>
        </w:rPr>
        <w:t>отража</w:t>
      </w:r>
      <w:r w:rsidR="00C8572A">
        <w:rPr>
          <w:rFonts w:ascii="Times New Roman" w:hAnsi="Times New Roman" w:cs="Times New Roman"/>
          <w:sz w:val="28"/>
          <w:szCs w:val="28"/>
        </w:rPr>
        <w:t>ет</w:t>
      </w:r>
      <w:r w:rsidR="008D567D">
        <w:rPr>
          <w:rFonts w:ascii="Times New Roman" w:hAnsi="Times New Roman" w:cs="Times New Roman"/>
          <w:sz w:val="28"/>
          <w:szCs w:val="28"/>
        </w:rPr>
        <w:t xml:space="preserve"> </w:t>
      </w:r>
      <w:r w:rsidR="00C8572A">
        <w:rPr>
          <w:rFonts w:ascii="Times New Roman" w:hAnsi="Times New Roman" w:cs="Times New Roman"/>
          <w:sz w:val="28"/>
          <w:szCs w:val="28"/>
        </w:rPr>
        <w:t xml:space="preserve">долю </w:t>
      </w:r>
      <w:r w:rsidR="002205CE">
        <w:rPr>
          <w:rFonts w:ascii="Times New Roman" w:hAnsi="Times New Roman" w:cs="Times New Roman"/>
          <w:sz w:val="28"/>
          <w:szCs w:val="28"/>
        </w:rPr>
        <w:t xml:space="preserve">условно постоянных расходов муниципального образования </w:t>
      </w:r>
      <w:r w:rsidR="005C4ED1">
        <w:rPr>
          <w:rFonts w:ascii="Times New Roman" w:hAnsi="Times New Roman" w:cs="Times New Roman"/>
          <w:sz w:val="28"/>
          <w:szCs w:val="28"/>
        </w:rPr>
        <w:t>в</w:t>
      </w:r>
      <w:r w:rsidR="002205CE">
        <w:rPr>
          <w:rFonts w:ascii="Times New Roman" w:hAnsi="Times New Roman" w:cs="Times New Roman"/>
          <w:sz w:val="28"/>
          <w:szCs w:val="28"/>
        </w:rPr>
        <w:t>не</w:t>
      </w:r>
      <w:r w:rsidR="005C4ED1">
        <w:rPr>
          <w:rFonts w:ascii="Times New Roman" w:hAnsi="Times New Roman" w:cs="Times New Roman"/>
          <w:sz w:val="28"/>
          <w:szCs w:val="28"/>
        </w:rPr>
        <w:t xml:space="preserve"> </w:t>
      </w:r>
      <w:r w:rsidR="002205CE">
        <w:rPr>
          <w:rFonts w:ascii="Times New Roman" w:hAnsi="Times New Roman" w:cs="Times New Roman"/>
          <w:sz w:val="28"/>
          <w:szCs w:val="28"/>
        </w:rPr>
        <w:t>зависимости от численности</w:t>
      </w:r>
      <w:r w:rsidR="00B77A0F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2205C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8572A">
        <w:rPr>
          <w:rFonts w:ascii="Times New Roman" w:hAnsi="Times New Roman" w:cs="Times New Roman"/>
          <w:sz w:val="28"/>
          <w:szCs w:val="28"/>
        </w:rPr>
        <w:t>(определяется для ГО и МР отдельно)</w:t>
      </w:r>
      <w:r w:rsidR="00A75502">
        <w:rPr>
          <w:rFonts w:ascii="Times New Roman" w:hAnsi="Times New Roman" w:cs="Times New Roman"/>
          <w:sz w:val="28"/>
          <w:szCs w:val="28"/>
        </w:rPr>
        <w:t>;</w:t>
      </w:r>
    </w:p>
    <w:p w:rsidR="00247D8F" w:rsidRPr="00A75502" w:rsidRDefault="002205CE" w:rsidP="00A75502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>к</w:t>
      </w:r>
      <w:r w:rsidRPr="003F2466">
        <w:rPr>
          <w:rFonts w:ascii="Times New Roman" w:hAnsi="Times New Roman" w:cs="Times New Roman"/>
          <w:sz w:val="28"/>
          <w:szCs w:val="28"/>
        </w:rPr>
        <w:t>оэффициент</w:t>
      </w:r>
      <w:r w:rsidR="00A75502">
        <w:rPr>
          <w:rFonts w:ascii="Times New Roman" w:eastAsiaTheme="minorEastAsia" w:hAnsi="Times New Roman" w:cs="Times New Roman"/>
          <w:spacing w:val="-6"/>
          <w:sz w:val="28"/>
          <w:szCs w:val="28"/>
        </w:rPr>
        <w:t>, который отражает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нахождение муниципального образования на территории района Крайнего Севера и приравненной к ней </w:t>
      </w:r>
      <w:r w:rsidR="00691843">
        <w:rPr>
          <w:rFonts w:ascii="Times New Roman" w:eastAsiaTheme="minorEastAsia" w:hAnsi="Times New Roman" w:cs="Times New Roman"/>
          <w:spacing w:val="-6"/>
          <w:sz w:val="28"/>
          <w:szCs w:val="28"/>
        </w:rPr>
        <w:t>местности</w:t>
      </w:r>
      <w:r w:rsidR="00A75502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="00B77A0F">
        <w:rPr>
          <w:rFonts w:ascii="Times New Roman" w:hAnsi="Times New Roman" w:cs="Times New Roman"/>
          <w:sz w:val="28"/>
          <w:szCs w:val="28"/>
        </w:rPr>
        <w:t>(</w:t>
      </w:r>
      <w:r w:rsidR="00A75502">
        <w:rPr>
          <w:rFonts w:ascii="Times New Roman" w:hAnsi="Times New Roman" w:cs="Times New Roman"/>
          <w:sz w:val="28"/>
          <w:szCs w:val="28"/>
        </w:rPr>
        <w:t>определяется для ГО и МР отдельно)</w:t>
      </w:r>
      <w:r w:rsidR="00B77A0F">
        <w:rPr>
          <w:rFonts w:ascii="Times New Roman" w:hAnsi="Times New Roman" w:cs="Times New Roman"/>
          <w:sz w:val="28"/>
          <w:szCs w:val="28"/>
        </w:rPr>
        <w:t>.</w:t>
      </w:r>
    </w:p>
    <w:p w:rsidR="00F64985" w:rsidRPr="00C8572A" w:rsidRDefault="00B77A0F" w:rsidP="00247D8F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Дополнительно для </w:t>
      </w:r>
      <w:r w:rsidR="00247D8F" w:rsidRPr="00C8572A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ГО </w:t>
      </w:r>
      <w:r w:rsidR="00F64985" w:rsidRPr="00C8572A">
        <w:rPr>
          <w:rFonts w:ascii="Times New Roman" w:eastAsiaTheme="minorEastAsia" w:hAnsi="Times New Roman" w:cs="Times New Roman"/>
          <w:spacing w:val="-6"/>
          <w:sz w:val="28"/>
          <w:szCs w:val="28"/>
        </w:rPr>
        <w:t>применяется коэффициент</w:t>
      </w:r>
      <w:r w:rsidR="008D567D" w:rsidRPr="00C8572A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, отражающий количество 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>жителей на 1</w:t>
      </w:r>
      <w:r w:rsidRPr="00C8572A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="008D567D" w:rsidRPr="00C8572A">
        <w:rPr>
          <w:rFonts w:ascii="Times New Roman" w:eastAsiaTheme="minorEastAsia" w:hAnsi="Times New Roman" w:cs="Times New Roman"/>
          <w:spacing w:val="-6"/>
          <w:sz w:val="28"/>
          <w:szCs w:val="28"/>
        </w:rPr>
        <w:t>квадратны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>й</w:t>
      </w:r>
      <w:r w:rsidR="008D567D" w:rsidRPr="00C8572A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километр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>.</w:t>
      </w:r>
    </w:p>
    <w:p w:rsidR="00247D8F" w:rsidRPr="00B77A0F" w:rsidRDefault="00B77A0F" w:rsidP="00492CDB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Дополнительно для </w:t>
      </w:r>
      <w:r w:rsidR="003F2466" w:rsidRPr="00C8572A">
        <w:rPr>
          <w:rFonts w:ascii="Times New Roman" w:eastAsiaTheme="minorEastAsia" w:hAnsi="Times New Roman" w:cs="Times New Roman"/>
          <w:spacing w:val="-6"/>
          <w:sz w:val="28"/>
          <w:szCs w:val="28"/>
        </w:rPr>
        <w:t>МР применяется коэффициент</w:t>
      </w:r>
      <w:r w:rsidR="001F3972" w:rsidRPr="00C8572A">
        <w:rPr>
          <w:rFonts w:ascii="Times New Roman" w:eastAsiaTheme="minorEastAsia" w:hAnsi="Times New Roman" w:cs="Times New Roman"/>
          <w:spacing w:val="-6"/>
          <w:sz w:val="28"/>
          <w:szCs w:val="28"/>
        </w:rPr>
        <w:t>,</w:t>
      </w:r>
      <w:r w:rsidR="003F2466" w:rsidRPr="00C8572A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="00526DD7" w:rsidRPr="00C8572A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отражающий долю городского населения 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>в районе</w:t>
      </w:r>
      <w:r w:rsidR="008D567D" w:rsidRPr="00C8572A">
        <w:rPr>
          <w:rFonts w:ascii="Times New Roman" w:eastAsiaTheme="minorEastAsia" w:hAnsi="Times New Roman" w:cs="Times New Roman"/>
          <w:spacing w:val="-6"/>
          <w:sz w:val="28"/>
          <w:szCs w:val="28"/>
        </w:rPr>
        <w:t>,</w:t>
      </w:r>
      <w:r w:rsidR="00526DD7" w:rsidRPr="00C8572A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и коэффициент</w:t>
      </w:r>
      <w:r w:rsidR="008D567D" w:rsidRPr="00C8572A">
        <w:rPr>
          <w:rFonts w:ascii="Times New Roman" w:eastAsiaTheme="minorEastAsia" w:hAnsi="Times New Roman" w:cs="Times New Roman"/>
          <w:spacing w:val="-6"/>
          <w:sz w:val="28"/>
          <w:szCs w:val="28"/>
        </w:rPr>
        <w:t>,</w:t>
      </w:r>
      <w:r w:rsidR="00526DD7" w:rsidRPr="00C8572A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отражающий</w:t>
      </w:r>
      <w:r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удорожание товаров, работ, услуг в районах </w:t>
      </w:r>
      <w:r w:rsidR="001F3972" w:rsidRPr="00B77A0F">
        <w:rPr>
          <w:rFonts w:ascii="Times New Roman" w:eastAsiaTheme="minorEastAsia" w:hAnsi="Times New Roman" w:cs="Times New Roman"/>
          <w:spacing w:val="-6"/>
          <w:sz w:val="28"/>
          <w:szCs w:val="28"/>
        </w:rPr>
        <w:t>с огра</w:t>
      </w:r>
      <w:r w:rsidR="008D567D" w:rsidRPr="00B77A0F">
        <w:rPr>
          <w:rFonts w:ascii="Times New Roman" w:eastAsiaTheme="minorEastAsia" w:hAnsi="Times New Roman" w:cs="Times New Roman"/>
          <w:spacing w:val="-6"/>
          <w:sz w:val="28"/>
          <w:szCs w:val="28"/>
        </w:rPr>
        <w:t>ниченными сроками завоза грузов</w:t>
      </w:r>
      <w:r w:rsidR="003F2466" w:rsidRPr="00B77A0F">
        <w:rPr>
          <w:rFonts w:ascii="Times New Roman" w:eastAsiaTheme="minorEastAsia" w:hAnsi="Times New Roman" w:cs="Times New Roman"/>
          <w:spacing w:val="-6"/>
          <w:sz w:val="28"/>
          <w:szCs w:val="28"/>
        </w:rPr>
        <w:t>.</w:t>
      </w:r>
    </w:p>
    <w:p w:rsidR="0090628E" w:rsidRPr="003F2466" w:rsidRDefault="0090628E" w:rsidP="0090628E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 w:rsidRPr="00C8572A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По административному центру Иркутской области расходы </w:t>
      </w:r>
      <w:r w:rsidR="00483D2C" w:rsidRPr="00C8572A">
        <w:rPr>
          <w:rFonts w:ascii="Times New Roman" w:eastAsiaTheme="minorEastAsia" w:hAnsi="Times New Roman" w:cs="Times New Roman"/>
          <w:spacing w:val="-6"/>
          <w:sz w:val="28"/>
          <w:szCs w:val="28"/>
        </w:rPr>
        <w:t>(</w:t>
      </w:r>
      <m:oMath>
        <m:sSup>
          <m:s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Р</m:t>
            </m:r>
          </m:e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числ.</m:t>
            </m:r>
          </m:sup>
        </m:sSup>
        <m:r>
          <w:rPr>
            <w:rFonts w:ascii="Cambria Math" w:hAnsi="Cambria Math" w:cs="Times New Roman"/>
            <w:spacing w:val="-6"/>
            <w:sz w:val="28"/>
            <w:szCs w:val="28"/>
          </w:rPr>
          <m:t>)</m:t>
        </m:r>
      </m:oMath>
      <w:r w:rsidR="00483D2C" w:rsidRPr="00C8572A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="00B77A0F">
        <w:rPr>
          <w:rFonts w:ascii="Times New Roman" w:eastAsiaTheme="minorEastAsia" w:hAnsi="Times New Roman" w:cs="Times New Roman"/>
          <w:spacing w:val="-6"/>
          <w:sz w:val="28"/>
          <w:szCs w:val="28"/>
        </w:rPr>
        <w:t>принимаются на уровне</w:t>
      </w:r>
      <w:r w:rsidR="00C30C65" w:rsidRPr="00C8572A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оценки</w:t>
      </w:r>
      <w:r w:rsidRPr="00C8572A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="00534132" w:rsidRPr="00C8572A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муниципального образования на 2017 год </w:t>
      </w:r>
      <w:r w:rsidR="00492CDB" w:rsidRPr="00C8572A">
        <w:rPr>
          <w:rFonts w:ascii="Times New Roman" w:eastAsiaTheme="minorEastAsia" w:hAnsi="Times New Roman" w:cs="Times New Roman"/>
          <w:spacing w:val="-6"/>
          <w:sz w:val="28"/>
          <w:szCs w:val="28"/>
        </w:rPr>
        <w:t>в пределах среднего темпа роста по муниципальным образованиям</w:t>
      </w:r>
      <w:r w:rsidR="001B345B" w:rsidRPr="00C8572A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области к </w:t>
      </w:r>
      <w:r w:rsidR="00534132" w:rsidRPr="00C8572A">
        <w:rPr>
          <w:rFonts w:ascii="Times New Roman" w:eastAsiaTheme="minorEastAsia" w:hAnsi="Times New Roman" w:cs="Times New Roman"/>
          <w:spacing w:val="-6"/>
          <w:sz w:val="28"/>
          <w:szCs w:val="28"/>
        </w:rPr>
        <w:t>2016 год</w:t>
      </w:r>
      <w:r w:rsidR="001B345B" w:rsidRPr="00C8572A">
        <w:rPr>
          <w:rFonts w:ascii="Times New Roman" w:eastAsiaTheme="minorEastAsia" w:hAnsi="Times New Roman" w:cs="Times New Roman"/>
          <w:spacing w:val="-6"/>
          <w:sz w:val="28"/>
          <w:szCs w:val="28"/>
        </w:rPr>
        <w:t>у</w:t>
      </w:r>
      <w:r w:rsidR="00534132" w:rsidRPr="00C8572A">
        <w:rPr>
          <w:rFonts w:ascii="Times New Roman" w:eastAsiaTheme="minorEastAsia" w:hAnsi="Times New Roman" w:cs="Times New Roman"/>
          <w:spacing w:val="-6"/>
          <w:sz w:val="28"/>
          <w:szCs w:val="28"/>
        </w:rPr>
        <w:t>.</w:t>
      </w:r>
    </w:p>
    <w:p w:rsidR="0081242A" w:rsidRPr="003F2466" w:rsidRDefault="0081242A" w:rsidP="00521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81242A" w:rsidRPr="003F2466" w:rsidRDefault="00086B37" w:rsidP="00981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Право на получение </w:t>
      </w:r>
      <w:r w:rsidR="000E665E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>четвертой</w:t>
      </w:r>
      <w:r w:rsidR="00BA64ED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части </w:t>
      </w:r>
      <w:r w:rsidR="0081242A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>субсидии на выравнивание МР(ГО) (</w:t>
      </w:r>
      <w:r w:rsidR="0081242A" w:rsidRPr="003F2466">
        <w:rPr>
          <w:rFonts w:ascii="Times New Roman" w:eastAsiaTheme="minorEastAsia" w:hAnsi="Times New Roman" w:cs="Times New Roman"/>
          <w:spacing w:val="-6"/>
          <w:sz w:val="28"/>
          <w:szCs w:val="28"/>
          <w:lang w:val="en-US"/>
        </w:rPr>
        <w:t>S</w:t>
      </w:r>
      <w:r w:rsidR="0081242A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) </w:t>
      </w:r>
      <w:r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имеют МР(ГО), у которых сложилась просроченная кредиторская задолженность по оплате коммунальных услуг по состоянию на 1 сентября 2017 года, объем которой </w:t>
      </w:r>
      <w:r w:rsidR="0081242A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>определяется по формуле:</w:t>
      </w:r>
    </w:p>
    <w:p w:rsidR="0081242A" w:rsidRPr="003F2466" w:rsidRDefault="0081242A" w:rsidP="00981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DF7233" w:rsidRPr="003F2466" w:rsidRDefault="0081242A" w:rsidP="005214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 w:rsidRPr="003F2466">
        <w:rPr>
          <w:rFonts w:ascii="Times New Roman" w:eastAsiaTheme="minorEastAsia" w:hAnsi="Times New Roman" w:cs="Times New Roman"/>
          <w:spacing w:val="-6"/>
          <w:sz w:val="28"/>
          <w:szCs w:val="28"/>
          <w:lang w:val="en-US"/>
        </w:rPr>
        <w:lastRenderedPageBreak/>
        <w:t>S</w:t>
      </w:r>
      <w:r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>=</w:t>
      </w:r>
      <m:oMath>
        <m:r>
          <w:rPr>
            <w:rFonts w:ascii="Cambria Math" w:hAnsi="Cambria Math" w:cs="Times New Roman"/>
            <w:spacing w:val="-6"/>
            <w:sz w:val="28"/>
            <w:szCs w:val="28"/>
          </w:rPr>
          <m:t xml:space="preserve"> С*К</m:t>
        </m:r>
      </m:oMath>
      <w:r w:rsidR="00DF7233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, где </w:t>
      </w:r>
      <w:r w:rsidR="00521441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086B37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521441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521441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</w:r>
      <w:r w:rsidR="00521441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ab/>
        <w:t>(</w:t>
      </w:r>
      <w:r w:rsidR="006A4562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>7</w:t>
      </w:r>
      <w:r w:rsidR="00521441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>)</w:t>
      </w:r>
    </w:p>
    <w:p w:rsidR="00DF7233" w:rsidRPr="003F2466" w:rsidRDefault="00DF7233" w:rsidP="008124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pacing w:val="-6"/>
          <w:sz w:val="28"/>
          <w:szCs w:val="28"/>
        </w:rPr>
      </w:pPr>
    </w:p>
    <w:p w:rsidR="00E573B8" w:rsidRDefault="00E573B8" w:rsidP="00E57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>К – коэффициент, при котором сумма субсидий на выравнивание МР(ГО) равна ее распределяемому объему (</w:t>
      </w:r>
      <w:r w:rsidR="00631E38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>350</w:t>
      </w:r>
      <w:r w:rsidR="006F57AB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000</w:t>
      </w:r>
      <w:r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 xml:space="preserve"> </w:t>
      </w:r>
      <w:r w:rsidR="006A4562"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>тыс</w:t>
      </w:r>
      <w:r w:rsidRPr="003F2466">
        <w:rPr>
          <w:rFonts w:ascii="Times New Roman" w:eastAsiaTheme="minorEastAsia" w:hAnsi="Times New Roman" w:cs="Times New Roman"/>
          <w:spacing w:val="-6"/>
          <w:sz w:val="28"/>
          <w:szCs w:val="28"/>
        </w:rPr>
        <w:t>. рублей).</w:t>
      </w:r>
    </w:p>
    <w:p w:rsidR="00AF0A4C" w:rsidRDefault="00AF0A4C" w:rsidP="00981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 Math" w:hAnsi="Cambria Math" w:cs="Times New Roman"/>
          <w:spacing w:val="-6"/>
          <w:sz w:val="28"/>
          <w:szCs w:val="28"/>
        </w:rPr>
      </w:pPr>
    </w:p>
    <w:p w:rsidR="00AF0A4C" w:rsidRDefault="00AF0A4C" w:rsidP="00981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 Math" w:hAnsi="Cambria Math" w:cs="Times New Roman"/>
          <w:spacing w:val="-6"/>
          <w:sz w:val="28"/>
          <w:szCs w:val="28"/>
        </w:rPr>
      </w:pPr>
    </w:p>
    <w:p w:rsidR="00AF0A4C" w:rsidRPr="00AF0A4C" w:rsidRDefault="00AF0A4C" w:rsidP="00AF0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F0A4C">
        <w:rPr>
          <w:rFonts w:ascii="Times New Roman" w:hAnsi="Times New Roman" w:cs="Times New Roman"/>
          <w:spacing w:val="-6"/>
          <w:sz w:val="28"/>
          <w:szCs w:val="28"/>
        </w:rPr>
        <w:t>Министр финансов</w:t>
      </w:r>
    </w:p>
    <w:p w:rsidR="00AE7E38" w:rsidRDefault="00AF0A4C" w:rsidP="00AF0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F0A4C">
        <w:rPr>
          <w:rFonts w:ascii="Times New Roman" w:hAnsi="Times New Roman" w:cs="Times New Roman"/>
          <w:spacing w:val="-6"/>
          <w:sz w:val="28"/>
          <w:szCs w:val="28"/>
        </w:rPr>
        <w:t xml:space="preserve">Иркутской области </w:t>
      </w:r>
      <w:r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pacing w:val="-6"/>
          <w:sz w:val="28"/>
          <w:szCs w:val="28"/>
        </w:rPr>
        <w:tab/>
        <w:t>Н.В. Бояринова</w:t>
      </w:r>
    </w:p>
    <w:p w:rsidR="00AE7E38" w:rsidRPr="00AE7E38" w:rsidRDefault="00AE7E38" w:rsidP="00AE7E38">
      <w:pPr>
        <w:rPr>
          <w:rFonts w:ascii="Times New Roman" w:hAnsi="Times New Roman" w:cs="Times New Roman"/>
          <w:sz w:val="28"/>
          <w:szCs w:val="28"/>
        </w:rPr>
      </w:pPr>
    </w:p>
    <w:p w:rsidR="00AE7E38" w:rsidRDefault="00AE7E38" w:rsidP="00AE7E38">
      <w:pPr>
        <w:rPr>
          <w:rFonts w:ascii="Times New Roman" w:hAnsi="Times New Roman" w:cs="Times New Roman"/>
          <w:sz w:val="28"/>
          <w:szCs w:val="28"/>
        </w:rPr>
      </w:pPr>
    </w:p>
    <w:p w:rsidR="00AF0A4C" w:rsidRDefault="00AF0A4C" w:rsidP="00AE7E38">
      <w:pPr>
        <w:rPr>
          <w:rFonts w:ascii="Times New Roman" w:hAnsi="Times New Roman" w:cs="Times New Roman"/>
          <w:sz w:val="28"/>
          <w:szCs w:val="28"/>
        </w:rPr>
      </w:pPr>
    </w:p>
    <w:p w:rsidR="00AE7E38" w:rsidRDefault="00AE7E38" w:rsidP="00AE7E38">
      <w:pPr>
        <w:rPr>
          <w:rFonts w:ascii="Times New Roman" w:hAnsi="Times New Roman" w:cs="Times New Roman"/>
          <w:sz w:val="28"/>
          <w:szCs w:val="28"/>
        </w:rPr>
      </w:pPr>
    </w:p>
    <w:p w:rsidR="00AE7E38" w:rsidRDefault="00AE7E38" w:rsidP="00AE7E38">
      <w:pPr>
        <w:rPr>
          <w:rFonts w:ascii="Times New Roman" w:hAnsi="Times New Roman" w:cs="Times New Roman"/>
          <w:sz w:val="28"/>
          <w:szCs w:val="28"/>
        </w:rPr>
      </w:pPr>
    </w:p>
    <w:p w:rsidR="006A1958" w:rsidRDefault="006A1958" w:rsidP="00AE7E38">
      <w:pPr>
        <w:rPr>
          <w:rFonts w:ascii="Times New Roman" w:hAnsi="Times New Roman" w:cs="Times New Roman"/>
          <w:sz w:val="28"/>
          <w:szCs w:val="28"/>
        </w:rPr>
      </w:pPr>
    </w:p>
    <w:p w:rsidR="006A1958" w:rsidRDefault="006A1958" w:rsidP="00AE7E38">
      <w:pPr>
        <w:rPr>
          <w:rFonts w:ascii="Times New Roman" w:hAnsi="Times New Roman" w:cs="Times New Roman"/>
          <w:sz w:val="28"/>
          <w:szCs w:val="28"/>
        </w:rPr>
      </w:pPr>
    </w:p>
    <w:p w:rsidR="006A1958" w:rsidRDefault="006A1958" w:rsidP="00AE7E38">
      <w:pPr>
        <w:rPr>
          <w:rFonts w:ascii="Times New Roman" w:hAnsi="Times New Roman" w:cs="Times New Roman"/>
          <w:sz w:val="28"/>
          <w:szCs w:val="28"/>
        </w:rPr>
      </w:pPr>
    </w:p>
    <w:p w:rsidR="006A1958" w:rsidRDefault="006A1958" w:rsidP="00AE7E38">
      <w:pPr>
        <w:rPr>
          <w:rFonts w:ascii="Times New Roman" w:hAnsi="Times New Roman" w:cs="Times New Roman"/>
          <w:sz w:val="28"/>
          <w:szCs w:val="28"/>
        </w:rPr>
      </w:pPr>
    </w:p>
    <w:p w:rsidR="00BC1580" w:rsidRDefault="00BC1580" w:rsidP="00AE7E38">
      <w:pPr>
        <w:rPr>
          <w:rFonts w:ascii="Times New Roman" w:hAnsi="Times New Roman" w:cs="Times New Roman"/>
          <w:sz w:val="28"/>
          <w:szCs w:val="28"/>
        </w:rPr>
      </w:pPr>
    </w:p>
    <w:p w:rsidR="00821A85" w:rsidRDefault="00821A85" w:rsidP="00AE7E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1A85" w:rsidRDefault="00821A85" w:rsidP="00AE7E38">
      <w:pPr>
        <w:rPr>
          <w:rFonts w:ascii="Times New Roman" w:hAnsi="Times New Roman" w:cs="Times New Roman"/>
          <w:sz w:val="28"/>
          <w:szCs w:val="28"/>
        </w:rPr>
      </w:pPr>
    </w:p>
    <w:p w:rsidR="00821A85" w:rsidRDefault="00821A85" w:rsidP="00AE7E38">
      <w:pPr>
        <w:rPr>
          <w:rFonts w:ascii="Times New Roman" w:hAnsi="Times New Roman" w:cs="Times New Roman"/>
          <w:sz w:val="28"/>
          <w:szCs w:val="28"/>
        </w:rPr>
      </w:pPr>
    </w:p>
    <w:p w:rsidR="00086B37" w:rsidRDefault="00086B37" w:rsidP="00AE7E38">
      <w:pPr>
        <w:rPr>
          <w:rFonts w:ascii="Times New Roman" w:hAnsi="Times New Roman" w:cs="Times New Roman"/>
          <w:sz w:val="28"/>
          <w:szCs w:val="28"/>
        </w:rPr>
      </w:pPr>
    </w:p>
    <w:p w:rsidR="00086B37" w:rsidRDefault="00086B37" w:rsidP="00AE7E38">
      <w:pPr>
        <w:rPr>
          <w:rFonts w:ascii="Times New Roman" w:hAnsi="Times New Roman" w:cs="Times New Roman"/>
          <w:sz w:val="28"/>
          <w:szCs w:val="28"/>
        </w:rPr>
      </w:pPr>
    </w:p>
    <w:p w:rsidR="00086B37" w:rsidRDefault="00086B37" w:rsidP="00AE7E38">
      <w:pPr>
        <w:rPr>
          <w:rFonts w:ascii="Times New Roman" w:hAnsi="Times New Roman" w:cs="Times New Roman"/>
          <w:sz w:val="28"/>
          <w:szCs w:val="28"/>
        </w:rPr>
      </w:pPr>
    </w:p>
    <w:p w:rsidR="00086B37" w:rsidRDefault="00086B37" w:rsidP="00AE7E38">
      <w:pPr>
        <w:rPr>
          <w:rFonts w:ascii="Times New Roman" w:hAnsi="Times New Roman" w:cs="Times New Roman"/>
          <w:sz w:val="28"/>
          <w:szCs w:val="28"/>
        </w:rPr>
      </w:pPr>
    </w:p>
    <w:p w:rsidR="00086B37" w:rsidRDefault="00086B37" w:rsidP="00AE7E38">
      <w:pPr>
        <w:rPr>
          <w:rFonts w:ascii="Times New Roman" w:hAnsi="Times New Roman" w:cs="Times New Roman"/>
          <w:sz w:val="28"/>
          <w:szCs w:val="28"/>
        </w:rPr>
      </w:pPr>
    </w:p>
    <w:p w:rsidR="003F2466" w:rsidRDefault="003F2466" w:rsidP="00AE7E38">
      <w:pPr>
        <w:rPr>
          <w:rFonts w:ascii="Times New Roman" w:hAnsi="Times New Roman" w:cs="Times New Roman"/>
          <w:sz w:val="28"/>
          <w:szCs w:val="28"/>
        </w:rPr>
      </w:pPr>
    </w:p>
    <w:p w:rsidR="00BC1580" w:rsidRDefault="00AE7E38" w:rsidP="00BC1580">
      <w:pPr>
        <w:spacing w:after="0" w:line="240" w:lineRule="auto"/>
        <w:rPr>
          <w:rFonts w:ascii="Times New Roman" w:hAnsi="Times New Roman" w:cs="Times New Roman"/>
          <w:spacing w:val="-6"/>
          <w:sz w:val="20"/>
          <w:szCs w:val="20"/>
        </w:rPr>
      </w:pPr>
      <w:r w:rsidRPr="00AE7E38">
        <w:rPr>
          <w:rFonts w:ascii="Times New Roman" w:hAnsi="Times New Roman" w:cs="Times New Roman"/>
          <w:spacing w:val="-6"/>
          <w:sz w:val="20"/>
          <w:szCs w:val="20"/>
        </w:rPr>
        <w:t xml:space="preserve">М.В. </w:t>
      </w:r>
      <w:proofErr w:type="spellStart"/>
      <w:r w:rsidRPr="00AE7E38">
        <w:rPr>
          <w:rFonts w:ascii="Times New Roman" w:hAnsi="Times New Roman" w:cs="Times New Roman"/>
          <w:spacing w:val="-6"/>
          <w:sz w:val="20"/>
          <w:szCs w:val="20"/>
        </w:rPr>
        <w:t>Загария</w:t>
      </w:r>
      <w:proofErr w:type="spellEnd"/>
    </w:p>
    <w:p w:rsidR="00AE7E38" w:rsidRPr="00AE7E38" w:rsidRDefault="00BC1580" w:rsidP="00AE7E38">
      <w:pPr>
        <w:spacing w:after="0" w:line="240" w:lineRule="auto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t>И.Н. Байбурова</w:t>
      </w:r>
    </w:p>
    <w:p w:rsidR="00AE7E38" w:rsidRDefault="00AE7E38" w:rsidP="00AE7E38">
      <w:pPr>
        <w:spacing w:after="0" w:line="240" w:lineRule="auto"/>
        <w:rPr>
          <w:rFonts w:ascii="Times New Roman" w:hAnsi="Times New Roman" w:cs="Times New Roman"/>
          <w:spacing w:val="-6"/>
          <w:sz w:val="20"/>
          <w:szCs w:val="20"/>
        </w:rPr>
      </w:pPr>
      <w:r w:rsidRPr="00AE7E38">
        <w:rPr>
          <w:rFonts w:ascii="Times New Roman" w:hAnsi="Times New Roman" w:cs="Times New Roman"/>
          <w:spacing w:val="-6"/>
          <w:sz w:val="20"/>
          <w:szCs w:val="20"/>
        </w:rPr>
        <w:t>М.В. Елизарова</w:t>
      </w:r>
    </w:p>
    <w:p w:rsidR="00AE7E38" w:rsidRPr="00AE7E38" w:rsidRDefault="00AE7E38" w:rsidP="00AE7E38">
      <w:pPr>
        <w:spacing w:after="0" w:line="240" w:lineRule="auto"/>
        <w:rPr>
          <w:rFonts w:ascii="Times New Roman" w:hAnsi="Times New Roman" w:cs="Times New Roman"/>
          <w:spacing w:val="-6"/>
          <w:sz w:val="20"/>
          <w:szCs w:val="20"/>
        </w:rPr>
      </w:pPr>
      <w:r w:rsidRPr="00AE7E38">
        <w:rPr>
          <w:rFonts w:ascii="Times New Roman" w:hAnsi="Times New Roman" w:cs="Times New Roman"/>
          <w:spacing w:val="-6"/>
          <w:sz w:val="20"/>
          <w:szCs w:val="20"/>
        </w:rPr>
        <w:t>А.С. Пыжикова, 25-63-62</w:t>
      </w:r>
    </w:p>
    <w:sectPr w:rsidR="00AE7E38" w:rsidRPr="00AE7E38" w:rsidSect="009937A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F5C" w:rsidRDefault="00AA3F5C">
      <w:pPr>
        <w:spacing w:after="0" w:line="240" w:lineRule="auto"/>
      </w:pPr>
      <w:r>
        <w:separator/>
      </w:r>
    </w:p>
  </w:endnote>
  <w:endnote w:type="continuationSeparator" w:id="0">
    <w:p w:rsidR="00AA3F5C" w:rsidRDefault="00AA3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F5C" w:rsidRDefault="00AA3F5C">
      <w:pPr>
        <w:spacing w:after="0" w:line="240" w:lineRule="auto"/>
      </w:pPr>
      <w:r>
        <w:separator/>
      </w:r>
    </w:p>
  </w:footnote>
  <w:footnote w:type="continuationSeparator" w:id="0">
    <w:p w:rsidR="00AA3F5C" w:rsidRDefault="00AA3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2376769"/>
      <w:docPartObj>
        <w:docPartGallery w:val="Page Numbers (Top of Page)"/>
        <w:docPartUnique/>
      </w:docPartObj>
    </w:sdtPr>
    <w:sdtEndPr/>
    <w:sdtContent>
      <w:p w:rsidR="00E47907" w:rsidRDefault="00E479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56B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12C1"/>
    <w:multiLevelType w:val="hybridMultilevel"/>
    <w:tmpl w:val="1146FA42"/>
    <w:lvl w:ilvl="0" w:tplc="B9045F08">
      <w:start w:val="1"/>
      <w:numFmt w:val="decimal"/>
      <w:lvlText w:val="%1)"/>
      <w:lvlJc w:val="left"/>
      <w:pPr>
        <w:ind w:left="12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99928F2"/>
    <w:multiLevelType w:val="hybridMultilevel"/>
    <w:tmpl w:val="AED0D966"/>
    <w:lvl w:ilvl="0" w:tplc="38080D3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2961BE3"/>
    <w:multiLevelType w:val="hybridMultilevel"/>
    <w:tmpl w:val="D304C676"/>
    <w:lvl w:ilvl="0" w:tplc="C0A045D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85A30F6"/>
    <w:multiLevelType w:val="hybridMultilevel"/>
    <w:tmpl w:val="FF7A9BF2"/>
    <w:lvl w:ilvl="0" w:tplc="5B5A178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9A55EF4"/>
    <w:multiLevelType w:val="hybridMultilevel"/>
    <w:tmpl w:val="A626770E"/>
    <w:lvl w:ilvl="0" w:tplc="D146EE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836D86"/>
    <w:multiLevelType w:val="hybridMultilevel"/>
    <w:tmpl w:val="4746C59A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AEB55D9"/>
    <w:multiLevelType w:val="hybridMultilevel"/>
    <w:tmpl w:val="E98C3A8C"/>
    <w:lvl w:ilvl="0" w:tplc="4A700C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AC"/>
    <w:rsid w:val="000007CC"/>
    <w:rsid w:val="000125AC"/>
    <w:rsid w:val="000235A3"/>
    <w:rsid w:val="00023B31"/>
    <w:rsid w:val="000254D6"/>
    <w:rsid w:val="000272C9"/>
    <w:rsid w:val="000272DF"/>
    <w:rsid w:val="0003218B"/>
    <w:rsid w:val="00032297"/>
    <w:rsid w:val="00032F4F"/>
    <w:rsid w:val="0003422D"/>
    <w:rsid w:val="00034C97"/>
    <w:rsid w:val="00034E99"/>
    <w:rsid w:val="00045E20"/>
    <w:rsid w:val="00052E84"/>
    <w:rsid w:val="00057131"/>
    <w:rsid w:val="000576E4"/>
    <w:rsid w:val="00063F8B"/>
    <w:rsid w:val="00065712"/>
    <w:rsid w:val="00072EFA"/>
    <w:rsid w:val="00073BE9"/>
    <w:rsid w:val="00075B74"/>
    <w:rsid w:val="000830E5"/>
    <w:rsid w:val="00086B37"/>
    <w:rsid w:val="00087E35"/>
    <w:rsid w:val="00091DF9"/>
    <w:rsid w:val="000965C4"/>
    <w:rsid w:val="000A7660"/>
    <w:rsid w:val="000B0B0A"/>
    <w:rsid w:val="000B1C8A"/>
    <w:rsid w:val="000B4C2F"/>
    <w:rsid w:val="000C3076"/>
    <w:rsid w:val="000D369E"/>
    <w:rsid w:val="000D59BF"/>
    <w:rsid w:val="000D6A47"/>
    <w:rsid w:val="000D79C2"/>
    <w:rsid w:val="000E0103"/>
    <w:rsid w:val="000E346A"/>
    <w:rsid w:val="000E3644"/>
    <w:rsid w:val="000E665E"/>
    <w:rsid w:val="000F2006"/>
    <w:rsid w:val="000F30A2"/>
    <w:rsid w:val="000F32AC"/>
    <w:rsid w:val="000F4258"/>
    <w:rsid w:val="000F5227"/>
    <w:rsid w:val="00100421"/>
    <w:rsid w:val="00101D1D"/>
    <w:rsid w:val="001024C3"/>
    <w:rsid w:val="00103535"/>
    <w:rsid w:val="00103F2B"/>
    <w:rsid w:val="0010568E"/>
    <w:rsid w:val="0010575F"/>
    <w:rsid w:val="00106568"/>
    <w:rsid w:val="00112086"/>
    <w:rsid w:val="001154FD"/>
    <w:rsid w:val="00116965"/>
    <w:rsid w:val="00125E0A"/>
    <w:rsid w:val="00125F52"/>
    <w:rsid w:val="001403EE"/>
    <w:rsid w:val="00141140"/>
    <w:rsid w:val="001431D1"/>
    <w:rsid w:val="00143694"/>
    <w:rsid w:val="00150DAB"/>
    <w:rsid w:val="00155C66"/>
    <w:rsid w:val="001644E6"/>
    <w:rsid w:val="001648AF"/>
    <w:rsid w:val="001703FA"/>
    <w:rsid w:val="001715DF"/>
    <w:rsid w:val="0017444C"/>
    <w:rsid w:val="0017671E"/>
    <w:rsid w:val="0017675C"/>
    <w:rsid w:val="00180A39"/>
    <w:rsid w:val="00181C83"/>
    <w:rsid w:val="0018356F"/>
    <w:rsid w:val="00183B91"/>
    <w:rsid w:val="0018619B"/>
    <w:rsid w:val="0019552B"/>
    <w:rsid w:val="00195B6B"/>
    <w:rsid w:val="001968F1"/>
    <w:rsid w:val="001A007F"/>
    <w:rsid w:val="001A065F"/>
    <w:rsid w:val="001A2A3C"/>
    <w:rsid w:val="001A40D6"/>
    <w:rsid w:val="001A7B33"/>
    <w:rsid w:val="001B04AD"/>
    <w:rsid w:val="001B1DB8"/>
    <w:rsid w:val="001B2024"/>
    <w:rsid w:val="001B345B"/>
    <w:rsid w:val="001B55B3"/>
    <w:rsid w:val="001B6070"/>
    <w:rsid w:val="001C3D8C"/>
    <w:rsid w:val="001C401F"/>
    <w:rsid w:val="001C505F"/>
    <w:rsid w:val="001D414C"/>
    <w:rsid w:val="001D656B"/>
    <w:rsid w:val="001D6E2B"/>
    <w:rsid w:val="001D74B4"/>
    <w:rsid w:val="001E00B0"/>
    <w:rsid w:val="001E1954"/>
    <w:rsid w:val="001E4992"/>
    <w:rsid w:val="001E4FC9"/>
    <w:rsid w:val="001F0129"/>
    <w:rsid w:val="001F3972"/>
    <w:rsid w:val="001F3CF9"/>
    <w:rsid w:val="00203BE1"/>
    <w:rsid w:val="0020744C"/>
    <w:rsid w:val="002205CE"/>
    <w:rsid w:val="00221BB8"/>
    <w:rsid w:val="00221D15"/>
    <w:rsid w:val="0023124E"/>
    <w:rsid w:val="002324AD"/>
    <w:rsid w:val="0023444B"/>
    <w:rsid w:val="0023515F"/>
    <w:rsid w:val="00242788"/>
    <w:rsid w:val="00245C7D"/>
    <w:rsid w:val="00247D8F"/>
    <w:rsid w:val="00251345"/>
    <w:rsid w:val="00252188"/>
    <w:rsid w:val="00256B93"/>
    <w:rsid w:val="00257794"/>
    <w:rsid w:val="00260B3F"/>
    <w:rsid w:val="00264B5C"/>
    <w:rsid w:val="00270137"/>
    <w:rsid w:val="00270E53"/>
    <w:rsid w:val="00271B6B"/>
    <w:rsid w:val="00282E23"/>
    <w:rsid w:val="0028669F"/>
    <w:rsid w:val="00286F3B"/>
    <w:rsid w:val="00292401"/>
    <w:rsid w:val="002939D8"/>
    <w:rsid w:val="00294D95"/>
    <w:rsid w:val="00295FB5"/>
    <w:rsid w:val="002A4ECB"/>
    <w:rsid w:val="002A76B2"/>
    <w:rsid w:val="002B49E9"/>
    <w:rsid w:val="002C0157"/>
    <w:rsid w:val="002C149E"/>
    <w:rsid w:val="002C44AC"/>
    <w:rsid w:val="002C504C"/>
    <w:rsid w:val="002D08F6"/>
    <w:rsid w:val="002D302A"/>
    <w:rsid w:val="002D4110"/>
    <w:rsid w:val="002D450A"/>
    <w:rsid w:val="002D6374"/>
    <w:rsid w:val="002E09A0"/>
    <w:rsid w:val="002E57A9"/>
    <w:rsid w:val="002E5D05"/>
    <w:rsid w:val="002F02B3"/>
    <w:rsid w:val="002F0890"/>
    <w:rsid w:val="002F1207"/>
    <w:rsid w:val="002F2B65"/>
    <w:rsid w:val="002F631A"/>
    <w:rsid w:val="002F77DC"/>
    <w:rsid w:val="002F782E"/>
    <w:rsid w:val="002F7E48"/>
    <w:rsid w:val="00300F7F"/>
    <w:rsid w:val="0030760E"/>
    <w:rsid w:val="00307F8C"/>
    <w:rsid w:val="00310D1D"/>
    <w:rsid w:val="00310D1F"/>
    <w:rsid w:val="0031428D"/>
    <w:rsid w:val="00314652"/>
    <w:rsid w:val="003148F7"/>
    <w:rsid w:val="003149A0"/>
    <w:rsid w:val="003151CF"/>
    <w:rsid w:val="00316463"/>
    <w:rsid w:val="00317A8F"/>
    <w:rsid w:val="00317C1D"/>
    <w:rsid w:val="00317C8B"/>
    <w:rsid w:val="00324650"/>
    <w:rsid w:val="00324EAE"/>
    <w:rsid w:val="0032760F"/>
    <w:rsid w:val="00332D92"/>
    <w:rsid w:val="0033317A"/>
    <w:rsid w:val="0034183B"/>
    <w:rsid w:val="00344C65"/>
    <w:rsid w:val="00346A22"/>
    <w:rsid w:val="00347AFC"/>
    <w:rsid w:val="003508B7"/>
    <w:rsid w:val="0035168E"/>
    <w:rsid w:val="00352FE3"/>
    <w:rsid w:val="00362305"/>
    <w:rsid w:val="00364E5A"/>
    <w:rsid w:val="003655AD"/>
    <w:rsid w:val="003674F0"/>
    <w:rsid w:val="0037373C"/>
    <w:rsid w:val="003749FF"/>
    <w:rsid w:val="0038097E"/>
    <w:rsid w:val="00380C34"/>
    <w:rsid w:val="0038172C"/>
    <w:rsid w:val="00387981"/>
    <w:rsid w:val="003879DB"/>
    <w:rsid w:val="00390414"/>
    <w:rsid w:val="00393319"/>
    <w:rsid w:val="00393F7F"/>
    <w:rsid w:val="00396221"/>
    <w:rsid w:val="00396FC5"/>
    <w:rsid w:val="003A111E"/>
    <w:rsid w:val="003A77E2"/>
    <w:rsid w:val="003B0676"/>
    <w:rsid w:val="003B443C"/>
    <w:rsid w:val="003B48E8"/>
    <w:rsid w:val="003B6C68"/>
    <w:rsid w:val="003C2FD6"/>
    <w:rsid w:val="003C36B7"/>
    <w:rsid w:val="003C3DB3"/>
    <w:rsid w:val="003C672F"/>
    <w:rsid w:val="003C7517"/>
    <w:rsid w:val="003D264D"/>
    <w:rsid w:val="003D6C62"/>
    <w:rsid w:val="003E180D"/>
    <w:rsid w:val="003E1EA1"/>
    <w:rsid w:val="003E5B01"/>
    <w:rsid w:val="003E5D0C"/>
    <w:rsid w:val="003F03CB"/>
    <w:rsid w:val="003F2466"/>
    <w:rsid w:val="003F5DB3"/>
    <w:rsid w:val="00406276"/>
    <w:rsid w:val="004146CC"/>
    <w:rsid w:val="00415D79"/>
    <w:rsid w:val="00415FBD"/>
    <w:rsid w:val="0041617E"/>
    <w:rsid w:val="00422E54"/>
    <w:rsid w:val="0042541E"/>
    <w:rsid w:val="00425A29"/>
    <w:rsid w:val="004315D5"/>
    <w:rsid w:val="004328C5"/>
    <w:rsid w:val="0043309D"/>
    <w:rsid w:val="004352D6"/>
    <w:rsid w:val="00442A6C"/>
    <w:rsid w:val="00442CE0"/>
    <w:rsid w:val="00450EBD"/>
    <w:rsid w:val="0045118E"/>
    <w:rsid w:val="00451236"/>
    <w:rsid w:val="00461A6F"/>
    <w:rsid w:val="00461AE3"/>
    <w:rsid w:val="004656C1"/>
    <w:rsid w:val="0046614B"/>
    <w:rsid w:val="00467BB2"/>
    <w:rsid w:val="00481214"/>
    <w:rsid w:val="00483D2C"/>
    <w:rsid w:val="0048659B"/>
    <w:rsid w:val="0049176E"/>
    <w:rsid w:val="00492CDB"/>
    <w:rsid w:val="004956BD"/>
    <w:rsid w:val="00496D86"/>
    <w:rsid w:val="0049733E"/>
    <w:rsid w:val="004A4C98"/>
    <w:rsid w:val="004A5D81"/>
    <w:rsid w:val="004B10AE"/>
    <w:rsid w:val="004C5B51"/>
    <w:rsid w:val="004C5C46"/>
    <w:rsid w:val="004D6B56"/>
    <w:rsid w:val="004D78D6"/>
    <w:rsid w:val="004E289A"/>
    <w:rsid w:val="004F0B29"/>
    <w:rsid w:val="004F0EFF"/>
    <w:rsid w:val="004F2BAB"/>
    <w:rsid w:val="004F4AAD"/>
    <w:rsid w:val="004F5E54"/>
    <w:rsid w:val="004F5EC3"/>
    <w:rsid w:val="004F6531"/>
    <w:rsid w:val="005002C2"/>
    <w:rsid w:val="005033B0"/>
    <w:rsid w:val="0050425B"/>
    <w:rsid w:val="00506C83"/>
    <w:rsid w:val="0051294F"/>
    <w:rsid w:val="00512B41"/>
    <w:rsid w:val="005178ED"/>
    <w:rsid w:val="005213A4"/>
    <w:rsid w:val="00521441"/>
    <w:rsid w:val="00523C3F"/>
    <w:rsid w:val="00526DD7"/>
    <w:rsid w:val="005300DA"/>
    <w:rsid w:val="00530AA5"/>
    <w:rsid w:val="005311B5"/>
    <w:rsid w:val="00531F6D"/>
    <w:rsid w:val="00531FB1"/>
    <w:rsid w:val="00534132"/>
    <w:rsid w:val="00540938"/>
    <w:rsid w:val="005424D7"/>
    <w:rsid w:val="0054280E"/>
    <w:rsid w:val="005439C2"/>
    <w:rsid w:val="00545455"/>
    <w:rsid w:val="00547799"/>
    <w:rsid w:val="00554D9F"/>
    <w:rsid w:val="005556A5"/>
    <w:rsid w:val="005574B9"/>
    <w:rsid w:val="00562344"/>
    <w:rsid w:val="005710B9"/>
    <w:rsid w:val="00571BFB"/>
    <w:rsid w:val="00572A76"/>
    <w:rsid w:val="00575590"/>
    <w:rsid w:val="00575D7B"/>
    <w:rsid w:val="005813A1"/>
    <w:rsid w:val="005829F8"/>
    <w:rsid w:val="00584B4B"/>
    <w:rsid w:val="005872AA"/>
    <w:rsid w:val="00587885"/>
    <w:rsid w:val="00587BDC"/>
    <w:rsid w:val="00590972"/>
    <w:rsid w:val="00590E7B"/>
    <w:rsid w:val="00591E45"/>
    <w:rsid w:val="00592254"/>
    <w:rsid w:val="00593BF5"/>
    <w:rsid w:val="00595D86"/>
    <w:rsid w:val="005968D6"/>
    <w:rsid w:val="005A0B9F"/>
    <w:rsid w:val="005A0EAB"/>
    <w:rsid w:val="005A2CB3"/>
    <w:rsid w:val="005A3FD2"/>
    <w:rsid w:val="005A66C1"/>
    <w:rsid w:val="005B0D07"/>
    <w:rsid w:val="005C1146"/>
    <w:rsid w:val="005C4ED1"/>
    <w:rsid w:val="005C6493"/>
    <w:rsid w:val="005C7FF4"/>
    <w:rsid w:val="005D09C8"/>
    <w:rsid w:val="005D29A9"/>
    <w:rsid w:val="005D3A16"/>
    <w:rsid w:val="005E273D"/>
    <w:rsid w:val="005E53A1"/>
    <w:rsid w:val="005F35E3"/>
    <w:rsid w:val="00600297"/>
    <w:rsid w:val="00602002"/>
    <w:rsid w:val="0060360A"/>
    <w:rsid w:val="00604521"/>
    <w:rsid w:val="00610CE8"/>
    <w:rsid w:val="00611DE3"/>
    <w:rsid w:val="006151DC"/>
    <w:rsid w:val="0062081B"/>
    <w:rsid w:val="0062355D"/>
    <w:rsid w:val="00623BF2"/>
    <w:rsid w:val="00631E38"/>
    <w:rsid w:val="006337D4"/>
    <w:rsid w:val="0064076B"/>
    <w:rsid w:val="00640B30"/>
    <w:rsid w:val="00643387"/>
    <w:rsid w:val="006437ED"/>
    <w:rsid w:val="006458FD"/>
    <w:rsid w:val="00645F22"/>
    <w:rsid w:val="0066517C"/>
    <w:rsid w:val="00667675"/>
    <w:rsid w:val="006711FB"/>
    <w:rsid w:val="00677BB6"/>
    <w:rsid w:val="00682544"/>
    <w:rsid w:val="00682E8F"/>
    <w:rsid w:val="00691843"/>
    <w:rsid w:val="00692706"/>
    <w:rsid w:val="00695506"/>
    <w:rsid w:val="0069753B"/>
    <w:rsid w:val="006A1255"/>
    <w:rsid w:val="006A1958"/>
    <w:rsid w:val="006A2045"/>
    <w:rsid w:val="006A27AC"/>
    <w:rsid w:val="006A3518"/>
    <w:rsid w:val="006A4562"/>
    <w:rsid w:val="006A7F98"/>
    <w:rsid w:val="006B2887"/>
    <w:rsid w:val="006B2BF7"/>
    <w:rsid w:val="006B647E"/>
    <w:rsid w:val="006C0A15"/>
    <w:rsid w:val="006C3170"/>
    <w:rsid w:val="006D31CF"/>
    <w:rsid w:val="006D5E49"/>
    <w:rsid w:val="006D732B"/>
    <w:rsid w:val="006D7A5B"/>
    <w:rsid w:val="006D7C57"/>
    <w:rsid w:val="006E144C"/>
    <w:rsid w:val="006E4AEE"/>
    <w:rsid w:val="006E5CE5"/>
    <w:rsid w:val="006F0D2B"/>
    <w:rsid w:val="006F4555"/>
    <w:rsid w:val="006F57AB"/>
    <w:rsid w:val="00706937"/>
    <w:rsid w:val="00706E9E"/>
    <w:rsid w:val="00707676"/>
    <w:rsid w:val="00713C30"/>
    <w:rsid w:val="00717D89"/>
    <w:rsid w:val="00725697"/>
    <w:rsid w:val="00730C48"/>
    <w:rsid w:val="00735C74"/>
    <w:rsid w:val="00746ACC"/>
    <w:rsid w:val="007477F4"/>
    <w:rsid w:val="00750ACF"/>
    <w:rsid w:val="0075472E"/>
    <w:rsid w:val="0076060D"/>
    <w:rsid w:val="00762723"/>
    <w:rsid w:val="00767584"/>
    <w:rsid w:val="00781407"/>
    <w:rsid w:val="00785C68"/>
    <w:rsid w:val="0079211B"/>
    <w:rsid w:val="00793456"/>
    <w:rsid w:val="00794EE0"/>
    <w:rsid w:val="007961A5"/>
    <w:rsid w:val="007A1B0C"/>
    <w:rsid w:val="007A4D48"/>
    <w:rsid w:val="007C3C29"/>
    <w:rsid w:val="007C7E17"/>
    <w:rsid w:val="007D29F9"/>
    <w:rsid w:val="007D2EA7"/>
    <w:rsid w:val="007E154B"/>
    <w:rsid w:val="007F3EC4"/>
    <w:rsid w:val="007F3FEA"/>
    <w:rsid w:val="007F601B"/>
    <w:rsid w:val="007F633C"/>
    <w:rsid w:val="007F6E6E"/>
    <w:rsid w:val="007F7A54"/>
    <w:rsid w:val="0080482C"/>
    <w:rsid w:val="00807796"/>
    <w:rsid w:val="00807D5F"/>
    <w:rsid w:val="0081242A"/>
    <w:rsid w:val="00812596"/>
    <w:rsid w:val="00816824"/>
    <w:rsid w:val="008211BD"/>
    <w:rsid w:val="00821A85"/>
    <w:rsid w:val="0082660C"/>
    <w:rsid w:val="00826AF1"/>
    <w:rsid w:val="00830A36"/>
    <w:rsid w:val="008329BB"/>
    <w:rsid w:val="008336D6"/>
    <w:rsid w:val="0083376A"/>
    <w:rsid w:val="00834F2E"/>
    <w:rsid w:val="00835923"/>
    <w:rsid w:val="00840CD1"/>
    <w:rsid w:val="008418EC"/>
    <w:rsid w:val="00841D56"/>
    <w:rsid w:val="00841EA8"/>
    <w:rsid w:val="00843D7D"/>
    <w:rsid w:val="00845936"/>
    <w:rsid w:val="00852BC2"/>
    <w:rsid w:val="0085374F"/>
    <w:rsid w:val="008634DB"/>
    <w:rsid w:val="00863A5C"/>
    <w:rsid w:val="008644A6"/>
    <w:rsid w:val="008768BC"/>
    <w:rsid w:val="00881416"/>
    <w:rsid w:val="00882091"/>
    <w:rsid w:val="008866B6"/>
    <w:rsid w:val="008914E0"/>
    <w:rsid w:val="008929E6"/>
    <w:rsid w:val="00896F83"/>
    <w:rsid w:val="00897B06"/>
    <w:rsid w:val="00897E1C"/>
    <w:rsid w:val="008A2BEE"/>
    <w:rsid w:val="008B21D9"/>
    <w:rsid w:val="008B4C76"/>
    <w:rsid w:val="008C307A"/>
    <w:rsid w:val="008C6533"/>
    <w:rsid w:val="008C79DB"/>
    <w:rsid w:val="008D136E"/>
    <w:rsid w:val="008D5382"/>
    <w:rsid w:val="008D567D"/>
    <w:rsid w:val="008E121C"/>
    <w:rsid w:val="008E2E15"/>
    <w:rsid w:val="008E6B72"/>
    <w:rsid w:val="008E7590"/>
    <w:rsid w:val="008F1385"/>
    <w:rsid w:val="008F2F84"/>
    <w:rsid w:val="008F3499"/>
    <w:rsid w:val="008F4120"/>
    <w:rsid w:val="008F6BFF"/>
    <w:rsid w:val="008F7C5C"/>
    <w:rsid w:val="008F7D3C"/>
    <w:rsid w:val="00902268"/>
    <w:rsid w:val="00903E12"/>
    <w:rsid w:val="00905A54"/>
    <w:rsid w:val="0090628E"/>
    <w:rsid w:val="009069AF"/>
    <w:rsid w:val="009106DB"/>
    <w:rsid w:val="00910E13"/>
    <w:rsid w:val="00912E40"/>
    <w:rsid w:val="009142FA"/>
    <w:rsid w:val="00916D48"/>
    <w:rsid w:val="009215C7"/>
    <w:rsid w:val="009262B4"/>
    <w:rsid w:val="00927E96"/>
    <w:rsid w:val="00927FF0"/>
    <w:rsid w:val="009304EA"/>
    <w:rsid w:val="00930E17"/>
    <w:rsid w:val="00932E09"/>
    <w:rsid w:val="009377C0"/>
    <w:rsid w:val="009463D8"/>
    <w:rsid w:val="009467EC"/>
    <w:rsid w:val="00946ECE"/>
    <w:rsid w:val="009574BD"/>
    <w:rsid w:val="00957A8B"/>
    <w:rsid w:val="00962AD0"/>
    <w:rsid w:val="00974701"/>
    <w:rsid w:val="009804A7"/>
    <w:rsid w:val="00981096"/>
    <w:rsid w:val="0098109C"/>
    <w:rsid w:val="00984B84"/>
    <w:rsid w:val="00984C8B"/>
    <w:rsid w:val="0098597E"/>
    <w:rsid w:val="00986045"/>
    <w:rsid w:val="00992538"/>
    <w:rsid w:val="00992830"/>
    <w:rsid w:val="009937AE"/>
    <w:rsid w:val="0099404D"/>
    <w:rsid w:val="00994939"/>
    <w:rsid w:val="009979E2"/>
    <w:rsid w:val="009A2135"/>
    <w:rsid w:val="009A22B9"/>
    <w:rsid w:val="009A7157"/>
    <w:rsid w:val="009A73E4"/>
    <w:rsid w:val="009A744B"/>
    <w:rsid w:val="009B1F57"/>
    <w:rsid w:val="009B4156"/>
    <w:rsid w:val="009D02D5"/>
    <w:rsid w:val="009D2A40"/>
    <w:rsid w:val="009D3CDF"/>
    <w:rsid w:val="009D5D65"/>
    <w:rsid w:val="009E6E5C"/>
    <w:rsid w:val="009F5045"/>
    <w:rsid w:val="00A010E6"/>
    <w:rsid w:val="00A04457"/>
    <w:rsid w:val="00A05996"/>
    <w:rsid w:val="00A079F8"/>
    <w:rsid w:val="00A11EDE"/>
    <w:rsid w:val="00A2007D"/>
    <w:rsid w:val="00A20C29"/>
    <w:rsid w:val="00A26EC5"/>
    <w:rsid w:val="00A32546"/>
    <w:rsid w:val="00A32FC3"/>
    <w:rsid w:val="00A40AD6"/>
    <w:rsid w:val="00A40BC8"/>
    <w:rsid w:val="00A4145E"/>
    <w:rsid w:val="00A45876"/>
    <w:rsid w:val="00A458F9"/>
    <w:rsid w:val="00A5074E"/>
    <w:rsid w:val="00A54C8E"/>
    <w:rsid w:val="00A61618"/>
    <w:rsid w:val="00A6607A"/>
    <w:rsid w:val="00A66719"/>
    <w:rsid w:val="00A75502"/>
    <w:rsid w:val="00A869B7"/>
    <w:rsid w:val="00A90EBF"/>
    <w:rsid w:val="00A93A2F"/>
    <w:rsid w:val="00A9552E"/>
    <w:rsid w:val="00A9674A"/>
    <w:rsid w:val="00AA009A"/>
    <w:rsid w:val="00AA0D3A"/>
    <w:rsid w:val="00AA27D0"/>
    <w:rsid w:val="00AA3DA5"/>
    <w:rsid w:val="00AA3F5C"/>
    <w:rsid w:val="00AA6380"/>
    <w:rsid w:val="00AA6418"/>
    <w:rsid w:val="00AB098E"/>
    <w:rsid w:val="00AB35B5"/>
    <w:rsid w:val="00AC53BF"/>
    <w:rsid w:val="00AC5BD5"/>
    <w:rsid w:val="00AC5D76"/>
    <w:rsid w:val="00AC79CD"/>
    <w:rsid w:val="00AD7522"/>
    <w:rsid w:val="00AD7BFD"/>
    <w:rsid w:val="00AE2C40"/>
    <w:rsid w:val="00AE3991"/>
    <w:rsid w:val="00AE67EB"/>
    <w:rsid w:val="00AE6B4A"/>
    <w:rsid w:val="00AE7C8D"/>
    <w:rsid w:val="00AE7E38"/>
    <w:rsid w:val="00AF0A4C"/>
    <w:rsid w:val="00AF50E1"/>
    <w:rsid w:val="00AF5FBF"/>
    <w:rsid w:val="00B03932"/>
    <w:rsid w:val="00B050AC"/>
    <w:rsid w:val="00B06AA4"/>
    <w:rsid w:val="00B0798A"/>
    <w:rsid w:val="00B11945"/>
    <w:rsid w:val="00B12DC9"/>
    <w:rsid w:val="00B133C2"/>
    <w:rsid w:val="00B13A1B"/>
    <w:rsid w:val="00B147D7"/>
    <w:rsid w:val="00B15051"/>
    <w:rsid w:val="00B209BD"/>
    <w:rsid w:val="00B213A5"/>
    <w:rsid w:val="00B30B52"/>
    <w:rsid w:val="00B30F78"/>
    <w:rsid w:val="00B32106"/>
    <w:rsid w:val="00B42545"/>
    <w:rsid w:val="00B43BA5"/>
    <w:rsid w:val="00B467D5"/>
    <w:rsid w:val="00B51D9A"/>
    <w:rsid w:val="00B54BFC"/>
    <w:rsid w:val="00B5763A"/>
    <w:rsid w:val="00B60C6F"/>
    <w:rsid w:val="00B61560"/>
    <w:rsid w:val="00B63C0A"/>
    <w:rsid w:val="00B64242"/>
    <w:rsid w:val="00B6434A"/>
    <w:rsid w:val="00B66E92"/>
    <w:rsid w:val="00B67115"/>
    <w:rsid w:val="00B72AFD"/>
    <w:rsid w:val="00B72EE2"/>
    <w:rsid w:val="00B76601"/>
    <w:rsid w:val="00B77634"/>
    <w:rsid w:val="00B77A0F"/>
    <w:rsid w:val="00B81915"/>
    <w:rsid w:val="00B87105"/>
    <w:rsid w:val="00B90FEF"/>
    <w:rsid w:val="00B93232"/>
    <w:rsid w:val="00B960E0"/>
    <w:rsid w:val="00B96236"/>
    <w:rsid w:val="00BA0356"/>
    <w:rsid w:val="00BA1AF2"/>
    <w:rsid w:val="00BA20A5"/>
    <w:rsid w:val="00BA64ED"/>
    <w:rsid w:val="00BB3BDE"/>
    <w:rsid w:val="00BB425E"/>
    <w:rsid w:val="00BB4DD9"/>
    <w:rsid w:val="00BB5519"/>
    <w:rsid w:val="00BB7F74"/>
    <w:rsid w:val="00BC1580"/>
    <w:rsid w:val="00BC2EDC"/>
    <w:rsid w:val="00BC301A"/>
    <w:rsid w:val="00BC6B9F"/>
    <w:rsid w:val="00BC6DA9"/>
    <w:rsid w:val="00BD344F"/>
    <w:rsid w:val="00BD377F"/>
    <w:rsid w:val="00BD432E"/>
    <w:rsid w:val="00BF09C4"/>
    <w:rsid w:val="00BF2726"/>
    <w:rsid w:val="00C01D7E"/>
    <w:rsid w:val="00C037B9"/>
    <w:rsid w:val="00C03A5A"/>
    <w:rsid w:val="00C07468"/>
    <w:rsid w:val="00C10C93"/>
    <w:rsid w:val="00C15AFF"/>
    <w:rsid w:val="00C16960"/>
    <w:rsid w:val="00C1737F"/>
    <w:rsid w:val="00C2389F"/>
    <w:rsid w:val="00C262B1"/>
    <w:rsid w:val="00C27725"/>
    <w:rsid w:val="00C30C65"/>
    <w:rsid w:val="00C331B5"/>
    <w:rsid w:val="00C334EA"/>
    <w:rsid w:val="00C33902"/>
    <w:rsid w:val="00C3554C"/>
    <w:rsid w:val="00C4076D"/>
    <w:rsid w:val="00C414F7"/>
    <w:rsid w:val="00C46C44"/>
    <w:rsid w:val="00C473C8"/>
    <w:rsid w:val="00C4774C"/>
    <w:rsid w:val="00C509F6"/>
    <w:rsid w:val="00C51FF3"/>
    <w:rsid w:val="00C54BC5"/>
    <w:rsid w:val="00C56BF0"/>
    <w:rsid w:val="00C60BA6"/>
    <w:rsid w:val="00C64A29"/>
    <w:rsid w:val="00C64A9F"/>
    <w:rsid w:val="00C67146"/>
    <w:rsid w:val="00C856AF"/>
    <w:rsid w:val="00C8572A"/>
    <w:rsid w:val="00C85919"/>
    <w:rsid w:val="00C9008F"/>
    <w:rsid w:val="00C90DAC"/>
    <w:rsid w:val="00C97B14"/>
    <w:rsid w:val="00CA0FA8"/>
    <w:rsid w:val="00CA18E4"/>
    <w:rsid w:val="00CA5A5B"/>
    <w:rsid w:val="00CA6A5B"/>
    <w:rsid w:val="00CB0A65"/>
    <w:rsid w:val="00CB1635"/>
    <w:rsid w:val="00CB7CA4"/>
    <w:rsid w:val="00CC102A"/>
    <w:rsid w:val="00CC219A"/>
    <w:rsid w:val="00CC32D9"/>
    <w:rsid w:val="00CC73BF"/>
    <w:rsid w:val="00CD41CB"/>
    <w:rsid w:val="00CE3F15"/>
    <w:rsid w:val="00CE5E2C"/>
    <w:rsid w:val="00CF122A"/>
    <w:rsid w:val="00CF34EA"/>
    <w:rsid w:val="00CF3507"/>
    <w:rsid w:val="00D05300"/>
    <w:rsid w:val="00D101F3"/>
    <w:rsid w:val="00D110A2"/>
    <w:rsid w:val="00D128E2"/>
    <w:rsid w:val="00D14ED2"/>
    <w:rsid w:val="00D17BD6"/>
    <w:rsid w:val="00D21438"/>
    <w:rsid w:val="00D2291D"/>
    <w:rsid w:val="00D25316"/>
    <w:rsid w:val="00D3032F"/>
    <w:rsid w:val="00D32F10"/>
    <w:rsid w:val="00D360A0"/>
    <w:rsid w:val="00D379B7"/>
    <w:rsid w:val="00D37B7E"/>
    <w:rsid w:val="00D402FA"/>
    <w:rsid w:val="00D44768"/>
    <w:rsid w:val="00D51D54"/>
    <w:rsid w:val="00D60EE9"/>
    <w:rsid w:val="00D61BB1"/>
    <w:rsid w:val="00D61C6E"/>
    <w:rsid w:val="00D62E90"/>
    <w:rsid w:val="00D63221"/>
    <w:rsid w:val="00D67176"/>
    <w:rsid w:val="00D73032"/>
    <w:rsid w:val="00D73B11"/>
    <w:rsid w:val="00D7453E"/>
    <w:rsid w:val="00D7656E"/>
    <w:rsid w:val="00D800C2"/>
    <w:rsid w:val="00D86DDB"/>
    <w:rsid w:val="00D90F12"/>
    <w:rsid w:val="00D94571"/>
    <w:rsid w:val="00D94869"/>
    <w:rsid w:val="00D962EE"/>
    <w:rsid w:val="00DA0487"/>
    <w:rsid w:val="00DA7F75"/>
    <w:rsid w:val="00DB0A83"/>
    <w:rsid w:val="00DB1851"/>
    <w:rsid w:val="00DB5CFF"/>
    <w:rsid w:val="00DC03EA"/>
    <w:rsid w:val="00DC63E4"/>
    <w:rsid w:val="00DD016C"/>
    <w:rsid w:val="00DD3DA0"/>
    <w:rsid w:val="00DE291B"/>
    <w:rsid w:val="00DE350A"/>
    <w:rsid w:val="00DE6637"/>
    <w:rsid w:val="00DF033F"/>
    <w:rsid w:val="00DF0A9D"/>
    <w:rsid w:val="00DF0B69"/>
    <w:rsid w:val="00DF6843"/>
    <w:rsid w:val="00DF7233"/>
    <w:rsid w:val="00E003D4"/>
    <w:rsid w:val="00E01312"/>
    <w:rsid w:val="00E03457"/>
    <w:rsid w:val="00E03471"/>
    <w:rsid w:val="00E0543C"/>
    <w:rsid w:val="00E07EAB"/>
    <w:rsid w:val="00E113EF"/>
    <w:rsid w:val="00E11554"/>
    <w:rsid w:val="00E15862"/>
    <w:rsid w:val="00E1604F"/>
    <w:rsid w:val="00E17F5E"/>
    <w:rsid w:val="00E220EB"/>
    <w:rsid w:val="00E221CF"/>
    <w:rsid w:val="00E23645"/>
    <w:rsid w:val="00E24F9E"/>
    <w:rsid w:val="00E2752A"/>
    <w:rsid w:val="00E325F4"/>
    <w:rsid w:val="00E33576"/>
    <w:rsid w:val="00E36185"/>
    <w:rsid w:val="00E36C8F"/>
    <w:rsid w:val="00E454AB"/>
    <w:rsid w:val="00E47907"/>
    <w:rsid w:val="00E504F1"/>
    <w:rsid w:val="00E50A8A"/>
    <w:rsid w:val="00E50E94"/>
    <w:rsid w:val="00E54188"/>
    <w:rsid w:val="00E573B8"/>
    <w:rsid w:val="00E71544"/>
    <w:rsid w:val="00E71E94"/>
    <w:rsid w:val="00E71F61"/>
    <w:rsid w:val="00E7421E"/>
    <w:rsid w:val="00E744AB"/>
    <w:rsid w:val="00E75BCB"/>
    <w:rsid w:val="00E75D36"/>
    <w:rsid w:val="00E81895"/>
    <w:rsid w:val="00E8239B"/>
    <w:rsid w:val="00E85C8A"/>
    <w:rsid w:val="00E9192E"/>
    <w:rsid w:val="00E94CCC"/>
    <w:rsid w:val="00E95385"/>
    <w:rsid w:val="00E968B4"/>
    <w:rsid w:val="00EA067A"/>
    <w:rsid w:val="00EA3A9D"/>
    <w:rsid w:val="00EB2E12"/>
    <w:rsid w:val="00EB37AD"/>
    <w:rsid w:val="00EB531A"/>
    <w:rsid w:val="00EC0A2D"/>
    <w:rsid w:val="00EC3DCC"/>
    <w:rsid w:val="00EC6783"/>
    <w:rsid w:val="00EC6823"/>
    <w:rsid w:val="00EC6830"/>
    <w:rsid w:val="00ED585D"/>
    <w:rsid w:val="00EE0AE9"/>
    <w:rsid w:val="00EE2A3C"/>
    <w:rsid w:val="00EE6E22"/>
    <w:rsid w:val="00EF5C0B"/>
    <w:rsid w:val="00EF73BB"/>
    <w:rsid w:val="00F02810"/>
    <w:rsid w:val="00F028C6"/>
    <w:rsid w:val="00F04EFC"/>
    <w:rsid w:val="00F07CA7"/>
    <w:rsid w:val="00F132C9"/>
    <w:rsid w:val="00F16F5D"/>
    <w:rsid w:val="00F202FE"/>
    <w:rsid w:val="00F23AF7"/>
    <w:rsid w:val="00F24823"/>
    <w:rsid w:val="00F2674A"/>
    <w:rsid w:val="00F31EEB"/>
    <w:rsid w:val="00F33CDC"/>
    <w:rsid w:val="00F37792"/>
    <w:rsid w:val="00F4272A"/>
    <w:rsid w:val="00F462F6"/>
    <w:rsid w:val="00F5340D"/>
    <w:rsid w:val="00F567D3"/>
    <w:rsid w:val="00F604B0"/>
    <w:rsid w:val="00F61225"/>
    <w:rsid w:val="00F64985"/>
    <w:rsid w:val="00F64A9D"/>
    <w:rsid w:val="00F65C05"/>
    <w:rsid w:val="00F712E8"/>
    <w:rsid w:val="00F740DA"/>
    <w:rsid w:val="00F800AB"/>
    <w:rsid w:val="00F80753"/>
    <w:rsid w:val="00F82248"/>
    <w:rsid w:val="00F840F9"/>
    <w:rsid w:val="00F848BE"/>
    <w:rsid w:val="00F92943"/>
    <w:rsid w:val="00F97C98"/>
    <w:rsid w:val="00FA7087"/>
    <w:rsid w:val="00FB213F"/>
    <w:rsid w:val="00FB64D1"/>
    <w:rsid w:val="00FC582A"/>
    <w:rsid w:val="00FD07CD"/>
    <w:rsid w:val="00FD1EFA"/>
    <w:rsid w:val="00FD26EE"/>
    <w:rsid w:val="00FD313E"/>
    <w:rsid w:val="00FD3C9D"/>
    <w:rsid w:val="00FD4D6E"/>
    <w:rsid w:val="00FE4F58"/>
    <w:rsid w:val="00FE6E61"/>
    <w:rsid w:val="00FF12A5"/>
    <w:rsid w:val="00FF6C48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82B23"/>
  <w15:docId w15:val="{30BE71CB-A3EA-4418-834B-CFF79CB1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E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0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0E17"/>
  </w:style>
  <w:style w:type="character" w:styleId="a6">
    <w:name w:val="Placeholder Text"/>
    <w:basedOn w:val="a0"/>
    <w:uiPriority w:val="99"/>
    <w:semiHidden/>
    <w:rsid w:val="00830A36"/>
    <w:rPr>
      <w:color w:val="808080"/>
    </w:rPr>
  </w:style>
  <w:style w:type="paragraph" w:customStyle="1" w:styleId="ConsPlusNormal">
    <w:name w:val="ConsPlusNormal"/>
    <w:rsid w:val="00946E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8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56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01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1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2693D-0D12-4648-8D80-F2C66460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Пыжикова А.С.</dc:creator>
  <cp:keywords/>
  <dc:description/>
  <cp:lastModifiedBy>Пыжикова А.С.</cp:lastModifiedBy>
  <cp:revision>2</cp:revision>
  <cp:lastPrinted>2017-10-19T08:57:00Z</cp:lastPrinted>
  <dcterms:created xsi:type="dcterms:W3CDTF">2017-10-19T08:57:00Z</dcterms:created>
  <dcterms:modified xsi:type="dcterms:W3CDTF">2017-10-19T08:57:00Z</dcterms:modified>
</cp:coreProperties>
</file>