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77773A">
        <w:rPr>
          <w:sz w:val="28"/>
          <w:szCs w:val="28"/>
        </w:rPr>
        <w:t>включении деп</w:t>
      </w:r>
      <w:r w:rsidR="006820FD">
        <w:rPr>
          <w:sz w:val="28"/>
          <w:szCs w:val="28"/>
        </w:rPr>
        <w:t>утатской фракции П</w:t>
      </w:r>
      <w:r w:rsidR="0077773A">
        <w:rPr>
          <w:sz w:val="28"/>
          <w:szCs w:val="28"/>
        </w:rPr>
        <w:t xml:space="preserve">олитической партии </w:t>
      </w:r>
      <w:r w:rsidR="0077773A" w:rsidRPr="006820FD">
        <w:rPr>
          <w:sz w:val="28"/>
          <w:szCs w:val="28"/>
        </w:rPr>
        <w:t>«</w:t>
      </w:r>
      <w:r w:rsidR="006820FD">
        <w:rPr>
          <w:sz w:val="28"/>
          <w:szCs w:val="28"/>
        </w:rPr>
        <w:t>ЛДПР – Либерально демократическая партия России</w:t>
      </w:r>
      <w:r w:rsidR="0077773A" w:rsidRPr="006820FD">
        <w:rPr>
          <w:sz w:val="28"/>
          <w:szCs w:val="28"/>
        </w:rPr>
        <w:t>»</w:t>
      </w:r>
      <w:r w:rsidR="0077773A">
        <w:rPr>
          <w:sz w:val="28"/>
          <w:szCs w:val="28"/>
        </w:rPr>
        <w:t xml:space="preserve"> в Реестр депутатских фракций и депутатских групп Законодательного Собрания Иркутской области четвертого созыва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77773A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23 и 24 Регламента Законодательного Собрания Иркутской области, рассмотрев док</w:t>
      </w:r>
      <w:r w:rsidR="001B5DBF">
        <w:rPr>
          <w:sz w:val="28"/>
          <w:szCs w:val="28"/>
        </w:rPr>
        <w:t>ументы, переданные председателе</w:t>
      </w:r>
      <w:r>
        <w:rPr>
          <w:sz w:val="28"/>
          <w:szCs w:val="28"/>
        </w:rPr>
        <w:t>м Законодательного Собрания Иркутской области А.В. Ведерниковым</w:t>
      </w:r>
      <w:r w:rsidR="00040518">
        <w:rPr>
          <w:sz w:val="28"/>
          <w:szCs w:val="28"/>
        </w:rPr>
        <w:t>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040518" w:rsidRPr="00E147CE" w:rsidRDefault="0077773A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Реестр депутатских фракций и депутатских групп Законодательного Собрания Иркутской области четвертого созыва </w:t>
      </w:r>
      <w:r w:rsidR="006820FD">
        <w:rPr>
          <w:sz w:val="28"/>
          <w:szCs w:val="28"/>
        </w:rPr>
        <w:t>деп</w:t>
      </w:r>
      <w:r w:rsidR="006820FD">
        <w:rPr>
          <w:sz w:val="28"/>
          <w:szCs w:val="28"/>
        </w:rPr>
        <w:t>утатскую фракцию</w:t>
      </w:r>
      <w:bookmarkStart w:id="0" w:name="_GoBack"/>
      <w:bookmarkEnd w:id="0"/>
      <w:r w:rsidR="006820FD">
        <w:rPr>
          <w:sz w:val="28"/>
          <w:szCs w:val="28"/>
        </w:rPr>
        <w:t xml:space="preserve"> Политической партии </w:t>
      </w:r>
      <w:r w:rsidR="006820FD" w:rsidRPr="006820FD">
        <w:rPr>
          <w:sz w:val="28"/>
          <w:szCs w:val="28"/>
        </w:rPr>
        <w:t>«</w:t>
      </w:r>
      <w:r w:rsidR="006820FD">
        <w:rPr>
          <w:sz w:val="28"/>
          <w:szCs w:val="28"/>
        </w:rPr>
        <w:t>ЛДПР – Либерально демократическая партия России</w:t>
      </w:r>
      <w:r w:rsidR="006820FD" w:rsidRPr="006820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1B5DBF"/>
    <w:rsid w:val="005605D8"/>
    <w:rsid w:val="005A1049"/>
    <w:rsid w:val="005B4AD9"/>
    <w:rsid w:val="006560B8"/>
    <w:rsid w:val="006820FD"/>
    <w:rsid w:val="0077773A"/>
    <w:rsid w:val="00887137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20</cp:revision>
  <dcterms:created xsi:type="dcterms:W3CDTF">2020-02-13T06:14:00Z</dcterms:created>
  <dcterms:modified xsi:type="dcterms:W3CDTF">2023-10-05T03:22:00Z</dcterms:modified>
</cp:coreProperties>
</file>