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CBE" w:rsidRPr="00DB411E" w:rsidRDefault="00875CBE" w:rsidP="00DB411E">
      <w:pPr>
        <w:pStyle w:val="a5"/>
        <w:ind w:firstLine="709"/>
        <w:rPr>
          <w:b/>
          <w:bCs/>
          <w:sz w:val="24"/>
        </w:rPr>
      </w:pPr>
      <w:bookmarkStart w:id="0" w:name="_GoBack"/>
      <w:r w:rsidRPr="00DB411E">
        <w:rPr>
          <w:b/>
          <w:bCs/>
          <w:sz w:val="24"/>
        </w:rPr>
        <w:t>Российская Федерация</w:t>
      </w:r>
    </w:p>
    <w:p w:rsidR="00875CBE" w:rsidRPr="00DB411E" w:rsidRDefault="00875CBE" w:rsidP="00DB411E">
      <w:pPr>
        <w:pStyle w:val="a5"/>
        <w:ind w:firstLine="709"/>
        <w:rPr>
          <w:b/>
          <w:bCs/>
          <w:sz w:val="24"/>
        </w:rPr>
      </w:pPr>
      <w:r w:rsidRPr="00DB411E">
        <w:rPr>
          <w:b/>
          <w:bCs/>
          <w:sz w:val="24"/>
        </w:rPr>
        <w:t>Иркутская область</w:t>
      </w:r>
    </w:p>
    <w:p w:rsidR="00875CBE" w:rsidRPr="00DB411E" w:rsidRDefault="00875CBE" w:rsidP="00DB411E">
      <w:pPr>
        <w:pStyle w:val="a7"/>
        <w:ind w:firstLine="709"/>
        <w:rPr>
          <w:bCs w:val="0"/>
          <w:i w:val="0"/>
          <w:sz w:val="24"/>
        </w:rPr>
      </w:pPr>
      <w:r w:rsidRPr="00DB411E">
        <w:rPr>
          <w:bCs w:val="0"/>
          <w:i w:val="0"/>
          <w:sz w:val="24"/>
        </w:rPr>
        <w:t>Дума</w:t>
      </w:r>
    </w:p>
    <w:p w:rsidR="00875CBE" w:rsidRPr="00DB411E" w:rsidRDefault="00875CBE" w:rsidP="00DB411E">
      <w:pPr>
        <w:ind w:firstLine="709"/>
        <w:jc w:val="center"/>
        <w:rPr>
          <w:b/>
          <w:iCs/>
        </w:rPr>
      </w:pPr>
      <w:r w:rsidRPr="00DB411E">
        <w:rPr>
          <w:b/>
          <w:iCs/>
        </w:rPr>
        <w:t>муниципального образования Куйтунский район</w:t>
      </w:r>
    </w:p>
    <w:p w:rsidR="00875CBE" w:rsidRPr="00DB411E" w:rsidRDefault="00875CBE" w:rsidP="00DB411E">
      <w:pPr>
        <w:ind w:firstLine="709"/>
        <w:jc w:val="center"/>
        <w:rPr>
          <w:b/>
          <w:iCs/>
        </w:rPr>
      </w:pPr>
      <w:r w:rsidRPr="00DB411E">
        <w:rPr>
          <w:b/>
          <w:iCs/>
        </w:rPr>
        <w:t>седьмого созыва</w:t>
      </w:r>
    </w:p>
    <w:p w:rsidR="00875CBE" w:rsidRPr="00DB411E" w:rsidRDefault="00875CBE" w:rsidP="00DB411E">
      <w:pPr>
        <w:ind w:firstLine="709"/>
        <w:jc w:val="center"/>
        <w:rPr>
          <w:b/>
          <w:iCs/>
        </w:rPr>
      </w:pPr>
    </w:p>
    <w:p w:rsidR="00875CBE" w:rsidRPr="00DB411E" w:rsidRDefault="00875CBE" w:rsidP="00DB411E">
      <w:pPr>
        <w:ind w:firstLine="709"/>
        <w:jc w:val="center"/>
        <w:rPr>
          <w:b/>
          <w:iCs/>
        </w:rPr>
      </w:pPr>
    </w:p>
    <w:p w:rsidR="00875CBE" w:rsidRPr="00DB411E" w:rsidRDefault="00875CBE" w:rsidP="00DB411E">
      <w:pPr>
        <w:ind w:firstLine="709"/>
        <w:jc w:val="center"/>
        <w:rPr>
          <w:b/>
          <w:iCs/>
        </w:rPr>
      </w:pPr>
    </w:p>
    <w:p w:rsidR="00875CBE" w:rsidRPr="00DB411E" w:rsidRDefault="00875CBE" w:rsidP="00DB411E">
      <w:pPr>
        <w:ind w:firstLine="709"/>
        <w:jc w:val="center"/>
        <w:rPr>
          <w:b/>
          <w:iCs/>
        </w:rPr>
      </w:pPr>
    </w:p>
    <w:p w:rsidR="00875CBE" w:rsidRPr="00DB411E" w:rsidRDefault="00875CBE" w:rsidP="00DB411E">
      <w:pPr>
        <w:pStyle w:val="20"/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875CBE" w:rsidRPr="00DB411E" w:rsidRDefault="00875CBE" w:rsidP="00DB411E">
      <w:pPr>
        <w:pStyle w:val="20"/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875CBE" w:rsidRPr="00DB411E" w:rsidRDefault="00875CBE" w:rsidP="00DB411E">
      <w:pPr>
        <w:ind w:firstLine="709"/>
        <w:jc w:val="center"/>
      </w:pPr>
    </w:p>
    <w:p w:rsidR="00875CBE" w:rsidRPr="00DB411E" w:rsidRDefault="00875CBE" w:rsidP="00DB411E">
      <w:pPr>
        <w:ind w:firstLine="709"/>
        <w:jc w:val="center"/>
      </w:pPr>
    </w:p>
    <w:p w:rsidR="00875CBE" w:rsidRPr="00DB411E" w:rsidRDefault="00875CBE" w:rsidP="00DB411E">
      <w:pPr>
        <w:pStyle w:val="20"/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875CBE" w:rsidRPr="00DB411E" w:rsidRDefault="00573F05" w:rsidP="00DB411E">
      <w:pPr>
        <w:pStyle w:val="20"/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B411E">
        <w:rPr>
          <w:rFonts w:ascii="Times New Roman" w:hAnsi="Times New Roman" w:cs="Times New Roman"/>
          <w:i w:val="0"/>
          <w:sz w:val="24"/>
          <w:szCs w:val="24"/>
        </w:rPr>
        <w:t xml:space="preserve">П Р О Т О К О Л    №   </w:t>
      </w:r>
      <w:r w:rsidR="00E55305" w:rsidRPr="00DB411E">
        <w:rPr>
          <w:rFonts w:ascii="Times New Roman" w:hAnsi="Times New Roman" w:cs="Times New Roman"/>
          <w:i w:val="0"/>
          <w:sz w:val="24"/>
          <w:szCs w:val="24"/>
        </w:rPr>
        <w:t>47</w:t>
      </w:r>
    </w:p>
    <w:p w:rsidR="00875CBE" w:rsidRPr="00DB411E" w:rsidRDefault="00875CBE" w:rsidP="00DB411E">
      <w:pPr>
        <w:ind w:firstLine="709"/>
        <w:jc w:val="center"/>
      </w:pPr>
    </w:p>
    <w:p w:rsidR="00875CBE" w:rsidRPr="00DB411E" w:rsidRDefault="009D366D" w:rsidP="00DB411E">
      <w:pPr>
        <w:pStyle w:val="10"/>
        <w:ind w:firstLine="709"/>
        <w:rPr>
          <w:b/>
          <w:bCs/>
          <w:sz w:val="24"/>
        </w:rPr>
      </w:pPr>
      <w:r w:rsidRPr="00DB411E">
        <w:rPr>
          <w:b/>
          <w:bCs/>
          <w:sz w:val="24"/>
        </w:rPr>
        <w:t xml:space="preserve">очередного </w:t>
      </w:r>
      <w:r w:rsidR="00875CBE" w:rsidRPr="00DB411E">
        <w:rPr>
          <w:b/>
          <w:bCs/>
          <w:sz w:val="24"/>
        </w:rPr>
        <w:t>заседания   Думы</w:t>
      </w:r>
    </w:p>
    <w:p w:rsidR="00875CBE" w:rsidRPr="00DB411E" w:rsidRDefault="00875CBE" w:rsidP="00DB411E">
      <w:pPr>
        <w:pStyle w:val="10"/>
        <w:ind w:firstLine="709"/>
        <w:rPr>
          <w:b/>
          <w:bCs/>
          <w:sz w:val="24"/>
        </w:rPr>
      </w:pPr>
      <w:r w:rsidRPr="00DB411E">
        <w:rPr>
          <w:b/>
          <w:bCs/>
          <w:sz w:val="24"/>
        </w:rPr>
        <w:t>муниципального образования Куйтунский район</w:t>
      </w:r>
    </w:p>
    <w:p w:rsidR="00875CBE" w:rsidRPr="00DB411E" w:rsidRDefault="00875CBE" w:rsidP="00DB411E">
      <w:pPr>
        <w:ind w:firstLine="709"/>
        <w:jc w:val="center"/>
        <w:rPr>
          <w:b/>
        </w:rPr>
      </w:pPr>
      <w:r w:rsidRPr="00DB411E">
        <w:rPr>
          <w:b/>
        </w:rPr>
        <w:t>седьмого созыва</w:t>
      </w:r>
    </w:p>
    <w:p w:rsidR="00875CBE" w:rsidRPr="00DB411E" w:rsidRDefault="00875CBE" w:rsidP="00DB411E">
      <w:pPr>
        <w:ind w:firstLine="709"/>
        <w:jc w:val="center"/>
        <w:rPr>
          <w:bCs/>
          <w:iCs/>
        </w:rPr>
      </w:pPr>
    </w:p>
    <w:p w:rsidR="00875CBE" w:rsidRPr="00DB411E" w:rsidRDefault="00493A01" w:rsidP="00DB411E">
      <w:pPr>
        <w:ind w:firstLine="709"/>
        <w:jc w:val="center"/>
        <w:rPr>
          <w:b/>
          <w:iCs/>
        </w:rPr>
      </w:pPr>
      <w:r w:rsidRPr="00DB411E">
        <w:rPr>
          <w:b/>
          <w:iCs/>
        </w:rPr>
        <w:t xml:space="preserve">от </w:t>
      </w:r>
      <w:r w:rsidR="00E55305" w:rsidRPr="00DB411E">
        <w:rPr>
          <w:b/>
          <w:iCs/>
        </w:rPr>
        <w:t>24.10</w:t>
      </w:r>
      <w:r w:rsidR="00B80FE3" w:rsidRPr="00DB411E">
        <w:rPr>
          <w:b/>
          <w:iCs/>
        </w:rPr>
        <w:t>.</w:t>
      </w:r>
      <w:r w:rsidR="00985FCD" w:rsidRPr="00DB411E">
        <w:rPr>
          <w:b/>
          <w:iCs/>
        </w:rPr>
        <w:t>202</w:t>
      </w:r>
      <w:r w:rsidR="0022259F" w:rsidRPr="00DB411E">
        <w:rPr>
          <w:b/>
          <w:iCs/>
        </w:rPr>
        <w:t>3</w:t>
      </w:r>
      <w:r w:rsidR="00875CBE" w:rsidRPr="00DB411E">
        <w:rPr>
          <w:b/>
          <w:iCs/>
        </w:rPr>
        <w:t xml:space="preserve"> г.</w:t>
      </w:r>
    </w:p>
    <w:p w:rsidR="00875CBE" w:rsidRPr="00DB411E" w:rsidRDefault="00875CBE" w:rsidP="00DB411E">
      <w:pPr>
        <w:ind w:firstLine="709"/>
        <w:jc w:val="center"/>
        <w:rPr>
          <w:iCs/>
        </w:rPr>
      </w:pPr>
    </w:p>
    <w:p w:rsidR="00875CBE" w:rsidRPr="00DB411E" w:rsidRDefault="00875CBE" w:rsidP="00DB411E">
      <w:pPr>
        <w:ind w:firstLine="709"/>
        <w:jc w:val="center"/>
      </w:pPr>
    </w:p>
    <w:p w:rsidR="00875CBE" w:rsidRPr="00DB411E" w:rsidRDefault="00875CBE" w:rsidP="00DB411E">
      <w:pPr>
        <w:ind w:firstLine="709"/>
        <w:jc w:val="center"/>
      </w:pPr>
    </w:p>
    <w:p w:rsidR="00875CBE" w:rsidRPr="00DB411E" w:rsidRDefault="00875CBE" w:rsidP="00DB411E">
      <w:pPr>
        <w:ind w:firstLine="709"/>
        <w:jc w:val="center"/>
      </w:pPr>
    </w:p>
    <w:p w:rsidR="00875CBE" w:rsidRPr="00DB411E" w:rsidRDefault="00875CBE" w:rsidP="00DB411E">
      <w:pPr>
        <w:ind w:firstLine="709"/>
        <w:jc w:val="center"/>
      </w:pPr>
    </w:p>
    <w:p w:rsidR="00875CBE" w:rsidRPr="00DB411E" w:rsidRDefault="00875CBE" w:rsidP="00DB411E">
      <w:pPr>
        <w:ind w:firstLine="709"/>
        <w:jc w:val="center"/>
      </w:pPr>
    </w:p>
    <w:p w:rsidR="00875CBE" w:rsidRPr="00DB411E" w:rsidRDefault="00875CBE" w:rsidP="00DB411E">
      <w:pPr>
        <w:ind w:firstLine="709"/>
        <w:jc w:val="center"/>
      </w:pPr>
    </w:p>
    <w:p w:rsidR="00875CBE" w:rsidRPr="00DB411E" w:rsidRDefault="00875CBE" w:rsidP="00DB411E">
      <w:pPr>
        <w:ind w:firstLine="709"/>
        <w:jc w:val="center"/>
      </w:pPr>
    </w:p>
    <w:p w:rsidR="00875CBE" w:rsidRPr="00DB411E" w:rsidRDefault="00875CBE" w:rsidP="00DB411E">
      <w:pPr>
        <w:ind w:firstLine="709"/>
        <w:jc w:val="center"/>
      </w:pPr>
    </w:p>
    <w:p w:rsidR="00875CBE" w:rsidRPr="00DB411E" w:rsidRDefault="000F125E" w:rsidP="00DB411E">
      <w:pPr>
        <w:pStyle w:val="3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B411E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82786B" w:rsidRPr="00DB411E">
        <w:rPr>
          <w:rFonts w:ascii="Times New Roman" w:hAnsi="Times New Roman" w:cs="Times New Roman"/>
          <w:sz w:val="24"/>
          <w:szCs w:val="24"/>
        </w:rPr>
        <w:t xml:space="preserve">№ </w:t>
      </w:r>
      <w:r w:rsidR="00E55305" w:rsidRPr="00DB411E">
        <w:rPr>
          <w:rFonts w:ascii="Times New Roman" w:hAnsi="Times New Roman" w:cs="Times New Roman"/>
          <w:sz w:val="24"/>
          <w:szCs w:val="24"/>
        </w:rPr>
        <w:t>342-350</w:t>
      </w:r>
    </w:p>
    <w:p w:rsidR="00875CBE" w:rsidRPr="00DB411E" w:rsidRDefault="00875CBE" w:rsidP="00DB411E">
      <w:pPr>
        <w:ind w:firstLine="709"/>
        <w:jc w:val="center"/>
      </w:pPr>
    </w:p>
    <w:p w:rsidR="00875CBE" w:rsidRPr="00DB411E" w:rsidRDefault="00875CBE" w:rsidP="00DB411E">
      <w:pPr>
        <w:ind w:firstLine="709"/>
        <w:jc w:val="center"/>
      </w:pPr>
    </w:p>
    <w:p w:rsidR="00875CBE" w:rsidRPr="00DB411E" w:rsidRDefault="00875CBE" w:rsidP="00DB411E">
      <w:pPr>
        <w:ind w:firstLine="709"/>
        <w:jc w:val="center"/>
      </w:pPr>
    </w:p>
    <w:p w:rsidR="00875CBE" w:rsidRPr="00DB411E" w:rsidRDefault="00875CBE" w:rsidP="00DB411E">
      <w:pPr>
        <w:ind w:firstLine="709"/>
        <w:jc w:val="center"/>
      </w:pPr>
    </w:p>
    <w:p w:rsidR="00875CBE" w:rsidRPr="00DB411E" w:rsidRDefault="00875CBE" w:rsidP="00DB411E">
      <w:pPr>
        <w:ind w:firstLine="709"/>
        <w:jc w:val="center"/>
      </w:pPr>
    </w:p>
    <w:p w:rsidR="00875CBE" w:rsidRPr="00DB411E" w:rsidRDefault="00875CBE" w:rsidP="00DB411E">
      <w:pPr>
        <w:ind w:firstLine="709"/>
        <w:jc w:val="center"/>
      </w:pPr>
    </w:p>
    <w:p w:rsidR="00875CBE" w:rsidRPr="00DB411E" w:rsidRDefault="00875CBE" w:rsidP="00DB411E">
      <w:pPr>
        <w:ind w:firstLine="709"/>
        <w:jc w:val="center"/>
      </w:pPr>
    </w:p>
    <w:p w:rsidR="00875CBE" w:rsidRPr="00DB411E" w:rsidRDefault="00875CBE" w:rsidP="00DB411E">
      <w:pPr>
        <w:ind w:firstLine="709"/>
        <w:jc w:val="center"/>
      </w:pPr>
    </w:p>
    <w:p w:rsidR="00875CBE" w:rsidRPr="00DB411E" w:rsidRDefault="00875CBE" w:rsidP="00DB411E">
      <w:pPr>
        <w:ind w:firstLine="709"/>
        <w:jc w:val="center"/>
      </w:pPr>
    </w:p>
    <w:p w:rsidR="00875CBE" w:rsidRPr="00DB411E" w:rsidRDefault="00875CBE" w:rsidP="00DB411E">
      <w:pPr>
        <w:ind w:firstLine="709"/>
        <w:jc w:val="center"/>
      </w:pPr>
    </w:p>
    <w:p w:rsidR="00875CBE" w:rsidRPr="00DB411E" w:rsidRDefault="00875CBE" w:rsidP="00DB411E">
      <w:pPr>
        <w:ind w:firstLine="709"/>
        <w:jc w:val="center"/>
      </w:pPr>
    </w:p>
    <w:p w:rsidR="00875CBE" w:rsidRPr="00DB411E" w:rsidRDefault="00875CBE" w:rsidP="00DB411E">
      <w:pPr>
        <w:ind w:firstLine="709"/>
        <w:jc w:val="center"/>
      </w:pPr>
    </w:p>
    <w:p w:rsidR="00875CBE" w:rsidRPr="00DB411E" w:rsidRDefault="00875CBE" w:rsidP="00DB411E">
      <w:pPr>
        <w:ind w:firstLine="709"/>
        <w:jc w:val="center"/>
      </w:pPr>
    </w:p>
    <w:p w:rsidR="00AE4424" w:rsidRPr="00DB411E" w:rsidRDefault="00AE4424" w:rsidP="00DB411E">
      <w:pPr>
        <w:ind w:firstLine="709"/>
        <w:jc w:val="center"/>
      </w:pPr>
    </w:p>
    <w:p w:rsidR="00875CBE" w:rsidRPr="00DB411E" w:rsidRDefault="00875CBE" w:rsidP="00DB411E">
      <w:pPr>
        <w:ind w:firstLine="709"/>
        <w:jc w:val="center"/>
      </w:pPr>
    </w:p>
    <w:p w:rsidR="00875CBE" w:rsidRPr="00DB411E" w:rsidRDefault="00875CBE" w:rsidP="00DB411E">
      <w:pPr>
        <w:ind w:firstLine="709"/>
        <w:jc w:val="center"/>
        <w:rPr>
          <w:b/>
        </w:rPr>
      </w:pPr>
      <w:r w:rsidRPr="00DB411E">
        <w:rPr>
          <w:b/>
        </w:rPr>
        <w:t>р. п. Куйтун</w:t>
      </w:r>
    </w:p>
    <w:p w:rsidR="002E10A6" w:rsidRPr="00DB411E" w:rsidRDefault="002E10A6" w:rsidP="00DB411E">
      <w:pPr>
        <w:ind w:firstLine="709"/>
        <w:jc w:val="center"/>
      </w:pPr>
    </w:p>
    <w:p w:rsidR="002E10A6" w:rsidRPr="00DB411E" w:rsidRDefault="002E10A6" w:rsidP="00DB411E">
      <w:pPr>
        <w:ind w:firstLine="709"/>
        <w:jc w:val="center"/>
      </w:pPr>
    </w:p>
    <w:p w:rsidR="002E10A6" w:rsidRPr="00DB411E" w:rsidRDefault="002E10A6" w:rsidP="00DB411E">
      <w:pPr>
        <w:ind w:firstLine="709"/>
        <w:jc w:val="center"/>
      </w:pPr>
    </w:p>
    <w:p w:rsidR="002E10A6" w:rsidRPr="00DB411E" w:rsidRDefault="002E10A6" w:rsidP="00DB411E">
      <w:pPr>
        <w:ind w:firstLine="709"/>
        <w:jc w:val="center"/>
      </w:pPr>
    </w:p>
    <w:p w:rsidR="002E10A6" w:rsidRPr="00DB411E" w:rsidRDefault="002E10A6" w:rsidP="00DB411E">
      <w:pPr>
        <w:ind w:firstLine="709"/>
        <w:jc w:val="center"/>
      </w:pPr>
    </w:p>
    <w:p w:rsidR="00875CBE" w:rsidRPr="00DB411E" w:rsidRDefault="00875CBE" w:rsidP="00DB411E">
      <w:pPr>
        <w:ind w:firstLine="709"/>
        <w:jc w:val="center"/>
      </w:pPr>
      <w:r w:rsidRPr="00DB411E">
        <w:lastRenderedPageBreak/>
        <w:t>РЕШЕНИЯ</w:t>
      </w:r>
    </w:p>
    <w:p w:rsidR="00875CBE" w:rsidRPr="00DB411E" w:rsidRDefault="00875CBE" w:rsidP="00DB411E">
      <w:pPr>
        <w:ind w:firstLine="709"/>
        <w:jc w:val="center"/>
      </w:pPr>
      <w:r w:rsidRPr="00DB411E">
        <w:t>Думы муниципального образования Куйтунский район</w:t>
      </w:r>
    </w:p>
    <w:p w:rsidR="00875CBE" w:rsidRPr="00DB411E" w:rsidRDefault="002C1FAB" w:rsidP="00DB411E">
      <w:pPr>
        <w:ind w:firstLine="709"/>
        <w:jc w:val="center"/>
      </w:pPr>
      <w:r w:rsidRPr="00DB411E">
        <w:t xml:space="preserve">от </w:t>
      </w:r>
      <w:r w:rsidR="00E55305" w:rsidRPr="00DB411E">
        <w:t>24</w:t>
      </w:r>
      <w:r w:rsidR="00E15C26" w:rsidRPr="00DB411E">
        <w:t xml:space="preserve"> </w:t>
      </w:r>
      <w:r w:rsidR="00E55305" w:rsidRPr="00DB411E">
        <w:t>октября</w:t>
      </w:r>
      <w:r w:rsidR="0079763E" w:rsidRPr="00DB411E">
        <w:t xml:space="preserve"> </w:t>
      </w:r>
      <w:r w:rsidR="00985FCD" w:rsidRPr="00DB411E">
        <w:t>202</w:t>
      </w:r>
      <w:r w:rsidR="0022259F" w:rsidRPr="00DB411E">
        <w:t>3</w:t>
      </w:r>
      <w:r w:rsidR="00875CBE" w:rsidRPr="00DB411E">
        <w:t xml:space="preserve"> года</w:t>
      </w:r>
    </w:p>
    <w:p w:rsidR="00875CBE" w:rsidRPr="00DB411E" w:rsidRDefault="00875CBE" w:rsidP="00DB411E">
      <w:pPr>
        <w:ind w:firstLine="709"/>
        <w:jc w:val="center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9714"/>
      </w:tblGrid>
      <w:tr w:rsidR="00875CBE" w:rsidRPr="00DB411E" w:rsidTr="00E15C26">
        <w:trPr>
          <w:trHeight w:val="68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BE" w:rsidRPr="00DB411E" w:rsidRDefault="00875CBE" w:rsidP="00DB411E">
            <w:pPr>
              <w:ind w:firstLine="709"/>
              <w:jc w:val="center"/>
            </w:pPr>
            <w:r w:rsidRPr="00DB411E">
              <w:t>№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CBE" w:rsidRPr="00DB411E" w:rsidRDefault="00875CBE" w:rsidP="00DB411E">
            <w:pPr>
              <w:ind w:firstLine="709"/>
              <w:jc w:val="center"/>
            </w:pPr>
            <w:r w:rsidRPr="00DB411E">
              <w:t>Содержание</w:t>
            </w:r>
          </w:p>
        </w:tc>
      </w:tr>
      <w:tr w:rsidR="0022259F" w:rsidRPr="00DB411E" w:rsidTr="00E15C26">
        <w:trPr>
          <w:trHeight w:val="68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9F" w:rsidRPr="00DB411E" w:rsidRDefault="00E55305" w:rsidP="00DB411E">
            <w:pPr>
              <w:jc w:val="both"/>
            </w:pPr>
            <w:r w:rsidRPr="00DB411E">
              <w:t>342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05" w:rsidRPr="00DB411E" w:rsidRDefault="00E55305" w:rsidP="00DB411E">
            <w:pPr>
              <w:widowControl w:val="0"/>
              <w:autoSpaceDE w:val="0"/>
              <w:autoSpaceDN w:val="0"/>
              <w:adjustRightInd w:val="0"/>
              <w:jc w:val="both"/>
            </w:pPr>
            <w:r w:rsidRPr="00DB411E">
              <w:t>О внесении изменений и дополнений в Устав муниципального образования Куйтунский район.</w:t>
            </w:r>
          </w:p>
          <w:p w:rsidR="0022259F" w:rsidRPr="00DB411E" w:rsidRDefault="0022259F" w:rsidP="00DB411E">
            <w:pPr>
              <w:jc w:val="both"/>
            </w:pPr>
          </w:p>
        </w:tc>
      </w:tr>
      <w:tr w:rsidR="0022259F" w:rsidRPr="00DB411E" w:rsidTr="00E15C26">
        <w:trPr>
          <w:trHeight w:val="68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9F" w:rsidRPr="00DB411E" w:rsidRDefault="00E55305" w:rsidP="00DB411E">
            <w:pPr>
              <w:jc w:val="both"/>
            </w:pPr>
            <w:r w:rsidRPr="00DB411E">
              <w:t>343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9F" w:rsidRPr="00DB411E" w:rsidRDefault="00E55305" w:rsidP="00DB411E">
            <w:pPr>
              <w:jc w:val="both"/>
            </w:pPr>
            <w:r w:rsidRPr="00DB411E">
              <w:t>О внесении изменений и дополнений в решение Думы муниципального образования Куйтунский район от 28.09.2010 года № 75 «Об утверждении согласованных перечней имущества, находящегося в муниципальной собственности муниципального образования Куйтунский район, подлежащего передаче в муниципальную собственность муниципальных образований Куйтунского района в целях разграничения</w:t>
            </w:r>
          </w:p>
        </w:tc>
      </w:tr>
      <w:tr w:rsidR="00E55305" w:rsidRPr="00DB411E" w:rsidTr="00E15C26">
        <w:trPr>
          <w:trHeight w:val="68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05" w:rsidRPr="00DB411E" w:rsidRDefault="00E55305" w:rsidP="00DB411E">
            <w:pPr>
              <w:jc w:val="both"/>
            </w:pPr>
            <w:r w:rsidRPr="00DB411E">
              <w:t>344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05" w:rsidRPr="00DB411E" w:rsidRDefault="00E55305" w:rsidP="00DB411E">
            <w:pPr>
              <w:jc w:val="both"/>
              <w:rPr>
                <w:b/>
              </w:rPr>
            </w:pPr>
            <w:r w:rsidRPr="00DB411E">
              <w:t>О мерах поддержки отдельных арендаторов муниципального имущества муниципального образования Куйтунский район.</w:t>
            </w:r>
            <w:r w:rsidRPr="00DB411E">
              <w:rPr>
                <w:b/>
              </w:rPr>
              <w:t xml:space="preserve"> </w:t>
            </w:r>
          </w:p>
          <w:p w:rsidR="00E55305" w:rsidRPr="00DB411E" w:rsidRDefault="00E55305" w:rsidP="00DB411E">
            <w:pPr>
              <w:jc w:val="both"/>
            </w:pPr>
          </w:p>
        </w:tc>
      </w:tr>
      <w:tr w:rsidR="00E55305" w:rsidRPr="00DB411E" w:rsidTr="00E15C26">
        <w:trPr>
          <w:trHeight w:val="68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05" w:rsidRPr="00DB411E" w:rsidRDefault="00E55305" w:rsidP="00DB411E">
            <w:pPr>
              <w:jc w:val="both"/>
            </w:pPr>
            <w:r w:rsidRPr="00DB411E">
              <w:t>345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05" w:rsidRPr="00DB411E" w:rsidRDefault="00E55305" w:rsidP="00DB411E">
            <w:pPr>
              <w:pStyle w:val="Default"/>
              <w:jc w:val="both"/>
              <w:rPr>
                <w:color w:val="auto"/>
              </w:rPr>
            </w:pPr>
            <w:r w:rsidRPr="00DB411E">
              <w:rPr>
                <w:color w:val="auto"/>
              </w:rPr>
              <w:t>О внесении изменений в Положение о публичных слушаниях в области градостроительной деятельности на территории сельских поселений муниципального образования Куйтунский район, утвержденное решением Думы муниципального образования Куйтунский район от 26 октября 2021 г. № 181 «О публичных слушаниях в области градостроительной деятельности на территории сельских поселений муниципального образования Куйтунский район».</w:t>
            </w:r>
          </w:p>
          <w:p w:rsidR="00E55305" w:rsidRPr="00DB411E" w:rsidRDefault="00E55305" w:rsidP="00DB411E">
            <w:pPr>
              <w:jc w:val="both"/>
            </w:pPr>
          </w:p>
        </w:tc>
      </w:tr>
      <w:tr w:rsidR="00E55305" w:rsidRPr="00DB411E" w:rsidTr="00E15C26">
        <w:trPr>
          <w:trHeight w:val="68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05" w:rsidRPr="00DB411E" w:rsidRDefault="00E55305" w:rsidP="00DB411E">
            <w:pPr>
              <w:jc w:val="both"/>
            </w:pPr>
            <w:r w:rsidRPr="00DB411E">
              <w:t>346</w:t>
            </w:r>
          </w:p>
          <w:p w:rsidR="00E55305" w:rsidRPr="00DB411E" w:rsidRDefault="00E55305" w:rsidP="00DB411E">
            <w:pPr>
              <w:jc w:val="both"/>
            </w:pP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05" w:rsidRPr="00DB411E" w:rsidRDefault="00E55305" w:rsidP="00DB411E">
            <w:pPr>
              <w:tabs>
                <w:tab w:val="right" w:pos="9355"/>
              </w:tabs>
              <w:jc w:val="both"/>
            </w:pPr>
            <w:r w:rsidRPr="00DB411E">
              <w:rPr>
                <w:color w:val="000000"/>
                <w:spacing w:val="-1"/>
              </w:rPr>
              <w:t xml:space="preserve"> О рассмотрении информации «Итоги организации отдыха, оздоровления и летней занятости детей и подростков, проживающих на территории МО Куйтунский район в 2023 году».</w:t>
            </w:r>
          </w:p>
          <w:p w:rsidR="00E55305" w:rsidRPr="00DB411E" w:rsidRDefault="00E55305" w:rsidP="00DB411E">
            <w:pPr>
              <w:jc w:val="both"/>
            </w:pPr>
          </w:p>
        </w:tc>
      </w:tr>
      <w:tr w:rsidR="00E55305" w:rsidRPr="00DB411E" w:rsidTr="00E15C26">
        <w:trPr>
          <w:trHeight w:val="68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05" w:rsidRPr="00DB411E" w:rsidRDefault="00E55305" w:rsidP="00DB411E">
            <w:pPr>
              <w:jc w:val="both"/>
            </w:pPr>
            <w:r w:rsidRPr="00DB411E">
              <w:t>347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05" w:rsidRPr="00DB411E" w:rsidRDefault="00E55305" w:rsidP="00DB411E">
            <w:pPr>
              <w:tabs>
                <w:tab w:val="left" w:pos="5520"/>
              </w:tabs>
              <w:jc w:val="both"/>
            </w:pPr>
            <w:r w:rsidRPr="00DB411E">
              <w:t>О рассмотрении информации «Об итогах 2022 – 2023 учебного года в муниципальном образовании Куйтунский район».</w:t>
            </w:r>
          </w:p>
          <w:p w:rsidR="00E55305" w:rsidRPr="00DB411E" w:rsidRDefault="00E55305" w:rsidP="00DB411E">
            <w:pPr>
              <w:jc w:val="both"/>
            </w:pPr>
          </w:p>
        </w:tc>
      </w:tr>
      <w:tr w:rsidR="00E55305" w:rsidRPr="00DB411E" w:rsidTr="00E15C26">
        <w:trPr>
          <w:trHeight w:val="68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05" w:rsidRPr="00DB411E" w:rsidRDefault="00E55305" w:rsidP="00DB411E">
            <w:pPr>
              <w:jc w:val="both"/>
            </w:pPr>
            <w:r w:rsidRPr="00DB411E">
              <w:t>348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05" w:rsidRPr="00DB411E" w:rsidRDefault="00E55305" w:rsidP="00DB411E">
            <w:pPr>
              <w:jc w:val="both"/>
            </w:pPr>
            <w:r w:rsidRPr="00DB411E">
              <w:t>О рассмотрении информации «О деятельности МКУК «Куйтунский районный краеведческий музей» за 2022-2023 гг</w:t>
            </w:r>
            <w:r w:rsidRPr="00DB411E">
              <w:rPr>
                <w:b/>
                <w:color w:val="000000" w:themeColor="text1"/>
              </w:rPr>
              <w:t xml:space="preserve"> </w:t>
            </w:r>
          </w:p>
          <w:p w:rsidR="00E55305" w:rsidRPr="00DB411E" w:rsidRDefault="00E55305" w:rsidP="00DB411E">
            <w:pPr>
              <w:jc w:val="both"/>
            </w:pPr>
          </w:p>
        </w:tc>
      </w:tr>
      <w:tr w:rsidR="00E55305" w:rsidRPr="00DB411E" w:rsidTr="00E15C26">
        <w:trPr>
          <w:trHeight w:val="68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05" w:rsidRPr="00DB411E" w:rsidRDefault="00E55305" w:rsidP="00DB411E">
            <w:pPr>
              <w:jc w:val="both"/>
            </w:pPr>
            <w:r w:rsidRPr="00DB411E">
              <w:t>349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05" w:rsidRPr="00DB411E" w:rsidRDefault="00E55305" w:rsidP="00DB411E">
            <w:pPr>
              <w:pStyle w:val="a7"/>
              <w:jc w:val="both"/>
              <w:rPr>
                <w:b w:val="0"/>
                <w:bCs w:val="0"/>
                <w:i w:val="0"/>
                <w:sz w:val="24"/>
              </w:rPr>
            </w:pPr>
            <w:r w:rsidRPr="00DB411E">
              <w:rPr>
                <w:b w:val="0"/>
                <w:bCs w:val="0"/>
                <w:i w:val="0"/>
                <w:sz w:val="24"/>
              </w:rPr>
              <w:t>О награждении Почетной грамотой Думы муниципального образования Куйтунский район.</w:t>
            </w:r>
          </w:p>
          <w:p w:rsidR="00E55305" w:rsidRPr="00DB411E" w:rsidRDefault="00E55305" w:rsidP="00DB411E">
            <w:pPr>
              <w:jc w:val="both"/>
            </w:pPr>
          </w:p>
        </w:tc>
      </w:tr>
      <w:tr w:rsidR="00E55305" w:rsidRPr="00DB411E" w:rsidTr="00E15C26">
        <w:trPr>
          <w:trHeight w:val="68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05" w:rsidRPr="00DB411E" w:rsidRDefault="00E55305" w:rsidP="00DB411E">
            <w:pPr>
              <w:jc w:val="both"/>
            </w:pPr>
            <w:r w:rsidRPr="00DB411E">
              <w:t>350</w:t>
            </w:r>
          </w:p>
        </w:tc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05" w:rsidRPr="00DB411E" w:rsidRDefault="00E55305" w:rsidP="00DB411E">
            <w:pPr>
              <w:jc w:val="both"/>
            </w:pPr>
            <w:r w:rsidRPr="00DB411E">
              <w:t xml:space="preserve">О внесении ходатайства о награждении Почетной грамотой Законодательного Собрания Иркутской области </w:t>
            </w:r>
          </w:p>
          <w:p w:rsidR="00E55305" w:rsidRPr="00DB411E" w:rsidRDefault="00E55305" w:rsidP="00DB411E">
            <w:pPr>
              <w:jc w:val="both"/>
            </w:pPr>
          </w:p>
        </w:tc>
      </w:tr>
    </w:tbl>
    <w:p w:rsidR="005C3116" w:rsidRPr="00DB411E" w:rsidRDefault="005C3116" w:rsidP="00DB411E">
      <w:pPr>
        <w:pStyle w:val="a5"/>
        <w:jc w:val="both"/>
        <w:rPr>
          <w:b/>
          <w:bCs/>
          <w:i/>
          <w:sz w:val="24"/>
        </w:rPr>
      </w:pPr>
    </w:p>
    <w:p w:rsidR="00727155" w:rsidRPr="00DB411E" w:rsidRDefault="00727155" w:rsidP="00DB411E">
      <w:pPr>
        <w:pStyle w:val="a5"/>
        <w:jc w:val="both"/>
        <w:rPr>
          <w:b/>
          <w:bCs/>
          <w:sz w:val="24"/>
        </w:rPr>
      </w:pPr>
    </w:p>
    <w:p w:rsidR="00E15C26" w:rsidRPr="00DB411E" w:rsidRDefault="00E15C26" w:rsidP="00DB411E">
      <w:pPr>
        <w:pStyle w:val="a5"/>
        <w:ind w:firstLine="709"/>
        <w:jc w:val="both"/>
        <w:rPr>
          <w:b/>
          <w:bCs/>
          <w:sz w:val="24"/>
        </w:rPr>
      </w:pPr>
    </w:p>
    <w:p w:rsidR="00E15C26" w:rsidRPr="00DB411E" w:rsidRDefault="00E15C26" w:rsidP="00DB411E">
      <w:pPr>
        <w:pStyle w:val="a5"/>
        <w:ind w:firstLine="709"/>
        <w:jc w:val="both"/>
        <w:rPr>
          <w:b/>
          <w:bCs/>
          <w:sz w:val="24"/>
        </w:rPr>
      </w:pPr>
    </w:p>
    <w:p w:rsidR="00727155" w:rsidRPr="00DB411E" w:rsidRDefault="00727155" w:rsidP="00DB411E">
      <w:pPr>
        <w:pStyle w:val="a5"/>
        <w:ind w:firstLine="709"/>
        <w:jc w:val="both"/>
        <w:rPr>
          <w:b/>
          <w:bCs/>
          <w:sz w:val="24"/>
        </w:rPr>
      </w:pPr>
    </w:p>
    <w:p w:rsidR="00DB411E" w:rsidRDefault="00DB411E" w:rsidP="00DB411E">
      <w:pPr>
        <w:pStyle w:val="a5"/>
        <w:ind w:firstLine="709"/>
        <w:jc w:val="both"/>
        <w:rPr>
          <w:b/>
          <w:bCs/>
          <w:sz w:val="24"/>
        </w:rPr>
      </w:pPr>
    </w:p>
    <w:p w:rsidR="00DB411E" w:rsidRDefault="00DB411E" w:rsidP="00DB411E">
      <w:pPr>
        <w:pStyle w:val="a5"/>
        <w:ind w:firstLine="709"/>
        <w:jc w:val="both"/>
        <w:rPr>
          <w:b/>
          <w:bCs/>
          <w:sz w:val="24"/>
        </w:rPr>
      </w:pPr>
    </w:p>
    <w:p w:rsidR="00DB411E" w:rsidRDefault="00DB411E" w:rsidP="00DB411E">
      <w:pPr>
        <w:pStyle w:val="a5"/>
        <w:ind w:firstLine="709"/>
        <w:jc w:val="both"/>
        <w:rPr>
          <w:b/>
          <w:bCs/>
          <w:sz w:val="24"/>
        </w:rPr>
      </w:pPr>
    </w:p>
    <w:p w:rsidR="00DB411E" w:rsidRDefault="00DB411E" w:rsidP="00DB411E">
      <w:pPr>
        <w:pStyle w:val="a5"/>
        <w:ind w:firstLine="709"/>
        <w:jc w:val="both"/>
        <w:rPr>
          <w:b/>
          <w:bCs/>
          <w:sz w:val="24"/>
        </w:rPr>
      </w:pPr>
    </w:p>
    <w:p w:rsidR="00DB411E" w:rsidRDefault="00DB411E" w:rsidP="00DB411E">
      <w:pPr>
        <w:pStyle w:val="a5"/>
        <w:ind w:firstLine="709"/>
        <w:jc w:val="both"/>
        <w:rPr>
          <w:b/>
          <w:bCs/>
          <w:sz w:val="24"/>
        </w:rPr>
      </w:pPr>
    </w:p>
    <w:p w:rsidR="00DB411E" w:rsidRDefault="00DB411E" w:rsidP="00DB411E">
      <w:pPr>
        <w:pStyle w:val="a5"/>
        <w:ind w:firstLine="709"/>
        <w:jc w:val="both"/>
        <w:rPr>
          <w:b/>
          <w:bCs/>
          <w:sz w:val="24"/>
        </w:rPr>
      </w:pPr>
    </w:p>
    <w:p w:rsidR="00DB411E" w:rsidRDefault="00DB411E" w:rsidP="00DB411E">
      <w:pPr>
        <w:pStyle w:val="a5"/>
        <w:ind w:firstLine="709"/>
        <w:jc w:val="both"/>
        <w:rPr>
          <w:b/>
          <w:bCs/>
          <w:sz w:val="24"/>
        </w:rPr>
      </w:pPr>
    </w:p>
    <w:p w:rsidR="00DB411E" w:rsidRDefault="00DB411E" w:rsidP="00DB411E">
      <w:pPr>
        <w:pStyle w:val="a5"/>
        <w:ind w:firstLine="709"/>
        <w:jc w:val="both"/>
        <w:rPr>
          <w:b/>
          <w:bCs/>
          <w:sz w:val="24"/>
        </w:rPr>
      </w:pPr>
    </w:p>
    <w:p w:rsidR="00875CBE" w:rsidRPr="00DB411E" w:rsidRDefault="00875CBE" w:rsidP="00DB411E">
      <w:pPr>
        <w:pStyle w:val="a5"/>
        <w:ind w:firstLine="709"/>
        <w:rPr>
          <w:b/>
          <w:bCs/>
          <w:sz w:val="24"/>
        </w:rPr>
      </w:pPr>
      <w:r w:rsidRPr="00DB411E">
        <w:rPr>
          <w:b/>
          <w:bCs/>
          <w:sz w:val="24"/>
        </w:rPr>
        <w:lastRenderedPageBreak/>
        <w:t>Российская Федерация</w:t>
      </w:r>
    </w:p>
    <w:p w:rsidR="00875CBE" w:rsidRPr="00DB411E" w:rsidRDefault="00875CBE" w:rsidP="00DB411E">
      <w:pPr>
        <w:pStyle w:val="a5"/>
        <w:ind w:firstLine="709"/>
        <w:rPr>
          <w:bCs/>
          <w:sz w:val="24"/>
        </w:rPr>
      </w:pPr>
      <w:r w:rsidRPr="00DB411E">
        <w:rPr>
          <w:b/>
          <w:bCs/>
          <w:sz w:val="24"/>
        </w:rPr>
        <w:t>Иркутская область</w:t>
      </w:r>
    </w:p>
    <w:p w:rsidR="00875CBE" w:rsidRPr="00DB411E" w:rsidRDefault="00875CBE" w:rsidP="00DB411E">
      <w:pPr>
        <w:pStyle w:val="a7"/>
        <w:ind w:firstLine="709"/>
        <w:rPr>
          <w:i w:val="0"/>
          <w:sz w:val="24"/>
        </w:rPr>
      </w:pPr>
      <w:r w:rsidRPr="00DB411E">
        <w:rPr>
          <w:i w:val="0"/>
          <w:sz w:val="24"/>
        </w:rPr>
        <w:t>Дума</w:t>
      </w:r>
    </w:p>
    <w:p w:rsidR="00875CBE" w:rsidRPr="00DB411E" w:rsidRDefault="00875CBE" w:rsidP="00DB411E">
      <w:pPr>
        <w:ind w:firstLine="709"/>
        <w:jc w:val="center"/>
        <w:rPr>
          <w:b/>
          <w:bCs/>
          <w:iCs/>
        </w:rPr>
      </w:pPr>
      <w:r w:rsidRPr="00DB411E">
        <w:rPr>
          <w:b/>
          <w:bCs/>
          <w:iCs/>
        </w:rPr>
        <w:t>муниципального образования Куйтунский район</w:t>
      </w:r>
    </w:p>
    <w:p w:rsidR="00875CBE" w:rsidRPr="00DB411E" w:rsidRDefault="00875CBE" w:rsidP="00DB411E">
      <w:pPr>
        <w:ind w:firstLine="709"/>
        <w:jc w:val="center"/>
        <w:rPr>
          <w:b/>
          <w:bCs/>
          <w:iCs/>
        </w:rPr>
      </w:pPr>
      <w:r w:rsidRPr="00DB411E">
        <w:rPr>
          <w:b/>
          <w:bCs/>
          <w:iCs/>
        </w:rPr>
        <w:t>седьмого созыва</w:t>
      </w:r>
    </w:p>
    <w:p w:rsidR="00875CBE" w:rsidRPr="00DB411E" w:rsidRDefault="00875CBE" w:rsidP="00DB411E">
      <w:pPr>
        <w:ind w:firstLine="709"/>
        <w:jc w:val="center"/>
        <w:rPr>
          <w:b/>
          <w:bCs/>
          <w:iCs/>
        </w:rPr>
      </w:pPr>
    </w:p>
    <w:p w:rsidR="00875CBE" w:rsidRPr="00DB411E" w:rsidRDefault="00875CBE" w:rsidP="00DB411E">
      <w:pPr>
        <w:pStyle w:val="20"/>
        <w:spacing w:before="0" w:after="0"/>
        <w:ind w:firstLine="709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DB411E">
        <w:rPr>
          <w:rFonts w:ascii="Times New Roman" w:hAnsi="Times New Roman" w:cs="Times New Roman"/>
          <w:bCs w:val="0"/>
          <w:i w:val="0"/>
          <w:sz w:val="24"/>
          <w:szCs w:val="24"/>
        </w:rPr>
        <w:t>П Р О Т О К О Л    №</w:t>
      </w:r>
      <w:r w:rsidR="00832788" w:rsidRPr="00DB411E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  </w:t>
      </w:r>
      <w:r w:rsidR="00E55305" w:rsidRPr="00DB411E">
        <w:rPr>
          <w:rFonts w:ascii="Times New Roman" w:hAnsi="Times New Roman" w:cs="Times New Roman"/>
          <w:bCs w:val="0"/>
          <w:i w:val="0"/>
          <w:sz w:val="24"/>
          <w:szCs w:val="24"/>
        </w:rPr>
        <w:t>47</w:t>
      </w:r>
    </w:p>
    <w:p w:rsidR="00875CBE" w:rsidRPr="00DB411E" w:rsidRDefault="00875CBE" w:rsidP="00DB411E">
      <w:pPr>
        <w:ind w:firstLine="709"/>
        <w:jc w:val="center"/>
        <w:rPr>
          <w:b/>
          <w:iCs/>
        </w:rPr>
      </w:pPr>
    </w:p>
    <w:p w:rsidR="00A01092" w:rsidRPr="00DB411E" w:rsidRDefault="00727155" w:rsidP="00DB411E">
      <w:pPr>
        <w:ind w:firstLine="709"/>
        <w:jc w:val="center"/>
        <w:rPr>
          <w:b/>
        </w:rPr>
      </w:pPr>
      <w:r w:rsidRPr="00DB411E">
        <w:rPr>
          <w:b/>
        </w:rPr>
        <w:t xml:space="preserve">от  </w:t>
      </w:r>
      <w:r w:rsidR="00E55305" w:rsidRPr="00DB411E">
        <w:rPr>
          <w:b/>
        </w:rPr>
        <w:t>24</w:t>
      </w:r>
      <w:r w:rsidR="00E15C26" w:rsidRPr="00DB411E">
        <w:rPr>
          <w:b/>
        </w:rPr>
        <w:t>.</w:t>
      </w:r>
      <w:r w:rsidR="00E55305" w:rsidRPr="00DB411E">
        <w:rPr>
          <w:b/>
        </w:rPr>
        <w:t>10.</w:t>
      </w:r>
      <w:r w:rsidR="0022259F" w:rsidRPr="00DB411E">
        <w:rPr>
          <w:b/>
        </w:rPr>
        <w:t>2023</w:t>
      </w:r>
      <w:r w:rsidR="00A01092" w:rsidRPr="00DB411E">
        <w:rPr>
          <w:b/>
        </w:rPr>
        <w:t xml:space="preserve"> г.</w:t>
      </w:r>
      <w:r w:rsidR="00A01092" w:rsidRPr="00DB411E">
        <w:rPr>
          <w:b/>
        </w:rPr>
        <w:tab/>
      </w:r>
      <w:r w:rsidR="00A01092" w:rsidRPr="00DB411E">
        <w:rPr>
          <w:b/>
        </w:rPr>
        <w:tab/>
      </w:r>
      <w:r w:rsidR="00A01092" w:rsidRPr="00DB411E">
        <w:rPr>
          <w:b/>
        </w:rPr>
        <w:tab/>
      </w:r>
      <w:r w:rsidR="00A01092" w:rsidRPr="00DB411E">
        <w:rPr>
          <w:b/>
        </w:rPr>
        <w:tab/>
      </w:r>
      <w:r w:rsidR="00A01092" w:rsidRPr="00DB411E">
        <w:rPr>
          <w:b/>
        </w:rPr>
        <w:tab/>
      </w:r>
      <w:r w:rsidR="00A01092" w:rsidRPr="00DB411E">
        <w:rPr>
          <w:b/>
        </w:rPr>
        <w:tab/>
      </w:r>
      <w:r w:rsidR="00A01092" w:rsidRPr="00DB411E">
        <w:rPr>
          <w:b/>
        </w:rPr>
        <w:tab/>
      </w:r>
      <w:r w:rsidR="00E55305" w:rsidRPr="00DB411E">
        <w:rPr>
          <w:b/>
        </w:rPr>
        <w:t xml:space="preserve">       </w:t>
      </w:r>
      <w:r w:rsidR="00A01092" w:rsidRPr="00DB411E">
        <w:rPr>
          <w:b/>
        </w:rPr>
        <w:t>11-00</w:t>
      </w:r>
    </w:p>
    <w:p w:rsidR="00A01092" w:rsidRPr="00DB411E" w:rsidRDefault="00A01092" w:rsidP="00DB411E">
      <w:pPr>
        <w:ind w:firstLine="709"/>
        <w:jc w:val="center"/>
        <w:rPr>
          <w:color w:val="000000" w:themeColor="text1"/>
        </w:rPr>
      </w:pPr>
    </w:p>
    <w:p w:rsidR="00EF0ECB" w:rsidRPr="00DB411E" w:rsidRDefault="00EF0ECB" w:rsidP="00DB411E">
      <w:pPr>
        <w:ind w:firstLine="709"/>
        <w:jc w:val="center"/>
        <w:rPr>
          <w:b/>
          <w:bCs/>
        </w:rPr>
      </w:pPr>
    </w:p>
    <w:p w:rsidR="00EF0ECB" w:rsidRPr="00DB411E" w:rsidRDefault="00EF0ECB" w:rsidP="00DB411E">
      <w:pPr>
        <w:ind w:firstLine="709"/>
        <w:jc w:val="center"/>
        <w:rPr>
          <w:b/>
          <w:bCs/>
        </w:rPr>
      </w:pPr>
      <w:r w:rsidRPr="00DB411E">
        <w:rPr>
          <w:b/>
          <w:bCs/>
        </w:rPr>
        <w:t xml:space="preserve">Председательствует: </w:t>
      </w:r>
      <w:r w:rsidRPr="00DB411E">
        <w:rPr>
          <w:b/>
          <w:bCs/>
        </w:rPr>
        <w:tab/>
      </w:r>
      <w:r w:rsidRPr="00DB411E">
        <w:rPr>
          <w:b/>
          <w:bCs/>
        </w:rPr>
        <w:tab/>
        <w:t xml:space="preserve">                           Якубчик Алена Олеговна</w:t>
      </w:r>
    </w:p>
    <w:p w:rsidR="00A01092" w:rsidRPr="00DB411E" w:rsidRDefault="00A01092" w:rsidP="00DB411E">
      <w:pPr>
        <w:ind w:firstLine="709"/>
        <w:jc w:val="center"/>
        <w:rPr>
          <w:color w:val="000000" w:themeColor="text1"/>
          <w:u w:val="single"/>
        </w:rPr>
      </w:pPr>
    </w:p>
    <w:p w:rsidR="00EF0ECB" w:rsidRPr="00DB411E" w:rsidRDefault="00EF0ECB" w:rsidP="00DB411E">
      <w:pPr>
        <w:tabs>
          <w:tab w:val="center" w:pos="4677"/>
        </w:tabs>
        <w:ind w:firstLine="709"/>
        <w:jc w:val="both"/>
        <w:rPr>
          <w:b/>
          <w:bCs/>
          <w:color w:val="000000" w:themeColor="text1"/>
        </w:rPr>
      </w:pPr>
    </w:p>
    <w:p w:rsidR="0079763E" w:rsidRPr="00DB411E" w:rsidRDefault="0079763E" w:rsidP="00DB411E">
      <w:pPr>
        <w:tabs>
          <w:tab w:val="center" w:pos="4677"/>
        </w:tabs>
        <w:ind w:firstLine="709"/>
        <w:jc w:val="both"/>
        <w:rPr>
          <w:b/>
          <w:bCs/>
          <w:color w:val="000000" w:themeColor="text1"/>
        </w:rPr>
      </w:pPr>
      <w:r w:rsidRPr="00DB411E">
        <w:rPr>
          <w:b/>
          <w:bCs/>
          <w:color w:val="000000" w:themeColor="text1"/>
        </w:rPr>
        <w:t>Присутствовали</w:t>
      </w:r>
      <w:r w:rsidRPr="00DB411E">
        <w:rPr>
          <w:b/>
          <w:bCs/>
          <w:color w:val="000000" w:themeColor="text1"/>
        </w:rPr>
        <w:tab/>
      </w:r>
    </w:p>
    <w:p w:rsidR="0079763E" w:rsidRPr="00DB411E" w:rsidRDefault="0079763E" w:rsidP="00DB411E">
      <w:pPr>
        <w:tabs>
          <w:tab w:val="center" w:pos="4677"/>
        </w:tabs>
        <w:ind w:firstLine="709"/>
        <w:jc w:val="both"/>
        <w:rPr>
          <w:b/>
          <w:bCs/>
          <w:color w:val="000000" w:themeColor="text1"/>
        </w:rPr>
      </w:pPr>
      <w:r w:rsidRPr="00DB411E">
        <w:rPr>
          <w:b/>
          <w:bCs/>
          <w:color w:val="000000" w:themeColor="text1"/>
        </w:rPr>
        <w:t>депутаты Думы</w:t>
      </w:r>
    </w:p>
    <w:p w:rsidR="0079763E" w:rsidRPr="00DB411E" w:rsidRDefault="0079763E" w:rsidP="00DB411E">
      <w:pPr>
        <w:tabs>
          <w:tab w:val="left" w:pos="4170"/>
        </w:tabs>
        <w:ind w:firstLine="709"/>
        <w:jc w:val="both"/>
        <w:rPr>
          <w:b/>
          <w:bCs/>
          <w:color w:val="000000" w:themeColor="text1"/>
        </w:rPr>
      </w:pPr>
      <w:r w:rsidRPr="00DB411E">
        <w:rPr>
          <w:b/>
          <w:bCs/>
          <w:color w:val="000000" w:themeColor="text1"/>
        </w:rPr>
        <w:t>муниципального образования</w:t>
      </w:r>
    </w:p>
    <w:p w:rsidR="0079763E" w:rsidRPr="00DB411E" w:rsidRDefault="0079763E" w:rsidP="00DB411E">
      <w:pPr>
        <w:tabs>
          <w:tab w:val="left" w:pos="4170"/>
        </w:tabs>
        <w:ind w:firstLine="709"/>
        <w:jc w:val="both"/>
        <w:rPr>
          <w:rStyle w:val="afa"/>
          <w:i w:val="0"/>
          <w:color w:val="000000" w:themeColor="text1"/>
        </w:rPr>
      </w:pPr>
      <w:r w:rsidRPr="00DB411E">
        <w:rPr>
          <w:b/>
          <w:bCs/>
          <w:color w:val="000000" w:themeColor="text1"/>
        </w:rPr>
        <w:t>Куйтунский район:</w:t>
      </w:r>
      <w:r w:rsidRPr="00DB411E">
        <w:rPr>
          <w:b/>
          <w:color w:val="000000" w:themeColor="text1"/>
        </w:rPr>
        <w:tab/>
      </w:r>
      <w:r w:rsidRPr="00DB411E">
        <w:rPr>
          <w:rStyle w:val="afa"/>
          <w:i w:val="0"/>
          <w:color w:val="000000" w:themeColor="text1"/>
        </w:rPr>
        <w:t xml:space="preserve"> </w:t>
      </w:r>
    </w:p>
    <w:tbl>
      <w:tblPr>
        <w:tblStyle w:val="af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21"/>
      </w:tblGrid>
      <w:tr w:rsidR="0079763E" w:rsidRPr="00DB411E" w:rsidTr="00481EFE">
        <w:trPr>
          <w:trHeight w:val="3975"/>
        </w:trPr>
        <w:tc>
          <w:tcPr>
            <w:tcW w:w="4785" w:type="dxa"/>
          </w:tcPr>
          <w:p w:rsidR="0079763E" w:rsidRPr="00DB411E" w:rsidRDefault="0079763E" w:rsidP="00DB411E">
            <w:pPr>
              <w:tabs>
                <w:tab w:val="left" w:pos="4170"/>
              </w:tabs>
              <w:ind w:firstLine="709"/>
              <w:jc w:val="both"/>
              <w:rPr>
                <w:iCs/>
                <w:color w:val="000000" w:themeColor="text1"/>
              </w:rPr>
            </w:pPr>
          </w:p>
        </w:tc>
        <w:tc>
          <w:tcPr>
            <w:tcW w:w="4821" w:type="dxa"/>
          </w:tcPr>
          <w:p w:rsidR="0079763E" w:rsidRPr="00DB411E" w:rsidRDefault="00DB411E" w:rsidP="00DB411E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  <w:hyperlink r:id="rId7" w:history="1">
              <w:r w:rsidR="0079763E" w:rsidRPr="00DB411E">
                <w:rPr>
                  <w:rStyle w:val="afa"/>
                  <w:i w:val="0"/>
                  <w:color w:val="000000" w:themeColor="text1"/>
                </w:rPr>
                <w:t>Киреева Татьяна Петровна</w:t>
              </w:r>
            </w:hyperlink>
          </w:p>
          <w:p w:rsidR="0079763E" w:rsidRPr="00DB411E" w:rsidRDefault="0079763E" w:rsidP="00DB411E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  <w:r w:rsidRPr="00DB411E">
              <w:rPr>
                <w:rStyle w:val="afa"/>
                <w:i w:val="0"/>
                <w:color w:val="000000" w:themeColor="text1"/>
              </w:rPr>
              <w:t xml:space="preserve">Буров Денис Андреевич </w:t>
            </w:r>
          </w:p>
          <w:p w:rsidR="0079763E" w:rsidRPr="00DB411E" w:rsidRDefault="00DB411E" w:rsidP="00DB411E">
            <w:pPr>
              <w:tabs>
                <w:tab w:val="left" w:pos="4170"/>
                <w:tab w:val="center" w:pos="4677"/>
              </w:tabs>
              <w:ind w:firstLine="709"/>
              <w:jc w:val="both"/>
            </w:pPr>
            <w:hyperlink r:id="rId8" w:history="1">
              <w:r w:rsidR="0079763E" w:rsidRPr="00DB411E">
                <w:rPr>
                  <w:rStyle w:val="afa"/>
                  <w:i w:val="0"/>
                  <w:color w:val="000000" w:themeColor="text1"/>
                </w:rPr>
                <w:t>Ващенко Нина Феогеновна</w:t>
              </w:r>
            </w:hyperlink>
            <w:r w:rsidR="0079763E" w:rsidRPr="00DB411E">
              <w:rPr>
                <w:rStyle w:val="afa"/>
                <w:i w:val="0"/>
                <w:color w:val="000000" w:themeColor="text1"/>
              </w:rPr>
              <w:t xml:space="preserve"> </w:t>
            </w:r>
          </w:p>
          <w:p w:rsidR="0079763E" w:rsidRPr="00DB411E" w:rsidRDefault="0079763E" w:rsidP="00DB411E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  <w:r w:rsidRPr="00DB411E">
              <w:rPr>
                <w:rStyle w:val="afa"/>
                <w:i w:val="0"/>
                <w:color w:val="000000" w:themeColor="text1"/>
              </w:rPr>
              <w:t>Зенин Александр Сергеевич</w:t>
            </w:r>
          </w:p>
          <w:p w:rsidR="0079763E" w:rsidRPr="00DB411E" w:rsidRDefault="0079763E" w:rsidP="00DB411E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  <w:r w:rsidRPr="00DB411E">
              <w:rPr>
                <w:rStyle w:val="afa"/>
                <w:i w:val="0"/>
                <w:color w:val="000000" w:themeColor="text1"/>
              </w:rPr>
              <w:t>Остапенко Лидия Владимировна</w:t>
            </w:r>
          </w:p>
          <w:p w:rsidR="00EF0ECB" w:rsidRPr="00DB411E" w:rsidRDefault="00DB411E" w:rsidP="00DB411E">
            <w:pPr>
              <w:pStyle w:val="ab"/>
              <w:tabs>
                <w:tab w:val="left" w:pos="484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hyperlink r:id="rId9" w:history="1">
              <w:r w:rsidR="0079763E" w:rsidRPr="00DB411E">
                <w:rPr>
                  <w:rStyle w:val="afa"/>
                  <w:rFonts w:ascii="Times New Roman" w:hAnsi="Times New Roman"/>
                  <w:i w:val="0"/>
                  <w:color w:val="000000" w:themeColor="text1"/>
                  <w:sz w:val="24"/>
                  <w:szCs w:val="24"/>
                </w:rPr>
                <w:t>Татарников Сергей Юрьевич</w:t>
              </w:r>
            </w:hyperlink>
            <w:r w:rsidR="0079763E" w:rsidRPr="00DB41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 </w:t>
            </w:r>
          </w:p>
          <w:p w:rsidR="00EF0ECB" w:rsidRPr="00DB411E" w:rsidRDefault="00EF0ECB" w:rsidP="00DB411E">
            <w:pPr>
              <w:tabs>
                <w:tab w:val="left" w:pos="4170"/>
                <w:tab w:val="center" w:pos="4677"/>
              </w:tabs>
              <w:ind w:firstLine="709"/>
              <w:jc w:val="both"/>
            </w:pPr>
            <w:r w:rsidRPr="00DB411E">
              <w:t>Синькевич Мария Александровна</w:t>
            </w:r>
          </w:p>
          <w:p w:rsidR="00EF0ECB" w:rsidRPr="00DB411E" w:rsidRDefault="00DB411E" w:rsidP="00DB411E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  <w:hyperlink r:id="rId10" w:history="1">
              <w:r w:rsidR="00EF0ECB" w:rsidRPr="00DB411E">
                <w:rPr>
                  <w:rStyle w:val="afa"/>
                  <w:i w:val="0"/>
                  <w:color w:val="000000" w:themeColor="text1"/>
                </w:rPr>
                <w:t>Белов Андрей Анатольевич</w:t>
              </w:r>
            </w:hyperlink>
            <w:r w:rsidR="00EF0ECB" w:rsidRPr="00DB411E">
              <w:rPr>
                <w:rStyle w:val="afa"/>
                <w:i w:val="0"/>
                <w:color w:val="000000" w:themeColor="text1"/>
              </w:rPr>
              <w:t xml:space="preserve">  </w:t>
            </w:r>
          </w:p>
          <w:p w:rsidR="00EF0ECB" w:rsidRPr="00DB411E" w:rsidRDefault="00EF0ECB" w:rsidP="00DB411E">
            <w:pPr>
              <w:tabs>
                <w:tab w:val="left" w:pos="4170"/>
                <w:tab w:val="center" w:pos="4677"/>
              </w:tabs>
              <w:ind w:firstLine="709"/>
              <w:jc w:val="both"/>
            </w:pPr>
            <w:r w:rsidRPr="00DB411E">
              <w:t>Решетников Денис Николаевич</w:t>
            </w:r>
          </w:p>
          <w:p w:rsidR="00EF0ECB" w:rsidRPr="00DB411E" w:rsidRDefault="00EF0ECB" w:rsidP="00DB411E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4"/>
                <w:bCs/>
                <w:color w:val="000000" w:themeColor="text1"/>
                <w:u w:val="none"/>
              </w:rPr>
            </w:pPr>
            <w:r w:rsidRPr="00DB411E">
              <w:t>Дегтярева Ксения Александровна</w:t>
            </w:r>
            <w:hyperlink r:id="rId11" w:history="1"/>
          </w:p>
          <w:p w:rsidR="00EF0ECB" w:rsidRPr="00DB411E" w:rsidRDefault="00EF0ECB" w:rsidP="00DB411E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  <w:r w:rsidRPr="00DB411E">
              <w:rPr>
                <w:rStyle w:val="afa"/>
                <w:i w:val="0"/>
                <w:color w:val="000000" w:themeColor="text1"/>
              </w:rPr>
              <w:t>Марининский Геннадий Николаевич</w:t>
            </w:r>
          </w:p>
          <w:p w:rsidR="00E55305" w:rsidRPr="00DB411E" w:rsidRDefault="00DB411E" w:rsidP="00DB411E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  <w:hyperlink r:id="rId12" w:history="1">
              <w:r w:rsidR="00E55305" w:rsidRPr="00DB411E">
                <w:rPr>
                  <w:rStyle w:val="afa"/>
                  <w:i w:val="0"/>
                  <w:color w:val="000000" w:themeColor="text1"/>
                </w:rPr>
                <w:t>Панковец Анна Васильевна</w:t>
              </w:r>
            </w:hyperlink>
          </w:p>
          <w:p w:rsidR="00E55305" w:rsidRPr="00DB411E" w:rsidRDefault="00DB411E" w:rsidP="00DB411E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  <w:hyperlink r:id="rId13" w:history="1"/>
            <w:r w:rsidR="00E55305" w:rsidRPr="00DB411E">
              <w:rPr>
                <w:rStyle w:val="afa"/>
                <w:i w:val="0"/>
                <w:color w:val="000000" w:themeColor="text1"/>
              </w:rPr>
              <w:t>Ткачев Алексей Алексеевич</w:t>
            </w:r>
          </w:p>
          <w:p w:rsidR="00E55305" w:rsidRPr="00DB411E" w:rsidRDefault="00E55305" w:rsidP="00DB411E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</w:p>
          <w:p w:rsidR="00E55305" w:rsidRPr="00DB411E" w:rsidRDefault="00E55305" w:rsidP="00DB411E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</w:p>
          <w:p w:rsidR="00481EFE" w:rsidRPr="00DB411E" w:rsidRDefault="00481EFE" w:rsidP="00DB411E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rStyle w:val="afa"/>
                <w:i w:val="0"/>
                <w:color w:val="000000" w:themeColor="text1"/>
              </w:rPr>
            </w:pPr>
          </w:p>
          <w:p w:rsidR="0079763E" w:rsidRPr="00DB411E" w:rsidRDefault="0079763E" w:rsidP="00DB411E">
            <w:pPr>
              <w:pStyle w:val="ab"/>
              <w:tabs>
                <w:tab w:val="left" w:pos="484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B41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Pr="00DB41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9"/>
              <w:gridCol w:w="899"/>
              <w:gridCol w:w="899"/>
              <w:gridCol w:w="899"/>
            </w:tblGrid>
            <w:tr w:rsidR="0079763E" w:rsidRPr="00DB411E" w:rsidTr="00EB36B0">
              <w:tc>
                <w:tcPr>
                  <w:tcW w:w="899" w:type="dxa"/>
                </w:tcPr>
                <w:p w:rsidR="0079763E" w:rsidRPr="00DB411E" w:rsidRDefault="0079763E" w:rsidP="00DB411E">
                  <w:pPr>
                    <w:pStyle w:val="ab"/>
                    <w:tabs>
                      <w:tab w:val="left" w:pos="4845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99" w:type="dxa"/>
                </w:tcPr>
                <w:p w:rsidR="0079763E" w:rsidRPr="00DB411E" w:rsidRDefault="0079763E" w:rsidP="00DB411E">
                  <w:pPr>
                    <w:pStyle w:val="ab"/>
                    <w:tabs>
                      <w:tab w:val="left" w:pos="4845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99" w:type="dxa"/>
                </w:tcPr>
                <w:p w:rsidR="0079763E" w:rsidRPr="00DB411E" w:rsidRDefault="0079763E" w:rsidP="00DB411E">
                  <w:pPr>
                    <w:pStyle w:val="ab"/>
                    <w:tabs>
                      <w:tab w:val="left" w:pos="4845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99" w:type="dxa"/>
                </w:tcPr>
                <w:p w:rsidR="0079763E" w:rsidRPr="00DB411E" w:rsidRDefault="0079763E" w:rsidP="00DB411E">
                  <w:pPr>
                    <w:pStyle w:val="ab"/>
                    <w:tabs>
                      <w:tab w:val="left" w:pos="4845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79763E" w:rsidRPr="00DB411E" w:rsidRDefault="0079763E" w:rsidP="00DB411E">
            <w:pPr>
              <w:tabs>
                <w:tab w:val="left" w:pos="4170"/>
                <w:tab w:val="center" w:pos="4677"/>
              </w:tabs>
              <w:ind w:firstLine="709"/>
              <w:jc w:val="both"/>
              <w:rPr>
                <w:iCs/>
                <w:color w:val="000000" w:themeColor="text1"/>
              </w:rPr>
            </w:pPr>
          </w:p>
        </w:tc>
      </w:tr>
    </w:tbl>
    <w:p w:rsidR="0079763E" w:rsidRPr="00DB411E" w:rsidRDefault="0079763E" w:rsidP="00DB411E">
      <w:pPr>
        <w:tabs>
          <w:tab w:val="left" w:pos="4170"/>
        </w:tabs>
        <w:ind w:firstLine="709"/>
        <w:jc w:val="both"/>
        <w:rPr>
          <w:iCs/>
          <w:color w:val="000000" w:themeColor="text1"/>
        </w:rPr>
      </w:pPr>
    </w:p>
    <w:p w:rsidR="0079763E" w:rsidRPr="00DB411E" w:rsidRDefault="0079763E" w:rsidP="00DB411E">
      <w:pPr>
        <w:pStyle w:val="ab"/>
        <w:tabs>
          <w:tab w:val="left" w:pos="4845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/>
          <w:iCs/>
          <w:color w:val="000000" w:themeColor="text1"/>
          <w:sz w:val="24"/>
          <w:szCs w:val="24"/>
        </w:rPr>
      </w:pPr>
    </w:p>
    <w:p w:rsidR="0079763E" w:rsidRPr="00DB411E" w:rsidRDefault="0079763E" w:rsidP="00DB411E">
      <w:pPr>
        <w:tabs>
          <w:tab w:val="left" w:pos="4170"/>
          <w:tab w:val="center" w:pos="4677"/>
        </w:tabs>
        <w:ind w:firstLine="709"/>
        <w:jc w:val="both"/>
        <w:rPr>
          <w:b/>
          <w:bCs/>
          <w:color w:val="000000" w:themeColor="text1"/>
        </w:rPr>
      </w:pPr>
      <w:r w:rsidRPr="00DB411E">
        <w:rPr>
          <w:b/>
          <w:bCs/>
          <w:color w:val="000000" w:themeColor="text1"/>
        </w:rPr>
        <w:t xml:space="preserve">Отсутствовали:                     </w:t>
      </w:r>
    </w:p>
    <w:p w:rsidR="0079763E" w:rsidRPr="00DB411E" w:rsidRDefault="00DB411E" w:rsidP="00DB411E">
      <w:pPr>
        <w:tabs>
          <w:tab w:val="left" w:pos="4170"/>
          <w:tab w:val="center" w:pos="4677"/>
        </w:tabs>
        <w:ind w:firstLine="709"/>
        <w:jc w:val="both"/>
        <w:rPr>
          <w:rStyle w:val="afa"/>
          <w:i w:val="0"/>
          <w:color w:val="000000" w:themeColor="text1"/>
        </w:rPr>
      </w:pPr>
      <w:hyperlink r:id="rId14" w:history="1">
        <w:r w:rsidR="0079763E" w:rsidRPr="00DB411E">
          <w:rPr>
            <w:rStyle w:val="afa"/>
            <w:i w:val="0"/>
            <w:color w:val="000000" w:themeColor="text1"/>
          </w:rPr>
          <w:t>Верхозин Антон Сергеевич</w:t>
        </w:r>
      </w:hyperlink>
    </w:p>
    <w:p w:rsidR="00EF0ECB" w:rsidRPr="00DB411E" w:rsidRDefault="00EF0ECB" w:rsidP="00DB411E">
      <w:pPr>
        <w:tabs>
          <w:tab w:val="left" w:pos="4845"/>
        </w:tabs>
        <w:ind w:firstLine="709"/>
        <w:jc w:val="both"/>
        <w:rPr>
          <w:color w:val="000000" w:themeColor="text1"/>
        </w:rPr>
      </w:pPr>
      <w:r w:rsidRPr="00DB411E">
        <w:rPr>
          <w:color w:val="000000" w:themeColor="text1"/>
        </w:rPr>
        <w:t>Губанов Евгений Олегович</w:t>
      </w:r>
    </w:p>
    <w:p w:rsidR="00481EFE" w:rsidRPr="00DB411E" w:rsidRDefault="00481EFE" w:rsidP="00DB411E">
      <w:pPr>
        <w:pStyle w:val="ab"/>
        <w:tabs>
          <w:tab w:val="left" w:pos="4845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B411E">
        <w:rPr>
          <w:rFonts w:ascii="Times New Roman" w:hAnsi="Times New Roman"/>
          <w:bCs/>
          <w:color w:val="000000" w:themeColor="text1"/>
          <w:sz w:val="24"/>
          <w:szCs w:val="24"/>
        </w:rPr>
        <w:t>Кандыбина Надежда Владимировна</w:t>
      </w:r>
    </w:p>
    <w:p w:rsidR="00E55305" w:rsidRPr="00DB411E" w:rsidRDefault="00E55305" w:rsidP="00DB411E">
      <w:pPr>
        <w:tabs>
          <w:tab w:val="left" w:pos="4170"/>
          <w:tab w:val="center" w:pos="4677"/>
        </w:tabs>
        <w:ind w:firstLine="709"/>
        <w:jc w:val="both"/>
      </w:pPr>
      <w:r w:rsidRPr="00DB411E">
        <w:t>Чуйкин Николай Анатольевич</w:t>
      </w:r>
    </w:p>
    <w:p w:rsidR="00E55305" w:rsidRPr="00DB411E" w:rsidRDefault="00E55305" w:rsidP="00DB411E">
      <w:pPr>
        <w:tabs>
          <w:tab w:val="left" w:pos="4170"/>
          <w:tab w:val="center" w:pos="4677"/>
        </w:tabs>
        <w:ind w:firstLine="709"/>
        <w:jc w:val="both"/>
        <w:rPr>
          <w:rStyle w:val="afa"/>
          <w:i w:val="0"/>
          <w:color w:val="000000" w:themeColor="text1"/>
        </w:rPr>
      </w:pPr>
      <w:r w:rsidRPr="00DB411E">
        <w:rPr>
          <w:rStyle w:val="afa"/>
          <w:i w:val="0"/>
          <w:color w:val="000000" w:themeColor="text1"/>
        </w:rPr>
        <w:t>Чернуха Наталья Борисовна</w:t>
      </w:r>
    </w:p>
    <w:p w:rsidR="00E55305" w:rsidRPr="00DB411E" w:rsidRDefault="00E55305" w:rsidP="00DB411E">
      <w:pPr>
        <w:tabs>
          <w:tab w:val="left" w:pos="4170"/>
          <w:tab w:val="center" w:pos="4677"/>
        </w:tabs>
        <w:ind w:firstLine="709"/>
        <w:jc w:val="both"/>
      </w:pPr>
    </w:p>
    <w:p w:rsidR="00E55305" w:rsidRPr="00DB411E" w:rsidRDefault="00E55305" w:rsidP="00DB411E">
      <w:pPr>
        <w:tabs>
          <w:tab w:val="left" w:pos="4170"/>
          <w:tab w:val="center" w:pos="4677"/>
        </w:tabs>
        <w:ind w:firstLine="709"/>
        <w:jc w:val="both"/>
        <w:rPr>
          <w:rStyle w:val="afa"/>
          <w:i w:val="0"/>
          <w:color w:val="000000" w:themeColor="text1"/>
        </w:rPr>
      </w:pPr>
    </w:p>
    <w:p w:rsidR="00481EFE" w:rsidRPr="00DB411E" w:rsidRDefault="00481EFE" w:rsidP="00DB411E">
      <w:pPr>
        <w:pStyle w:val="ab"/>
        <w:tabs>
          <w:tab w:val="left" w:pos="4845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481EFE" w:rsidRPr="00DB411E" w:rsidRDefault="00481EFE" w:rsidP="00DB411E">
      <w:pPr>
        <w:pStyle w:val="ab"/>
        <w:tabs>
          <w:tab w:val="left" w:pos="4845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B411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</w:t>
      </w:r>
    </w:p>
    <w:p w:rsidR="00EF0ECB" w:rsidRPr="00DB411E" w:rsidRDefault="00EF0ECB" w:rsidP="00DB411E">
      <w:pPr>
        <w:tabs>
          <w:tab w:val="left" w:pos="4170"/>
          <w:tab w:val="center" w:pos="4677"/>
        </w:tabs>
        <w:jc w:val="both"/>
        <w:rPr>
          <w:rStyle w:val="afa"/>
          <w:i w:val="0"/>
          <w:color w:val="000000" w:themeColor="text1"/>
        </w:rPr>
      </w:pPr>
    </w:p>
    <w:p w:rsidR="0079763E" w:rsidRPr="00DB411E" w:rsidRDefault="0079763E" w:rsidP="00DB411E">
      <w:pPr>
        <w:tabs>
          <w:tab w:val="left" w:pos="4170"/>
          <w:tab w:val="center" w:pos="4677"/>
        </w:tabs>
        <w:ind w:firstLine="709"/>
        <w:jc w:val="both"/>
        <w:rPr>
          <w:b/>
          <w:color w:val="000000" w:themeColor="text1"/>
        </w:rPr>
      </w:pPr>
      <w:r w:rsidRPr="00DB411E">
        <w:rPr>
          <w:b/>
          <w:color w:val="000000" w:themeColor="text1"/>
        </w:rPr>
        <w:t xml:space="preserve">На заседание Думы муниципального образования Куйтунский район присутствовали:  </w:t>
      </w:r>
    </w:p>
    <w:p w:rsidR="0079763E" w:rsidRPr="00DB411E" w:rsidRDefault="0079763E" w:rsidP="00A103B3">
      <w:pPr>
        <w:ind w:firstLine="709"/>
        <w:jc w:val="both"/>
        <w:rPr>
          <w:color w:val="000000" w:themeColor="text1"/>
        </w:rPr>
      </w:pPr>
      <w:r w:rsidRPr="00DB411E">
        <w:rPr>
          <w:color w:val="000000" w:themeColor="text1"/>
        </w:rPr>
        <w:lastRenderedPageBreak/>
        <w:t>Непомнящий Алексей Анатольевич –</w:t>
      </w:r>
      <w:r w:rsidR="00E15C26" w:rsidRPr="00DB411E">
        <w:rPr>
          <w:color w:val="000000" w:themeColor="text1"/>
        </w:rPr>
        <w:t xml:space="preserve"> </w:t>
      </w:r>
      <w:r w:rsidR="006C0FAB" w:rsidRPr="00DB411E">
        <w:rPr>
          <w:color w:val="000000" w:themeColor="text1"/>
        </w:rPr>
        <w:t>м</w:t>
      </w:r>
      <w:r w:rsidR="00727155" w:rsidRPr="00DB411E">
        <w:rPr>
          <w:color w:val="000000" w:themeColor="text1"/>
        </w:rPr>
        <w:t>эр</w:t>
      </w:r>
      <w:r w:rsidRPr="00DB411E">
        <w:rPr>
          <w:color w:val="000000" w:themeColor="text1"/>
        </w:rPr>
        <w:t xml:space="preserve"> муниципального образования Куйтунский район;</w:t>
      </w:r>
    </w:p>
    <w:p w:rsidR="0079763E" w:rsidRPr="00DB411E" w:rsidRDefault="00E55305" w:rsidP="00A103B3">
      <w:pPr>
        <w:ind w:firstLine="709"/>
        <w:jc w:val="both"/>
        <w:rPr>
          <w:color w:val="000000" w:themeColor="text1"/>
        </w:rPr>
      </w:pPr>
      <w:r w:rsidRPr="00DB411E">
        <w:rPr>
          <w:color w:val="000000" w:themeColor="text1"/>
        </w:rPr>
        <w:t>Сахаров Василий Александрович</w:t>
      </w:r>
      <w:r w:rsidR="00E15C26" w:rsidRPr="00DB411E">
        <w:rPr>
          <w:color w:val="000000" w:themeColor="text1"/>
        </w:rPr>
        <w:t xml:space="preserve">- </w:t>
      </w:r>
      <w:r w:rsidR="0079763E" w:rsidRPr="00DB411E">
        <w:rPr>
          <w:color w:val="000000" w:themeColor="text1"/>
        </w:rPr>
        <w:t xml:space="preserve"> прокурор Куйтунского района</w:t>
      </w:r>
      <w:r w:rsidR="00E15C26" w:rsidRPr="00DB411E">
        <w:rPr>
          <w:color w:val="000000" w:themeColor="text1"/>
        </w:rPr>
        <w:t>;</w:t>
      </w:r>
    </w:p>
    <w:p w:rsidR="00E55305" w:rsidRPr="00DB411E" w:rsidRDefault="00E55305" w:rsidP="00A103B3">
      <w:pPr>
        <w:tabs>
          <w:tab w:val="left" w:pos="5520"/>
        </w:tabs>
        <w:ind w:firstLine="709"/>
        <w:jc w:val="both"/>
        <w:rPr>
          <w:color w:val="000000" w:themeColor="text1"/>
        </w:rPr>
      </w:pPr>
      <w:r w:rsidRPr="00DB411E">
        <w:t>Шупрунова Татьяна Петровна- заместитель мэра по социальным вопросам муниципального образования Куйтунский район</w:t>
      </w:r>
      <w:r w:rsidRPr="00DB411E">
        <w:rPr>
          <w:color w:val="000000" w:themeColor="text1"/>
        </w:rPr>
        <w:t>;</w:t>
      </w:r>
    </w:p>
    <w:p w:rsidR="00E55305" w:rsidRPr="00DB411E" w:rsidRDefault="00E55305" w:rsidP="00A103B3">
      <w:pPr>
        <w:tabs>
          <w:tab w:val="left" w:pos="5520"/>
        </w:tabs>
        <w:ind w:firstLine="709"/>
        <w:jc w:val="both"/>
        <w:rPr>
          <w:color w:val="000000" w:themeColor="text1"/>
        </w:rPr>
      </w:pPr>
      <w:r w:rsidRPr="00DB411E">
        <w:t>Кашлакова Валентина Владими</w:t>
      </w:r>
      <w:r w:rsidR="006C0FAB" w:rsidRPr="00DB411E">
        <w:t>ровна-</w:t>
      </w:r>
      <w:r w:rsidRPr="00DB411E">
        <w:t xml:space="preserve"> исполняющая обязанности начальника отдела по правовым вопросам </w:t>
      </w:r>
      <w:r w:rsidRPr="00DB411E">
        <w:rPr>
          <w:color w:val="000000" w:themeColor="text1"/>
        </w:rPr>
        <w:t>администрации муниципального образования Куйтунский район;</w:t>
      </w:r>
    </w:p>
    <w:p w:rsidR="00E55305" w:rsidRPr="00DB411E" w:rsidRDefault="00E55305" w:rsidP="00A103B3">
      <w:pPr>
        <w:tabs>
          <w:tab w:val="left" w:pos="5520"/>
        </w:tabs>
        <w:ind w:firstLine="709"/>
        <w:jc w:val="both"/>
      </w:pPr>
      <w:r w:rsidRPr="00DB411E">
        <w:t>Столяренко Ольга Геннадьевна – консультант по правовым вопросам МКУ КУМИГ администрации муниципального образования Куйтунский район;</w:t>
      </w:r>
    </w:p>
    <w:p w:rsidR="00E55305" w:rsidRPr="00DB411E" w:rsidRDefault="00E55305" w:rsidP="00A103B3">
      <w:pPr>
        <w:tabs>
          <w:tab w:val="left" w:pos="5520"/>
        </w:tabs>
        <w:ind w:firstLine="709"/>
        <w:jc w:val="both"/>
      </w:pPr>
      <w:r w:rsidRPr="00DB411E">
        <w:t>Синицына Ольга Владимировна – заместитель председателя комитета-начальник отдела по градостроительству МКУ КУМИГ администрации муниципального образования Куйтунский район;</w:t>
      </w:r>
    </w:p>
    <w:p w:rsidR="00E55305" w:rsidRPr="00DB411E" w:rsidRDefault="00E55305" w:rsidP="00A103B3">
      <w:pPr>
        <w:tabs>
          <w:tab w:val="left" w:pos="5520"/>
        </w:tabs>
        <w:ind w:firstLine="709"/>
        <w:jc w:val="both"/>
      </w:pPr>
      <w:r w:rsidRPr="00DB411E">
        <w:rPr>
          <w:color w:val="000000" w:themeColor="text1"/>
        </w:rPr>
        <w:t>Подлинова Елена Николаевна - н</w:t>
      </w:r>
      <w:r w:rsidRPr="00DB411E">
        <w:rPr>
          <w:bCs/>
        </w:rPr>
        <w:t xml:space="preserve">ачальник </w:t>
      </w:r>
      <w:r w:rsidRPr="00DB411E">
        <w:t>управления образования администрации муниципального образования Куйтунский район-заведующая МКУ «Центр ППСиФ образовательных учреждений Куйтунского района»;</w:t>
      </w:r>
    </w:p>
    <w:p w:rsidR="006C0FAB" w:rsidRPr="00DB411E" w:rsidRDefault="00E55305" w:rsidP="00A103B3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11E">
        <w:rPr>
          <w:rFonts w:ascii="Times New Roman" w:hAnsi="Times New Roman"/>
          <w:color w:val="000000" w:themeColor="text1"/>
          <w:sz w:val="24"/>
          <w:szCs w:val="24"/>
        </w:rPr>
        <w:t>Шамонина Людмила Петровна -директор</w:t>
      </w:r>
      <w:r w:rsidRPr="00DB411E">
        <w:rPr>
          <w:rFonts w:ascii="Times New Roman" w:hAnsi="Times New Roman"/>
          <w:sz w:val="24"/>
          <w:szCs w:val="24"/>
        </w:rPr>
        <w:t xml:space="preserve"> муниципального казенного учреждения культуры «Куйтунский районный краеведческий музей»;</w:t>
      </w:r>
    </w:p>
    <w:p w:rsidR="0079763E" w:rsidRPr="00DB411E" w:rsidRDefault="0079763E" w:rsidP="00A103B3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11E">
        <w:rPr>
          <w:rFonts w:ascii="Times New Roman" w:hAnsi="Times New Roman"/>
          <w:sz w:val="24"/>
          <w:szCs w:val="24"/>
        </w:rPr>
        <w:t>Рябикова Татьяна Александровна – консультант по правовым вопросам Думы муниципального образования Куйтунский район;</w:t>
      </w:r>
    </w:p>
    <w:p w:rsidR="00E15C26" w:rsidRPr="00DB411E" w:rsidRDefault="00E55305" w:rsidP="00A103B3">
      <w:pPr>
        <w:ind w:firstLine="709"/>
        <w:jc w:val="both"/>
        <w:rPr>
          <w:color w:val="000000" w:themeColor="text1"/>
        </w:rPr>
      </w:pPr>
      <w:r w:rsidRPr="00DB411E">
        <w:rPr>
          <w:color w:val="000000" w:themeColor="text1"/>
        </w:rPr>
        <w:t>Коваленко Евгений Альфредович</w:t>
      </w:r>
      <w:r w:rsidR="00E15C26" w:rsidRPr="00DB411E">
        <w:rPr>
          <w:color w:val="000000" w:themeColor="text1"/>
        </w:rPr>
        <w:t>-</w:t>
      </w:r>
      <w:r w:rsidR="003D087B" w:rsidRPr="00DB411E">
        <w:rPr>
          <w:color w:val="000000" w:themeColor="text1"/>
        </w:rPr>
        <w:t>начальник отдела спорта и</w:t>
      </w:r>
      <w:r w:rsidRPr="00DB411E">
        <w:rPr>
          <w:color w:val="000000" w:themeColor="text1"/>
        </w:rPr>
        <w:t xml:space="preserve"> молодежной политики администрации</w:t>
      </w:r>
      <w:r w:rsidR="00E15C26" w:rsidRPr="00DB411E">
        <w:rPr>
          <w:color w:val="000000" w:themeColor="text1"/>
        </w:rPr>
        <w:t xml:space="preserve"> </w:t>
      </w:r>
      <w:r w:rsidRPr="00DB411E">
        <w:rPr>
          <w:color w:val="000000" w:themeColor="text1"/>
        </w:rPr>
        <w:t xml:space="preserve"> муниципального образования </w:t>
      </w:r>
      <w:r w:rsidR="00E15C26" w:rsidRPr="00DB411E">
        <w:rPr>
          <w:color w:val="000000" w:themeColor="text1"/>
        </w:rPr>
        <w:t>Куйтунск</w:t>
      </w:r>
      <w:r w:rsidRPr="00DB411E">
        <w:rPr>
          <w:color w:val="000000" w:themeColor="text1"/>
        </w:rPr>
        <w:t>ий</w:t>
      </w:r>
      <w:r w:rsidR="00E15C26" w:rsidRPr="00DB411E">
        <w:rPr>
          <w:color w:val="000000" w:themeColor="text1"/>
        </w:rPr>
        <w:t xml:space="preserve"> район</w:t>
      </w:r>
      <w:r w:rsidR="006C0FAB" w:rsidRPr="00DB411E">
        <w:rPr>
          <w:color w:val="000000" w:themeColor="text1"/>
        </w:rPr>
        <w:t>.</w:t>
      </w:r>
    </w:p>
    <w:p w:rsidR="006C0FAB" w:rsidRPr="00DB411E" w:rsidRDefault="006C0FAB" w:rsidP="00A103B3">
      <w:pPr>
        <w:ind w:firstLine="709"/>
        <w:jc w:val="both"/>
        <w:rPr>
          <w:color w:val="000000" w:themeColor="text1"/>
        </w:rPr>
      </w:pPr>
    </w:p>
    <w:p w:rsidR="006C0FAB" w:rsidRPr="00DB411E" w:rsidRDefault="006C0FAB" w:rsidP="00A103B3">
      <w:pPr>
        <w:ind w:firstLine="709"/>
        <w:jc w:val="both"/>
        <w:rPr>
          <w:color w:val="000000" w:themeColor="text1"/>
        </w:rPr>
      </w:pPr>
      <w:r w:rsidRPr="00DB411E">
        <w:rPr>
          <w:color w:val="000000" w:themeColor="text1"/>
        </w:rPr>
        <w:t>Главы поселений:</w:t>
      </w:r>
    </w:p>
    <w:p w:rsidR="006C0FAB" w:rsidRPr="00DB411E" w:rsidRDefault="006C0FAB" w:rsidP="00A103B3">
      <w:pPr>
        <w:ind w:firstLine="709"/>
        <w:jc w:val="both"/>
        <w:rPr>
          <w:color w:val="000000" w:themeColor="text1"/>
        </w:rPr>
      </w:pPr>
      <w:r w:rsidRPr="00DB411E">
        <w:rPr>
          <w:color w:val="000000" w:themeColor="text1"/>
        </w:rPr>
        <w:t>Капустина Е.В.- глава Лермонтовского сельского поселения;</w:t>
      </w:r>
    </w:p>
    <w:p w:rsidR="006C0FAB" w:rsidRPr="00DB411E" w:rsidRDefault="006C0FAB" w:rsidP="00A103B3">
      <w:pPr>
        <w:ind w:firstLine="709"/>
        <w:jc w:val="both"/>
        <w:rPr>
          <w:color w:val="000000" w:themeColor="text1"/>
        </w:rPr>
      </w:pPr>
      <w:r w:rsidRPr="00DB411E">
        <w:rPr>
          <w:color w:val="000000" w:themeColor="text1"/>
        </w:rPr>
        <w:t>Тихонова О.И. – глава Карымского сельского поселения;</w:t>
      </w:r>
    </w:p>
    <w:p w:rsidR="006C0FAB" w:rsidRPr="00DB411E" w:rsidRDefault="006C0FAB" w:rsidP="00A103B3">
      <w:pPr>
        <w:ind w:firstLine="709"/>
        <w:jc w:val="both"/>
        <w:rPr>
          <w:color w:val="000000" w:themeColor="text1"/>
        </w:rPr>
      </w:pPr>
      <w:r w:rsidRPr="00DB411E">
        <w:rPr>
          <w:color w:val="000000" w:themeColor="text1"/>
        </w:rPr>
        <w:t>Алексеев В.И.- глава Мингатуйского сельского поселения.</w:t>
      </w:r>
    </w:p>
    <w:p w:rsidR="006C0FAB" w:rsidRPr="00DB411E" w:rsidRDefault="006C0FAB" w:rsidP="00A103B3">
      <w:pPr>
        <w:ind w:firstLine="709"/>
        <w:jc w:val="both"/>
        <w:rPr>
          <w:color w:val="000000" w:themeColor="text1"/>
        </w:rPr>
      </w:pPr>
    </w:p>
    <w:p w:rsidR="0079763E" w:rsidRPr="00DB411E" w:rsidRDefault="0079763E" w:rsidP="00A103B3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145DA" w:rsidRPr="00DB411E" w:rsidRDefault="003145DA" w:rsidP="00A103B3">
      <w:pPr>
        <w:ind w:firstLine="709"/>
        <w:jc w:val="both"/>
        <w:rPr>
          <w:b/>
        </w:rPr>
      </w:pPr>
    </w:p>
    <w:p w:rsidR="005749DD" w:rsidRPr="00DB411E" w:rsidRDefault="00523113" w:rsidP="00A103B3">
      <w:pPr>
        <w:ind w:firstLine="709"/>
        <w:jc w:val="both"/>
      </w:pPr>
      <w:r w:rsidRPr="00DB411E">
        <w:rPr>
          <w:b/>
        </w:rPr>
        <w:t xml:space="preserve">Председательствующий: </w:t>
      </w:r>
      <w:r w:rsidRPr="00DB411E">
        <w:t>Уважаемые депутаты и приглашенные!</w:t>
      </w:r>
    </w:p>
    <w:p w:rsidR="00523113" w:rsidRPr="00DB411E" w:rsidRDefault="00523113" w:rsidP="00A103B3">
      <w:pPr>
        <w:ind w:firstLine="709"/>
        <w:jc w:val="both"/>
      </w:pPr>
      <w:r w:rsidRPr="00DB411E">
        <w:t xml:space="preserve">Избрано депутатов Думы МО Куйтунский район </w:t>
      </w:r>
      <w:r w:rsidR="003D4CBA" w:rsidRPr="00DB411E">
        <w:t>-</w:t>
      </w:r>
      <w:r w:rsidRPr="00DB411E">
        <w:t>19.</w:t>
      </w:r>
      <w:r w:rsidR="00490916" w:rsidRPr="00DB411E">
        <w:t xml:space="preserve"> Фактический состав депутатов </w:t>
      </w:r>
      <w:r w:rsidR="003D4CBA" w:rsidRPr="00DB411E">
        <w:t>-</w:t>
      </w:r>
      <w:r w:rsidR="006E625F" w:rsidRPr="00DB411E">
        <w:t>19</w:t>
      </w:r>
      <w:r w:rsidR="006C0FAB" w:rsidRPr="00DB411E">
        <w:t>.</w:t>
      </w:r>
      <w:r w:rsidRPr="00DB411E">
        <w:t xml:space="preserve"> </w:t>
      </w:r>
      <w:r w:rsidR="00AF54E5" w:rsidRPr="00DB411E">
        <w:t xml:space="preserve">Присутствует на заседании </w:t>
      </w:r>
      <w:r w:rsidR="00AF7048" w:rsidRPr="00DB411E">
        <w:t>14</w:t>
      </w:r>
      <w:r w:rsidR="003D4CBA" w:rsidRPr="00DB411E">
        <w:t xml:space="preserve"> депутатов</w:t>
      </w:r>
      <w:r w:rsidRPr="00DB411E">
        <w:t>. Отсут</w:t>
      </w:r>
      <w:r w:rsidR="003D4CBA" w:rsidRPr="00DB411E">
        <w:t>с</w:t>
      </w:r>
      <w:r w:rsidR="00AF7048" w:rsidRPr="00DB411E">
        <w:t>твуют по уважительной причине -5</w:t>
      </w:r>
      <w:r w:rsidRPr="00DB411E">
        <w:t xml:space="preserve"> </w:t>
      </w:r>
      <w:r w:rsidR="006C0FAB" w:rsidRPr="00DB411E">
        <w:t>депутатов</w:t>
      </w:r>
      <w:r w:rsidRPr="00DB411E">
        <w:t>.</w:t>
      </w:r>
      <w:r w:rsidR="00724006" w:rsidRPr="00DB411E">
        <w:t xml:space="preserve"> Кворум имеется.</w:t>
      </w:r>
    </w:p>
    <w:p w:rsidR="00523113" w:rsidRPr="00DB411E" w:rsidRDefault="00523113" w:rsidP="00A103B3">
      <w:pPr>
        <w:ind w:firstLine="709"/>
        <w:jc w:val="both"/>
      </w:pPr>
    </w:p>
    <w:p w:rsidR="00523113" w:rsidRPr="00DB411E" w:rsidRDefault="00523113" w:rsidP="00A103B3">
      <w:pPr>
        <w:tabs>
          <w:tab w:val="left" w:pos="5520"/>
        </w:tabs>
        <w:ind w:firstLine="709"/>
        <w:jc w:val="both"/>
      </w:pPr>
      <w:r w:rsidRPr="00DB411E">
        <w:t>Предлагается следующий проект повестки дня:</w:t>
      </w:r>
    </w:p>
    <w:p w:rsidR="006C0FAB" w:rsidRPr="00DB411E" w:rsidRDefault="006C0FAB" w:rsidP="00A103B3">
      <w:pPr>
        <w:pStyle w:val="ab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411E">
        <w:rPr>
          <w:rFonts w:ascii="Times New Roman" w:hAnsi="Times New Roman"/>
          <w:sz w:val="24"/>
          <w:szCs w:val="24"/>
        </w:rPr>
        <w:t>О внесении изменений и дополнений в Устав муниципального образования Куйтунский район.</w:t>
      </w:r>
    </w:p>
    <w:p w:rsidR="006C0FAB" w:rsidRPr="00DB411E" w:rsidRDefault="006C0FAB" w:rsidP="00A103B3">
      <w:pPr>
        <w:pStyle w:val="ab"/>
        <w:numPr>
          <w:ilvl w:val="0"/>
          <w:numId w:val="35"/>
        </w:numPr>
        <w:tabs>
          <w:tab w:val="left" w:pos="709"/>
          <w:tab w:val="left" w:pos="2410"/>
          <w:tab w:val="left" w:pos="935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411E">
        <w:rPr>
          <w:rFonts w:ascii="Times New Roman" w:hAnsi="Times New Roman"/>
          <w:sz w:val="24"/>
          <w:szCs w:val="24"/>
        </w:rPr>
        <w:t>О внесении изменений и дополнений в решение Думы муниципального образования Куйтунский район от 28.09.2010 года № 75 «Об утверждении согласованных перечней имущества, находящегося в муниципальной собственности муниципального образования Куйтунский район, подлежащего передаче в муниципальную собственность муниципальных образований Куйтунского района в целях разграничения».</w:t>
      </w:r>
    </w:p>
    <w:p w:rsidR="006C0FAB" w:rsidRPr="00DB411E" w:rsidRDefault="006C0FAB" w:rsidP="00A103B3">
      <w:pPr>
        <w:tabs>
          <w:tab w:val="left" w:pos="5520"/>
        </w:tabs>
        <w:ind w:firstLine="709"/>
        <w:jc w:val="both"/>
        <w:rPr>
          <w:color w:val="000000" w:themeColor="text1"/>
        </w:rPr>
      </w:pPr>
    </w:p>
    <w:p w:rsidR="006C0FAB" w:rsidRPr="00DB411E" w:rsidRDefault="006C0FAB" w:rsidP="00A103B3">
      <w:pPr>
        <w:pStyle w:val="ab"/>
        <w:numPr>
          <w:ilvl w:val="0"/>
          <w:numId w:val="3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411E">
        <w:rPr>
          <w:rFonts w:ascii="Times New Roman" w:hAnsi="Times New Roman"/>
          <w:sz w:val="24"/>
          <w:szCs w:val="24"/>
        </w:rPr>
        <w:t xml:space="preserve">О мерах поддержки отдельных арендаторов муниципального имущества муниципального образования Куйтунский район. </w:t>
      </w:r>
    </w:p>
    <w:p w:rsidR="006C0FAB" w:rsidRPr="00DB411E" w:rsidRDefault="006C0FAB" w:rsidP="00A103B3">
      <w:pPr>
        <w:tabs>
          <w:tab w:val="left" w:pos="5520"/>
        </w:tabs>
        <w:ind w:firstLine="709"/>
        <w:jc w:val="both"/>
      </w:pPr>
    </w:p>
    <w:p w:rsidR="006C0FAB" w:rsidRPr="00DB411E" w:rsidRDefault="006C0FAB" w:rsidP="00A103B3">
      <w:pPr>
        <w:pStyle w:val="Default"/>
        <w:numPr>
          <w:ilvl w:val="0"/>
          <w:numId w:val="36"/>
        </w:numPr>
        <w:ind w:left="0" w:firstLine="709"/>
        <w:jc w:val="both"/>
        <w:rPr>
          <w:color w:val="auto"/>
        </w:rPr>
      </w:pPr>
      <w:r w:rsidRPr="00DB411E">
        <w:rPr>
          <w:color w:val="auto"/>
        </w:rPr>
        <w:t xml:space="preserve">О внесении изменений в Положение о публичных слушаниях в области градостроительной деятельности на территории сельских поселений муниципального образования Куйтунский район, утвержденное решением Думы муниципального образования Куйтунский район от 26 октября 2021 г. № 181 «О публичных слушаниях в </w:t>
      </w:r>
      <w:r w:rsidRPr="00DB411E">
        <w:rPr>
          <w:color w:val="auto"/>
        </w:rPr>
        <w:lastRenderedPageBreak/>
        <w:t>области градостроительной деятельности на территории сельских поселений муниципального образования Куйтунский район».</w:t>
      </w:r>
    </w:p>
    <w:p w:rsidR="006C0FAB" w:rsidRPr="00DB411E" w:rsidRDefault="006C0FAB" w:rsidP="00A103B3">
      <w:pPr>
        <w:pStyle w:val="ab"/>
        <w:tabs>
          <w:tab w:val="right" w:pos="935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C0FAB" w:rsidRPr="00DB411E" w:rsidRDefault="006C0FAB" w:rsidP="00A103B3">
      <w:pPr>
        <w:pStyle w:val="ab"/>
        <w:tabs>
          <w:tab w:val="right" w:pos="935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11E">
        <w:rPr>
          <w:rFonts w:ascii="Times New Roman" w:hAnsi="Times New Roman"/>
          <w:color w:val="000000"/>
          <w:spacing w:val="-1"/>
          <w:sz w:val="24"/>
          <w:szCs w:val="24"/>
        </w:rPr>
        <w:t>5. О рассмотрении информации «Итоги организации отдыха, оздоровления и летней занятости детей и подростков, проживающих на территории МО Куйтунский район в 2023 году».</w:t>
      </w:r>
    </w:p>
    <w:p w:rsidR="006C0FAB" w:rsidRPr="00DB411E" w:rsidRDefault="006C0FAB" w:rsidP="00A103B3">
      <w:pPr>
        <w:ind w:firstLine="709"/>
        <w:jc w:val="both"/>
      </w:pPr>
    </w:p>
    <w:p w:rsidR="006C0FAB" w:rsidRPr="00DB411E" w:rsidRDefault="006C0FAB" w:rsidP="00A103B3">
      <w:pPr>
        <w:pStyle w:val="affa"/>
        <w:numPr>
          <w:ilvl w:val="0"/>
          <w:numId w:val="37"/>
        </w:numPr>
        <w:ind w:left="0" w:firstLine="709"/>
        <w:rPr>
          <w:rFonts w:ascii="Times New Roman" w:hAnsi="Times New Roman"/>
          <w:b/>
          <w:szCs w:val="24"/>
        </w:rPr>
      </w:pPr>
      <w:r w:rsidRPr="00DB411E">
        <w:rPr>
          <w:rFonts w:ascii="Times New Roman" w:hAnsi="Times New Roman"/>
          <w:szCs w:val="24"/>
        </w:rPr>
        <w:t>О рассмотрении информации «Об итогах 2022-2023 учебного года в муниципальном образовании Куйтунский район»</w:t>
      </w:r>
    </w:p>
    <w:p w:rsidR="006C0FAB" w:rsidRPr="00DB411E" w:rsidRDefault="006C0FAB" w:rsidP="00A103B3">
      <w:pPr>
        <w:pStyle w:val="ab"/>
        <w:numPr>
          <w:ilvl w:val="0"/>
          <w:numId w:val="3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411E">
        <w:rPr>
          <w:rFonts w:ascii="Times New Roman" w:hAnsi="Times New Roman"/>
          <w:sz w:val="24"/>
          <w:szCs w:val="24"/>
        </w:rPr>
        <w:t xml:space="preserve"> О рассмотрении информации «О деятельности МКУК «Куйтунский районный краеведческий музей» за 2022-2023 гг</w:t>
      </w:r>
      <w:r w:rsidRPr="00DB41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C0FAB" w:rsidRPr="00DB411E" w:rsidRDefault="006C0FAB" w:rsidP="00A103B3">
      <w:pPr>
        <w:pStyle w:val="Default"/>
        <w:ind w:firstLine="709"/>
        <w:jc w:val="both"/>
        <w:rPr>
          <w:color w:val="auto"/>
        </w:rPr>
      </w:pPr>
    </w:p>
    <w:p w:rsidR="006C0FAB" w:rsidRPr="00DB411E" w:rsidRDefault="006C0FAB" w:rsidP="00A103B3">
      <w:pPr>
        <w:pStyle w:val="a7"/>
        <w:numPr>
          <w:ilvl w:val="0"/>
          <w:numId w:val="37"/>
        </w:numPr>
        <w:ind w:left="0" w:firstLine="709"/>
        <w:jc w:val="both"/>
        <w:rPr>
          <w:b w:val="0"/>
          <w:bCs w:val="0"/>
          <w:i w:val="0"/>
          <w:sz w:val="24"/>
        </w:rPr>
      </w:pPr>
      <w:r w:rsidRPr="00DB411E">
        <w:rPr>
          <w:b w:val="0"/>
          <w:bCs w:val="0"/>
          <w:i w:val="0"/>
          <w:sz w:val="24"/>
        </w:rPr>
        <w:t>О награждении Почетной грамотой Думы муниципального образования Куйтунский район.</w:t>
      </w:r>
    </w:p>
    <w:p w:rsidR="006C0FAB" w:rsidRPr="00DB411E" w:rsidRDefault="006C0FAB" w:rsidP="00A103B3">
      <w:pPr>
        <w:ind w:firstLine="709"/>
        <w:jc w:val="both"/>
      </w:pPr>
    </w:p>
    <w:p w:rsidR="00B37DFE" w:rsidRPr="00DB411E" w:rsidRDefault="00A103B3" w:rsidP="00A103B3">
      <w:pPr>
        <w:tabs>
          <w:tab w:val="left" w:pos="5520"/>
        </w:tabs>
        <w:ind w:firstLine="709"/>
        <w:jc w:val="both"/>
      </w:pPr>
      <w:r>
        <w:t>9.</w:t>
      </w:r>
      <w:r w:rsidR="006C0FAB" w:rsidRPr="00DB411E">
        <w:t>О внесении ходатайства о награждении Почетной грамотой Законодательного Собрания Иркутской области</w:t>
      </w:r>
    </w:p>
    <w:p w:rsidR="00523113" w:rsidRPr="00DB411E" w:rsidRDefault="00523113" w:rsidP="00A103B3">
      <w:pPr>
        <w:ind w:firstLine="709"/>
        <w:jc w:val="both"/>
        <w:rPr>
          <w:bCs/>
        </w:rPr>
      </w:pPr>
    </w:p>
    <w:p w:rsidR="00523113" w:rsidRPr="00DB411E" w:rsidRDefault="001C543D" w:rsidP="00A103B3">
      <w:pPr>
        <w:ind w:firstLine="709"/>
        <w:jc w:val="both"/>
      </w:pPr>
      <w:r w:rsidRPr="00DB411E">
        <w:t xml:space="preserve">           </w:t>
      </w:r>
      <w:r w:rsidR="00523113" w:rsidRPr="00DB411E">
        <w:t>Уважаемые депут</w:t>
      </w:r>
      <w:r w:rsidR="001B5C6B" w:rsidRPr="00DB411E">
        <w:t xml:space="preserve">аты, </w:t>
      </w:r>
      <w:r w:rsidR="00523113" w:rsidRPr="00DB411E">
        <w:t>кто за то, чтобы принять повестку дня</w:t>
      </w:r>
      <w:r w:rsidR="009B51D9" w:rsidRPr="00DB411E">
        <w:t xml:space="preserve"> </w:t>
      </w:r>
      <w:r w:rsidR="00523113" w:rsidRPr="00DB411E">
        <w:t>за основу, прошу голосовать.</w:t>
      </w:r>
    </w:p>
    <w:p w:rsidR="00523113" w:rsidRPr="00DB411E" w:rsidRDefault="00523113" w:rsidP="00A103B3">
      <w:pPr>
        <w:tabs>
          <w:tab w:val="left" w:pos="2880"/>
        </w:tabs>
        <w:ind w:firstLine="709"/>
        <w:jc w:val="both"/>
        <w:rPr>
          <w:b/>
        </w:rPr>
      </w:pPr>
      <w:r w:rsidRPr="00DB411E">
        <w:rPr>
          <w:b/>
        </w:rPr>
        <w:t>Голосовали:</w:t>
      </w:r>
    </w:p>
    <w:p w:rsidR="00523113" w:rsidRPr="00DB411E" w:rsidRDefault="009B51D9" w:rsidP="00A103B3">
      <w:pPr>
        <w:tabs>
          <w:tab w:val="left" w:pos="2880"/>
        </w:tabs>
        <w:ind w:firstLine="709"/>
        <w:jc w:val="both"/>
        <w:rPr>
          <w:b/>
        </w:rPr>
      </w:pPr>
      <w:r w:rsidRPr="00DB411E">
        <w:t>За – 1</w:t>
      </w:r>
      <w:r w:rsidR="00AF7048" w:rsidRPr="00DB411E">
        <w:t>4</w:t>
      </w:r>
    </w:p>
    <w:p w:rsidR="00523113" w:rsidRPr="00DB411E" w:rsidRDefault="00523113" w:rsidP="00A103B3">
      <w:pPr>
        <w:tabs>
          <w:tab w:val="left" w:pos="2880"/>
        </w:tabs>
        <w:ind w:firstLine="709"/>
        <w:jc w:val="both"/>
      </w:pPr>
      <w:r w:rsidRPr="00DB411E">
        <w:t>Против – 0</w:t>
      </w:r>
    </w:p>
    <w:p w:rsidR="00523113" w:rsidRPr="00DB411E" w:rsidRDefault="00523113" w:rsidP="00A103B3">
      <w:pPr>
        <w:tabs>
          <w:tab w:val="left" w:pos="2880"/>
        </w:tabs>
        <w:ind w:firstLine="709"/>
        <w:jc w:val="both"/>
      </w:pPr>
      <w:r w:rsidRPr="00DB411E">
        <w:t>Воздержался – 0</w:t>
      </w:r>
    </w:p>
    <w:p w:rsidR="00652235" w:rsidRPr="00DB411E" w:rsidRDefault="00652235" w:rsidP="00A103B3">
      <w:pPr>
        <w:ind w:firstLine="709"/>
        <w:jc w:val="both"/>
      </w:pPr>
    </w:p>
    <w:p w:rsidR="006C0FAB" w:rsidRPr="00DB411E" w:rsidRDefault="00AF7048" w:rsidP="00A103B3">
      <w:pPr>
        <w:widowControl w:val="0"/>
        <w:autoSpaceDE w:val="0"/>
        <w:autoSpaceDN w:val="0"/>
        <w:adjustRightInd w:val="0"/>
        <w:ind w:firstLine="709"/>
        <w:jc w:val="both"/>
      </w:pPr>
      <w:r w:rsidRPr="00DB411E">
        <w:rPr>
          <w:b/>
          <w:color w:val="000000"/>
        </w:rPr>
        <w:t xml:space="preserve">           </w:t>
      </w:r>
      <w:r w:rsidR="009B51D9" w:rsidRPr="00DB411E">
        <w:rPr>
          <w:b/>
          <w:color w:val="000000"/>
        </w:rPr>
        <w:t>Председательствующий:</w:t>
      </w:r>
      <w:r w:rsidR="009B51D9" w:rsidRPr="00DB411E">
        <w:rPr>
          <w:color w:val="000000"/>
        </w:rPr>
        <w:t xml:space="preserve"> Предлагаю приступить к рассмотрению </w:t>
      </w:r>
      <w:r w:rsidR="009B51D9" w:rsidRPr="00DB411E">
        <w:rPr>
          <w:b/>
          <w:color w:val="000000"/>
        </w:rPr>
        <w:t>первого</w:t>
      </w:r>
      <w:r w:rsidR="009B51D9" w:rsidRPr="00DB411E">
        <w:rPr>
          <w:color w:val="000000"/>
        </w:rPr>
        <w:t xml:space="preserve"> вопроса</w:t>
      </w:r>
      <w:r w:rsidR="004E28F0" w:rsidRPr="00DB411E">
        <w:rPr>
          <w:color w:val="000000"/>
        </w:rPr>
        <w:t xml:space="preserve"> </w:t>
      </w:r>
      <w:r w:rsidR="00B37DFE" w:rsidRPr="00DB411E">
        <w:rPr>
          <w:color w:val="000000"/>
        </w:rPr>
        <w:t>«</w:t>
      </w:r>
      <w:r w:rsidR="006C0FAB" w:rsidRPr="00DB411E">
        <w:t>О внесении изменений и дополнений в Устав муниципального образования Куйтунский район</w:t>
      </w:r>
      <w:r w:rsidR="00F314DB" w:rsidRPr="00DB411E">
        <w:t>»</w:t>
      </w:r>
      <w:r w:rsidR="006C0FAB" w:rsidRPr="00DB411E">
        <w:t>.</w:t>
      </w:r>
    </w:p>
    <w:p w:rsidR="006C0FAB" w:rsidRPr="00DB411E" w:rsidRDefault="009B51D9" w:rsidP="00A103B3">
      <w:pPr>
        <w:ind w:firstLine="709"/>
        <w:jc w:val="both"/>
        <w:rPr>
          <w:color w:val="000000" w:themeColor="text1"/>
        </w:rPr>
      </w:pPr>
      <w:r w:rsidRPr="00DB411E">
        <w:rPr>
          <w:b/>
          <w:color w:val="000000"/>
        </w:rPr>
        <w:t>Слово</w:t>
      </w:r>
      <w:r w:rsidR="00A15D15" w:rsidRPr="00DB411E">
        <w:rPr>
          <w:b/>
          <w:color w:val="000000"/>
        </w:rPr>
        <w:t xml:space="preserve"> предоставляе</w:t>
      </w:r>
      <w:r w:rsidR="006C0FAB" w:rsidRPr="00DB411E">
        <w:rPr>
          <w:b/>
          <w:color w:val="000000"/>
        </w:rPr>
        <w:t>тся</w:t>
      </w:r>
      <w:r w:rsidRPr="00DB411E">
        <w:rPr>
          <w:b/>
          <w:color w:val="000000"/>
        </w:rPr>
        <w:t xml:space="preserve"> </w:t>
      </w:r>
      <w:r w:rsidR="006C0FAB" w:rsidRPr="00DB411E">
        <w:t xml:space="preserve">Кашлаковой Валентине Владимировне, исполняющей обязанности начальника отдела по правовым вопросам </w:t>
      </w:r>
      <w:r w:rsidR="006C0FAB" w:rsidRPr="00DB411E">
        <w:rPr>
          <w:color w:val="000000" w:themeColor="text1"/>
        </w:rPr>
        <w:t>администрации муниципального образования Куйтунский район;</w:t>
      </w:r>
    </w:p>
    <w:p w:rsidR="00F314DB" w:rsidRPr="00DB411E" w:rsidRDefault="004E28F0" w:rsidP="00A103B3">
      <w:pPr>
        <w:pStyle w:val="10"/>
        <w:ind w:firstLine="709"/>
        <w:jc w:val="both"/>
        <w:rPr>
          <w:sz w:val="24"/>
        </w:rPr>
      </w:pPr>
      <w:r w:rsidRPr="00DB411E">
        <w:rPr>
          <w:b/>
          <w:color w:val="000000"/>
          <w:sz w:val="24"/>
        </w:rPr>
        <w:t>Докладчик</w:t>
      </w:r>
      <w:r w:rsidR="00AF7048" w:rsidRPr="00DB411E">
        <w:rPr>
          <w:color w:val="000000"/>
          <w:sz w:val="24"/>
        </w:rPr>
        <w:t xml:space="preserve">: </w:t>
      </w:r>
      <w:r w:rsidR="00AF7048" w:rsidRPr="00DB411E">
        <w:rPr>
          <w:bCs/>
          <w:sz w:val="24"/>
          <w:shd w:val="clear" w:color="auto" w:fill="FFFFFF"/>
        </w:rPr>
        <w:t xml:space="preserve"> </w:t>
      </w:r>
      <w:r w:rsidR="006C0FAB" w:rsidRPr="00DB411E">
        <w:rPr>
          <w:bCs/>
          <w:sz w:val="24"/>
          <w:shd w:val="clear" w:color="auto" w:fill="FFFFFF"/>
        </w:rPr>
        <w:t>Уважаемые депутаты!</w:t>
      </w:r>
      <w:r w:rsidR="00F314DB" w:rsidRPr="00DB411E">
        <w:rPr>
          <w:bCs/>
          <w:sz w:val="24"/>
          <w:shd w:val="clear" w:color="auto" w:fill="FFFFFF"/>
        </w:rPr>
        <w:t xml:space="preserve"> </w:t>
      </w:r>
      <w:r w:rsidR="00F314DB" w:rsidRPr="00DB411E">
        <w:rPr>
          <w:sz w:val="24"/>
        </w:rPr>
        <w:t xml:space="preserve">В целях приведения Устава муниципального образования Куйтунский район  в соответствие  с федеральным  законодательством, в соответствии с </w:t>
      </w:r>
      <w:r w:rsidR="00F314DB" w:rsidRPr="00DB411E">
        <w:rPr>
          <w:sz w:val="24"/>
          <w:shd w:val="clear" w:color="auto" w:fill="FFFFFF"/>
        </w:rPr>
        <w:t>Федеральным законом от 13 июня 2023 г. № 258-ФЗ «О внесении изменений в отдельные законодательные акты Российской Федерации»,</w:t>
      </w:r>
      <w:r w:rsidR="00F314DB" w:rsidRPr="00DB411E">
        <w:rPr>
          <w:color w:val="22272F"/>
          <w:sz w:val="24"/>
          <w:shd w:val="clear" w:color="auto" w:fill="FFFFFF"/>
        </w:rPr>
        <w:t xml:space="preserve"> </w:t>
      </w:r>
      <w:r w:rsidR="00F314DB" w:rsidRPr="00DB411E">
        <w:rPr>
          <w:bCs/>
          <w:sz w:val="24"/>
          <w:shd w:val="clear" w:color="auto" w:fill="FFFFFF"/>
        </w:rPr>
        <w:t>Федеральным законом от 10 июля 2023 г. № 286-ФЗ «О внесении изменений в отдельные законодательные акты Российской Федерации»,</w:t>
      </w:r>
      <w:r w:rsidR="00F314DB" w:rsidRPr="00DB411E">
        <w:rPr>
          <w:sz w:val="24"/>
          <w:shd w:val="clear" w:color="auto" w:fill="FFFFFF"/>
        </w:rPr>
        <w:t xml:space="preserve"> Федеральным  законом от 4 августа 2023 г. № 420-ФЗ</w:t>
      </w:r>
      <w:r w:rsidR="00F314DB" w:rsidRPr="00DB411E">
        <w:rPr>
          <w:sz w:val="24"/>
        </w:rPr>
        <w:t xml:space="preserve"> </w:t>
      </w:r>
      <w:r w:rsidR="00F314DB" w:rsidRPr="00DB411E">
        <w:rPr>
          <w:sz w:val="24"/>
          <w:shd w:val="clear" w:color="auto" w:fill="FFFFFF"/>
        </w:rPr>
        <w:t xml:space="preserve">«О внесении изменений в Федеральный закон «Об общих принципах организации местного самоуправления в Российской Федерации» и статью 44 Федерального закона «Об общих принципах организации публичной власти в субъектах Российской Федерации», </w:t>
      </w:r>
      <w:r w:rsidR="00F314DB" w:rsidRPr="00DB411E">
        <w:rPr>
          <w:bCs/>
          <w:sz w:val="24"/>
          <w:shd w:val="clear" w:color="auto" w:fill="FFFFFF"/>
        </w:rPr>
        <w:t>Федеральным законом от 4 августа 2023 г. № 449-ФЗ</w:t>
      </w:r>
      <w:r w:rsidR="00F314DB" w:rsidRPr="00DB411E">
        <w:rPr>
          <w:bCs/>
          <w:sz w:val="24"/>
        </w:rPr>
        <w:t xml:space="preserve"> </w:t>
      </w:r>
      <w:r w:rsidR="00F314DB" w:rsidRPr="00DB411E">
        <w:rPr>
          <w:bCs/>
          <w:sz w:val="24"/>
          <w:shd w:val="clear" w:color="auto" w:fill="FFFFFF"/>
        </w:rPr>
        <w:t>«О внесении изменений в отдельные законодательные акты Российской Федерации»</w:t>
      </w:r>
      <w:r w:rsidR="00F314DB" w:rsidRPr="00DB411E">
        <w:rPr>
          <w:sz w:val="24"/>
        </w:rPr>
        <w:t>, предлагается внести следующие изменения и дополнения в Устав муниципального образования Куйтунский район:</w:t>
      </w:r>
    </w:p>
    <w:p w:rsidR="00F314DB" w:rsidRPr="00DB411E" w:rsidRDefault="00F314DB" w:rsidP="00A103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DB411E">
        <w:rPr>
          <w:bCs/>
        </w:rPr>
        <w:t>1.1. Статью 6 Устава дополнить пунктом 60 следующего содержания:</w:t>
      </w:r>
    </w:p>
    <w:p w:rsidR="00F314DB" w:rsidRPr="00DB411E" w:rsidRDefault="00F314DB" w:rsidP="00A103B3">
      <w:pPr>
        <w:ind w:firstLine="709"/>
        <w:jc w:val="both"/>
      </w:pPr>
      <w:r w:rsidRPr="00DB411E">
        <w:t>«60)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района.»;</w:t>
      </w:r>
    </w:p>
    <w:p w:rsidR="00F314DB" w:rsidRPr="00DB411E" w:rsidRDefault="00F314DB" w:rsidP="00A103B3">
      <w:pPr>
        <w:ind w:firstLine="709"/>
        <w:jc w:val="both"/>
      </w:pPr>
      <w:r w:rsidRPr="00DB411E">
        <w:rPr>
          <w:bCs/>
        </w:rPr>
        <w:t>1.2.</w:t>
      </w:r>
      <w:r w:rsidRPr="00DB411E">
        <w:t xml:space="preserve"> </w:t>
      </w:r>
      <w:r w:rsidRPr="00DB411E">
        <w:rPr>
          <w:bCs/>
        </w:rPr>
        <w:t>Пунт 8 статьи 7 Устава изложить в новой редакции:</w:t>
      </w:r>
    </w:p>
    <w:p w:rsidR="00F314DB" w:rsidRPr="00DB411E" w:rsidRDefault="00F314DB" w:rsidP="00A103B3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DB411E">
        <w:t xml:space="preserve">«8) осуществление международных и внешнеэкономических связей в соответствии с Федеральным законом </w:t>
      </w:r>
      <w:r w:rsidRPr="00DB411E">
        <w:rPr>
          <w:shd w:val="clear" w:color="auto" w:fill="FFFFFF"/>
        </w:rPr>
        <w:t>от 6 октября 2003 года № 131-ФЗ «Об общих принципах организации местного самоуправления в Российской Федерации».»;</w:t>
      </w:r>
    </w:p>
    <w:p w:rsidR="00F314DB" w:rsidRPr="00DB411E" w:rsidRDefault="00F314DB" w:rsidP="00A103B3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DB411E">
        <w:rPr>
          <w:bCs/>
          <w:shd w:val="clear" w:color="auto" w:fill="FFFFFF"/>
        </w:rPr>
        <w:lastRenderedPageBreak/>
        <w:t>1.3.</w:t>
      </w:r>
      <w:r w:rsidRPr="00DB411E">
        <w:rPr>
          <w:shd w:val="clear" w:color="auto" w:fill="FFFFFF"/>
        </w:rPr>
        <w:t xml:space="preserve"> </w:t>
      </w:r>
      <w:r w:rsidRPr="00DB411E">
        <w:rPr>
          <w:bCs/>
        </w:rPr>
        <w:t>Статью 22 Устава дополнить частью 1.3. следующего содержания:</w:t>
      </w:r>
    </w:p>
    <w:p w:rsidR="00F314DB" w:rsidRPr="00DB411E" w:rsidRDefault="00F314DB" w:rsidP="00A103B3">
      <w:pPr>
        <w:ind w:firstLine="709"/>
        <w:jc w:val="both"/>
      </w:pPr>
      <w:r w:rsidRPr="00DB411E">
        <w:t>«1.3. Мэр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 года № 273-ФЗ «О противодействии коррупции».»;</w:t>
      </w:r>
    </w:p>
    <w:p w:rsidR="00F314DB" w:rsidRPr="00DB411E" w:rsidRDefault="00F314DB" w:rsidP="00A103B3">
      <w:pPr>
        <w:ind w:firstLine="709"/>
        <w:jc w:val="both"/>
      </w:pPr>
      <w:r w:rsidRPr="00DB411E">
        <w:rPr>
          <w:bCs/>
        </w:rPr>
        <w:t>1.4.</w:t>
      </w:r>
      <w:r w:rsidRPr="00DB411E">
        <w:t xml:space="preserve"> </w:t>
      </w:r>
      <w:r w:rsidRPr="00DB411E">
        <w:rPr>
          <w:bCs/>
        </w:rPr>
        <w:t>Статью 35 Устава дополнить частью 7.7. следующего содержания:</w:t>
      </w:r>
    </w:p>
    <w:p w:rsidR="00F314DB" w:rsidRPr="00DB411E" w:rsidRDefault="00F314DB" w:rsidP="00A103B3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DB411E">
        <w:rPr>
          <w:rFonts w:ascii="Times New Roman" w:hAnsi="Times New Roman"/>
          <w:sz w:val="24"/>
          <w:szCs w:val="24"/>
        </w:rPr>
        <w:t>«7.7. Депутат районной Думы, председатель районной Думы,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 года № 273-ФЗ «О противодействии коррупции».»;</w:t>
      </w:r>
    </w:p>
    <w:p w:rsidR="00F314DB" w:rsidRPr="00DB411E" w:rsidRDefault="00F314DB" w:rsidP="00A103B3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DB411E">
        <w:rPr>
          <w:rFonts w:ascii="Times New Roman" w:hAnsi="Times New Roman"/>
          <w:bCs/>
          <w:sz w:val="24"/>
          <w:szCs w:val="24"/>
        </w:rPr>
        <w:t>1.5.</w:t>
      </w:r>
      <w:r w:rsidRPr="00DB411E">
        <w:rPr>
          <w:rFonts w:ascii="Times New Roman" w:hAnsi="Times New Roman"/>
          <w:sz w:val="24"/>
          <w:szCs w:val="24"/>
        </w:rPr>
        <w:t xml:space="preserve"> </w:t>
      </w:r>
      <w:r w:rsidRPr="00DB411E">
        <w:rPr>
          <w:rFonts w:ascii="Times New Roman" w:hAnsi="Times New Roman"/>
          <w:bCs/>
          <w:sz w:val="24"/>
          <w:szCs w:val="24"/>
        </w:rPr>
        <w:t>Статью 63.1. Устава дополнить частью 1.1. следующего содержания:</w:t>
      </w:r>
    </w:p>
    <w:p w:rsidR="00F314DB" w:rsidRPr="00DB411E" w:rsidRDefault="00F314DB" w:rsidP="00A103B3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DB411E">
        <w:rPr>
          <w:shd w:val="clear" w:color="auto" w:fill="FFFFFF"/>
        </w:rPr>
        <w:t>«1.1.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 </w:t>
      </w:r>
      <w:hyperlink r:id="rId15" w:anchor="/document/12164203/entry/1303" w:history="1">
        <w:r w:rsidRPr="00DB411E">
          <w:rPr>
            <w:rStyle w:val="a4"/>
            <w:shd w:val="clear" w:color="auto" w:fill="FFFFFF"/>
          </w:rPr>
          <w:t>частями 3 - 6 статьи 13</w:t>
        </w:r>
      </w:hyperlink>
      <w:r w:rsidRPr="00DB411E">
        <w:rPr>
          <w:shd w:val="clear" w:color="auto" w:fill="FFFFFF"/>
        </w:rPr>
        <w:t> Федерального закона от 25 декабря 2008 года № 273-ФЗ «О противодействии коррупции».»;</w:t>
      </w:r>
    </w:p>
    <w:p w:rsidR="00F314DB" w:rsidRPr="00DB411E" w:rsidRDefault="00F314DB" w:rsidP="00A103B3">
      <w:pPr>
        <w:pStyle w:val="a9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B411E">
        <w:rPr>
          <w:rFonts w:ascii="Times New Roman" w:hAnsi="Times New Roman"/>
          <w:bCs/>
          <w:sz w:val="24"/>
          <w:szCs w:val="24"/>
        </w:rPr>
        <w:t>1.6.</w:t>
      </w:r>
      <w:r w:rsidRPr="00DB411E">
        <w:rPr>
          <w:rFonts w:ascii="Times New Roman" w:hAnsi="Times New Roman"/>
          <w:sz w:val="24"/>
          <w:szCs w:val="24"/>
        </w:rPr>
        <w:t xml:space="preserve"> </w:t>
      </w:r>
      <w:r w:rsidRPr="00DB411E">
        <w:rPr>
          <w:rFonts w:ascii="Times New Roman" w:hAnsi="Times New Roman"/>
          <w:bCs/>
          <w:sz w:val="24"/>
          <w:szCs w:val="24"/>
        </w:rPr>
        <w:t>Пункт 1 части 3</w:t>
      </w:r>
      <w:r w:rsidRPr="00DB411E">
        <w:rPr>
          <w:rFonts w:ascii="Times New Roman" w:hAnsi="Times New Roman"/>
          <w:sz w:val="24"/>
          <w:szCs w:val="24"/>
        </w:rPr>
        <w:t xml:space="preserve"> </w:t>
      </w:r>
      <w:r w:rsidRPr="00DB411E">
        <w:rPr>
          <w:rFonts w:ascii="Times New Roman" w:hAnsi="Times New Roman"/>
          <w:bCs/>
          <w:sz w:val="24"/>
          <w:szCs w:val="24"/>
        </w:rPr>
        <w:t>статьи 63.1. Устава изложить в следующей редакции:</w:t>
      </w:r>
      <w:r w:rsidRPr="00DB41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F314DB" w:rsidRPr="00DB411E" w:rsidRDefault="00F314DB" w:rsidP="00A103B3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DB411E">
        <w:rPr>
          <w:rFonts w:ascii="Times New Roman" w:hAnsi="Times New Roman"/>
          <w:sz w:val="24"/>
          <w:szCs w:val="24"/>
          <w:shd w:val="clear" w:color="auto" w:fill="FFFFFF"/>
        </w:rPr>
        <w:t>1) доклада о результатах проверки, проведенной подразделением кадровой службы по профилактике коррупционных и иных правонарушений или в соответствии со </w:t>
      </w:r>
      <w:hyperlink r:id="rId16" w:anchor="/document/12164203/entry/134" w:history="1">
        <w:r w:rsidRPr="00DB411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статьей 13.4</w:t>
        </w:r>
      </w:hyperlink>
      <w:r w:rsidRPr="00DB411E">
        <w:rPr>
          <w:rFonts w:ascii="Times New Roman" w:hAnsi="Times New Roman"/>
          <w:sz w:val="24"/>
          <w:szCs w:val="24"/>
          <w:shd w:val="clear" w:color="auto" w:fill="FFFFFF"/>
        </w:rPr>
        <w:t> Федерального закона от 25 декабря 2008 года № 273-ФЗ «О противодействии коррупции» уполномоченным подразделением Администрации Президента Российской Федерации;</w:t>
      </w:r>
    </w:p>
    <w:p w:rsidR="00F314DB" w:rsidRPr="00DB411E" w:rsidRDefault="00F314DB" w:rsidP="00A103B3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DB411E">
        <w:rPr>
          <w:bCs/>
          <w:shd w:val="clear" w:color="auto" w:fill="FFFFFF"/>
        </w:rPr>
        <w:t>1.7.</w:t>
      </w:r>
      <w:r w:rsidRPr="00DB411E">
        <w:rPr>
          <w:shd w:val="clear" w:color="auto" w:fill="FFFFFF"/>
        </w:rPr>
        <w:t xml:space="preserve"> </w:t>
      </w:r>
      <w:r w:rsidRPr="00DB411E">
        <w:rPr>
          <w:bCs/>
          <w:shd w:val="clear" w:color="auto" w:fill="FFFFFF"/>
        </w:rPr>
        <w:t>Статью 84 Устава изложить в новой редакции:</w:t>
      </w:r>
    </w:p>
    <w:p w:rsidR="00F314DB" w:rsidRPr="00DB411E" w:rsidRDefault="00F314DB" w:rsidP="00A103B3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DB411E">
        <w:rPr>
          <w:rStyle w:val="s10"/>
          <w:bCs/>
        </w:rPr>
        <w:t>«Статья 84.</w:t>
      </w:r>
      <w:r w:rsidRPr="00DB411E">
        <w:rPr>
          <w:bCs/>
        </w:rPr>
        <w:t> Полномочия органов местного самоуправления Куйтунского района в сфере международных и внешнеэкономических связей</w:t>
      </w:r>
    </w:p>
    <w:p w:rsidR="00F314DB" w:rsidRPr="00DB411E" w:rsidRDefault="00F314DB" w:rsidP="00A103B3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DB411E">
        <w:t>1. Международные и внешнеэкономические связи осуществляются органами местного самоуправления Куйтунского района в целях решения вопросов местного значения по согласованию с органами государственной власти Иркутской области в порядке, установленном законом Иркутской области.</w:t>
      </w:r>
    </w:p>
    <w:p w:rsidR="00F314DB" w:rsidRPr="00DB411E" w:rsidRDefault="00F314DB" w:rsidP="00A103B3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DB411E">
        <w:t xml:space="preserve">2. К полномочиям органов местного самоуправления Куйтунского </w:t>
      </w:r>
      <w:bookmarkEnd w:id="0"/>
      <w:r w:rsidRPr="00DB411E">
        <w:t>района в сфере международных и внешнеэкономических связей относятся:</w:t>
      </w:r>
    </w:p>
    <w:p w:rsidR="00F314DB" w:rsidRPr="00DB411E" w:rsidRDefault="00F314DB" w:rsidP="00A103B3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DB411E">
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F314DB" w:rsidRPr="00DB411E" w:rsidRDefault="00F314DB" w:rsidP="00A103B3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DB411E">
        <w:t>2) заключение соглашений об осуществлении международных и внешнеэкономических связей органов местного самоуправления Куйтунского района с органами местного самоуправления иностранных государств;</w:t>
      </w:r>
    </w:p>
    <w:p w:rsidR="00F314DB" w:rsidRPr="00DB411E" w:rsidRDefault="00F314DB" w:rsidP="00A103B3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DB411E">
        <w:lastRenderedPageBreak/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F314DB" w:rsidRPr="00DB411E" w:rsidRDefault="00F314DB" w:rsidP="00A103B3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DB411E">
        <w:t>4) участие в разработке и реализации проектов международных программ межмуниципального сотрудничества;</w:t>
      </w:r>
    </w:p>
    <w:p w:rsidR="00F314DB" w:rsidRPr="00DB411E" w:rsidRDefault="00F314DB" w:rsidP="00A103B3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DB411E">
        <w:t>5) иные полномочия в сфере международных и внешнеэкономических связей органов местного самоуправления Куйтунского района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Иркутской области.».</w:t>
      </w:r>
    </w:p>
    <w:p w:rsidR="00F314DB" w:rsidRPr="00DB411E" w:rsidRDefault="00F314DB" w:rsidP="00A103B3">
      <w:pPr>
        <w:ind w:firstLine="709"/>
        <w:jc w:val="both"/>
      </w:pPr>
      <w:r w:rsidRPr="00DB411E">
        <w:rPr>
          <w:bCs/>
        </w:rPr>
        <w:t>1.8. В части 16 статьи 90 Устава</w:t>
      </w:r>
      <w:r w:rsidRPr="00DB411E">
        <w:t xml:space="preserve"> слова «избирательной комиссии Куйтунского района» заменить словами «территориальной комиссии».</w:t>
      </w:r>
    </w:p>
    <w:p w:rsidR="00F314DB" w:rsidRPr="00DB411E" w:rsidRDefault="00F314DB" w:rsidP="00A103B3">
      <w:pPr>
        <w:autoSpaceDE w:val="0"/>
        <w:autoSpaceDN w:val="0"/>
        <w:adjustRightInd w:val="0"/>
        <w:ind w:firstLine="709"/>
        <w:jc w:val="both"/>
      </w:pPr>
      <w:r w:rsidRPr="00DB411E">
        <w:rPr>
          <w:bCs/>
        </w:rPr>
        <w:t>1.9. В части 26 статьи 90 Устава</w:t>
      </w:r>
      <w:r w:rsidRPr="00DB411E">
        <w:t xml:space="preserve"> слова «избирательной комиссией» заменить словами «территориальной комиссией».</w:t>
      </w:r>
    </w:p>
    <w:p w:rsidR="00F314DB" w:rsidRPr="00DB411E" w:rsidRDefault="00F314DB" w:rsidP="00A103B3">
      <w:pPr>
        <w:autoSpaceDE w:val="0"/>
        <w:autoSpaceDN w:val="0"/>
        <w:adjustRightInd w:val="0"/>
        <w:ind w:firstLine="709"/>
        <w:jc w:val="both"/>
      </w:pPr>
      <w:r w:rsidRPr="00DB411E">
        <w:rPr>
          <w:bCs/>
        </w:rPr>
        <w:t>1.10. В части 32 статьи 90 Устава</w:t>
      </w:r>
      <w:r w:rsidRPr="00DB411E">
        <w:t xml:space="preserve"> слова «избирательной комиссией» заменить словами «территориальной комиссией». </w:t>
      </w:r>
    </w:p>
    <w:p w:rsidR="00AF7048" w:rsidRPr="00DB411E" w:rsidRDefault="00AF7048" w:rsidP="00A103B3">
      <w:pPr>
        <w:ind w:firstLine="709"/>
        <w:jc w:val="both"/>
        <w:rPr>
          <w:bCs/>
        </w:rPr>
      </w:pPr>
    </w:p>
    <w:p w:rsidR="00DF547C" w:rsidRPr="00DB411E" w:rsidRDefault="00C02924" w:rsidP="00A103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B411E">
        <w:t xml:space="preserve"> </w:t>
      </w:r>
      <w:r w:rsidR="001C543D" w:rsidRPr="00DB411E">
        <w:rPr>
          <w:b/>
        </w:rPr>
        <w:t>Председательствующий:</w:t>
      </w:r>
      <w:r w:rsidR="00EC1DFF" w:rsidRPr="00DB411E">
        <w:rPr>
          <w:b/>
        </w:rPr>
        <w:t xml:space="preserve"> </w:t>
      </w:r>
      <w:r w:rsidR="00F314DB" w:rsidRPr="00DB411E">
        <w:t>Спасибо Валентина Владимировна.  Уважаемые депутаты, какие будут вопросы к докладчику? По данному вопросу 6 октября 2023 года были проведены публичные слушания. Замечаний и предложений не поступило. Прокуратурой района проведен правовой анализ проекта решения: противоречий федеральному и региональному законодательству не выявлено, коррупциогенных факторов не усмотрено. Проект решения рассмотрен на заседании комитета и одобрен к принятию</w:t>
      </w:r>
    </w:p>
    <w:p w:rsidR="00DF547C" w:rsidRPr="00DB411E" w:rsidRDefault="00DF547C" w:rsidP="00A103B3">
      <w:pPr>
        <w:ind w:firstLine="709"/>
        <w:jc w:val="both"/>
      </w:pPr>
      <w:r w:rsidRPr="00DB411E">
        <w:t xml:space="preserve">Кто за то что бы решение </w:t>
      </w:r>
      <w:r w:rsidR="00F314DB" w:rsidRPr="00DB411E">
        <w:rPr>
          <w:color w:val="000000"/>
        </w:rPr>
        <w:t>«</w:t>
      </w:r>
      <w:r w:rsidR="00F314DB" w:rsidRPr="00DB411E">
        <w:t>О внесении изменений и дополнений в Устав муниципального образования Куйтунский район»</w:t>
      </w:r>
      <w:r w:rsidR="00AF7048" w:rsidRPr="00DB411E">
        <w:t xml:space="preserve"> </w:t>
      </w:r>
      <w:r w:rsidRPr="00DB411E">
        <w:t>принять?</w:t>
      </w:r>
    </w:p>
    <w:p w:rsidR="00DF547C" w:rsidRPr="00DB411E" w:rsidRDefault="00DF547C" w:rsidP="00A103B3">
      <w:pPr>
        <w:tabs>
          <w:tab w:val="left" w:pos="2880"/>
        </w:tabs>
        <w:ind w:firstLine="709"/>
        <w:jc w:val="both"/>
      </w:pPr>
      <w:r w:rsidRPr="00DB411E">
        <w:t>Прошу голосовать:</w:t>
      </w:r>
    </w:p>
    <w:p w:rsidR="004E28F0" w:rsidRPr="00DB411E" w:rsidRDefault="004E28F0" w:rsidP="00A103B3">
      <w:pPr>
        <w:tabs>
          <w:tab w:val="left" w:pos="2880"/>
        </w:tabs>
        <w:ind w:firstLine="709"/>
        <w:jc w:val="both"/>
      </w:pPr>
    </w:p>
    <w:p w:rsidR="004E28F0" w:rsidRPr="00DB411E" w:rsidRDefault="004E28F0" w:rsidP="00A103B3">
      <w:pPr>
        <w:ind w:firstLine="709"/>
        <w:jc w:val="both"/>
        <w:rPr>
          <w:b/>
        </w:rPr>
      </w:pPr>
      <w:r w:rsidRPr="00DB411E">
        <w:rPr>
          <w:b/>
        </w:rPr>
        <w:t>Голосовали:</w:t>
      </w:r>
    </w:p>
    <w:p w:rsidR="004E28F0" w:rsidRPr="00DB411E" w:rsidRDefault="00AF7048" w:rsidP="00A103B3">
      <w:pPr>
        <w:tabs>
          <w:tab w:val="left" w:pos="2880"/>
        </w:tabs>
        <w:ind w:firstLine="709"/>
        <w:jc w:val="both"/>
      </w:pPr>
      <w:r w:rsidRPr="00DB411E">
        <w:t>За - 14</w:t>
      </w:r>
    </w:p>
    <w:p w:rsidR="004E28F0" w:rsidRPr="00DB411E" w:rsidRDefault="004E28F0" w:rsidP="00A103B3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411E">
        <w:rPr>
          <w:rFonts w:ascii="Times New Roman" w:hAnsi="Times New Roman"/>
          <w:sz w:val="24"/>
          <w:szCs w:val="24"/>
        </w:rPr>
        <w:t>Против-0</w:t>
      </w:r>
    </w:p>
    <w:p w:rsidR="004E28F0" w:rsidRPr="00DB411E" w:rsidRDefault="00585665" w:rsidP="00A103B3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411E">
        <w:rPr>
          <w:rFonts w:ascii="Times New Roman" w:hAnsi="Times New Roman"/>
          <w:sz w:val="24"/>
          <w:szCs w:val="24"/>
        </w:rPr>
        <w:t>Воздержался- 0</w:t>
      </w:r>
    </w:p>
    <w:p w:rsidR="00F314DB" w:rsidRPr="00DB411E" w:rsidRDefault="00F314DB" w:rsidP="00A103B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DB411E">
        <w:rPr>
          <w:b/>
          <w:color w:val="000000" w:themeColor="text1"/>
        </w:rPr>
        <w:t>Решили:</w:t>
      </w:r>
      <w:r w:rsidRPr="00DB411E">
        <w:rPr>
          <w:color w:val="000000" w:themeColor="text1"/>
        </w:rPr>
        <w:t xml:space="preserve"> Решение «</w:t>
      </w:r>
      <w:r w:rsidRPr="00DB411E">
        <w:t>О внесении изменений и дополнений в Устав муниципального образования Куйтунский район» принять.</w:t>
      </w:r>
    </w:p>
    <w:p w:rsidR="00F314DB" w:rsidRPr="00DB411E" w:rsidRDefault="00F314DB" w:rsidP="00A103B3">
      <w:pPr>
        <w:ind w:firstLine="709"/>
        <w:jc w:val="both"/>
      </w:pPr>
    </w:p>
    <w:p w:rsidR="009B51D9" w:rsidRPr="00A103B3" w:rsidRDefault="009B51D9" w:rsidP="00A103B3">
      <w:pPr>
        <w:ind w:firstLine="709"/>
        <w:jc w:val="both"/>
        <w:rPr>
          <w:color w:val="000000"/>
        </w:rPr>
      </w:pPr>
    </w:p>
    <w:p w:rsidR="00A15D15" w:rsidRPr="00DB411E" w:rsidRDefault="00A31103" w:rsidP="00A103B3">
      <w:pPr>
        <w:tabs>
          <w:tab w:val="left" w:pos="709"/>
          <w:tab w:val="left" w:pos="2410"/>
          <w:tab w:val="left" w:pos="9354"/>
        </w:tabs>
        <w:ind w:firstLine="709"/>
        <w:jc w:val="both"/>
      </w:pPr>
      <w:r w:rsidRPr="00DB411E">
        <w:rPr>
          <w:b/>
        </w:rPr>
        <w:t>Председательствующий</w:t>
      </w:r>
      <w:r w:rsidRPr="00DB411E">
        <w:t xml:space="preserve">: Приступаем к рассмотрению </w:t>
      </w:r>
      <w:r w:rsidRPr="00DB411E">
        <w:rPr>
          <w:b/>
        </w:rPr>
        <w:t xml:space="preserve">второго вопроса: </w:t>
      </w:r>
      <w:r w:rsidRPr="00DB411E">
        <w:t>«</w:t>
      </w:r>
      <w:r w:rsidR="00A15D15" w:rsidRPr="00DB411E">
        <w:t>О внесении изменений и дополнений в решение Думы муниципального образования Куйтунский район от 28.09.2010 года № 75 «Об утверждении согласованных перечней имущества, находящегося в муниципальной собственности муниципального образования Куйтунский район, подлежащего передаче в муниципальную собственность муниципальных образований Куйтунского района в целях разграничения».</w:t>
      </w:r>
    </w:p>
    <w:p w:rsidR="00AF7048" w:rsidRPr="00DB411E" w:rsidRDefault="00AF7048" w:rsidP="00A103B3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:rsidR="00A15D15" w:rsidRPr="00DB411E" w:rsidRDefault="00A31103" w:rsidP="00A103B3">
      <w:pPr>
        <w:tabs>
          <w:tab w:val="left" w:pos="5520"/>
        </w:tabs>
        <w:ind w:firstLine="709"/>
        <w:jc w:val="both"/>
      </w:pPr>
      <w:r w:rsidRPr="00DB411E">
        <w:rPr>
          <w:b/>
        </w:rPr>
        <w:t>Слово предоставляется:</w:t>
      </w:r>
      <w:r w:rsidRPr="00DB411E">
        <w:t xml:space="preserve"> </w:t>
      </w:r>
      <w:r w:rsidR="00A15D15" w:rsidRPr="00DB411E">
        <w:t xml:space="preserve">Столяренко Ольге Геннадьевне – консультанту по правовым вопросам  МКУ КУМИГ администрации муниципального образования Куйтунский район. </w:t>
      </w:r>
    </w:p>
    <w:p w:rsidR="00A15D15" w:rsidRPr="00DB411E" w:rsidRDefault="00A15D15" w:rsidP="00A103B3">
      <w:pPr>
        <w:tabs>
          <w:tab w:val="left" w:pos="709"/>
          <w:tab w:val="left" w:pos="1134"/>
          <w:tab w:val="left" w:pos="1276"/>
          <w:tab w:val="left" w:pos="2410"/>
          <w:tab w:val="left" w:pos="5580"/>
          <w:tab w:val="left" w:pos="5670"/>
        </w:tabs>
        <w:ind w:firstLine="709"/>
        <w:jc w:val="both"/>
      </w:pPr>
      <w:r w:rsidRPr="00DB411E">
        <w:rPr>
          <w:b/>
        </w:rPr>
        <w:t>Докладчик:</w:t>
      </w:r>
      <w:r w:rsidR="00A31103" w:rsidRPr="00DB411E">
        <w:t xml:space="preserve"> </w:t>
      </w:r>
      <w:r w:rsidRPr="00DB411E">
        <w:t xml:space="preserve"> Предлагается внести в решение Думы муниципального образования Куйтунский район от 28.09.2010 года № 75 «Об утверждении согласованных перечней имущества, находящегося в муниципальной собственности муниципального образования Куйтунский район, подлежащего передаче в муниципальную собственность муниципальных образований Куйтунского района в целях разграничения» следующие изменения и дополнения:</w:t>
      </w:r>
    </w:p>
    <w:p w:rsidR="00A15D15" w:rsidRPr="00DB411E" w:rsidRDefault="00A15D15" w:rsidP="00A103B3">
      <w:pPr>
        <w:tabs>
          <w:tab w:val="left" w:pos="993"/>
          <w:tab w:val="left" w:pos="1276"/>
        </w:tabs>
        <w:ind w:firstLine="709"/>
        <w:jc w:val="both"/>
      </w:pPr>
      <w:r w:rsidRPr="00DB411E">
        <w:lastRenderedPageBreak/>
        <w:t>Приложение № 3 «Перечень имущества, находящегося в муниципальной собственности муниципального образования Куйтунский район, подлежащего передаче в муниципальную собственность Кундуйскому муниципальному образованию сельскому поселению» раздела 2 «Недвижимое имущество» дополнить пунктом 8 следующего содержания:</w:t>
      </w:r>
    </w:p>
    <w:p w:rsidR="00A15D15" w:rsidRPr="00DB411E" w:rsidRDefault="00A15D15" w:rsidP="00A103B3">
      <w:pPr>
        <w:ind w:firstLine="709"/>
        <w:jc w:val="both"/>
      </w:pPr>
      <w:r w:rsidRPr="00DB411E">
        <w:t>Земельный участок, категория земель: земли населенных пунктов, вид разрешенного использования: культурное развитие, площадь: 824 кв.м.</w:t>
      </w:r>
    </w:p>
    <w:p w:rsidR="00A15D15" w:rsidRPr="00DB411E" w:rsidRDefault="00A15D15" w:rsidP="00A103B3">
      <w:pPr>
        <w:ind w:firstLine="709"/>
        <w:jc w:val="both"/>
      </w:pPr>
      <w:r w:rsidRPr="00DB411E">
        <w:t>Адрес участка: Российская Федерация, Иркутская область, Куйтунский муниципальный район, Кундуйское сельское поселение, село Кундуй, ул. Ленина, 96б, кадастровый номер 38:10:160102:447</w:t>
      </w:r>
    </w:p>
    <w:p w:rsidR="003134F7" w:rsidRPr="00DB411E" w:rsidRDefault="00A31103" w:rsidP="00A103B3">
      <w:pPr>
        <w:keepNext/>
        <w:keepLines/>
        <w:tabs>
          <w:tab w:val="left" w:pos="709"/>
          <w:tab w:val="left" w:pos="2410"/>
          <w:tab w:val="left" w:pos="3978"/>
          <w:tab w:val="left" w:pos="4446"/>
          <w:tab w:val="left" w:pos="9354"/>
        </w:tabs>
        <w:ind w:firstLine="709"/>
        <w:jc w:val="both"/>
      </w:pPr>
      <w:r w:rsidRPr="00DB411E">
        <w:rPr>
          <w:b/>
        </w:rPr>
        <w:t xml:space="preserve">Председательствующий: </w:t>
      </w:r>
      <w:r w:rsidR="003134F7" w:rsidRPr="00DB411E">
        <w:rPr>
          <w:b/>
        </w:rPr>
        <w:t xml:space="preserve"> </w:t>
      </w:r>
      <w:r w:rsidR="003134F7" w:rsidRPr="00DB411E">
        <w:t xml:space="preserve">Уважаемые депутаты, какие будут вопросы к </w:t>
      </w:r>
      <w:r w:rsidR="00A15D15" w:rsidRPr="00DB411E">
        <w:t>Ольге Геннадьевне?</w:t>
      </w:r>
    </w:p>
    <w:p w:rsidR="00A31103" w:rsidRPr="00DB411E" w:rsidRDefault="00A31103" w:rsidP="00A103B3">
      <w:pPr>
        <w:tabs>
          <w:tab w:val="left" w:pos="709"/>
          <w:tab w:val="left" w:pos="2410"/>
          <w:tab w:val="left" w:pos="9354"/>
        </w:tabs>
        <w:ind w:firstLine="709"/>
        <w:jc w:val="both"/>
      </w:pPr>
      <w:r w:rsidRPr="00DB411E">
        <w:rPr>
          <w:b/>
        </w:rPr>
        <w:t>П</w:t>
      </w:r>
      <w:r w:rsidRPr="00DB411E">
        <w:t>роект решения рассмотрен на совместном заседании коми</w:t>
      </w:r>
      <w:r w:rsidR="00585665" w:rsidRPr="00DB411E">
        <w:t>тетов Думы и одобрен к принятию,</w:t>
      </w:r>
      <w:r w:rsidRPr="00DB411E">
        <w:rPr>
          <w:b/>
        </w:rPr>
        <w:t xml:space="preserve"> </w:t>
      </w:r>
      <w:r w:rsidRPr="00DB411E">
        <w:t>если вопросов</w:t>
      </w:r>
      <w:r w:rsidR="00F121D8" w:rsidRPr="00DB411E">
        <w:t xml:space="preserve"> больше </w:t>
      </w:r>
      <w:r w:rsidR="00805F55" w:rsidRPr="00DB411E">
        <w:t xml:space="preserve">нет, кто за то, чтобы решение </w:t>
      </w:r>
      <w:r w:rsidR="00E30E90" w:rsidRPr="00DB411E">
        <w:t xml:space="preserve">«О внесении изменений и дополнений в решение Думы муниципального образования Куйтунский район от 28.09.2010 года № 75 «Об утверждении согласованных перечней имущества, находящегося в муниципальной собственности муниципального образования Куйтунский район, подлежащего передаче в муниципальную собственность муниципальных образований Куйтунского района в целях разграничения» </w:t>
      </w:r>
      <w:r w:rsidR="00540E65" w:rsidRPr="00DB411E">
        <w:t xml:space="preserve">принять, </w:t>
      </w:r>
      <w:r w:rsidRPr="00DB411E">
        <w:t>прошу голосовать:</w:t>
      </w:r>
    </w:p>
    <w:p w:rsidR="00A31103" w:rsidRPr="00DB411E" w:rsidRDefault="00A31103" w:rsidP="00A103B3">
      <w:pPr>
        <w:ind w:firstLine="709"/>
        <w:jc w:val="both"/>
        <w:rPr>
          <w:b/>
        </w:rPr>
      </w:pPr>
      <w:r w:rsidRPr="00DB411E">
        <w:rPr>
          <w:b/>
        </w:rPr>
        <w:t>Голосовали:</w:t>
      </w:r>
    </w:p>
    <w:p w:rsidR="00A31103" w:rsidRPr="00DB411E" w:rsidRDefault="00900401" w:rsidP="00A103B3">
      <w:pPr>
        <w:tabs>
          <w:tab w:val="left" w:pos="2880"/>
        </w:tabs>
        <w:ind w:firstLine="709"/>
        <w:jc w:val="both"/>
      </w:pPr>
      <w:r w:rsidRPr="00DB411E">
        <w:t>За - 14</w:t>
      </w:r>
    </w:p>
    <w:p w:rsidR="00A31103" w:rsidRPr="00DB411E" w:rsidRDefault="00AF7048" w:rsidP="00A103B3">
      <w:pPr>
        <w:ind w:firstLine="709"/>
        <w:jc w:val="both"/>
      </w:pPr>
      <w:r w:rsidRPr="00DB411E">
        <w:t>Против-0</w:t>
      </w:r>
    </w:p>
    <w:p w:rsidR="00A31103" w:rsidRPr="00DB411E" w:rsidRDefault="00AF7048" w:rsidP="00A103B3">
      <w:pPr>
        <w:ind w:firstLine="709"/>
        <w:jc w:val="both"/>
        <w:rPr>
          <w:color w:val="000000" w:themeColor="text1"/>
        </w:rPr>
      </w:pPr>
      <w:r w:rsidRPr="00DB411E">
        <w:rPr>
          <w:color w:val="000000" w:themeColor="text1"/>
        </w:rPr>
        <w:t>Воздержался- 0</w:t>
      </w:r>
    </w:p>
    <w:p w:rsidR="00A31103" w:rsidRPr="00DB411E" w:rsidRDefault="00A31103" w:rsidP="00A103B3">
      <w:pPr>
        <w:tabs>
          <w:tab w:val="left" w:pos="709"/>
          <w:tab w:val="left" w:pos="2410"/>
          <w:tab w:val="left" w:pos="9354"/>
        </w:tabs>
        <w:ind w:firstLine="709"/>
        <w:jc w:val="both"/>
      </w:pPr>
      <w:r w:rsidRPr="00DB411E">
        <w:rPr>
          <w:b/>
          <w:color w:val="000000" w:themeColor="text1"/>
        </w:rPr>
        <w:t>Решили:</w:t>
      </w:r>
      <w:r w:rsidRPr="00DB411E">
        <w:rPr>
          <w:color w:val="000000" w:themeColor="text1"/>
        </w:rPr>
        <w:t xml:space="preserve"> Решение </w:t>
      </w:r>
      <w:r w:rsidR="00E30E90" w:rsidRPr="00DB411E">
        <w:t>«О внесении изменений и дополнений в решение Думы муниципального образования Куйтунский район от 28.09.2010 года № 75 «Об утверждении согласованных перечней имущества, находящегося в муниципальной собственности муниципального образования Куйтунский район, подлежащего передаче в муниципальную собственность муниципальных образований Куйтунского района в целях разграничения»</w:t>
      </w:r>
      <w:r w:rsidR="00AF7048" w:rsidRPr="00DB411E">
        <w:t xml:space="preserve"> </w:t>
      </w:r>
      <w:r w:rsidRPr="00DB411E">
        <w:t>принять.</w:t>
      </w:r>
    </w:p>
    <w:p w:rsidR="004910B0" w:rsidRPr="00DB411E" w:rsidRDefault="004910B0" w:rsidP="00A103B3">
      <w:pPr>
        <w:tabs>
          <w:tab w:val="left" w:pos="709"/>
          <w:tab w:val="left" w:pos="2410"/>
          <w:tab w:val="left" w:pos="9354"/>
        </w:tabs>
        <w:ind w:firstLine="709"/>
        <w:jc w:val="both"/>
        <w:rPr>
          <w:b/>
        </w:rPr>
      </w:pPr>
    </w:p>
    <w:p w:rsidR="004910B0" w:rsidRPr="00DB411E" w:rsidRDefault="004910B0" w:rsidP="00A103B3">
      <w:pPr>
        <w:ind w:firstLine="709"/>
        <w:jc w:val="both"/>
      </w:pPr>
      <w:r w:rsidRPr="00DB411E">
        <w:rPr>
          <w:b/>
        </w:rPr>
        <w:t>Председательствующий</w:t>
      </w:r>
      <w:r w:rsidRPr="00DB411E">
        <w:t xml:space="preserve">: Приступаем к рассмотрению </w:t>
      </w:r>
      <w:r w:rsidRPr="00DB411E">
        <w:rPr>
          <w:b/>
        </w:rPr>
        <w:t xml:space="preserve">третьего вопроса: </w:t>
      </w:r>
      <w:r w:rsidRPr="00DB411E">
        <w:t xml:space="preserve">О мерах поддержки отдельных арендаторов муниципального имущества муниципального образования Куйтунский район. </w:t>
      </w:r>
    </w:p>
    <w:p w:rsidR="004910B0" w:rsidRPr="00DB411E" w:rsidRDefault="004910B0" w:rsidP="00A103B3">
      <w:pPr>
        <w:tabs>
          <w:tab w:val="left" w:pos="709"/>
          <w:tab w:val="left" w:pos="2410"/>
          <w:tab w:val="left" w:pos="9354"/>
        </w:tabs>
        <w:ind w:firstLine="709"/>
        <w:jc w:val="both"/>
      </w:pPr>
    </w:p>
    <w:p w:rsidR="004910B0" w:rsidRPr="00DB411E" w:rsidRDefault="004910B0" w:rsidP="00A103B3">
      <w:pPr>
        <w:tabs>
          <w:tab w:val="left" w:pos="5520"/>
        </w:tabs>
        <w:ind w:firstLine="709"/>
        <w:jc w:val="both"/>
      </w:pPr>
      <w:r w:rsidRPr="00DB411E">
        <w:rPr>
          <w:b/>
        </w:rPr>
        <w:t>Слово предоставляется:</w:t>
      </w:r>
      <w:r w:rsidRPr="00DB411E">
        <w:t xml:space="preserve"> Столяренко Ольге Геннадьевне – консультанту по правовым вопросам  МКУ КУМИГ администрации муниципального образования Куйтунский район. </w:t>
      </w:r>
    </w:p>
    <w:p w:rsidR="003316DB" w:rsidRPr="00DB411E" w:rsidRDefault="004910B0" w:rsidP="00A103B3">
      <w:pPr>
        <w:tabs>
          <w:tab w:val="left" w:pos="5520"/>
        </w:tabs>
        <w:ind w:firstLine="709"/>
        <w:jc w:val="both"/>
      </w:pPr>
      <w:r w:rsidRPr="00DB411E">
        <w:rPr>
          <w:b/>
        </w:rPr>
        <w:t>Докладчик:</w:t>
      </w:r>
      <w:r w:rsidRPr="00DB411E">
        <w:t xml:space="preserve">  </w:t>
      </w:r>
      <w:r w:rsidR="003316DB" w:rsidRPr="00DB411E">
        <w:t>Предлагается установить меры поддержки арендаторам муниципального имущества муниципального образования Куйтунский – физическим лицам, в том числе индивидуальным предпринимателям, юридическим лицам,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проходят военную службу по контракту, заключенному в соответствии с пунктом 7 статьи 38 Федерального закона от 28 марта 1998 года № 53-ФЗ «О воинской обязанности и военной службе, либо заключили контракт о добровольном содействии в выполнении задач, возложенных на Вооруженные Силы Российской Федерации.</w:t>
      </w:r>
    </w:p>
    <w:p w:rsidR="004910B0" w:rsidRPr="00DB411E" w:rsidRDefault="004910B0" w:rsidP="00A103B3">
      <w:pPr>
        <w:tabs>
          <w:tab w:val="left" w:pos="709"/>
          <w:tab w:val="left" w:pos="1134"/>
          <w:tab w:val="left" w:pos="1276"/>
          <w:tab w:val="left" w:pos="2410"/>
          <w:tab w:val="left" w:pos="5580"/>
          <w:tab w:val="left" w:pos="5670"/>
        </w:tabs>
        <w:ind w:firstLine="709"/>
        <w:jc w:val="both"/>
      </w:pPr>
      <w:r w:rsidRPr="00DB411E">
        <w:rPr>
          <w:b/>
        </w:rPr>
        <w:lastRenderedPageBreak/>
        <w:t xml:space="preserve">Председательствующий:  </w:t>
      </w:r>
      <w:r w:rsidRPr="00DB411E">
        <w:t>Уважаемые депутаты, какие будут вопросы к Ольге Геннадьевне?</w:t>
      </w:r>
    </w:p>
    <w:p w:rsidR="004910B0" w:rsidRPr="00DB411E" w:rsidRDefault="003316DB" w:rsidP="00A103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B411E">
        <w:t xml:space="preserve">Данный проект решения был направлен </w:t>
      </w:r>
      <w:r w:rsidR="004910B0" w:rsidRPr="00DB411E">
        <w:t>Прокуратурой района</w:t>
      </w:r>
      <w:r w:rsidRPr="00DB411E">
        <w:t xml:space="preserve"> как модельный, доработан с учетом с учетом специфики территории муниципального образования Куйтунский район. Прокуратурой района</w:t>
      </w:r>
      <w:r w:rsidR="004910B0" w:rsidRPr="00DB411E">
        <w:t xml:space="preserve"> проведен правовой анализ проекта решения: противоречий федеральному и региональному законодательству не выявлено, коррупциогенных факторов не усмотрено. Проект решения рассмотрен на заседании комитета и одобрен к принятию, прошу голосовать.</w:t>
      </w:r>
    </w:p>
    <w:p w:rsidR="004910B0" w:rsidRPr="00DB411E" w:rsidRDefault="004910B0" w:rsidP="00A103B3">
      <w:pPr>
        <w:ind w:firstLine="709"/>
        <w:jc w:val="both"/>
        <w:rPr>
          <w:b/>
        </w:rPr>
      </w:pPr>
      <w:r w:rsidRPr="00DB411E">
        <w:rPr>
          <w:b/>
        </w:rPr>
        <w:t>Голосовали:</w:t>
      </w:r>
    </w:p>
    <w:p w:rsidR="004910B0" w:rsidRPr="00DB411E" w:rsidRDefault="004910B0" w:rsidP="00A103B3">
      <w:pPr>
        <w:tabs>
          <w:tab w:val="left" w:pos="2880"/>
        </w:tabs>
        <w:ind w:firstLine="709"/>
        <w:jc w:val="both"/>
      </w:pPr>
      <w:r w:rsidRPr="00DB411E">
        <w:t>За - 14</w:t>
      </w:r>
    </w:p>
    <w:p w:rsidR="004910B0" w:rsidRPr="00DB411E" w:rsidRDefault="004910B0" w:rsidP="00A103B3">
      <w:pPr>
        <w:ind w:firstLine="709"/>
        <w:jc w:val="both"/>
      </w:pPr>
      <w:r w:rsidRPr="00DB411E">
        <w:t>Против-0</w:t>
      </w:r>
    </w:p>
    <w:p w:rsidR="004910B0" w:rsidRPr="00DB411E" w:rsidRDefault="004910B0" w:rsidP="00A103B3">
      <w:pPr>
        <w:ind w:firstLine="709"/>
        <w:jc w:val="both"/>
        <w:rPr>
          <w:color w:val="000000" w:themeColor="text1"/>
        </w:rPr>
      </w:pPr>
      <w:r w:rsidRPr="00DB411E">
        <w:rPr>
          <w:color w:val="000000" w:themeColor="text1"/>
        </w:rPr>
        <w:t>Воздержался- 0</w:t>
      </w:r>
    </w:p>
    <w:p w:rsidR="004910B0" w:rsidRPr="00DB411E" w:rsidRDefault="004910B0" w:rsidP="00A103B3">
      <w:pPr>
        <w:ind w:firstLine="709"/>
        <w:jc w:val="both"/>
      </w:pPr>
      <w:r w:rsidRPr="00DB411E">
        <w:rPr>
          <w:b/>
          <w:color w:val="000000" w:themeColor="text1"/>
        </w:rPr>
        <w:t>Решили:</w:t>
      </w:r>
      <w:r w:rsidRPr="00DB411E">
        <w:rPr>
          <w:color w:val="000000" w:themeColor="text1"/>
        </w:rPr>
        <w:t xml:space="preserve"> Решение </w:t>
      </w:r>
      <w:r w:rsidRPr="00DB411E">
        <w:t>О мерах поддержки отдельных арендаторов муниципального имущества муниципального образования Куйтунский район» принять.</w:t>
      </w:r>
    </w:p>
    <w:p w:rsidR="003316DB" w:rsidRPr="00DB411E" w:rsidRDefault="003316DB" w:rsidP="00A103B3">
      <w:pPr>
        <w:ind w:firstLine="709"/>
        <w:jc w:val="both"/>
      </w:pPr>
    </w:p>
    <w:p w:rsidR="003316DB" w:rsidRPr="00DB411E" w:rsidRDefault="003316DB" w:rsidP="00A103B3">
      <w:pPr>
        <w:pStyle w:val="Default"/>
        <w:ind w:firstLine="709"/>
        <w:jc w:val="both"/>
        <w:rPr>
          <w:color w:val="auto"/>
        </w:rPr>
      </w:pPr>
      <w:r w:rsidRPr="00DB411E">
        <w:rPr>
          <w:b/>
        </w:rPr>
        <w:t>Председательствующий</w:t>
      </w:r>
      <w:r w:rsidRPr="00DB411E">
        <w:t xml:space="preserve">: Приступаем к рассмотрению </w:t>
      </w:r>
      <w:r w:rsidRPr="00DB411E">
        <w:rPr>
          <w:b/>
        </w:rPr>
        <w:t xml:space="preserve">четвертого вопроса: </w:t>
      </w:r>
      <w:r w:rsidR="000F7719" w:rsidRPr="00DB411E">
        <w:rPr>
          <w:b/>
        </w:rPr>
        <w:t>«</w:t>
      </w:r>
      <w:r w:rsidRPr="00DB411E">
        <w:rPr>
          <w:color w:val="auto"/>
        </w:rPr>
        <w:t>О внесении изменений в Положение о публичных слушаниях в области градостроительной деятельности на территории сельских поселений муниципального образования Куйтунский район, утвержденное решением Думы муниципального образования Куйтунский район от 26 октября 2021 г. № 181 «О публичных слушаниях в области градостроительной деятельности на территории сельских поселений муниципального образования Куйтунский район».</w:t>
      </w:r>
    </w:p>
    <w:p w:rsidR="003316DB" w:rsidRPr="00DB411E" w:rsidRDefault="003316DB" w:rsidP="00A103B3">
      <w:pPr>
        <w:ind w:firstLine="709"/>
        <w:jc w:val="both"/>
      </w:pPr>
      <w:r w:rsidRPr="00DB411E">
        <w:rPr>
          <w:b/>
        </w:rPr>
        <w:t>Слово предоставляется:</w:t>
      </w:r>
      <w:r w:rsidRPr="00DB411E">
        <w:t xml:space="preserve"> </w:t>
      </w:r>
      <w:r w:rsidR="000F7719" w:rsidRPr="00DB411E">
        <w:t>Синицыной Ольге Владимировне</w:t>
      </w:r>
      <w:r w:rsidRPr="00DB411E">
        <w:t xml:space="preserve"> – заместителю председателя комитета-начальнику отдела по градостроительству МКУ КУМИГ администрации муниципального образования Куйтунский район;</w:t>
      </w:r>
    </w:p>
    <w:p w:rsidR="003316DB" w:rsidRPr="00DB411E" w:rsidRDefault="003316DB" w:rsidP="00A103B3">
      <w:pPr>
        <w:ind w:firstLine="709"/>
        <w:jc w:val="both"/>
      </w:pPr>
      <w:r w:rsidRPr="00DB411E">
        <w:rPr>
          <w:b/>
        </w:rPr>
        <w:t>Докладчик:</w:t>
      </w:r>
      <w:r w:rsidRPr="00DB411E">
        <w:t xml:space="preserve">   Предлагается внести в Положение о публичных слушаниях в области градостроительной деятельности на территории сельских поселений муниципального образования Куйтунский район, следующие изменения:</w:t>
      </w:r>
    </w:p>
    <w:p w:rsidR="003316DB" w:rsidRPr="00DB411E" w:rsidRDefault="003316DB" w:rsidP="00A103B3">
      <w:pPr>
        <w:ind w:firstLine="709"/>
        <w:jc w:val="both"/>
      </w:pPr>
      <w:r w:rsidRPr="00DB411E">
        <w:t xml:space="preserve">1.1. Пункт 2.5. раздела 2 «Порядок организации и проведения публичных слушаний по проектам» изложить в следующей редакции: </w:t>
      </w:r>
    </w:p>
    <w:p w:rsidR="003316DB" w:rsidRPr="00DB411E" w:rsidRDefault="003316DB" w:rsidP="00A103B3">
      <w:pPr>
        <w:ind w:firstLine="709"/>
        <w:jc w:val="both"/>
      </w:pPr>
      <w:r w:rsidRPr="00DB411E">
        <w:t xml:space="preserve">«2.5. Консультирование посетителей экспозиции или экспозиций и прием предложений и замечаний осуществляется муниципальным казенным учреждением «Комитет по управлению муниципальным имуществом и градостроительству администрации муниципального образования Куйтунский район» - по телефонам: 8(39536) 5-19-56, 5-19-73, по адресу: р.п. Куйтун, ул. Карла Маркса, 17». </w:t>
      </w:r>
    </w:p>
    <w:p w:rsidR="003316DB" w:rsidRPr="00DB411E" w:rsidRDefault="003316DB" w:rsidP="00557AA9">
      <w:pPr>
        <w:ind w:firstLine="709"/>
        <w:jc w:val="both"/>
      </w:pPr>
      <w:r w:rsidRPr="00DB411E">
        <w:t>1.2. Пункт 3.1. раздела 3 «Организатор публичных слушаний»</w:t>
      </w:r>
      <w:r w:rsidR="00557AA9">
        <w:t xml:space="preserve"> изложить в следующей редакции:</w:t>
      </w:r>
    </w:p>
    <w:p w:rsidR="003316DB" w:rsidRPr="00DB411E" w:rsidRDefault="003316DB" w:rsidP="00A103B3">
      <w:pPr>
        <w:numPr>
          <w:ilvl w:val="0"/>
          <w:numId w:val="44"/>
        </w:numPr>
        <w:autoSpaceDE w:val="0"/>
        <w:autoSpaceDN w:val="0"/>
        <w:adjustRightInd w:val="0"/>
        <w:ind w:firstLine="709"/>
        <w:jc w:val="both"/>
      </w:pPr>
      <w:r w:rsidRPr="00DB411E">
        <w:t>«3.1. Организатором публичных слушаний по проектам генеральных планов сельских поселений, в том числе по внесению в них изменений, по проектам планировки территории, по проектам межевания территории, является муниципальное казенное учреждение «Комитет по управлению муниципальным имуществом и градостроительству администрации муниципального образования Куйтунский район».</w:t>
      </w:r>
    </w:p>
    <w:p w:rsidR="003316DB" w:rsidRPr="00DB411E" w:rsidRDefault="003316DB" w:rsidP="00557AA9">
      <w:pPr>
        <w:numPr>
          <w:ilvl w:val="0"/>
          <w:numId w:val="44"/>
        </w:numPr>
        <w:autoSpaceDE w:val="0"/>
        <w:autoSpaceDN w:val="0"/>
        <w:adjustRightInd w:val="0"/>
        <w:ind w:firstLine="709"/>
        <w:jc w:val="both"/>
      </w:pPr>
      <w:r w:rsidRPr="00DB411E">
        <w:t xml:space="preserve"> 1.3. Раздел 4 «Срок проведения общественных обсуждений или публичных слушаний» изложить в следующей редакции: </w:t>
      </w:r>
    </w:p>
    <w:p w:rsidR="003316DB" w:rsidRPr="00DB411E" w:rsidRDefault="003316DB" w:rsidP="00A103B3">
      <w:pPr>
        <w:ind w:firstLine="709"/>
        <w:jc w:val="both"/>
      </w:pPr>
      <w:r w:rsidRPr="00DB411E">
        <w:t>4.1. Срок проведения публичных слушаний составляет:</w:t>
      </w:r>
    </w:p>
    <w:p w:rsidR="003316DB" w:rsidRPr="00DB411E" w:rsidRDefault="003316DB" w:rsidP="00A103B3">
      <w:pPr>
        <w:ind w:firstLine="709"/>
        <w:jc w:val="both"/>
      </w:pPr>
      <w:r w:rsidRPr="00DB411E">
        <w:t xml:space="preserve">- по проектам генеральных планов, в т.ч. по проектам внесения изменений в генеральные планы - с момента оповещения жителей муниципального образования об их проведении до дня опубликования заключения о результатах публичных слушаний определяется уставом муниципального образования и не может превышать один месяц; </w:t>
      </w:r>
    </w:p>
    <w:p w:rsidR="003316DB" w:rsidRPr="00DB411E" w:rsidRDefault="003316DB" w:rsidP="00A103B3">
      <w:pPr>
        <w:ind w:firstLine="709"/>
        <w:jc w:val="both"/>
      </w:pPr>
      <w:r w:rsidRPr="00DB411E">
        <w:t>- по проекту правил землепользования и застройки, в т.ч. внесения в них изменений, составляет не более одного месяца со дня опубликования такого проекта;</w:t>
      </w:r>
    </w:p>
    <w:p w:rsidR="003316DB" w:rsidRPr="00DB411E" w:rsidRDefault="003316DB" w:rsidP="00A103B3">
      <w:pPr>
        <w:ind w:firstLine="709"/>
        <w:jc w:val="both"/>
      </w:pPr>
      <w:r w:rsidRPr="00DB411E">
        <w:lastRenderedPageBreak/>
        <w:t>- при предоставлении разрешения на условно разрешенный вид использования земельного участка или объекта капитального строительства - со дня оповещения жителей муниципального образования об их проведении до дня опубликования заключения о результатах публичных слушаний определяется уставом муниципального образования и не может быть более одного месяца;</w:t>
      </w:r>
    </w:p>
    <w:p w:rsidR="003316DB" w:rsidRPr="00DB411E" w:rsidRDefault="003316DB" w:rsidP="00A103B3">
      <w:pPr>
        <w:ind w:firstLine="709"/>
        <w:jc w:val="both"/>
      </w:pPr>
      <w:r w:rsidRPr="00DB411E">
        <w:t>- по проекту планировки территории и проекту межевания территории -  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менее четырнадцати дней и более тридцати дней».</w:t>
      </w:r>
    </w:p>
    <w:p w:rsidR="003316DB" w:rsidRPr="00DB411E" w:rsidRDefault="003316DB" w:rsidP="00A103B3">
      <w:pPr>
        <w:ind w:firstLine="709"/>
        <w:jc w:val="both"/>
      </w:pPr>
      <w:r w:rsidRPr="00DB411E">
        <w:t xml:space="preserve">1.4. Пункт 8.2. раздела 8 «Порядок проведения экспозиции проекта, подлежащего рассмотрению на публичных слушаниях, а также порядок консультирования посетителей экспозиции проекта, подлежащего рассмотрению на публичных слушаниях» изложить в следующей редакции: </w:t>
      </w:r>
    </w:p>
    <w:p w:rsidR="003316DB" w:rsidRPr="00DB411E" w:rsidRDefault="003316DB" w:rsidP="00A103B3">
      <w:pPr>
        <w:ind w:firstLine="709"/>
        <w:jc w:val="both"/>
      </w:pPr>
      <w:r w:rsidRPr="00DB411E">
        <w:t xml:space="preserve">«8.2. Консультирование посетителей экспозиции и прием предложений и замечаний осуществляется муниципальным казенным учреждением «Комитет по управлению муниципальным имуществом и градостроительству администрации муниципального образования Куйтунский район» - по телефонам: 8(39536) 5-19-56, 5-19-73, по адресу: р.п. Куйтун, ул. Карла Маркса, 17». </w:t>
      </w:r>
    </w:p>
    <w:p w:rsidR="003316DB" w:rsidRPr="00DB411E" w:rsidRDefault="003316DB" w:rsidP="00A103B3">
      <w:pPr>
        <w:ind w:firstLine="709"/>
        <w:jc w:val="both"/>
        <w:rPr>
          <w:b/>
        </w:rPr>
      </w:pPr>
    </w:p>
    <w:p w:rsidR="003316DB" w:rsidRPr="00DB411E" w:rsidRDefault="003316DB" w:rsidP="00A103B3">
      <w:pPr>
        <w:ind w:firstLine="709"/>
        <w:jc w:val="both"/>
      </w:pPr>
      <w:r w:rsidRPr="00DB411E">
        <w:rPr>
          <w:b/>
        </w:rPr>
        <w:t xml:space="preserve">Председательствующий:  </w:t>
      </w:r>
      <w:r w:rsidRPr="00DB411E">
        <w:t>Уважаемые депутаты, какие будут вопросы к Ольге Владимировне?</w:t>
      </w:r>
    </w:p>
    <w:p w:rsidR="003316DB" w:rsidRPr="00DB411E" w:rsidRDefault="003316DB" w:rsidP="00A103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B411E">
        <w:t>Прокуратурой района проведен правовой анализ проекта решения: противоречий федеральному и региональному законодательству не выявлено, коррупциогенных факторов не усмотрено. Проект решения рассмотрен на заседании комитета и одобрен к принятию. Кто за то, чтобы</w:t>
      </w:r>
      <w:r w:rsidR="00557AA9">
        <w:t xml:space="preserve"> данное </w:t>
      </w:r>
      <w:r w:rsidRPr="00DB411E">
        <w:t>решение  принять,  прошу голосовать.</w:t>
      </w:r>
    </w:p>
    <w:p w:rsidR="003316DB" w:rsidRPr="00DB411E" w:rsidRDefault="003316DB" w:rsidP="00A103B3">
      <w:pPr>
        <w:ind w:firstLine="709"/>
        <w:jc w:val="both"/>
        <w:rPr>
          <w:b/>
        </w:rPr>
      </w:pPr>
      <w:r w:rsidRPr="00DB411E">
        <w:rPr>
          <w:b/>
        </w:rPr>
        <w:t>Голосовали:</w:t>
      </w:r>
    </w:p>
    <w:p w:rsidR="003316DB" w:rsidRPr="00DB411E" w:rsidRDefault="003316DB" w:rsidP="00A103B3">
      <w:pPr>
        <w:tabs>
          <w:tab w:val="left" w:pos="2880"/>
        </w:tabs>
        <w:ind w:firstLine="709"/>
        <w:jc w:val="both"/>
      </w:pPr>
      <w:r w:rsidRPr="00DB411E">
        <w:t>За - 14</w:t>
      </w:r>
    </w:p>
    <w:p w:rsidR="003316DB" w:rsidRPr="00DB411E" w:rsidRDefault="003316DB" w:rsidP="00A103B3">
      <w:pPr>
        <w:ind w:firstLine="709"/>
        <w:jc w:val="both"/>
      </w:pPr>
      <w:r w:rsidRPr="00DB411E">
        <w:t>Против-0</w:t>
      </w:r>
    </w:p>
    <w:p w:rsidR="003316DB" w:rsidRPr="00DB411E" w:rsidRDefault="003316DB" w:rsidP="00A103B3">
      <w:pPr>
        <w:ind w:firstLine="709"/>
        <w:jc w:val="both"/>
        <w:rPr>
          <w:color w:val="000000" w:themeColor="text1"/>
        </w:rPr>
      </w:pPr>
      <w:r w:rsidRPr="00DB411E">
        <w:rPr>
          <w:color w:val="000000" w:themeColor="text1"/>
        </w:rPr>
        <w:t>Воздержался- 0</w:t>
      </w:r>
    </w:p>
    <w:p w:rsidR="003316DB" w:rsidRPr="00DB411E" w:rsidRDefault="003316DB" w:rsidP="00A103B3">
      <w:pPr>
        <w:pStyle w:val="Default"/>
        <w:ind w:firstLine="709"/>
        <w:jc w:val="both"/>
      </w:pPr>
      <w:r w:rsidRPr="00DB411E">
        <w:rPr>
          <w:b/>
          <w:color w:val="000000" w:themeColor="text1"/>
        </w:rPr>
        <w:t>Решили:</w:t>
      </w:r>
      <w:r w:rsidRPr="00DB411E">
        <w:rPr>
          <w:color w:val="000000" w:themeColor="text1"/>
        </w:rPr>
        <w:t xml:space="preserve"> Решение «</w:t>
      </w:r>
      <w:r w:rsidRPr="00DB411E">
        <w:rPr>
          <w:color w:val="auto"/>
        </w:rPr>
        <w:t>О внесении изменений в Положение о публичных слушаниях в области градостроительной деятельности на территории сельских поселений муниципального образования Куйтунский район, утвержденное решением Думы муниципального образования Куйтунский район от 26 октября 2021 г. № 181 «О публичных слушаниях в области градостроительной деятельности на территории сельских поселений муниципальног</w:t>
      </w:r>
      <w:r w:rsidR="000F7719" w:rsidRPr="00DB411E">
        <w:rPr>
          <w:color w:val="auto"/>
        </w:rPr>
        <w:t>о образования Куйтунский район</w:t>
      </w:r>
      <w:r w:rsidRPr="00DB411E">
        <w:t>» принять.</w:t>
      </w:r>
    </w:p>
    <w:p w:rsidR="000F7719" w:rsidRPr="00DB411E" w:rsidRDefault="000F7719" w:rsidP="00A103B3">
      <w:pPr>
        <w:pStyle w:val="Default"/>
        <w:ind w:firstLine="709"/>
        <w:jc w:val="both"/>
      </w:pPr>
    </w:p>
    <w:p w:rsidR="000F7719" w:rsidRPr="00DB411E" w:rsidRDefault="000F7719" w:rsidP="00A103B3">
      <w:pPr>
        <w:pStyle w:val="ab"/>
        <w:tabs>
          <w:tab w:val="right" w:pos="935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11E">
        <w:rPr>
          <w:rFonts w:ascii="Times New Roman" w:hAnsi="Times New Roman"/>
          <w:b/>
          <w:sz w:val="24"/>
          <w:szCs w:val="24"/>
        </w:rPr>
        <w:t>Председательствующий</w:t>
      </w:r>
      <w:r w:rsidRPr="00DB411E">
        <w:rPr>
          <w:rFonts w:ascii="Times New Roman" w:hAnsi="Times New Roman"/>
          <w:sz w:val="24"/>
          <w:szCs w:val="24"/>
        </w:rPr>
        <w:t xml:space="preserve">: Приступаем к рассмотрению </w:t>
      </w:r>
      <w:r w:rsidRPr="00DB411E">
        <w:rPr>
          <w:rFonts w:ascii="Times New Roman" w:hAnsi="Times New Roman"/>
          <w:b/>
          <w:sz w:val="24"/>
          <w:szCs w:val="24"/>
        </w:rPr>
        <w:t xml:space="preserve">пятого вопроса: </w:t>
      </w:r>
      <w:r w:rsidR="003D087B" w:rsidRPr="00DB411E">
        <w:rPr>
          <w:rFonts w:ascii="Times New Roman" w:hAnsi="Times New Roman"/>
          <w:b/>
          <w:sz w:val="24"/>
          <w:szCs w:val="24"/>
        </w:rPr>
        <w:t>«</w:t>
      </w:r>
      <w:r w:rsidRPr="00DB411E">
        <w:rPr>
          <w:rFonts w:ascii="Times New Roman" w:hAnsi="Times New Roman"/>
          <w:color w:val="000000"/>
          <w:spacing w:val="-1"/>
          <w:sz w:val="24"/>
          <w:szCs w:val="24"/>
        </w:rPr>
        <w:t>О рассмотрении информации «Итоги организации отдыха, оздоровления и летней занятости детей и подростков, проживающих на территории МО Куйтунский район в 2023 году».</w:t>
      </w:r>
    </w:p>
    <w:p w:rsidR="000F7719" w:rsidRPr="00DB411E" w:rsidRDefault="000F7719" w:rsidP="00A103B3">
      <w:pPr>
        <w:pStyle w:val="Default"/>
        <w:ind w:firstLine="709"/>
        <w:jc w:val="both"/>
        <w:rPr>
          <w:color w:val="auto"/>
        </w:rPr>
      </w:pPr>
    </w:p>
    <w:p w:rsidR="003D087B" w:rsidRPr="00DB411E" w:rsidRDefault="000F7719" w:rsidP="00A103B3">
      <w:pPr>
        <w:ind w:firstLine="709"/>
        <w:jc w:val="both"/>
      </w:pPr>
      <w:r w:rsidRPr="00DB411E">
        <w:rPr>
          <w:b/>
        </w:rPr>
        <w:t>Слово предоставляется:</w:t>
      </w:r>
      <w:r w:rsidRPr="00DB411E">
        <w:t xml:space="preserve"> </w:t>
      </w:r>
      <w:r w:rsidR="003D087B" w:rsidRPr="00DB411E">
        <w:t>Шупруновой Татьяне Петровне</w:t>
      </w:r>
      <w:r w:rsidRPr="00DB411E">
        <w:t xml:space="preserve"> </w:t>
      </w:r>
      <w:r w:rsidR="003D087B" w:rsidRPr="00DB411E">
        <w:t>- заместителю мэра по социальным вопросам муниципального образования Куйтунский район;</w:t>
      </w:r>
    </w:p>
    <w:p w:rsidR="003D087B" w:rsidRPr="00DB411E" w:rsidRDefault="003D087B" w:rsidP="00A103B3">
      <w:pPr>
        <w:pStyle w:val="Default"/>
        <w:shd w:val="clear" w:color="auto" w:fill="FFFFFF"/>
        <w:ind w:firstLine="709"/>
        <w:jc w:val="both"/>
      </w:pPr>
      <w:r w:rsidRPr="00DB411E">
        <w:rPr>
          <w:b/>
        </w:rPr>
        <w:t xml:space="preserve"> </w:t>
      </w:r>
      <w:r w:rsidR="000F7719" w:rsidRPr="00DB411E">
        <w:rPr>
          <w:b/>
        </w:rPr>
        <w:t>Докладчик:</w:t>
      </w:r>
      <w:r w:rsidR="000F7719" w:rsidRPr="00DB411E">
        <w:t xml:space="preserve">   </w:t>
      </w:r>
      <w:r w:rsidRPr="00DB411E">
        <w:rPr>
          <w:color w:val="auto"/>
        </w:rPr>
        <w:t xml:space="preserve">С целью создания условий для летнего отдыха, восстановления здоровья детей и подростков после продолжительного учебного года, профилактики заболеваний, обусловленных средой обучения и воспитания в летний период 2023 г. в рамках </w:t>
      </w:r>
      <w:r w:rsidRPr="00DB411E">
        <w:t xml:space="preserve">муниципальной программы «Образование на 2021-2025 годы», </w:t>
      </w:r>
      <w:r w:rsidRPr="00DB411E">
        <w:rPr>
          <w:color w:val="auto"/>
        </w:rPr>
        <w:t>в</w:t>
      </w:r>
      <w:r w:rsidRPr="00DB411E">
        <w:rPr>
          <w:b/>
        </w:rPr>
        <w:t xml:space="preserve"> </w:t>
      </w:r>
      <w:r w:rsidRPr="00DB411E">
        <w:t>летний период 2023 года</w:t>
      </w:r>
      <w:r w:rsidRPr="00DB411E">
        <w:rPr>
          <w:b/>
        </w:rPr>
        <w:t xml:space="preserve"> </w:t>
      </w:r>
      <w:r w:rsidRPr="00DB411E">
        <w:t>проведены следующие формы летнего отдыха, оздоровления и занятости детей и подростков:</w:t>
      </w:r>
    </w:p>
    <w:p w:rsidR="003D087B" w:rsidRPr="00DB411E" w:rsidRDefault="003D087B" w:rsidP="00A103B3">
      <w:pPr>
        <w:ind w:firstLine="709"/>
        <w:jc w:val="both"/>
      </w:pPr>
      <w:r w:rsidRPr="00DB411E">
        <w:t xml:space="preserve">Специалистами муниципального опорного центра организована и проведена внутренняя экспертиза дополнительных общеобразовательных общеразвивающих </w:t>
      </w:r>
      <w:r w:rsidRPr="00DB411E">
        <w:lastRenderedPageBreak/>
        <w:t>программ 17 лагерей (с дневным пребыванием), 4 краткосрочных смен и 3-х программ МКОУ ДО ДООЛ «Орленок». Данные программы опубликованы и размещены на официальных сайтах образовательных организаций и в автоматизированной информационной системе «Навигатор дополнительного образования для детей».</w:t>
      </w:r>
    </w:p>
    <w:p w:rsidR="003D087B" w:rsidRPr="00DB411E" w:rsidRDefault="003D087B" w:rsidP="00A103B3">
      <w:pPr>
        <w:shd w:val="clear" w:color="auto" w:fill="FFFFFF"/>
        <w:ind w:firstLine="709"/>
        <w:jc w:val="both"/>
        <w:rPr>
          <w:u w:val="single"/>
        </w:rPr>
      </w:pPr>
      <w:r w:rsidRPr="00DB411E">
        <w:rPr>
          <w:u w:val="single"/>
        </w:rPr>
        <w:t>В региональной экспертизе программ организаций отдыха детей и их оздоровления (областной конкурс), программе разработанной и представленной Кузнецовой Людмилой Геннадьевной, учителем-дефектологом МКОУ ЦО «Каразей» присвоен статус победителя.</w:t>
      </w:r>
    </w:p>
    <w:p w:rsidR="003D087B" w:rsidRPr="00DB411E" w:rsidRDefault="003D087B" w:rsidP="00A103B3">
      <w:pPr>
        <w:shd w:val="clear" w:color="auto" w:fill="FFFFFF"/>
        <w:ind w:firstLine="709"/>
        <w:jc w:val="both"/>
        <w:rPr>
          <w:u w:val="single"/>
        </w:rPr>
      </w:pPr>
      <w:r w:rsidRPr="00DB411E">
        <w:rPr>
          <w:u w:val="single"/>
        </w:rPr>
        <w:t xml:space="preserve">По итогам Всероссийского профессионального педагогического конкурса, проводившегося с 28.08.2023 по 29.09.2023 в номинации «Лучшая программа лагеря», в рамках реализации федеральной целевой программы «Развитие сферы отдыха и оздоровления» конкурсная работа «18 солнечных дней», разработанная заместителем директора по воспитательной работе МКОУ Харикская СОШ№2 Белан Татьяной Викторовной, награждена дипломом </w:t>
      </w:r>
      <w:r w:rsidRPr="00DB411E">
        <w:rPr>
          <w:u w:val="single"/>
          <w:lang w:val="en-US"/>
        </w:rPr>
        <w:t>I</w:t>
      </w:r>
      <w:r w:rsidRPr="00DB411E">
        <w:rPr>
          <w:u w:val="single"/>
        </w:rPr>
        <w:t xml:space="preserve"> степени (85 баллов).</w:t>
      </w:r>
    </w:p>
    <w:p w:rsidR="003D087B" w:rsidRPr="00DB411E" w:rsidRDefault="003D087B" w:rsidP="00A103B3">
      <w:pPr>
        <w:ind w:firstLine="709"/>
        <w:jc w:val="both"/>
      </w:pPr>
      <w:r w:rsidRPr="00DB411E">
        <w:t xml:space="preserve">С 01.06 по 22.06 работали 16 лагерей (с дневным пребыванием) с охватом 1355 чел. На осенних каникулах, после капитального ремонта, проведенного летом в МКОУ Уянская СОШ, будет функционировать ЛДП для 80 чел. Общий охват этой формой летнего оздоровления составит 1435 детей. </w:t>
      </w:r>
    </w:p>
    <w:p w:rsidR="003D087B" w:rsidRPr="00DB411E" w:rsidRDefault="003D087B" w:rsidP="00A103B3">
      <w:pPr>
        <w:ind w:firstLine="709"/>
        <w:jc w:val="both"/>
      </w:pPr>
      <w:r w:rsidRPr="00DB411E">
        <w:t>Во всех лагерях (с дневным пребыванием) проводились мероприятия с использованием здоровьесберегающих и здоровьеформирующих технологий.</w:t>
      </w:r>
    </w:p>
    <w:p w:rsidR="003D087B" w:rsidRPr="00DB411E" w:rsidRDefault="003D087B" w:rsidP="00A103B3">
      <w:pPr>
        <w:ind w:firstLine="709"/>
        <w:jc w:val="both"/>
      </w:pPr>
      <w:r w:rsidRPr="00DB411E">
        <w:t xml:space="preserve">Для 830 детей из 1355 были организованы выезды в бассейны городов Саянска и Тулуна, что составило 61 %. (АППГ – 41%). </w:t>
      </w:r>
    </w:p>
    <w:p w:rsidR="003D087B" w:rsidRPr="00DB411E" w:rsidRDefault="003D087B" w:rsidP="00A103B3">
      <w:pPr>
        <w:ind w:firstLine="709"/>
        <w:jc w:val="both"/>
      </w:pPr>
      <w:r w:rsidRPr="00DB411E">
        <w:t>Выраженный оздоровительный эффект в лагерях (с дневным пребыванием) составил 92% (АППГ – 85%), слабо выраженный – 7% (АППГ – 13%), без эффекта – 1% (АППГ – 2%).</w:t>
      </w:r>
    </w:p>
    <w:p w:rsidR="003D087B" w:rsidRPr="00DB411E" w:rsidRDefault="003D087B" w:rsidP="00A103B3">
      <w:pPr>
        <w:ind w:firstLine="709"/>
        <w:jc w:val="both"/>
      </w:pPr>
      <w:r w:rsidRPr="00DB411E">
        <w:t xml:space="preserve">Положительный опыт работы был обобщен всеми лагерями (с дневным пребыванием). </w:t>
      </w:r>
      <w:r w:rsidRPr="00DB411E">
        <w:rPr>
          <w:u w:val="single"/>
        </w:rPr>
        <w:t xml:space="preserve">Методические материалы лагеря (с дневным пребыванием) МКОУ Барлукская СОШ были направлены на Всероссийский конкурс. По итогам конкурса в номинации «Лучшие методические материалы в области физического воспитания и формирования культуры здоровья» получен диплом </w:t>
      </w:r>
      <w:r w:rsidRPr="00DB411E">
        <w:rPr>
          <w:u w:val="single"/>
          <w:lang w:val="en-US"/>
        </w:rPr>
        <w:t>II</w:t>
      </w:r>
      <w:r w:rsidRPr="00DB411E">
        <w:rPr>
          <w:u w:val="single"/>
        </w:rPr>
        <w:t xml:space="preserve"> степени (автор: Алексеева Елена Валерьевна).</w:t>
      </w:r>
    </w:p>
    <w:p w:rsidR="003D087B" w:rsidRPr="00DB411E" w:rsidRDefault="003D087B" w:rsidP="00A103B3">
      <w:pPr>
        <w:shd w:val="clear" w:color="auto" w:fill="FFFFFF"/>
        <w:ind w:firstLine="709"/>
        <w:jc w:val="both"/>
        <w:rPr>
          <w:shd w:val="clear" w:color="auto" w:fill="92D050"/>
        </w:rPr>
      </w:pPr>
      <w:r w:rsidRPr="00DB411E">
        <w:t xml:space="preserve">Педагогический опыт работы лагерей (с дневным пребыванием) собран и напечатан в «Сборнике лучшего педагогического опыта работы лагерей (с дневным пребыванием) МО Куйтунский район». Сборник направлен на официальные электронные почты образовательных организаций района (для использования в работе), в министерство социального развития, опеки и попечительства Иркутской области. </w:t>
      </w:r>
      <w:r w:rsidRPr="00DB411E">
        <w:tab/>
      </w:r>
    </w:p>
    <w:p w:rsidR="003D087B" w:rsidRPr="00DB411E" w:rsidRDefault="003D087B" w:rsidP="00A103B3">
      <w:pPr>
        <w:shd w:val="clear" w:color="auto" w:fill="FFFFFF"/>
        <w:ind w:firstLine="709"/>
        <w:jc w:val="both"/>
      </w:pPr>
      <w:r w:rsidRPr="00DB411E">
        <w:rPr>
          <w:lang w:eastAsia="en-US"/>
        </w:rPr>
        <w:t xml:space="preserve">В МКОУ ДО ДООЛ «Орленок» для 252 детей и подростков проведены 3-и </w:t>
      </w:r>
      <w:r w:rsidRPr="00DB411E">
        <w:rPr>
          <w:shd w:val="clear" w:color="auto" w:fill="FFFFFF"/>
          <w:lang w:eastAsia="en-US"/>
        </w:rPr>
        <w:t xml:space="preserve">оздоровительные смены. Ряд мероприятий был проведен сотрудниками Куйтунской районной библиотеки, районного краеведческого музея, полиции, МЧС, Детской спортивной юношеской школой, психологами </w:t>
      </w:r>
      <w:r w:rsidRPr="00DB411E">
        <w:rPr>
          <w:shd w:val="clear" w:color="auto" w:fill="FFFFFF"/>
        </w:rPr>
        <w:t xml:space="preserve">Центра психолого-педагогического сопровождения образовательных учреждений. </w:t>
      </w:r>
      <w:r w:rsidRPr="00DB411E">
        <w:rPr>
          <w:shd w:val="clear" w:color="auto" w:fill="FFFFFF"/>
          <w:lang w:eastAsia="en-US"/>
        </w:rPr>
        <w:t xml:space="preserve">Все воспитанники лагеря приняли самое активное участие в рамках Всероссийского проекта «День Цифры» и Днях единых действий. </w:t>
      </w:r>
      <w:r w:rsidRPr="00DB411E">
        <w:rPr>
          <w:shd w:val="clear" w:color="auto" w:fill="FFFFFF"/>
        </w:rPr>
        <w:t>Все</w:t>
      </w:r>
      <w:r w:rsidRPr="00DB411E">
        <w:t xml:space="preserve"> три смены прошли на высоком уровне. Получены положительные отзывы. </w:t>
      </w:r>
    </w:p>
    <w:p w:rsidR="003D087B" w:rsidRPr="00DB411E" w:rsidRDefault="003D087B" w:rsidP="00A103B3">
      <w:pPr>
        <w:shd w:val="clear" w:color="auto" w:fill="FFFFFF"/>
        <w:ind w:firstLine="709"/>
        <w:jc w:val="both"/>
        <w:rPr>
          <w:u w:val="single"/>
        </w:rPr>
      </w:pPr>
      <w:r w:rsidRPr="00DB411E">
        <w:rPr>
          <w:u w:val="single"/>
        </w:rPr>
        <w:t xml:space="preserve">Педагогический опыт работы загородного лагеря </w:t>
      </w:r>
      <w:r w:rsidRPr="00DB411E">
        <w:rPr>
          <w:u w:val="single"/>
          <w:lang w:eastAsia="en-US"/>
        </w:rPr>
        <w:t>был представлен Волковой В. Л., старшим воспитателем МКОУ ДО ДООЛ «Орленок», на региональной научно-практической конференции «Актуальные вопросы современного образования: опыт, проблемы, перспективы», проведенной государственным бюджетным профессиональным учреждением Иркутской области «Братский педагогический колледж» на базе филиала г. Тулуна. В научно-практической конференции приняли участие представители г. Братска, Усть-Илимска, Тулуна, Тулунского и Куйтунского районов. Материалы научно-практической конференции напечатаны в сборнике.</w:t>
      </w:r>
    </w:p>
    <w:p w:rsidR="003D087B" w:rsidRPr="00DB411E" w:rsidRDefault="003D087B" w:rsidP="00A103B3">
      <w:pPr>
        <w:ind w:firstLine="709"/>
        <w:jc w:val="both"/>
      </w:pPr>
      <w:r w:rsidRPr="00DB411E">
        <w:lastRenderedPageBreak/>
        <w:t>С 01 по 09 июня проведены 4-е краткосрочные смены для 83 детей на базе МКОУ Мингатуйская ООШ, МКОУ Тельбинская ООШ, МКОУ Амурская ООШ, МКОУ Алкинская ООШ.</w:t>
      </w:r>
    </w:p>
    <w:p w:rsidR="003D087B" w:rsidRPr="00DB411E" w:rsidRDefault="003D087B" w:rsidP="00A103B3">
      <w:pPr>
        <w:ind w:firstLine="709"/>
        <w:jc w:val="both"/>
      </w:pPr>
      <w:r w:rsidRPr="00DB411E">
        <w:t>В июне проведена тематическая смена на базе МУ ДО «Дом детского творчества – Город мастеров</w:t>
      </w:r>
      <w:r w:rsidRPr="00DB411E">
        <w:rPr>
          <w:shd w:val="clear" w:color="auto" w:fill="FFFFFF"/>
        </w:rPr>
        <w:t>» для 40 детей. Реализована дополнительная общеразвивающая программа «Территория возможностей».</w:t>
      </w:r>
    </w:p>
    <w:p w:rsidR="003D087B" w:rsidRPr="00DB411E" w:rsidRDefault="003D087B" w:rsidP="00A103B3">
      <w:pPr>
        <w:ind w:firstLine="709"/>
        <w:jc w:val="both"/>
      </w:pPr>
      <w:r w:rsidRPr="00DB411E">
        <w:t xml:space="preserve">Через Центр занятости населения было трудоустроено 213 обучающихся (165-по муниципальной программе «Содействие занятости населения на 21-23гг; 48 ч/з администрацию Куйтунского </w:t>
      </w:r>
      <w:r w:rsidRPr="00DB411E">
        <w:rPr>
          <w:shd w:val="clear" w:color="auto" w:fill="FFFFFF"/>
        </w:rPr>
        <w:t xml:space="preserve">городского поселения). </w:t>
      </w:r>
    </w:p>
    <w:p w:rsidR="003D087B" w:rsidRPr="00DB411E" w:rsidRDefault="003D087B" w:rsidP="00A103B3">
      <w:pPr>
        <w:ind w:firstLine="709"/>
        <w:jc w:val="both"/>
      </w:pPr>
      <w:r w:rsidRPr="00DB411E">
        <w:t>27 – 30 июня прошел районный туристический слет (16 команд/130 детей).</w:t>
      </w:r>
    </w:p>
    <w:p w:rsidR="003D087B" w:rsidRPr="00DB411E" w:rsidRDefault="003D087B" w:rsidP="00A103B3">
      <w:pPr>
        <w:ind w:firstLine="709"/>
        <w:jc w:val="both"/>
        <w:rPr>
          <w:shd w:val="clear" w:color="auto" w:fill="FFFF00"/>
        </w:rPr>
      </w:pPr>
      <w:r w:rsidRPr="00DB411E">
        <w:t xml:space="preserve">В </w:t>
      </w:r>
      <w:r w:rsidRPr="00DB411E">
        <w:rPr>
          <w:shd w:val="clear" w:color="auto" w:fill="FFFFFF"/>
        </w:rPr>
        <w:t xml:space="preserve">летний период была </w:t>
      </w:r>
      <w:r w:rsidRPr="00DB411E">
        <w:t>предусмотрена организация 12 экологических отрядов (АППГ -8), в которых было задействовано 156 чел. (АППГ – 59 чел.).</w:t>
      </w:r>
    </w:p>
    <w:p w:rsidR="003D087B" w:rsidRPr="00DB411E" w:rsidRDefault="003D087B" w:rsidP="00A103B3">
      <w:pPr>
        <w:ind w:firstLine="709"/>
        <w:jc w:val="both"/>
      </w:pPr>
      <w:r w:rsidRPr="00DB411E">
        <w:t>В 3-х школьных лесничествах (АППГ-3) было</w:t>
      </w:r>
      <w:r w:rsidRPr="00DB411E">
        <w:rPr>
          <w:shd w:val="clear" w:color="auto" w:fill="FFFFFF"/>
        </w:rPr>
        <w:t xml:space="preserve"> </w:t>
      </w:r>
      <w:r w:rsidRPr="00DB411E">
        <w:t>занято 56 чел. (АППГ – 52 чел.).</w:t>
      </w:r>
    </w:p>
    <w:p w:rsidR="003D087B" w:rsidRPr="00DB411E" w:rsidRDefault="003D087B" w:rsidP="00A103B3">
      <w:pPr>
        <w:ind w:firstLine="709"/>
        <w:jc w:val="both"/>
      </w:pPr>
      <w:r w:rsidRPr="00DB411E">
        <w:t>В течение всего летнего периода организована занятость детей на пришкольных участка</w:t>
      </w:r>
      <w:r w:rsidRPr="00DB411E">
        <w:rPr>
          <w:shd w:val="clear" w:color="auto" w:fill="FFFFFF"/>
        </w:rPr>
        <w:t xml:space="preserve">х. Охват этой формой трудовой занятости </w:t>
      </w:r>
      <w:r w:rsidRPr="00DB411E">
        <w:t>составил 1013 чел. (АППГ – 1142 чел.).</w:t>
      </w:r>
    </w:p>
    <w:p w:rsidR="003D087B" w:rsidRPr="00DB411E" w:rsidRDefault="003D087B" w:rsidP="00A103B3">
      <w:pPr>
        <w:ind w:firstLine="709"/>
        <w:jc w:val="both"/>
      </w:pPr>
      <w:r w:rsidRPr="00DB411E">
        <w:t>Были запланированы и проведены малозатратные формы: спартакиады, пленэры, велопробеги, однодневные исследовательские экспедиции и др. Было занято 2282 чел. (АППГ - 510 чел.).</w:t>
      </w:r>
    </w:p>
    <w:p w:rsidR="003D087B" w:rsidRPr="00DB411E" w:rsidRDefault="003D087B" w:rsidP="00A103B3">
      <w:pPr>
        <w:ind w:firstLine="709"/>
        <w:jc w:val="both"/>
      </w:pPr>
      <w:r w:rsidRPr="00DB411E">
        <w:t xml:space="preserve"> Дос</w:t>
      </w:r>
      <w:r w:rsidRPr="00DB411E">
        <w:rPr>
          <w:b/>
        </w:rPr>
        <w:t>у</w:t>
      </w:r>
      <w:r w:rsidRPr="00DB411E">
        <w:t>говая занятость – 2279 чел. (АППГ - 1314 чел.).</w:t>
      </w:r>
    </w:p>
    <w:p w:rsidR="003D087B" w:rsidRPr="00DB411E" w:rsidRDefault="003D087B" w:rsidP="00A103B3">
      <w:pPr>
        <w:shd w:val="clear" w:color="auto" w:fill="FFFFFF"/>
        <w:ind w:firstLine="709"/>
        <w:jc w:val="both"/>
      </w:pPr>
      <w:r w:rsidRPr="00DB411E">
        <w:t>Впервые были организованы и проведены следующие формы занятости детей и подростков:</w:t>
      </w:r>
    </w:p>
    <w:p w:rsidR="003D087B" w:rsidRPr="00DB411E" w:rsidRDefault="003D087B" w:rsidP="00A103B3">
      <w:pPr>
        <w:shd w:val="clear" w:color="auto" w:fill="FFFFFF"/>
        <w:ind w:firstLine="709"/>
        <w:jc w:val="both"/>
      </w:pPr>
      <w:r w:rsidRPr="00DB411E">
        <w:t>- пятью образовательными организациями была организована «Экозона» (теплицы, огороды, мини-фермы, рассказывают о сортировке мусора);</w:t>
      </w:r>
    </w:p>
    <w:p w:rsidR="003D087B" w:rsidRPr="00DB411E" w:rsidRDefault="003D087B" w:rsidP="00A103B3">
      <w:pPr>
        <w:shd w:val="clear" w:color="auto" w:fill="FFFFFF"/>
        <w:ind w:firstLine="709"/>
        <w:jc w:val="both"/>
      </w:pPr>
      <w:r w:rsidRPr="00DB411E">
        <w:t>- пятью образовательными организациями была организована «Инфотека» (симбиоз библиотеки и Интернет-ресурсов, сетевого партнерства лагерей с музеями, библиотеками, театрами и т.д.);</w:t>
      </w:r>
    </w:p>
    <w:p w:rsidR="003D087B" w:rsidRPr="00DB411E" w:rsidRDefault="003D087B" w:rsidP="00A103B3">
      <w:pPr>
        <w:shd w:val="clear" w:color="auto" w:fill="FFFFFF"/>
        <w:ind w:firstLine="709"/>
        <w:jc w:val="both"/>
      </w:pPr>
      <w:r w:rsidRPr="00DB411E">
        <w:t>- пятью образовательными организациями был организован «Кинотеатр на траве»;</w:t>
      </w:r>
    </w:p>
    <w:p w:rsidR="003D087B" w:rsidRPr="00DB411E" w:rsidRDefault="003D087B" w:rsidP="00A103B3">
      <w:pPr>
        <w:shd w:val="clear" w:color="auto" w:fill="FFFFFF"/>
        <w:ind w:firstLine="709"/>
        <w:jc w:val="both"/>
      </w:pPr>
      <w:r w:rsidRPr="00DB411E">
        <w:t>- десятью образовательными организациями был организован «Профилактический десант» (беседы во время посещения семей);</w:t>
      </w:r>
    </w:p>
    <w:p w:rsidR="003D087B" w:rsidRPr="00DB411E" w:rsidRDefault="003D087B" w:rsidP="00A103B3">
      <w:pPr>
        <w:shd w:val="clear" w:color="auto" w:fill="FFFFFF"/>
        <w:ind w:firstLine="709"/>
        <w:jc w:val="both"/>
      </w:pPr>
      <w:r w:rsidRPr="00DB411E">
        <w:t>- тремя образовательными организациями был организован «Тур выходного дня» (в течение 3-5 выходных: проведение мероприятий для детей, нуждающихся в особой заботе государства, и их родителей с целью укрепления семейных традиций).</w:t>
      </w:r>
    </w:p>
    <w:p w:rsidR="003D087B" w:rsidRPr="00DB411E" w:rsidRDefault="003D087B" w:rsidP="00A103B3">
      <w:pPr>
        <w:ind w:firstLine="709"/>
        <w:jc w:val="both"/>
      </w:pPr>
      <w:r w:rsidRPr="00DB411E">
        <w:t>В ходе летней кампании был предусмотрен отдых и оздоровление 58 детей на базе других ведомств.</w:t>
      </w:r>
    </w:p>
    <w:p w:rsidR="003D087B" w:rsidRPr="00DB411E" w:rsidRDefault="003D087B" w:rsidP="00A103B3">
      <w:pPr>
        <w:ind w:firstLine="709"/>
        <w:jc w:val="both"/>
      </w:pPr>
      <w:r w:rsidRPr="00DB411E">
        <w:t>Особое внимание было уделено учащимся, состоящим на различных видах профилактического учета – 96,3%.</w:t>
      </w:r>
    </w:p>
    <w:p w:rsidR="003D087B" w:rsidRPr="00DB411E" w:rsidRDefault="003D087B" w:rsidP="00A103B3">
      <w:pPr>
        <w:pStyle w:val="af4"/>
        <w:ind w:firstLine="709"/>
        <w:jc w:val="both"/>
        <w:rPr>
          <w:sz w:val="24"/>
          <w:szCs w:val="24"/>
        </w:rPr>
      </w:pPr>
      <w:r w:rsidRPr="00DB411E">
        <w:rPr>
          <w:sz w:val="24"/>
          <w:szCs w:val="24"/>
        </w:rPr>
        <w:t>С целью сбора достоверной информации о занятости, оздоровлении детей и подростков на территории района был проведен ежемесячный мониторинг: «Информация о мероприятиях по летнему отдыху, оздоровлению и занятости детей и подростков в 2022 г.».</w:t>
      </w:r>
    </w:p>
    <w:p w:rsidR="003D087B" w:rsidRPr="00DB411E" w:rsidRDefault="003D087B" w:rsidP="00A103B3">
      <w:pPr>
        <w:ind w:firstLine="709"/>
        <w:jc w:val="both"/>
        <w:rPr>
          <w:shd w:val="clear" w:color="auto" w:fill="FFFFFF"/>
        </w:rPr>
      </w:pPr>
      <w:r w:rsidRPr="00DB411E">
        <w:t xml:space="preserve">Общий охват детей и подростков в летний период </w:t>
      </w:r>
      <w:r w:rsidRPr="00DB411E">
        <w:rPr>
          <w:shd w:val="clear" w:color="auto" w:fill="FFFFFF"/>
        </w:rPr>
        <w:t xml:space="preserve">составил </w:t>
      </w:r>
      <w:r w:rsidRPr="00DB411E">
        <w:t>4009 чел.  - 90% (АППГ</w:t>
      </w:r>
      <w:r w:rsidRPr="00DB411E">
        <w:rPr>
          <w:shd w:val="clear" w:color="auto" w:fill="FFFFFF"/>
        </w:rPr>
        <w:t xml:space="preserve"> -94%). </w:t>
      </w:r>
    </w:p>
    <w:p w:rsidR="003D087B" w:rsidRPr="00DB411E" w:rsidRDefault="003D087B" w:rsidP="00A103B3">
      <w:pPr>
        <w:ind w:firstLine="709"/>
        <w:jc w:val="both"/>
        <w:rPr>
          <w:shd w:val="clear" w:color="auto" w:fill="FFFFFF"/>
        </w:rPr>
      </w:pPr>
      <w:r w:rsidRPr="00DB411E">
        <w:rPr>
          <w:shd w:val="clear" w:color="auto" w:fill="FFFFFF"/>
        </w:rPr>
        <w:t>Несмотря на положительную динамику в разрезе форм летнего отдыха, оздоровления и занятости детей итоговый показатель снизился на 4% по причине того, что в летний период не функционировал лагерь (с дневным пребыванием) МКОУ Уянская СОШ, который будет открыт на осенних каникулах. После оздоровления детей в лагере (с дневным пребыванием) МКОУ Уянская СОШ охват детей составит 94% (АППГ – 94%) – это стабильный ежегодный показатель.</w:t>
      </w:r>
    </w:p>
    <w:p w:rsidR="003D087B" w:rsidRPr="00DB411E" w:rsidRDefault="003D087B" w:rsidP="00A103B3">
      <w:pPr>
        <w:shd w:val="clear" w:color="auto" w:fill="FFFFFF"/>
        <w:ind w:firstLine="709"/>
        <w:jc w:val="both"/>
      </w:pPr>
      <w:r w:rsidRPr="00DB411E">
        <w:t>В 2024 г. запланировано продолжить внедрять следующие формы летней занятости детей и подростков:</w:t>
      </w:r>
    </w:p>
    <w:p w:rsidR="003D087B" w:rsidRPr="00DB411E" w:rsidRDefault="003D087B" w:rsidP="00A103B3">
      <w:pPr>
        <w:numPr>
          <w:ilvl w:val="0"/>
          <w:numId w:val="45"/>
        </w:numPr>
        <w:shd w:val="clear" w:color="auto" w:fill="FFFFFF"/>
        <w:ind w:left="0" w:firstLine="709"/>
        <w:jc w:val="both"/>
      </w:pPr>
      <w:r w:rsidRPr="00DB411E">
        <w:t>Инфотека (симбиоз библиотеки и Интернет-ресурсов, сетевого партнерства лагерей с музеями, библиотеками, театрами и т.д.);</w:t>
      </w:r>
    </w:p>
    <w:p w:rsidR="003D087B" w:rsidRPr="00DB411E" w:rsidRDefault="003D087B" w:rsidP="00A103B3">
      <w:pPr>
        <w:numPr>
          <w:ilvl w:val="0"/>
          <w:numId w:val="45"/>
        </w:numPr>
        <w:shd w:val="clear" w:color="auto" w:fill="FFFFFF"/>
        <w:ind w:left="0" w:firstLine="709"/>
        <w:jc w:val="both"/>
      </w:pPr>
      <w:r w:rsidRPr="00DB411E">
        <w:lastRenderedPageBreak/>
        <w:t>Экозона (теплицы, огороды, мини-фермы, рассказывают о сортировке мусора);</w:t>
      </w:r>
    </w:p>
    <w:p w:rsidR="003D087B" w:rsidRPr="00DB411E" w:rsidRDefault="003D087B" w:rsidP="00A103B3">
      <w:pPr>
        <w:numPr>
          <w:ilvl w:val="0"/>
          <w:numId w:val="45"/>
        </w:numPr>
        <w:shd w:val="clear" w:color="auto" w:fill="FFFFFF"/>
        <w:ind w:left="0" w:firstLine="709"/>
        <w:jc w:val="both"/>
      </w:pPr>
      <w:r w:rsidRPr="00DB411E">
        <w:t>Кинотеатр на траве;</w:t>
      </w:r>
    </w:p>
    <w:p w:rsidR="003D087B" w:rsidRPr="00DB411E" w:rsidRDefault="003D087B" w:rsidP="00A103B3">
      <w:pPr>
        <w:numPr>
          <w:ilvl w:val="0"/>
          <w:numId w:val="45"/>
        </w:numPr>
        <w:shd w:val="clear" w:color="auto" w:fill="FFFFFF"/>
        <w:ind w:left="0" w:firstLine="709"/>
        <w:jc w:val="both"/>
      </w:pPr>
      <w:r w:rsidRPr="00DB411E">
        <w:t>Профилактический десант (беседы во время посещения семей);</w:t>
      </w:r>
    </w:p>
    <w:p w:rsidR="003D087B" w:rsidRPr="00DB411E" w:rsidRDefault="003D087B" w:rsidP="00A103B3">
      <w:pPr>
        <w:numPr>
          <w:ilvl w:val="0"/>
          <w:numId w:val="45"/>
        </w:numPr>
        <w:shd w:val="clear" w:color="auto" w:fill="FFFFFF"/>
        <w:ind w:left="0" w:firstLine="709"/>
        <w:jc w:val="both"/>
      </w:pPr>
      <w:r w:rsidRPr="00DB411E">
        <w:t>Тур выходного дня (в течение 3-5 выходных: проведение мероприятий для детей, нуждающихся в особой заботе государства, и их родителей с целью укрепления семейных традиций).</w:t>
      </w:r>
    </w:p>
    <w:p w:rsidR="000F7719" w:rsidRPr="00DB411E" w:rsidRDefault="003D087B" w:rsidP="00A103B3">
      <w:pPr>
        <w:ind w:firstLine="709"/>
        <w:jc w:val="both"/>
      </w:pPr>
      <w:r w:rsidRPr="00DB411E">
        <w:t xml:space="preserve">Информация о подготовке и проведению мероприятий, проводимых в ходе летней оздоровительной кампании, регулярно размещалась на официальном сайте Управления образования и в мессенджере </w:t>
      </w:r>
      <w:r w:rsidRPr="00DB411E">
        <w:rPr>
          <w:lang w:val="en-US"/>
        </w:rPr>
        <w:t>Viber</w:t>
      </w:r>
      <w:r w:rsidRPr="00DB411E">
        <w:t xml:space="preserve"> (группа для организаторов летнего отдыха «Зажигаем ЛЕТО!»), в мессенджере </w:t>
      </w:r>
      <w:r w:rsidRPr="00DB411E">
        <w:rPr>
          <w:lang w:val="en-US"/>
        </w:rPr>
        <w:t>Telegram</w:t>
      </w:r>
      <w:r w:rsidRPr="00DB411E">
        <w:t xml:space="preserve"> (группа «Новости образования Куйтунского района») и в др. </w:t>
      </w:r>
    </w:p>
    <w:p w:rsidR="003D087B" w:rsidRPr="00DB411E" w:rsidRDefault="000F7719" w:rsidP="00A103B3">
      <w:pPr>
        <w:ind w:firstLine="709"/>
        <w:jc w:val="both"/>
      </w:pPr>
      <w:r w:rsidRPr="00DB411E">
        <w:rPr>
          <w:b/>
        </w:rPr>
        <w:t xml:space="preserve">Председательствующий:  </w:t>
      </w:r>
      <w:r w:rsidRPr="00DB411E">
        <w:t xml:space="preserve">Уважаемые депутаты, какие будут вопросы к </w:t>
      </w:r>
      <w:r w:rsidR="003D087B" w:rsidRPr="00DB411E">
        <w:t>Татьяне Петровне?</w:t>
      </w:r>
    </w:p>
    <w:p w:rsidR="000F7719" w:rsidRPr="00DB411E" w:rsidRDefault="000F7719" w:rsidP="00A103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B411E">
        <w:t xml:space="preserve"> </w:t>
      </w:r>
      <w:r w:rsidR="003D087B" w:rsidRPr="00DB411E">
        <w:t xml:space="preserve">Информация была </w:t>
      </w:r>
      <w:r w:rsidRPr="00DB411E">
        <w:t>рассмотрен</w:t>
      </w:r>
      <w:r w:rsidR="003D087B" w:rsidRPr="00DB411E">
        <w:t>а</w:t>
      </w:r>
      <w:r w:rsidRPr="00DB411E">
        <w:t xml:space="preserve"> на заседании комитета и одобрен</w:t>
      </w:r>
      <w:r w:rsidR="003D087B" w:rsidRPr="00DB411E">
        <w:t>а</w:t>
      </w:r>
      <w:r w:rsidRPr="00DB411E">
        <w:t xml:space="preserve"> к принятию. Кто за то, чтобы решение «</w:t>
      </w:r>
      <w:r w:rsidR="003D087B" w:rsidRPr="00DB411E">
        <w:rPr>
          <w:color w:val="000000"/>
          <w:spacing w:val="-1"/>
        </w:rPr>
        <w:t>О рассмотрении информации «Итоги организации отдыха, оздоровления и летней занятости детей и подростков, проживающих на территории МО Куйтунский район в 2023 году»</w:t>
      </w:r>
      <w:r w:rsidRPr="00DB411E">
        <w:t xml:space="preserve"> принять,  прошу голосовать.</w:t>
      </w:r>
    </w:p>
    <w:p w:rsidR="000F7719" w:rsidRPr="00DB411E" w:rsidRDefault="000F7719" w:rsidP="00A103B3">
      <w:pPr>
        <w:ind w:firstLine="709"/>
        <w:jc w:val="both"/>
        <w:rPr>
          <w:b/>
        </w:rPr>
      </w:pPr>
      <w:r w:rsidRPr="00DB411E">
        <w:rPr>
          <w:b/>
        </w:rPr>
        <w:t>Голосовали:</w:t>
      </w:r>
    </w:p>
    <w:p w:rsidR="000F7719" w:rsidRPr="00DB411E" w:rsidRDefault="000F7719" w:rsidP="00A103B3">
      <w:pPr>
        <w:tabs>
          <w:tab w:val="left" w:pos="2880"/>
        </w:tabs>
        <w:ind w:firstLine="709"/>
        <w:jc w:val="both"/>
      </w:pPr>
      <w:r w:rsidRPr="00DB411E">
        <w:t>За - 14</w:t>
      </w:r>
    </w:p>
    <w:p w:rsidR="000F7719" w:rsidRPr="00DB411E" w:rsidRDefault="000F7719" w:rsidP="00A103B3">
      <w:pPr>
        <w:ind w:firstLine="709"/>
        <w:jc w:val="both"/>
      </w:pPr>
      <w:r w:rsidRPr="00DB411E">
        <w:t>Против-0</w:t>
      </w:r>
    </w:p>
    <w:p w:rsidR="000F7719" w:rsidRPr="00DB411E" w:rsidRDefault="000F7719" w:rsidP="00A103B3">
      <w:pPr>
        <w:ind w:firstLine="709"/>
        <w:jc w:val="both"/>
        <w:rPr>
          <w:color w:val="000000" w:themeColor="text1"/>
        </w:rPr>
      </w:pPr>
      <w:r w:rsidRPr="00DB411E">
        <w:rPr>
          <w:color w:val="000000" w:themeColor="text1"/>
        </w:rPr>
        <w:t>Воздержался- 0</w:t>
      </w:r>
    </w:p>
    <w:p w:rsidR="000F7719" w:rsidRPr="00DB411E" w:rsidRDefault="000F7719" w:rsidP="00A103B3">
      <w:pPr>
        <w:pStyle w:val="Default"/>
        <w:ind w:firstLine="709"/>
        <w:jc w:val="both"/>
      </w:pPr>
      <w:r w:rsidRPr="00DB411E">
        <w:rPr>
          <w:b/>
          <w:color w:val="000000" w:themeColor="text1"/>
        </w:rPr>
        <w:t>Решили:</w:t>
      </w:r>
      <w:r w:rsidRPr="00DB411E">
        <w:rPr>
          <w:color w:val="000000" w:themeColor="text1"/>
        </w:rPr>
        <w:t xml:space="preserve"> Решение </w:t>
      </w:r>
      <w:r w:rsidR="003D087B" w:rsidRPr="00DB411E">
        <w:rPr>
          <w:spacing w:val="-1"/>
        </w:rPr>
        <w:t>О рассмотрении информации «Итоги организации отдыха, оздоровления и летней занятости детей и подростков, проживающих на территории МО Куйтунский район в 2023 году»</w:t>
      </w:r>
      <w:r w:rsidRPr="00DB411E">
        <w:t xml:space="preserve"> принять.</w:t>
      </w:r>
    </w:p>
    <w:p w:rsidR="004C6F5D" w:rsidRPr="00DB411E" w:rsidRDefault="004C6F5D" w:rsidP="00A103B3">
      <w:pPr>
        <w:pStyle w:val="affa"/>
        <w:ind w:firstLine="709"/>
        <w:rPr>
          <w:rFonts w:ascii="Times New Roman" w:hAnsi="Times New Roman"/>
          <w:color w:val="000000"/>
          <w:szCs w:val="24"/>
        </w:rPr>
      </w:pPr>
    </w:p>
    <w:p w:rsidR="004C6F5D" w:rsidRPr="00DB411E" w:rsidRDefault="004C6F5D" w:rsidP="00A103B3">
      <w:pPr>
        <w:pStyle w:val="affa"/>
        <w:ind w:firstLine="709"/>
        <w:rPr>
          <w:rFonts w:ascii="Times New Roman" w:hAnsi="Times New Roman"/>
          <w:b/>
          <w:szCs w:val="24"/>
        </w:rPr>
      </w:pPr>
      <w:r w:rsidRPr="00DB411E">
        <w:rPr>
          <w:rFonts w:ascii="Times New Roman" w:hAnsi="Times New Roman"/>
          <w:b/>
          <w:szCs w:val="24"/>
        </w:rPr>
        <w:t>Председательствующий</w:t>
      </w:r>
      <w:r w:rsidRPr="00DB411E">
        <w:rPr>
          <w:rFonts w:ascii="Times New Roman" w:hAnsi="Times New Roman"/>
          <w:szCs w:val="24"/>
        </w:rPr>
        <w:t>: Приступаем к рассмотрению шестого</w:t>
      </w:r>
      <w:r w:rsidRPr="00DB411E">
        <w:rPr>
          <w:rFonts w:ascii="Times New Roman" w:hAnsi="Times New Roman"/>
          <w:b/>
          <w:szCs w:val="24"/>
        </w:rPr>
        <w:t xml:space="preserve"> вопроса: «</w:t>
      </w:r>
      <w:r w:rsidRPr="00DB411E">
        <w:rPr>
          <w:rFonts w:ascii="Times New Roman" w:hAnsi="Times New Roman"/>
          <w:szCs w:val="24"/>
        </w:rPr>
        <w:t>О рассмотрении информации «Об итогах 2022-2023 учебного года в муниципальном образовании Куйтунский район»</w:t>
      </w:r>
    </w:p>
    <w:p w:rsidR="004C6F5D" w:rsidRPr="00DB411E" w:rsidRDefault="004C6F5D" w:rsidP="00A103B3">
      <w:pPr>
        <w:tabs>
          <w:tab w:val="left" w:pos="5520"/>
        </w:tabs>
        <w:ind w:firstLine="709"/>
        <w:jc w:val="both"/>
      </w:pPr>
      <w:r w:rsidRPr="00DB411E">
        <w:rPr>
          <w:b/>
        </w:rPr>
        <w:t>Слово предоставляется:</w:t>
      </w:r>
      <w:r w:rsidRPr="00DB411E">
        <w:t xml:space="preserve"> </w:t>
      </w:r>
      <w:r w:rsidRPr="00DB411E">
        <w:rPr>
          <w:color w:val="000000" w:themeColor="text1"/>
        </w:rPr>
        <w:t>Подлиновой Елене Николаевне - н</w:t>
      </w:r>
      <w:r w:rsidRPr="00DB411E">
        <w:rPr>
          <w:bCs/>
        </w:rPr>
        <w:t xml:space="preserve">ачальнику </w:t>
      </w:r>
      <w:r w:rsidRPr="00DB411E">
        <w:t>управления образования администрации муниципального образования Куйтунский район-заведующая МКУ «Центр ППСиФ образовательных учреждений Куйтунского района»;</w:t>
      </w:r>
    </w:p>
    <w:p w:rsidR="004C6F5D" w:rsidRPr="00DB411E" w:rsidRDefault="004C6F5D" w:rsidP="00A103B3">
      <w:pPr>
        <w:ind w:firstLine="709"/>
        <w:jc w:val="both"/>
        <w:rPr>
          <w:b/>
        </w:rPr>
      </w:pPr>
      <w:r w:rsidRPr="00DB411E">
        <w:rPr>
          <w:b/>
        </w:rPr>
        <w:t xml:space="preserve"> Докладчик</w:t>
      </w:r>
      <w:r w:rsidR="00557AA9">
        <w:rPr>
          <w:b/>
        </w:rPr>
        <w:t xml:space="preserve">: </w:t>
      </w:r>
      <w:r w:rsidRPr="00DB411E">
        <w:rPr>
          <w:b/>
        </w:rPr>
        <w:t xml:space="preserve"> </w:t>
      </w:r>
    </w:p>
    <w:p w:rsidR="004C6F5D" w:rsidRPr="00DB411E" w:rsidRDefault="004C6F5D" w:rsidP="00A103B3">
      <w:pPr>
        <w:ind w:firstLine="709"/>
        <w:jc w:val="both"/>
      </w:pPr>
      <w:r w:rsidRPr="00DB411E">
        <w:t>Система  образования муниципального образование Куйтунского района включает в себя:</w:t>
      </w:r>
    </w:p>
    <w:p w:rsidR="004C6F5D" w:rsidRPr="00DB411E" w:rsidRDefault="004C6F5D" w:rsidP="00A103B3">
      <w:pPr>
        <w:ind w:firstLine="709"/>
        <w:jc w:val="both"/>
      </w:pPr>
      <w:bookmarkStart w:id="1" w:name="_Hlk112085385"/>
      <w:r w:rsidRPr="00DB411E">
        <w:t>1 начальная  общеобразовательная  организация;</w:t>
      </w:r>
    </w:p>
    <w:p w:rsidR="004C6F5D" w:rsidRPr="00DB411E" w:rsidRDefault="004C6F5D" w:rsidP="00A103B3">
      <w:pPr>
        <w:ind w:firstLine="709"/>
        <w:jc w:val="both"/>
      </w:pPr>
      <w:r w:rsidRPr="00DB411E">
        <w:t>6 основных общеобразовательных организаций;</w:t>
      </w:r>
    </w:p>
    <w:p w:rsidR="004C6F5D" w:rsidRPr="00DB411E" w:rsidRDefault="004C6F5D" w:rsidP="00A103B3">
      <w:pPr>
        <w:ind w:firstLine="709"/>
        <w:jc w:val="both"/>
      </w:pPr>
      <w:r w:rsidRPr="00DB411E">
        <w:t>2 центра образования, в структуре  которых функционирует 2 дошкольных  образовательных учреждения;</w:t>
      </w:r>
    </w:p>
    <w:p w:rsidR="004C6F5D" w:rsidRPr="00DB411E" w:rsidRDefault="004C6F5D" w:rsidP="00A103B3">
      <w:pPr>
        <w:ind w:firstLine="709"/>
        <w:jc w:val="both"/>
      </w:pPr>
      <w:r w:rsidRPr="00DB411E">
        <w:t>13 средних общеобразовательных организаций, на базе которых функционируют 6 дошкольных  образовательных учреждений</w:t>
      </w:r>
    </w:p>
    <w:p w:rsidR="004C6F5D" w:rsidRPr="00DB411E" w:rsidRDefault="004C6F5D" w:rsidP="00A103B3">
      <w:pPr>
        <w:ind w:firstLine="709"/>
        <w:jc w:val="both"/>
      </w:pPr>
      <w:r w:rsidRPr="00DB411E">
        <w:t>11 дошкольных образовательных организаций;</w:t>
      </w:r>
    </w:p>
    <w:p w:rsidR="004C6F5D" w:rsidRPr="00DB411E" w:rsidRDefault="004C6F5D" w:rsidP="00A103B3">
      <w:pPr>
        <w:ind w:firstLine="709"/>
        <w:jc w:val="both"/>
      </w:pPr>
      <w:r w:rsidRPr="00DB411E">
        <w:t>3  учреждения дополнительного образования</w:t>
      </w:r>
    </w:p>
    <w:bookmarkEnd w:id="1"/>
    <w:p w:rsidR="004C6F5D" w:rsidRPr="00DB411E" w:rsidRDefault="004C6F5D" w:rsidP="00A103B3">
      <w:pPr>
        <w:ind w:firstLine="709"/>
        <w:jc w:val="both"/>
        <w:rPr>
          <w:b/>
          <w:color w:val="FF0000"/>
        </w:rPr>
      </w:pPr>
    </w:p>
    <w:p w:rsidR="004C6F5D" w:rsidRPr="00DB411E" w:rsidRDefault="004C6F5D" w:rsidP="00A103B3">
      <w:pPr>
        <w:ind w:firstLine="709"/>
        <w:jc w:val="both"/>
      </w:pPr>
      <w:r w:rsidRPr="00DB411E">
        <w:t>Финансирование образовательных организаций Куйтунского района осуществляется из бюджетов 3 уровней: федерального, регионального, муниципального: Всего за 2022 г. -  1 180 323,12 тыс. рублей, из них областной – 896 777,136  т. рублей, муниципальный -215 676,982 т. рублей, федеральный – 67 869,00 т. рублей.</w:t>
      </w:r>
    </w:p>
    <w:p w:rsidR="004C6F5D" w:rsidRPr="00DB411E" w:rsidRDefault="004C6F5D" w:rsidP="00A103B3">
      <w:pPr>
        <w:ind w:firstLine="709"/>
        <w:jc w:val="both"/>
      </w:pPr>
      <w:r w:rsidRPr="00DB411E">
        <w:t>Средняя зарплата педагогов за 2022 год составила:</w:t>
      </w:r>
    </w:p>
    <w:p w:rsidR="004C6F5D" w:rsidRPr="00DB411E" w:rsidRDefault="004C6F5D" w:rsidP="00A103B3">
      <w:pPr>
        <w:ind w:firstLine="709"/>
        <w:jc w:val="both"/>
      </w:pPr>
      <w:r w:rsidRPr="00DB411E">
        <w:t>-общеобразовательные учреждения – 42 372 рублей  (АППГ- 40685)</w:t>
      </w:r>
    </w:p>
    <w:p w:rsidR="004C6F5D" w:rsidRPr="00DB411E" w:rsidRDefault="004C6F5D" w:rsidP="00A103B3">
      <w:pPr>
        <w:ind w:firstLine="709"/>
        <w:jc w:val="both"/>
      </w:pPr>
      <w:r w:rsidRPr="00DB411E">
        <w:t>-дошкольные учреждения – 37 979 рублей. (АППГ- 36243)</w:t>
      </w:r>
    </w:p>
    <w:p w:rsidR="004C6F5D" w:rsidRPr="00DB411E" w:rsidRDefault="004C6F5D" w:rsidP="00A103B3">
      <w:pPr>
        <w:ind w:firstLine="709"/>
        <w:jc w:val="both"/>
      </w:pPr>
      <w:r w:rsidRPr="00DB411E">
        <w:t>-учреждения дополнительного образования – 44 279 рублей  (АППГ- 41843)</w:t>
      </w:r>
    </w:p>
    <w:p w:rsidR="004C6F5D" w:rsidRPr="00DB411E" w:rsidRDefault="004C6F5D" w:rsidP="00A103B3">
      <w:pPr>
        <w:ind w:firstLine="709"/>
        <w:jc w:val="both"/>
        <w:rPr>
          <w:b/>
        </w:rPr>
      </w:pPr>
      <w:r w:rsidRPr="00DB411E">
        <w:rPr>
          <w:b/>
        </w:rPr>
        <w:lastRenderedPageBreak/>
        <w:t>Капитальный ремонт образовательных учреждений</w:t>
      </w:r>
    </w:p>
    <w:p w:rsidR="004C6F5D" w:rsidRPr="00DB411E" w:rsidRDefault="004C6F5D" w:rsidP="00A103B3">
      <w:pPr>
        <w:ind w:firstLine="709"/>
        <w:jc w:val="both"/>
      </w:pPr>
      <w:r w:rsidRPr="00DB411E">
        <w:t xml:space="preserve"> 2022 год Региональный бюджет – 19 870  859, 00 руб.;</w:t>
      </w:r>
    </w:p>
    <w:p w:rsidR="004C6F5D" w:rsidRPr="00DB411E" w:rsidRDefault="004C6F5D" w:rsidP="00A103B3">
      <w:pPr>
        <w:ind w:firstLine="709"/>
        <w:jc w:val="both"/>
      </w:pPr>
      <w:r w:rsidRPr="00DB411E">
        <w:t xml:space="preserve">Муниципальный бюджет (софинансирование) –1 494 460,00 руб.. </w:t>
      </w:r>
    </w:p>
    <w:p w:rsidR="004C6F5D" w:rsidRPr="00DB411E" w:rsidRDefault="004C6F5D" w:rsidP="00A103B3">
      <w:pPr>
        <w:ind w:firstLine="709"/>
        <w:jc w:val="both"/>
      </w:pPr>
      <w:r w:rsidRPr="00DB411E">
        <w:t xml:space="preserve"> Из них: МКДОУ д.с. «Росинка» -18 801 500, МКОУ Алкинская ООШ- 6 518 936 руб.</w:t>
      </w:r>
    </w:p>
    <w:p w:rsidR="004C6F5D" w:rsidRPr="00DB411E" w:rsidRDefault="004C6F5D" w:rsidP="00A103B3">
      <w:pPr>
        <w:ind w:firstLine="709"/>
        <w:jc w:val="both"/>
      </w:pPr>
      <w:r w:rsidRPr="00DB411E">
        <w:t>2021 год.  По программе «Комплексное развитие сельских территорий»- 110 122 163 руб. Из них: МКОУ Кундуйская СОШ- 21 332 480 руб,</w:t>
      </w:r>
    </w:p>
    <w:p w:rsidR="004C6F5D" w:rsidRPr="00DB411E" w:rsidRDefault="004C6F5D" w:rsidP="00A103B3">
      <w:pPr>
        <w:ind w:firstLine="709"/>
        <w:jc w:val="both"/>
      </w:pPr>
      <w:r w:rsidRPr="00DB411E">
        <w:t xml:space="preserve">МКОУ ЦО «Каразей»- 24 954 407 руб., </w:t>
      </w:r>
    </w:p>
    <w:p w:rsidR="004C6F5D" w:rsidRPr="00DB411E" w:rsidRDefault="004C6F5D" w:rsidP="00A103B3">
      <w:pPr>
        <w:ind w:firstLine="709"/>
        <w:jc w:val="both"/>
      </w:pPr>
      <w:r w:rsidRPr="00DB411E">
        <w:t>МКОУ Ленинская СОШ- 54 789 028 руб.,</w:t>
      </w:r>
    </w:p>
    <w:p w:rsidR="004C6F5D" w:rsidRPr="00DB411E" w:rsidRDefault="004C6F5D" w:rsidP="00A103B3">
      <w:pPr>
        <w:ind w:firstLine="709"/>
        <w:jc w:val="both"/>
      </w:pPr>
      <w:r w:rsidRPr="00DB411E">
        <w:t>МКОУ Чеботарихинская СОШ- 9 046 246 руб.</w:t>
      </w:r>
    </w:p>
    <w:p w:rsidR="004C6F5D" w:rsidRPr="00DB411E" w:rsidRDefault="004C6F5D" w:rsidP="00A103B3">
      <w:pPr>
        <w:ind w:firstLine="709"/>
        <w:jc w:val="both"/>
      </w:pPr>
      <w:r w:rsidRPr="00DB411E">
        <w:rPr>
          <w:b/>
        </w:rPr>
        <w:t>Приобретение мебели после капитального ремонта</w:t>
      </w:r>
    </w:p>
    <w:p w:rsidR="004C6F5D" w:rsidRPr="00DB411E" w:rsidRDefault="004C6F5D" w:rsidP="00A103B3">
      <w:pPr>
        <w:ind w:firstLine="709"/>
        <w:jc w:val="both"/>
      </w:pPr>
      <w:r w:rsidRPr="00DB411E">
        <w:t>Региональный бюджет – 1 635 300   руб.;</w:t>
      </w:r>
    </w:p>
    <w:p w:rsidR="004C6F5D" w:rsidRPr="00DB411E" w:rsidRDefault="004C6F5D" w:rsidP="00A103B3">
      <w:pPr>
        <w:ind w:firstLine="709"/>
        <w:jc w:val="both"/>
      </w:pPr>
      <w:r w:rsidRPr="00DB411E">
        <w:t>Муниципальный  бюджет (софинансирование) – 11500  руб.</w:t>
      </w:r>
    </w:p>
    <w:p w:rsidR="004C6F5D" w:rsidRPr="00DB411E" w:rsidRDefault="004C6F5D" w:rsidP="00A103B3">
      <w:pPr>
        <w:ind w:firstLine="709"/>
        <w:jc w:val="both"/>
      </w:pPr>
      <w:r w:rsidRPr="00DB411E">
        <w:t>МКОУ Ленинская СОШ- 488 600 руб. , МКОУ Каранцайская ООШ – 228 838 руб., МКОУ Кундуйская СОШ- 1 032 862 руб.</w:t>
      </w:r>
    </w:p>
    <w:p w:rsidR="004C6F5D" w:rsidRPr="00DB411E" w:rsidRDefault="004C6F5D" w:rsidP="00A103B3">
      <w:pPr>
        <w:ind w:firstLine="709"/>
        <w:jc w:val="both"/>
      </w:pPr>
      <w:r w:rsidRPr="00DB411E">
        <w:t xml:space="preserve"> На модернизацию школьных систем образования выделено 5 560 745 руб. ( ф.- 3 920 300 , р- 1 306 800, м- 333 645 руб.) – МКОУ Алкинская СОШ.</w:t>
      </w:r>
    </w:p>
    <w:p w:rsidR="004C6F5D" w:rsidRPr="00DB411E" w:rsidRDefault="004C6F5D" w:rsidP="00A103B3">
      <w:pPr>
        <w:ind w:firstLine="709"/>
        <w:jc w:val="both"/>
      </w:pPr>
      <w:r w:rsidRPr="00DB411E">
        <w:rPr>
          <w:b/>
        </w:rPr>
        <w:t>В рамках  муниципальных программ выделено</w:t>
      </w:r>
      <w:r w:rsidRPr="00DB411E">
        <w:t>:</w:t>
      </w:r>
    </w:p>
    <w:p w:rsidR="004C6F5D" w:rsidRPr="00DB411E" w:rsidRDefault="004C6F5D" w:rsidP="00A103B3">
      <w:pPr>
        <w:ind w:firstLine="709"/>
        <w:jc w:val="both"/>
      </w:pPr>
      <w:r w:rsidRPr="00DB411E">
        <w:t>Программа «Образование» 1 051 977,152  т. руб.;</w:t>
      </w:r>
    </w:p>
    <w:p w:rsidR="004C6F5D" w:rsidRPr="00DB411E" w:rsidRDefault="004C6F5D" w:rsidP="00A103B3">
      <w:pPr>
        <w:ind w:firstLine="709"/>
        <w:jc w:val="both"/>
      </w:pPr>
      <w:r w:rsidRPr="00DB411E">
        <w:t>Программа «Реформирование ЖКХ» - 551,00 т. руб. ( МКОУ Тулинская СОШ-  замена трубы в кочегарке)</w:t>
      </w:r>
    </w:p>
    <w:p w:rsidR="004C6F5D" w:rsidRPr="00DB411E" w:rsidRDefault="004C6F5D" w:rsidP="00A103B3">
      <w:pPr>
        <w:ind w:firstLine="709"/>
        <w:jc w:val="both"/>
      </w:pPr>
      <w:r w:rsidRPr="00DB411E">
        <w:t>Программа «Содействие занятости населения на территории МО Куйтунский район на 2021-2023 гг.» - 583,044,00 тыс. руб.</w:t>
      </w:r>
    </w:p>
    <w:p w:rsidR="004C6F5D" w:rsidRPr="00DB411E" w:rsidRDefault="004C6F5D" w:rsidP="00A103B3">
      <w:pPr>
        <w:ind w:firstLine="709"/>
        <w:jc w:val="both"/>
      </w:pPr>
      <w:r w:rsidRPr="00DB411E">
        <w:t>Создание условий для организации бесплатного горячего питания обучающихся  софинансирование  - 267 100, 00 т. руб., региональный бюджет – 5 555,200 т. Руб..</w:t>
      </w:r>
    </w:p>
    <w:p w:rsidR="004C6F5D" w:rsidRPr="00DB411E" w:rsidRDefault="004C6F5D" w:rsidP="00A103B3">
      <w:pPr>
        <w:ind w:firstLine="709"/>
        <w:jc w:val="both"/>
      </w:pPr>
      <w:r w:rsidRPr="00DB411E">
        <w:t>Приобретение учебных кабинетов:</w:t>
      </w:r>
    </w:p>
    <w:p w:rsidR="004C6F5D" w:rsidRPr="00DB411E" w:rsidRDefault="004C6F5D" w:rsidP="00A103B3">
      <w:pPr>
        <w:ind w:firstLine="709"/>
        <w:jc w:val="both"/>
      </w:pPr>
      <w:r w:rsidRPr="00DB411E">
        <w:t>Региональный бюджет: 4 201,800т. руб., муниципальный- 268,200 т. руб.</w:t>
      </w:r>
    </w:p>
    <w:p w:rsidR="004C6F5D" w:rsidRPr="00DB411E" w:rsidRDefault="004C6F5D" w:rsidP="00A103B3">
      <w:pPr>
        <w:ind w:firstLine="709"/>
        <w:jc w:val="both"/>
      </w:pPr>
      <w:r w:rsidRPr="00DB411E">
        <w:t>Приобретение учебников, учебных пособий, средств обучения и воспитания, необходимых для оснащений учебных кабинетов:</w:t>
      </w:r>
    </w:p>
    <w:p w:rsidR="004C6F5D" w:rsidRPr="00DB411E" w:rsidRDefault="004C6F5D" w:rsidP="00A103B3">
      <w:pPr>
        <w:ind w:firstLine="709"/>
        <w:jc w:val="both"/>
      </w:pPr>
      <w:r w:rsidRPr="00DB411E">
        <w:t xml:space="preserve"> Региональный бюджет:  3 117,500 т. руб., муниципальный – 199,00т. руб.</w:t>
      </w:r>
    </w:p>
    <w:p w:rsidR="004C6F5D" w:rsidRPr="00DB411E" w:rsidRDefault="004C6F5D" w:rsidP="00A103B3">
      <w:pPr>
        <w:ind w:firstLine="709"/>
        <w:jc w:val="both"/>
      </w:pPr>
      <w:r w:rsidRPr="00DB411E">
        <w:t>На реализацию антитеррористических мероприятий  из регионального бюджета выделено 1 245, 00 т. руб.  ( МКОУ СОШ №2 р.п. Куйтун).</w:t>
      </w:r>
    </w:p>
    <w:p w:rsidR="004C6F5D" w:rsidRPr="00DB411E" w:rsidRDefault="004C6F5D" w:rsidP="00A103B3">
      <w:pPr>
        <w:ind w:firstLine="709"/>
        <w:jc w:val="both"/>
      </w:pPr>
      <w:r w:rsidRPr="00DB411E">
        <w:t>Из средств Народных инициатив  выделено  6 113 419,45 (приложение 1):</w:t>
      </w:r>
    </w:p>
    <w:p w:rsidR="004C6F5D" w:rsidRPr="00DB411E" w:rsidRDefault="004C6F5D" w:rsidP="00A103B3">
      <w:pPr>
        <w:ind w:firstLine="709"/>
        <w:jc w:val="both"/>
      </w:pPr>
      <w:r w:rsidRPr="00DB411E">
        <w:t>на организацию материально-технического обеспечения муниципальных образовательных учреждений Куйтунского района (приобретение оборудования, инвентаря, мебели) выделено  4 076 419,45</w:t>
      </w:r>
    </w:p>
    <w:p w:rsidR="004C6F5D" w:rsidRPr="00DB411E" w:rsidRDefault="004C6F5D" w:rsidP="00A103B3">
      <w:pPr>
        <w:ind w:firstLine="709"/>
        <w:jc w:val="both"/>
      </w:pPr>
      <w:r w:rsidRPr="00DB411E">
        <w:t>на текущий ремонт муниципальных образовательных учреждений Куйтунского района (приобретение материалов, выполнение работ собственными силами)- 1 263 000</w:t>
      </w:r>
    </w:p>
    <w:p w:rsidR="004C6F5D" w:rsidRPr="00DB411E" w:rsidRDefault="004C6F5D" w:rsidP="00A103B3">
      <w:pPr>
        <w:ind w:firstLine="709"/>
        <w:jc w:val="both"/>
      </w:pPr>
      <w:r w:rsidRPr="00DB411E">
        <w:t>на  организацию оснащения печами для обжига и гончарными кругами- 320 000</w:t>
      </w:r>
    </w:p>
    <w:p w:rsidR="004C6F5D" w:rsidRPr="00DB411E" w:rsidRDefault="004C6F5D" w:rsidP="00A103B3">
      <w:pPr>
        <w:ind w:firstLine="709"/>
        <w:jc w:val="both"/>
      </w:pPr>
      <w:r w:rsidRPr="00DB411E">
        <w:t>на организацию материально-технического обеспечения  спортивным оборудованием- 106 000</w:t>
      </w:r>
    </w:p>
    <w:p w:rsidR="004C6F5D" w:rsidRPr="00DB411E" w:rsidRDefault="004C6F5D" w:rsidP="00A103B3">
      <w:pPr>
        <w:ind w:firstLine="709"/>
        <w:jc w:val="both"/>
      </w:pPr>
      <w:r w:rsidRPr="00DB411E">
        <w:t>на организацию материально-технического обеспечения приобретение оборудования для токарно-слесарной мастерской- 180 000</w:t>
      </w:r>
    </w:p>
    <w:p w:rsidR="004C6F5D" w:rsidRPr="00DB411E" w:rsidRDefault="004C6F5D" w:rsidP="00A103B3">
      <w:pPr>
        <w:ind w:firstLine="709"/>
        <w:jc w:val="both"/>
      </w:pPr>
      <w:r w:rsidRPr="00DB411E">
        <w:t>на приобретение лазерного тира- 120 000</w:t>
      </w:r>
    </w:p>
    <w:p w:rsidR="004C6F5D" w:rsidRPr="00DB411E" w:rsidRDefault="004C6F5D" w:rsidP="00A103B3">
      <w:pPr>
        <w:ind w:firstLine="709"/>
        <w:jc w:val="both"/>
      </w:pPr>
      <w:r w:rsidRPr="00DB411E">
        <w:t>на приобретение пиропринтера- 120 000</w:t>
      </w:r>
    </w:p>
    <w:p w:rsidR="004C6F5D" w:rsidRPr="00DB411E" w:rsidRDefault="004C6F5D" w:rsidP="00A103B3">
      <w:pPr>
        <w:ind w:firstLine="709"/>
        <w:jc w:val="both"/>
      </w:pPr>
      <w:r w:rsidRPr="00DB411E">
        <w:t xml:space="preserve"> Выделенные средства позволили регулярно выплачивать зарплату работникам образовательных организаций и содержать в состоянии, соответствующем требованиям образовательным  организациям района.</w:t>
      </w:r>
    </w:p>
    <w:p w:rsidR="004C6F5D" w:rsidRPr="00DB411E" w:rsidRDefault="004C6F5D" w:rsidP="00A103B3">
      <w:pPr>
        <w:ind w:firstLine="709"/>
        <w:jc w:val="both"/>
      </w:pPr>
      <w:r w:rsidRPr="00DB411E">
        <w:t xml:space="preserve">Стоимость обучения одного ученика: по городу составляет –106 246  руб.  ( </w:t>
      </w:r>
      <w:r w:rsidRPr="00DB411E">
        <w:rPr>
          <w:b/>
        </w:rPr>
        <w:t xml:space="preserve">84 896 руб.); </w:t>
      </w:r>
      <w:r w:rsidRPr="00DB411E">
        <w:t>по селу – 216 300 руб. (199 133 )руб.</w:t>
      </w:r>
    </w:p>
    <w:p w:rsidR="004C6F5D" w:rsidRPr="00DB411E" w:rsidRDefault="004C6F5D" w:rsidP="00A103B3">
      <w:pPr>
        <w:ind w:firstLine="709"/>
        <w:jc w:val="both"/>
        <w:rPr>
          <w:b/>
          <w:bCs/>
        </w:rPr>
      </w:pPr>
    </w:p>
    <w:p w:rsidR="004C6F5D" w:rsidRPr="00DB411E" w:rsidRDefault="004C6F5D" w:rsidP="00A103B3">
      <w:pPr>
        <w:ind w:firstLine="709"/>
        <w:jc w:val="both"/>
        <w:rPr>
          <w:b/>
          <w:bCs/>
        </w:rPr>
      </w:pPr>
      <w:r w:rsidRPr="00DB411E">
        <w:rPr>
          <w:b/>
          <w:bCs/>
        </w:rPr>
        <w:t>Результаты  внешней системы оценивания.</w:t>
      </w:r>
    </w:p>
    <w:p w:rsidR="004C6F5D" w:rsidRPr="00DB411E" w:rsidRDefault="004C6F5D" w:rsidP="00A103B3">
      <w:pPr>
        <w:ind w:firstLine="709"/>
        <w:jc w:val="both"/>
      </w:pPr>
      <w:r w:rsidRPr="00DB411E">
        <w:lastRenderedPageBreak/>
        <w:t xml:space="preserve">        На конец учебного года в ОО района обучалось 4458 учащихся, (в прошлом учебном году 4505) человек, из них: </w:t>
      </w:r>
    </w:p>
    <w:p w:rsidR="004C6F5D" w:rsidRPr="00DB411E" w:rsidRDefault="004C6F5D" w:rsidP="00A103B3">
      <w:pPr>
        <w:ind w:firstLine="709"/>
        <w:jc w:val="both"/>
      </w:pPr>
      <w:r w:rsidRPr="00DB411E">
        <w:t xml:space="preserve">на уровне начального общего образования - 1851 (1929) чел.,  </w:t>
      </w:r>
    </w:p>
    <w:p w:rsidR="004C6F5D" w:rsidRPr="00DB411E" w:rsidRDefault="004C6F5D" w:rsidP="00A103B3">
      <w:pPr>
        <w:ind w:firstLine="709"/>
        <w:jc w:val="both"/>
      </w:pPr>
      <w:r w:rsidRPr="00DB411E">
        <w:t xml:space="preserve">на  уровне основного общего образования  - 2348 (2292) чел., </w:t>
      </w:r>
    </w:p>
    <w:p w:rsidR="004C6F5D" w:rsidRPr="00DB411E" w:rsidRDefault="004C6F5D" w:rsidP="00A103B3">
      <w:pPr>
        <w:ind w:firstLine="709"/>
        <w:jc w:val="both"/>
      </w:pPr>
      <w:r w:rsidRPr="00DB411E">
        <w:t xml:space="preserve">на уровне среднего общего образования - 259 (284) чел. </w:t>
      </w:r>
    </w:p>
    <w:p w:rsidR="004C6F5D" w:rsidRPr="00DB411E" w:rsidRDefault="004C6F5D" w:rsidP="00A103B3">
      <w:pPr>
        <w:pStyle w:val="af4"/>
        <w:ind w:firstLine="709"/>
        <w:jc w:val="both"/>
        <w:rPr>
          <w:sz w:val="24"/>
          <w:szCs w:val="24"/>
        </w:rPr>
      </w:pPr>
      <w:r w:rsidRPr="00DB411E">
        <w:rPr>
          <w:sz w:val="24"/>
          <w:szCs w:val="24"/>
          <w:lang w:eastAsia="ru-RU"/>
        </w:rPr>
        <w:t>Организация, подготовка и  проведение государственной итоговой аттестации выпускников 9,11   классов в 2021-2022  учебном  году  осуществлялась согласно нормативно   правовых   документов   и   актов   муниципального,   регионального   и федерального уровней, муниципальной «дорожной карты»  управления образования АМО Куйтунский район «Организация и проведение государственной итоговой аттестации обучающихся. 2021-2022 учебный год».</w:t>
      </w:r>
    </w:p>
    <w:p w:rsidR="004C6F5D" w:rsidRPr="00DB411E" w:rsidRDefault="004C6F5D" w:rsidP="00A103B3">
      <w:pPr>
        <w:shd w:val="clear" w:color="auto" w:fill="FFFFFF"/>
        <w:adjustRightInd w:val="0"/>
        <w:ind w:firstLine="709"/>
        <w:jc w:val="both"/>
      </w:pPr>
      <w:r w:rsidRPr="00DB411E">
        <w:t xml:space="preserve">С целью создания условий для проведения государственной итоговой аттестации: пункты приема экзаменов в форме  ОГЭ, ГВЭ на базе МКОУ СОШ №2 р.п. Куйтун, и на базе МКОУ СОШ №1 р.п. Куйтун, в форме ЕГЭ, пункт первичной обработки информации были оснащены необходимыми канцелярскими материалами и оборудованием. Был организован подвоз выпускников 9 и </w:t>
      </w:r>
      <w:r w:rsidRPr="00DB411E">
        <w:rPr>
          <w:spacing w:val="11"/>
        </w:rPr>
        <w:t>11-х</w:t>
      </w:r>
      <w:r w:rsidRPr="00DB411E">
        <w:t xml:space="preserve"> классов к месту сдачи экзаменов.</w:t>
      </w:r>
    </w:p>
    <w:p w:rsidR="004C6F5D" w:rsidRPr="00557AA9" w:rsidRDefault="004C6F5D" w:rsidP="00557AA9">
      <w:pPr>
        <w:shd w:val="clear" w:color="auto" w:fill="FFFFFF"/>
        <w:adjustRightInd w:val="0"/>
        <w:ind w:firstLine="709"/>
        <w:jc w:val="both"/>
        <w:rPr>
          <w:bCs/>
        </w:rPr>
      </w:pPr>
      <w:r w:rsidRPr="00DB411E">
        <w:t xml:space="preserve">   Общее финансирование для создания условий проведения государственной итоговой аттестации учащихся 9, 11 классов, в 2022 учебном году составило – 321393 руб.: была приобретена оргтехника: 5 ноутбуков, мышь проводная – 2 штуки, сетевые фильтры- 5 штук;  также  приобретены: флеш-носитель 2 штуки, батарейки питания (кроны  для металлоискателей),10 картриджей</w:t>
      </w:r>
      <w:r w:rsidR="00557AA9">
        <w:rPr>
          <w:bCs/>
        </w:rPr>
        <w:t xml:space="preserve">. </w:t>
      </w:r>
    </w:p>
    <w:p w:rsidR="004C6F5D" w:rsidRPr="00DB411E" w:rsidRDefault="004C6F5D" w:rsidP="00A103B3">
      <w:pPr>
        <w:shd w:val="clear" w:color="auto" w:fill="FFFFFF"/>
        <w:adjustRightInd w:val="0"/>
        <w:ind w:firstLine="709"/>
        <w:jc w:val="both"/>
      </w:pPr>
      <w:r w:rsidRPr="00DB411E">
        <w:rPr>
          <w:bCs/>
        </w:rPr>
        <w:t xml:space="preserve">    В </w:t>
      </w:r>
      <w:r w:rsidRPr="00DB411E">
        <w:rPr>
          <w:spacing w:val="13"/>
        </w:rPr>
        <w:t>2021-2022</w:t>
      </w:r>
      <w:r w:rsidRPr="00DB411E">
        <w:t xml:space="preserve"> учебном году в 9-х классах ОУ обучалось 444 учащихся. По ОООП занималось 373 человека, </w:t>
      </w:r>
      <w:r w:rsidRPr="00DB411E">
        <w:rPr>
          <w:rFonts w:eastAsiaTheme="minorEastAsia"/>
        </w:rPr>
        <w:t xml:space="preserve">71 </w:t>
      </w:r>
      <w:r w:rsidRPr="00DB411E">
        <w:t>чел. обучались по адаптированной основной общеобразовательной программе.</w:t>
      </w:r>
    </w:p>
    <w:p w:rsidR="004C6F5D" w:rsidRPr="00DB411E" w:rsidRDefault="004C6F5D" w:rsidP="00A103B3">
      <w:pPr>
        <w:pStyle w:val="af4"/>
        <w:ind w:firstLine="709"/>
        <w:jc w:val="both"/>
        <w:rPr>
          <w:sz w:val="24"/>
          <w:szCs w:val="24"/>
          <w:lang w:eastAsia="ru-RU"/>
        </w:rPr>
      </w:pPr>
      <w:r w:rsidRPr="00DB411E">
        <w:rPr>
          <w:sz w:val="24"/>
          <w:szCs w:val="24"/>
          <w:lang w:eastAsia="ru-RU"/>
        </w:rPr>
        <w:t xml:space="preserve">   Допуском к ГИА было проведение итогового собеседования по русскому языку.</w:t>
      </w:r>
    </w:p>
    <w:p w:rsidR="004C6F5D" w:rsidRPr="00DB411E" w:rsidRDefault="004C6F5D" w:rsidP="00A103B3">
      <w:pPr>
        <w:shd w:val="clear" w:color="auto" w:fill="FFFFFF"/>
        <w:adjustRightInd w:val="0"/>
        <w:ind w:firstLine="709"/>
        <w:jc w:val="both"/>
      </w:pPr>
      <w:r w:rsidRPr="00DB411E">
        <w:t xml:space="preserve">   Допуск к ГИА получили  373 человека. </w:t>
      </w:r>
    </w:p>
    <w:p w:rsidR="004C6F5D" w:rsidRPr="00DB411E" w:rsidRDefault="004C6F5D" w:rsidP="00A103B3">
      <w:pPr>
        <w:shd w:val="clear" w:color="auto" w:fill="FFFFFF"/>
        <w:tabs>
          <w:tab w:val="left" w:pos="295"/>
        </w:tabs>
        <w:adjustRightInd w:val="0"/>
        <w:ind w:firstLine="709"/>
        <w:jc w:val="both"/>
        <w:rPr>
          <w:rFonts w:eastAsiaTheme="minorEastAsia"/>
        </w:rPr>
      </w:pPr>
      <w:r w:rsidRPr="00DB411E">
        <w:t xml:space="preserve">- в форме ОГЭ -  </w:t>
      </w:r>
      <w:r w:rsidRPr="00DB411E">
        <w:rPr>
          <w:color w:val="000000" w:themeColor="text1"/>
        </w:rPr>
        <w:t>359</w:t>
      </w:r>
      <w:r w:rsidRPr="00DB411E">
        <w:rPr>
          <w:color w:val="FF0000"/>
        </w:rPr>
        <w:t xml:space="preserve"> </w:t>
      </w:r>
      <w:r w:rsidRPr="00DB411E">
        <w:t>(99,63%) учащихся;</w:t>
      </w:r>
    </w:p>
    <w:p w:rsidR="004C6F5D" w:rsidRPr="00DB411E" w:rsidRDefault="004C6F5D" w:rsidP="00A103B3">
      <w:pPr>
        <w:widowControl w:val="0"/>
        <w:numPr>
          <w:ilvl w:val="0"/>
          <w:numId w:val="47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ind w:firstLine="709"/>
        <w:jc w:val="both"/>
      </w:pPr>
      <w:r w:rsidRPr="00DB411E">
        <w:t>в форме ГВЭ – 14 учащихся (3,75%); (русский язык и математика)</w:t>
      </w:r>
    </w:p>
    <w:p w:rsidR="004C6F5D" w:rsidRPr="00DB411E" w:rsidRDefault="004C6F5D" w:rsidP="00A103B3">
      <w:pPr>
        <w:pStyle w:val="af4"/>
        <w:ind w:firstLine="709"/>
        <w:jc w:val="both"/>
        <w:rPr>
          <w:sz w:val="24"/>
          <w:szCs w:val="24"/>
        </w:rPr>
      </w:pPr>
      <w:r w:rsidRPr="00DB411E">
        <w:rPr>
          <w:sz w:val="24"/>
          <w:szCs w:val="24"/>
        </w:rPr>
        <w:t xml:space="preserve"> 100% преодолели минимальный порог участники по английскому языку, истории, литературе.</w:t>
      </w:r>
    </w:p>
    <w:p w:rsidR="004C6F5D" w:rsidRPr="00DB411E" w:rsidRDefault="004C6F5D" w:rsidP="00A103B3">
      <w:pPr>
        <w:pStyle w:val="af4"/>
        <w:ind w:firstLine="709"/>
        <w:jc w:val="both"/>
        <w:rPr>
          <w:sz w:val="24"/>
          <w:szCs w:val="24"/>
        </w:rPr>
      </w:pPr>
      <w:r w:rsidRPr="00DB411E">
        <w:rPr>
          <w:sz w:val="24"/>
          <w:szCs w:val="24"/>
        </w:rPr>
        <w:t>Не преодолели порог в основной  период   39 выпускников 2022 года.</w:t>
      </w:r>
    </w:p>
    <w:p w:rsidR="004C6F5D" w:rsidRPr="00DB411E" w:rsidRDefault="004C6F5D" w:rsidP="00A103B3">
      <w:pPr>
        <w:pStyle w:val="af4"/>
        <w:ind w:firstLine="709"/>
        <w:jc w:val="both"/>
        <w:rPr>
          <w:sz w:val="24"/>
          <w:szCs w:val="24"/>
        </w:rPr>
      </w:pPr>
      <w:r w:rsidRPr="00DB411E">
        <w:rPr>
          <w:sz w:val="24"/>
          <w:szCs w:val="24"/>
        </w:rPr>
        <w:t xml:space="preserve"> В форме ГВЭ сдавали 14 человек, все преодолели минимальный порог по математике и русскому языку и получили аттестат об основном общем образовании. </w:t>
      </w:r>
    </w:p>
    <w:p w:rsidR="004C6F5D" w:rsidRPr="00DB411E" w:rsidRDefault="004C6F5D" w:rsidP="00A103B3">
      <w:pPr>
        <w:pStyle w:val="af4"/>
        <w:ind w:firstLine="709"/>
        <w:jc w:val="both"/>
        <w:rPr>
          <w:sz w:val="24"/>
          <w:szCs w:val="24"/>
        </w:rPr>
      </w:pPr>
      <w:r w:rsidRPr="00DB411E">
        <w:rPr>
          <w:sz w:val="24"/>
          <w:szCs w:val="24"/>
        </w:rPr>
        <w:t>Всего подтвердили освоение программы основного общего образования в форме ОГЭ И ГВЭ в основной период 332 человек    89, 55%.</w:t>
      </w:r>
    </w:p>
    <w:p w:rsidR="004C6F5D" w:rsidRPr="00DB411E" w:rsidRDefault="004C6F5D" w:rsidP="00A103B3">
      <w:pPr>
        <w:pStyle w:val="af4"/>
        <w:ind w:firstLine="709"/>
        <w:jc w:val="both"/>
        <w:rPr>
          <w:sz w:val="24"/>
          <w:szCs w:val="24"/>
        </w:rPr>
      </w:pPr>
      <w:r w:rsidRPr="00DB411E">
        <w:rPr>
          <w:sz w:val="24"/>
          <w:szCs w:val="24"/>
        </w:rPr>
        <w:t xml:space="preserve">В сравнении за 3 года, наблюдается    небольшое повышение показателей по основным предметам в основной период.  </w:t>
      </w:r>
    </w:p>
    <w:p w:rsidR="004C6F5D" w:rsidRPr="00DB411E" w:rsidRDefault="004C6F5D" w:rsidP="00A103B3">
      <w:pPr>
        <w:shd w:val="clear" w:color="auto" w:fill="FFFFFF"/>
        <w:ind w:firstLine="709"/>
        <w:jc w:val="both"/>
        <w:rPr>
          <w:color w:val="000000" w:themeColor="text1"/>
        </w:rPr>
      </w:pPr>
      <w:r w:rsidRPr="00DB411E">
        <w:rPr>
          <w:color w:val="000000" w:themeColor="text1"/>
        </w:rPr>
        <w:t xml:space="preserve">Подтвердили освоение программы основного общего образования в форме ОГЭ </w:t>
      </w:r>
      <w:r w:rsidRPr="00DB411E">
        <w:rPr>
          <w:bCs/>
          <w:color w:val="000000" w:themeColor="text1"/>
        </w:rPr>
        <w:t>И ГВЭ в основной период и учитывая дополнительный (сентябрьский) период, все 372 выпускника, допущенные к ГИА в 2022 году– 100%, все получили аттестат об основном общем образовании.</w:t>
      </w:r>
    </w:p>
    <w:p w:rsidR="004C6F5D" w:rsidRPr="00DB411E" w:rsidRDefault="004C6F5D" w:rsidP="00A103B3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11E">
        <w:rPr>
          <w:rFonts w:ascii="Times New Roman" w:hAnsi="Times New Roman"/>
          <w:sz w:val="24"/>
          <w:szCs w:val="24"/>
        </w:rPr>
        <w:t xml:space="preserve"> В 2022 г. обучалось в 11 классах ОО Куйтунского района, 117 человек. Все выпускники 2022 года получили допуск к ГИА, по сочинению все получили «зачет». </w:t>
      </w:r>
    </w:p>
    <w:p w:rsidR="004C6F5D" w:rsidRPr="00DB411E" w:rsidRDefault="004C6F5D" w:rsidP="00A103B3">
      <w:pPr>
        <w:pStyle w:val="af4"/>
        <w:ind w:firstLine="709"/>
        <w:jc w:val="both"/>
        <w:rPr>
          <w:sz w:val="24"/>
          <w:szCs w:val="24"/>
        </w:rPr>
      </w:pPr>
      <w:r w:rsidRPr="00DB411E">
        <w:rPr>
          <w:b/>
          <w:i/>
          <w:sz w:val="24"/>
          <w:szCs w:val="24"/>
          <w:lang w:eastAsia="ru-RU"/>
        </w:rPr>
        <w:t xml:space="preserve">Аттестат  о среднем общем образовании </w:t>
      </w:r>
      <w:r w:rsidRPr="00DB411E">
        <w:rPr>
          <w:sz w:val="24"/>
          <w:szCs w:val="24"/>
        </w:rPr>
        <w:t>получили 111 выпускников, что составляет 94,87% от общего числа участников ЕГЭ.  6 человек не подтвердили освоение программ СООП по математике. (4 базовый уровень, 2 профильный уровень). ( 80,7% прошлый год)</w:t>
      </w:r>
    </w:p>
    <w:p w:rsidR="004C6F5D" w:rsidRPr="00DB411E" w:rsidRDefault="004C6F5D" w:rsidP="00A103B3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11E">
        <w:rPr>
          <w:rFonts w:ascii="Times New Roman" w:hAnsi="Times New Roman"/>
          <w:sz w:val="24"/>
          <w:szCs w:val="24"/>
        </w:rPr>
        <w:t xml:space="preserve">Из 117 выпускников 11 классов, аттестат о среднем общем образовании получили 115 выпускников, что составляет 98,29% от общего числа участников ГИА в форме ЕГЭ.  2 выпускника не подтвердили освоение программы среднего общего образования по математике. </w:t>
      </w:r>
    </w:p>
    <w:p w:rsidR="004C6F5D" w:rsidRPr="00DB411E" w:rsidRDefault="004C6F5D" w:rsidP="00A103B3">
      <w:pPr>
        <w:pStyle w:val="af4"/>
        <w:ind w:firstLine="709"/>
        <w:jc w:val="both"/>
        <w:rPr>
          <w:sz w:val="24"/>
          <w:szCs w:val="24"/>
        </w:rPr>
      </w:pPr>
      <w:r w:rsidRPr="00DB411E">
        <w:rPr>
          <w:sz w:val="24"/>
          <w:szCs w:val="24"/>
        </w:rPr>
        <w:lastRenderedPageBreak/>
        <w:t xml:space="preserve"> 4 выпускника подтвердили баллами полученный знак «Золотая медаль «За высокие достижения в обучении» .</w:t>
      </w:r>
    </w:p>
    <w:p w:rsidR="004C6F5D" w:rsidRPr="00DB411E" w:rsidRDefault="004C6F5D" w:rsidP="00A103B3">
      <w:pPr>
        <w:pStyle w:val="af4"/>
        <w:ind w:firstLine="709"/>
        <w:jc w:val="both"/>
        <w:rPr>
          <w:sz w:val="24"/>
          <w:szCs w:val="24"/>
        </w:rPr>
      </w:pPr>
      <w:r w:rsidRPr="00DB411E">
        <w:rPr>
          <w:sz w:val="24"/>
          <w:szCs w:val="24"/>
        </w:rPr>
        <w:t>В контексте современной эпидемиологической обстановке большое внимание уделяется и вопросу обеспечения охраны здоровья каждого ребенка. На муниципальном уровне разработана  программа « Территория здоровья» на 2022-2024гг.</w:t>
      </w:r>
    </w:p>
    <w:p w:rsidR="004C6F5D" w:rsidRPr="00DB411E" w:rsidRDefault="004C6F5D" w:rsidP="00A103B3">
      <w:pPr>
        <w:ind w:firstLine="709"/>
        <w:jc w:val="both"/>
      </w:pPr>
      <w:r w:rsidRPr="00DB411E">
        <w:t xml:space="preserve">   В муниципальном образовании Куйтунский район ряд учреждений имеют медицинские кабинеты.</w:t>
      </w:r>
    </w:p>
    <w:p w:rsidR="004C6F5D" w:rsidRPr="00DB411E" w:rsidRDefault="004C6F5D" w:rsidP="00A103B3">
      <w:pPr>
        <w:ind w:firstLine="709"/>
        <w:jc w:val="both"/>
      </w:pPr>
      <w:r w:rsidRPr="00DB411E">
        <w:t xml:space="preserve">         Из 22 школ медицинские кабинеты имеются в 16. В 15 имеется лицензия на оказание медицинской помощи (68%): МКОУ СОШ №1 п. Куйтун, МБОУ ЦО «Альянс», МКОУ Андрюшинская СОШ, МКОУ Уховская СОШ, МКОУ Чеботарихинская СОШ, МКОУ Уянская СОШ, МКОУ Карымская СОШ, МКОУ ЦО «Каразей», МКОУ Тулинская СОШ, МКОУ Усть-Кадинская СОШ, МКОУ Харикская СОШ №2, МКОУ Ленинская СОШ, МКОУ Барлукская СОШ, МКОУ Кундуйская СОШ, МКОУ Лермонтовская СОШ.</w:t>
      </w:r>
    </w:p>
    <w:p w:rsidR="004C6F5D" w:rsidRPr="00DB411E" w:rsidRDefault="004C6F5D" w:rsidP="00A103B3">
      <w:pPr>
        <w:ind w:firstLine="709"/>
        <w:jc w:val="both"/>
      </w:pPr>
      <w:r w:rsidRPr="00DB411E">
        <w:t>Медицинский кабинет МКОУ СОШ №2 р.п. Куйтун проходит процедуру лицензирования.</w:t>
      </w:r>
    </w:p>
    <w:p w:rsidR="004C6F5D" w:rsidRPr="00DB411E" w:rsidRDefault="004C6F5D" w:rsidP="00A103B3">
      <w:pPr>
        <w:ind w:firstLine="709"/>
        <w:jc w:val="both"/>
      </w:pPr>
      <w:r w:rsidRPr="00DB411E">
        <w:t xml:space="preserve">В 11 учреждениях дошкольного образования имеется 9 медицинских кабинетов.  </w:t>
      </w:r>
    </w:p>
    <w:p w:rsidR="004C6F5D" w:rsidRPr="00DB411E" w:rsidRDefault="004C6F5D" w:rsidP="00A103B3">
      <w:pPr>
        <w:ind w:firstLine="709"/>
        <w:jc w:val="both"/>
      </w:pPr>
      <w:r w:rsidRPr="00DB411E">
        <w:t xml:space="preserve">В 3 учреждениях дополнительного образования имеется 1 медицинский кабинет.   </w:t>
      </w:r>
    </w:p>
    <w:p w:rsidR="004C6F5D" w:rsidRPr="00DB411E" w:rsidRDefault="004C6F5D" w:rsidP="00A103B3">
      <w:pPr>
        <w:ind w:firstLine="709"/>
        <w:jc w:val="both"/>
      </w:pPr>
      <w:r w:rsidRPr="00DB411E">
        <w:t xml:space="preserve">В 6-и ОУ оказание медицинской помощи осуществляется в ФАП: МКОУ Мингатуйская ООШ, МКОУ Тельбинская ООШ, МКОУ Амурская ООШ, МКОУ Алкинская ООШ, МКОУ Каранцайская ООШ, МКОУ Большекашелакская НОШ. </w:t>
      </w:r>
    </w:p>
    <w:p w:rsidR="004C6F5D" w:rsidRPr="00DB411E" w:rsidRDefault="004C6F5D" w:rsidP="00A103B3">
      <w:pPr>
        <w:ind w:firstLine="709"/>
        <w:jc w:val="both"/>
      </w:pPr>
      <w:r w:rsidRPr="00DB411E">
        <w:t>Медицинские кабинеты ДОУ нуждаются в реконструкции, ремонте (площади позволяют) и доукомплектации медицинским оборудование (в соответствии с ГОСТ) для получения лицензии: МКДОУ детский сад «Улыбка», МКДОУ детский сад «Росинка», МКДОУ «Детский сад «Сибирячек», МКДОУ «Детский сад «Огонек», МКДОУ детский сад «Светлячок», МКДОУ «Детский сад комбинированного вида №3 «Солнышко».</w:t>
      </w:r>
    </w:p>
    <w:p w:rsidR="004C6F5D" w:rsidRPr="00DB411E" w:rsidRDefault="004C6F5D" w:rsidP="00A103B3">
      <w:pPr>
        <w:ind w:firstLine="709"/>
        <w:jc w:val="both"/>
      </w:pPr>
      <w:r w:rsidRPr="00DB411E">
        <w:t xml:space="preserve">В МКДОУ ДС «Тополек» р.п. Куйтун, МКДОУ ДС «Сказка» с. Карымск, МКДОУ ДС «Родничек» площади имеющихся медицинских кабинетов и их состояние не позволяют пройти процедуру лицензирования. </w:t>
      </w:r>
    </w:p>
    <w:p w:rsidR="004C6F5D" w:rsidRPr="00DB411E" w:rsidRDefault="004C6F5D" w:rsidP="00A103B3">
      <w:pPr>
        <w:ind w:firstLine="709"/>
        <w:jc w:val="both"/>
      </w:pPr>
      <w:r w:rsidRPr="00DB411E">
        <w:t xml:space="preserve">В МКДОУ "ДС "Радуга" с. Андрюшино и ДОУ МКОУ Лермонтовская СОШ нет медицинского кабинета. </w:t>
      </w:r>
    </w:p>
    <w:p w:rsidR="004C6F5D" w:rsidRPr="00DB411E" w:rsidRDefault="004C6F5D" w:rsidP="00A103B3">
      <w:pPr>
        <w:ind w:firstLine="709"/>
        <w:jc w:val="both"/>
      </w:pPr>
      <w:r w:rsidRPr="00DB411E">
        <w:t xml:space="preserve">        На основании планов-графиков, представленных ОГБУЗ «Куйтунская РБ» в течение учебного года, были проведены профилактические осмотры несовершеннолетних.</w:t>
      </w:r>
    </w:p>
    <w:p w:rsidR="004C6F5D" w:rsidRPr="00DB411E" w:rsidRDefault="004C6F5D" w:rsidP="00A103B3">
      <w:pPr>
        <w:ind w:firstLine="709"/>
        <w:jc w:val="both"/>
      </w:pPr>
      <w:r w:rsidRPr="00DB411E">
        <w:t xml:space="preserve">     В течение   года организация питания осуществлялась в 22 образовательных учреждениях (21 столовых, 2 буфетах-раздаточных).</w:t>
      </w:r>
    </w:p>
    <w:p w:rsidR="004C6F5D" w:rsidRPr="00DB411E" w:rsidRDefault="004C6F5D" w:rsidP="00A103B3">
      <w:pPr>
        <w:ind w:firstLine="709"/>
        <w:jc w:val="both"/>
      </w:pPr>
      <w:r w:rsidRPr="00DB411E">
        <w:t>Одним из показателей качества организации питания в общеобразовательных учреждениях района является охват обучающихся горячим питанием 4463 чел. - 90,9% (2018-2019г: 4519 чел. 87%; 2019-2020г: 4546 чел. 87%).</w:t>
      </w:r>
    </w:p>
    <w:p w:rsidR="004C6F5D" w:rsidRPr="00DB411E" w:rsidRDefault="004C6F5D" w:rsidP="00A103B3">
      <w:pPr>
        <w:ind w:firstLine="709"/>
        <w:jc w:val="both"/>
      </w:pPr>
      <w:r w:rsidRPr="00DB411E">
        <w:t xml:space="preserve"> В 13 ОУ было организовано диетическое  питание. Охват составил 3583 чел. – 80,2 % (2020 г.- 78,5%; 2019 г.– 59 %)</w:t>
      </w:r>
    </w:p>
    <w:p w:rsidR="004C6F5D" w:rsidRPr="00DB411E" w:rsidRDefault="004C6F5D" w:rsidP="00A103B3">
      <w:pPr>
        <w:ind w:firstLine="709"/>
        <w:jc w:val="both"/>
      </w:pPr>
      <w:r w:rsidRPr="00DB411E">
        <w:t xml:space="preserve">    В общеобразовательных учреждениях   питание осуществлялось:</w:t>
      </w:r>
    </w:p>
    <w:p w:rsidR="004C6F5D" w:rsidRPr="00DB411E" w:rsidRDefault="004C6F5D" w:rsidP="00A103B3">
      <w:pPr>
        <w:ind w:firstLine="709"/>
        <w:jc w:val="both"/>
      </w:pPr>
      <w:r w:rsidRPr="00DB411E">
        <w:t>- за родительскую плату: 924 чел. – 20,7 % (2020 г.:  836 чел. -   18,3 %; 2019 г.: 131 чел. -  60,5  %).</w:t>
      </w:r>
    </w:p>
    <w:p w:rsidR="004C6F5D" w:rsidRPr="00DB411E" w:rsidRDefault="004C6F5D" w:rsidP="00A103B3">
      <w:pPr>
        <w:ind w:firstLine="709"/>
        <w:jc w:val="both"/>
      </w:pPr>
      <w:r w:rsidRPr="00DB411E">
        <w:t>- льготное: 3539  чел. – 79,2 %  (2020 г.:  3665 чел. -   80,6 %;  2019 г.: 2761 чел. -  60,5  %).</w:t>
      </w:r>
    </w:p>
    <w:p w:rsidR="004C6F5D" w:rsidRPr="00DB411E" w:rsidRDefault="004C6F5D" w:rsidP="00A103B3">
      <w:pPr>
        <w:ind w:firstLine="709"/>
        <w:jc w:val="both"/>
      </w:pPr>
      <w:r w:rsidRPr="00DB411E">
        <w:t xml:space="preserve">          В  системе образования  Куйтунского района  функционируют 36 образовательных организаций, из них  21  образовательная организация  (18 школ, 3 УДО)  имеет государственную лицензию на реализацию дополнительных  общеобразовательных программ. </w:t>
      </w:r>
    </w:p>
    <w:p w:rsidR="004C6F5D" w:rsidRPr="00DB411E" w:rsidRDefault="004C6F5D" w:rsidP="00A103B3">
      <w:pPr>
        <w:ind w:firstLine="709"/>
        <w:jc w:val="both"/>
      </w:pPr>
      <w:r w:rsidRPr="00DB411E">
        <w:t>Для обеспечения доступности дополнительного образования из сельских поселений  открыты дополнительные лицензионные адреса: в МУ ДО «Дом детского творчества – Город мастеров» р.п. Куйтун – 7  лицензионных адресов, в МКУ ДО Куйтунская ДЮСШ – 13 лицензионных адреса.</w:t>
      </w:r>
    </w:p>
    <w:p w:rsidR="004C6F5D" w:rsidRPr="00DB411E" w:rsidRDefault="004C6F5D" w:rsidP="00A103B3">
      <w:pPr>
        <w:ind w:firstLine="709"/>
        <w:jc w:val="both"/>
      </w:pPr>
      <w:r w:rsidRPr="00DB411E">
        <w:lastRenderedPageBreak/>
        <w:t>Численность детей в образовательных организациях Куйтунского района  - 4458 человек,  из них 1680  обучающихся посещают учреждения дополнительного образования, что составляет  37,6 %. (2020-2021 уч.г. – 1549 чел., 34%) , количество  обучающихся увеличилось на  131 чел., 3,6%. Заняты дополнительным образованием в образовательных организациях  2536  обучающихся, что составляет  56,8  % от общего количества обучающихся.</w:t>
      </w:r>
    </w:p>
    <w:p w:rsidR="004C6F5D" w:rsidRPr="00DB411E" w:rsidRDefault="004C6F5D" w:rsidP="00A103B3">
      <w:pPr>
        <w:ind w:firstLine="709"/>
        <w:jc w:val="both"/>
      </w:pPr>
      <w:r w:rsidRPr="00DB411E">
        <w:t>На базе 13 образовательных организаций открыты Центры образования  цифрового и гуманитарного профилей, естественно-научной и технологической направленности «Точка роста», которые охватывают  1885 чел., что составляет  42,2  % .  Подготовлены к открытию еще 8 Центров.   На мероприятия выделено из средств муниципального бюджета 1 590000 руб.  ( МКОУ Андрюшинская ООШ, МКОУ Лермонтовская СОШ, МКОУ Барлукская СОШ,  МКОУ Уховская СОШ, МКОУ Тельбинская ООШ, МКОУ Каранцайская ООШ, МКОУ Амурская ООШ, МКОУ Алкинская ООШ)</w:t>
      </w:r>
    </w:p>
    <w:p w:rsidR="004C6F5D" w:rsidRPr="00DB411E" w:rsidRDefault="004C6F5D" w:rsidP="00A103B3">
      <w:pPr>
        <w:ind w:firstLine="709"/>
        <w:jc w:val="both"/>
      </w:pPr>
      <w:r w:rsidRPr="00DB411E">
        <w:t>Характеристика   возрастного состава показывает, что  основной процент обучающихся    в дополнительном образовании  - это  дети в возрасте от 7 до 9 лет , что составляет 31% от общего количества обучающихся, 9-11 лет – 12 %, 12-14 лет – 9%, 15-18 лет – 8%.</w:t>
      </w:r>
    </w:p>
    <w:p w:rsidR="004C6F5D" w:rsidRPr="00DB411E" w:rsidRDefault="004C6F5D" w:rsidP="00A103B3">
      <w:pPr>
        <w:ind w:firstLine="709"/>
        <w:jc w:val="both"/>
      </w:pPr>
      <w:bookmarkStart w:id="2" w:name="_Hlk112096234"/>
      <w:r w:rsidRPr="00DB411E">
        <w:t xml:space="preserve">В  2021-2022 учебном году действует широкая  сеть детских объединений различных направленностей в учреждениях дополнительного образования.   Успешно реализовались 50  дополнительных  общеобразовательных общеразвивающих программ:  техническая  направленность– 1 программа , художественная  направленность – 28, естественно-научная направленность  – 1, физкультурно-спортивная  направленность – 3, туристско-краеведческая  направленность  - 1, социально-гуманитарная  направленность – 5.,  дополнительных программ  по работе с детьми  ОВЗ -  14, краткосрочных программ – 21. </w:t>
      </w:r>
    </w:p>
    <w:p w:rsidR="004C6F5D" w:rsidRPr="00DB411E" w:rsidRDefault="004C6F5D" w:rsidP="00A103B3">
      <w:pPr>
        <w:ind w:firstLine="709"/>
        <w:jc w:val="both"/>
      </w:pPr>
      <w:r w:rsidRPr="00DB411E">
        <w:t xml:space="preserve">Дополнительное образование реализуется в   18  образовательных организациях   Куйтунского района    по 6 направленностям </w:t>
      </w:r>
      <w:bookmarkEnd w:id="2"/>
      <w:r w:rsidRPr="00DB411E">
        <w:t>(согласно статданным 1-ДОП): техническая – 151 чел., естественно-научная – 511 чел., туристско-краеведческая – 78 чел., социально-гуманитарная – 468 чел., художественная – 715 чел., физкультурно-спортивная – 613 чел., из  данных показателей посещают дополнительные общеобразовательные программы дети с ОВЗ -304 чел.(64,5 % от общего количества детей с ОВЗ, 471 чел.):  техническая направленность – 15 чел., естественно-научная – 42 чел., туристско-краеведческая -27 чел, социально-гуманитарная – 21 чел., художественная – 100 чел., физкультурно-спортивная – 99 чел.</w:t>
      </w:r>
    </w:p>
    <w:p w:rsidR="004C6F5D" w:rsidRPr="00DB411E" w:rsidRDefault="004C6F5D" w:rsidP="00557AA9">
      <w:pPr>
        <w:ind w:firstLine="709"/>
        <w:jc w:val="both"/>
      </w:pPr>
      <w:r w:rsidRPr="00DB411E">
        <w:t>Численность педагогических работников, осуществляющую образовательную деятельность по дополнительным общеобразовательным программам в образовательных организациях – 81 чел., из них педагоги допол</w:t>
      </w:r>
      <w:r w:rsidR="00557AA9">
        <w:t>нительного образования – 9 чел.</w:t>
      </w:r>
      <w:r w:rsidRPr="00DB411E">
        <w:rPr>
          <w:spacing w:val="1"/>
        </w:rPr>
        <w:t xml:space="preserve"> </w:t>
      </w:r>
    </w:p>
    <w:p w:rsidR="004C6F5D" w:rsidRPr="00DB411E" w:rsidRDefault="004C6F5D" w:rsidP="00A103B3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DB411E">
        <w:rPr>
          <w:rFonts w:ascii="Times New Roman" w:hAnsi="Times New Roman"/>
          <w:sz w:val="24"/>
          <w:szCs w:val="24"/>
        </w:rPr>
        <w:t xml:space="preserve">В течение 2021-2022 учебном году  в образовательных учреждениях района проводился мониторинг исследования, в ходе которых выявлено, что в образовательных учреждениях обучаются дети из 3093 семей. Из них 2263/2279 полные семьи (73/75,4%) и  829 /740  (/27%24%) неполные. В том числе 928/885 семей многодетные (31/29,3%), 1727/1587 малообеспеченные (53%/52,5%), 262/ 170 неблагополучных (8,4%/5,6 %).Неполных многодетных семей – 232/   (7,5%) С одной матерью 755/699 (23%), с одним отцом – 61/42(1,3%).  </w:t>
      </w:r>
    </w:p>
    <w:p w:rsidR="004C6F5D" w:rsidRPr="00DB411E" w:rsidRDefault="004C6F5D" w:rsidP="00A103B3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DB411E">
        <w:rPr>
          <w:rFonts w:ascii="Times New Roman" w:hAnsi="Times New Roman"/>
          <w:sz w:val="24"/>
          <w:szCs w:val="24"/>
        </w:rPr>
        <w:t>Контроль каникулярной занятости учащихся в ОУ показал, что 89 % обучающихся заняты в различного рода мероприятиях, проводимых на базе ОУ во время  каникул.</w:t>
      </w:r>
    </w:p>
    <w:p w:rsidR="004C6F5D" w:rsidRPr="00DB411E" w:rsidRDefault="004C6F5D" w:rsidP="00A103B3">
      <w:pPr>
        <w:pStyle w:val="af4"/>
        <w:ind w:firstLine="709"/>
        <w:jc w:val="both"/>
        <w:rPr>
          <w:spacing w:val="1"/>
          <w:sz w:val="24"/>
          <w:szCs w:val="24"/>
        </w:rPr>
      </w:pPr>
      <w:r w:rsidRPr="00DB411E">
        <w:rPr>
          <w:sz w:val="24"/>
          <w:szCs w:val="24"/>
        </w:rPr>
        <w:t>В 2021 – 2022 учебном году из 484 педагогов обязанности классных руководителей выполняли 322 педагога, 287 классных руководителей работают в одном классе, 35 классных руководителей работают в двух   классах.</w:t>
      </w:r>
    </w:p>
    <w:p w:rsidR="004C6F5D" w:rsidRPr="00DB411E" w:rsidRDefault="004C6F5D" w:rsidP="00A103B3">
      <w:pPr>
        <w:pStyle w:val="af4"/>
        <w:ind w:firstLine="709"/>
        <w:jc w:val="both"/>
        <w:rPr>
          <w:spacing w:val="1"/>
          <w:sz w:val="24"/>
          <w:szCs w:val="24"/>
        </w:rPr>
      </w:pPr>
      <w:r w:rsidRPr="00DB411E">
        <w:rPr>
          <w:spacing w:val="1"/>
          <w:sz w:val="24"/>
          <w:szCs w:val="24"/>
        </w:rPr>
        <w:t xml:space="preserve"> 37% педагогов  прошли  профессиональную  подготовку по приоритетным направлениям воспитания обучающихся .</w:t>
      </w:r>
    </w:p>
    <w:p w:rsidR="004C6F5D" w:rsidRPr="00DB411E" w:rsidRDefault="004C6F5D" w:rsidP="00A103B3">
      <w:pPr>
        <w:pStyle w:val="af4"/>
        <w:ind w:firstLine="709"/>
        <w:jc w:val="both"/>
        <w:rPr>
          <w:spacing w:val="1"/>
          <w:sz w:val="24"/>
          <w:szCs w:val="24"/>
        </w:rPr>
      </w:pPr>
      <w:r w:rsidRPr="00DB411E">
        <w:rPr>
          <w:spacing w:val="1"/>
          <w:sz w:val="24"/>
          <w:szCs w:val="24"/>
        </w:rPr>
        <w:lastRenderedPageBreak/>
        <w:t xml:space="preserve"> Во всех школах  введены рабочие программы воспитания.   В мае 2022 года педагоги района приняли участие в конкурсном отборе на должность советника директора по воспитанию. 19 кандидатур было одобрено и в сентябре уже приступили к выполнению своих обязанностей. В каждой школе, где будет введена должность советника будут оформлены комнаты детских инициатив. </w:t>
      </w:r>
    </w:p>
    <w:p w:rsidR="004C6F5D" w:rsidRPr="00DB411E" w:rsidRDefault="004C6F5D" w:rsidP="00A103B3">
      <w:pPr>
        <w:shd w:val="clear" w:color="auto" w:fill="FFFFFF" w:themeFill="background1"/>
        <w:ind w:firstLine="709"/>
        <w:jc w:val="both"/>
      </w:pPr>
      <w:r w:rsidRPr="00DB411E">
        <w:t xml:space="preserve">Четыре образовательные организации обобщили на федеральном уровне опыт работы по рабочей программе воспитания: модуль «Детское самоуправление» - МКОУ Усть-Кадинская СОШ, модуль «ВПК» - МКОУ СОШ№2  р.п. Куйтун,  модуль </w:t>
      </w:r>
      <w:r w:rsidRPr="00DB411E">
        <w:rPr>
          <w:rFonts w:eastAsia="Calibri"/>
        </w:rPr>
        <w:t xml:space="preserve">«Рачительный хозяин земли» - </w:t>
      </w:r>
      <w:r w:rsidRPr="00DB411E">
        <w:t xml:space="preserve"> МКОУ ЦО «Альянс»,</w:t>
      </w:r>
      <w:r w:rsidRPr="00DB411E">
        <w:tab/>
        <w:t>модуль - «Русский язык как средство сохранения языковой культуры жителей села Каразей» - МКОУ ЦО «Каразей».</w:t>
      </w:r>
    </w:p>
    <w:p w:rsidR="004C6F5D" w:rsidRPr="00DB411E" w:rsidRDefault="004C6F5D" w:rsidP="00A103B3">
      <w:pPr>
        <w:pStyle w:val="af4"/>
        <w:ind w:firstLine="709"/>
        <w:jc w:val="both"/>
        <w:rPr>
          <w:spacing w:val="1"/>
          <w:sz w:val="24"/>
          <w:szCs w:val="24"/>
        </w:rPr>
      </w:pPr>
      <w:r w:rsidRPr="00DB411E">
        <w:rPr>
          <w:sz w:val="24"/>
          <w:szCs w:val="24"/>
        </w:rPr>
        <w:t>Патриотическое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воспитание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остается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приоритетным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направлением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в</w:t>
      </w:r>
      <w:r w:rsidRPr="00DB411E">
        <w:rPr>
          <w:spacing w:val="-67"/>
          <w:sz w:val="24"/>
          <w:szCs w:val="24"/>
        </w:rPr>
        <w:t xml:space="preserve"> </w:t>
      </w:r>
      <w:r w:rsidRPr="00DB411E">
        <w:rPr>
          <w:sz w:val="24"/>
          <w:szCs w:val="24"/>
        </w:rPr>
        <w:t>основе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воспитательных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систем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образовательных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организаций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района.</w:t>
      </w:r>
      <w:r w:rsidRPr="00DB411E">
        <w:rPr>
          <w:spacing w:val="1"/>
          <w:sz w:val="24"/>
          <w:szCs w:val="24"/>
        </w:rPr>
        <w:t xml:space="preserve"> </w:t>
      </w:r>
    </w:p>
    <w:p w:rsidR="004C6F5D" w:rsidRPr="00DB411E" w:rsidRDefault="004C6F5D" w:rsidP="00A103B3">
      <w:pPr>
        <w:ind w:firstLine="709"/>
        <w:jc w:val="both"/>
        <w:rPr>
          <w:highlight w:val="yellow"/>
        </w:rPr>
      </w:pPr>
      <w:r w:rsidRPr="00DB411E">
        <w:t>В 14 образовательных о</w:t>
      </w:r>
      <w:r w:rsidR="00557AA9">
        <w:t xml:space="preserve">рганизациях Куйтунского района </w:t>
      </w:r>
      <w:r w:rsidRPr="00DB411E">
        <w:t>объединения военно- патриотической направленности, в которых занято 490 человек (16 %), 18 объединений спортивно-патриотической направленности, занято- 406 человек (11 %), объединений краеведческой направленности- 15, занято 211человек(8%).</w:t>
      </w:r>
    </w:p>
    <w:p w:rsidR="004C6F5D" w:rsidRPr="00DB411E" w:rsidRDefault="004C6F5D" w:rsidP="00A103B3">
      <w:pPr>
        <w:ind w:firstLine="709"/>
        <w:jc w:val="both"/>
      </w:pPr>
      <w:r w:rsidRPr="00DB411E">
        <w:t>В реализации патриотического направления в системе воспитания муниципальных образовательных организаций задействовано 210 специалистов , в том числе  152 учителей ОБЖ и заместителей директоров по воспитательной работе, 39 педагогов дополнительного образования и 19 представителей общественных и иных организаций.</w:t>
      </w:r>
    </w:p>
    <w:p w:rsidR="004C6F5D" w:rsidRPr="00DB411E" w:rsidRDefault="004C6F5D" w:rsidP="00A103B3">
      <w:pPr>
        <w:pStyle w:val="af4"/>
        <w:tabs>
          <w:tab w:val="left" w:pos="8649"/>
        </w:tabs>
        <w:ind w:firstLine="709"/>
        <w:jc w:val="both"/>
        <w:rPr>
          <w:sz w:val="24"/>
          <w:szCs w:val="24"/>
        </w:rPr>
      </w:pPr>
      <w:r w:rsidRPr="00DB411E">
        <w:rPr>
          <w:sz w:val="24"/>
          <w:szCs w:val="24"/>
        </w:rPr>
        <w:t>Большую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роль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в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становлении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гражданина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–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патриота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играет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всероссийское</w:t>
      </w:r>
      <w:r w:rsidRPr="00DB411E">
        <w:rPr>
          <w:spacing w:val="-4"/>
          <w:sz w:val="24"/>
          <w:szCs w:val="24"/>
        </w:rPr>
        <w:t xml:space="preserve"> </w:t>
      </w:r>
      <w:r w:rsidRPr="00DB411E">
        <w:rPr>
          <w:sz w:val="24"/>
          <w:szCs w:val="24"/>
        </w:rPr>
        <w:t>детско-юношеское</w:t>
      </w:r>
      <w:r w:rsidRPr="00DB411E">
        <w:rPr>
          <w:spacing w:val="-5"/>
          <w:sz w:val="24"/>
          <w:szCs w:val="24"/>
        </w:rPr>
        <w:t xml:space="preserve"> </w:t>
      </w:r>
      <w:r w:rsidRPr="00DB411E">
        <w:rPr>
          <w:sz w:val="24"/>
          <w:szCs w:val="24"/>
        </w:rPr>
        <w:t>военно-патриотическое  движение  «Юнармия»,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которое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активно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развивается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на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территории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района.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В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прошедшем учебном году в ряды Юнармии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вступило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 xml:space="preserve">25 юных патриотов. </w:t>
      </w:r>
    </w:p>
    <w:p w:rsidR="004C6F5D" w:rsidRPr="00DB411E" w:rsidRDefault="004C6F5D" w:rsidP="00A103B3">
      <w:pPr>
        <w:pStyle w:val="af4"/>
        <w:ind w:firstLine="709"/>
        <w:jc w:val="both"/>
        <w:rPr>
          <w:sz w:val="24"/>
          <w:szCs w:val="24"/>
        </w:rPr>
      </w:pPr>
      <w:r w:rsidRPr="00DB411E">
        <w:rPr>
          <w:sz w:val="24"/>
          <w:szCs w:val="24"/>
        </w:rPr>
        <w:t xml:space="preserve">Открыты 2 класса кадетско- казачьей направленности. </w:t>
      </w:r>
    </w:p>
    <w:p w:rsidR="004C6F5D" w:rsidRPr="00DB411E" w:rsidRDefault="004C6F5D" w:rsidP="00A103B3">
      <w:pPr>
        <w:pStyle w:val="af4"/>
        <w:ind w:firstLine="709"/>
        <w:jc w:val="both"/>
        <w:rPr>
          <w:sz w:val="24"/>
          <w:szCs w:val="24"/>
        </w:rPr>
      </w:pPr>
      <w:r w:rsidRPr="00DB411E">
        <w:rPr>
          <w:sz w:val="24"/>
          <w:szCs w:val="24"/>
        </w:rPr>
        <w:t>Состоялись такие мероприятия как «Смотр строя и песни», слет патриотических клубов, объединений, казачьих классов,  тематические уроки «Братство славянских народов»,  прошли классные часы «Крым и Россия – общая судьба», муниципальный конкурс изобразительного и декоративно-прикладного творчества «Мой Флаг, Мой Герб, Моя Россия», муниципальный конкурс патриотической песни «Битва хоров».  Ребята из казачьих классов приняли участие в Байкальском детском форуме «Диалог культур» в Образовательном центре «Персей» г. Ангарск (Ангарский район)</w:t>
      </w:r>
    </w:p>
    <w:p w:rsidR="004C6F5D" w:rsidRPr="00DB411E" w:rsidRDefault="004C6F5D" w:rsidP="00A103B3">
      <w:pPr>
        <w:pStyle w:val="af4"/>
        <w:ind w:firstLine="709"/>
        <w:jc w:val="both"/>
        <w:rPr>
          <w:sz w:val="24"/>
          <w:szCs w:val="24"/>
        </w:rPr>
      </w:pPr>
      <w:r w:rsidRPr="00DB411E">
        <w:rPr>
          <w:sz w:val="24"/>
          <w:szCs w:val="24"/>
        </w:rPr>
        <w:t>Одним из мероприятий проекта «Успех каждого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ребенка»,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реализуемого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на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территории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района,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 xml:space="preserve">является участие детей в 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проектах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«Билет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в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будущее», «Проектория», «Большая перемена». Любой ребенок, записавшийся на участие в проектах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получал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возможность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пройти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расширенное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тестирование</w:t>
      </w:r>
      <w:r w:rsidRPr="00DB411E">
        <w:rPr>
          <w:spacing w:val="71"/>
          <w:sz w:val="24"/>
          <w:szCs w:val="24"/>
        </w:rPr>
        <w:t xml:space="preserve"> </w:t>
      </w:r>
      <w:r w:rsidRPr="00DB411E">
        <w:rPr>
          <w:sz w:val="24"/>
          <w:szCs w:val="24"/>
        </w:rPr>
        <w:t>по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профориентации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с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учетом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личных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особенностей.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Детям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предоставляется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>возможность познакомиться с собственными сильными сторонами, наметить</w:t>
      </w:r>
      <w:r w:rsidRPr="00DB411E">
        <w:rPr>
          <w:spacing w:val="1"/>
          <w:sz w:val="24"/>
          <w:szCs w:val="24"/>
        </w:rPr>
        <w:t xml:space="preserve"> </w:t>
      </w:r>
      <w:r w:rsidRPr="00DB411E">
        <w:rPr>
          <w:sz w:val="24"/>
          <w:szCs w:val="24"/>
        </w:rPr>
        <w:t xml:space="preserve">векторы для собственного развития в дальнейшем. </w:t>
      </w:r>
    </w:p>
    <w:p w:rsidR="004C6F5D" w:rsidRPr="00DB411E" w:rsidRDefault="004C6F5D" w:rsidP="00A103B3">
      <w:pPr>
        <w:pStyle w:val="af4"/>
        <w:ind w:firstLine="709"/>
        <w:jc w:val="both"/>
        <w:rPr>
          <w:sz w:val="24"/>
          <w:szCs w:val="24"/>
        </w:rPr>
      </w:pPr>
      <w:r w:rsidRPr="00DB411E">
        <w:rPr>
          <w:sz w:val="24"/>
          <w:szCs w:val="24"/>
        </w:rPr>
        <w:t xml:space="preserve">В прошедшем учебном году более </w:t>
      </w:r>
      <w:r w:rsidRPr="00DB411E">
        <w:rPr>
          <w:color w:val="FF0000"/>
          <w:sz w:val="24"/>
          <w:szCs w:val="24"/>
        </w:rPr>
        <w:t xml:space="preserve">100 </w:t>
      </w:r>
      <w:r w:rsidRPr="00DB411E">
        <w:rPr>
          <w:sz w:val="24"/>
          <w:szCs w:val="24"/>
        </w:rPr>
        <w:t xml:space="preserve">обучающихся из </w:t>
      </w:r>
      <w:r w:rsidRPr="00DB411E">
        <w:rPr>
          <w:color w:val="FF0000"/>
          <w:sz w:val="24"/>
          <w:szCs w:val="24"/>
        </w:rPr>
        <w:t xml:space="preserve">18  </w:t>
      </w:r>
      <w:r w:rsidRPr="00DB411E">
        <w:rPr>
          <w:sz w:val="24"/>
          <w:szCs w:val="24"/>
        </w:rPr>
        <w:t>школ района</w:t>
      </w:r>
      <w:r w:rsidRPr="00DB411E">
        <w:rPr>
          <w:spacing w:val="-67"/>
          <w:sz w:val="24"/>
          <w:szCs w:val="24"/>
        </w:rPr>
        <w:t xml:space="preserve"> </w:t>
      </w:r>
      <w:r w:rsidRPr="00DB411E">
        <w:rPr>
          <w:sz w:val="24"/>
          <w:szCs w:val="24"/>
        </w:rPr>
        <w:t xml:space="preserve"> приняли участие</w:t>
      </w:r>
      <w:r w:rsidRPr="00DB411E">
        <w:rPr>
          <w:spacing w:val="-2"/>
          <w:sz w:val="24"/>
          <w:szCs w:val="24"/>
        </w:rPr>
        <w:t xml:space="preserve"> </w:t>
      </w:r>
      <w:r w:rsidRPr="00DB411E">
        <w:rPr>
          <w:sz w:val="24"/>
          <w:szCs w:val="24"/>
        </w:rPr>
        <w:t>в</w:t>
      </w:r>
      <w:r w:rsidRPr="00DB411E">
        <w:rPr>
          <w:spacing w:val="-2"/>
          <w:sz w:val="24"/>
          <w:szCs w:val="24"/>
        </w:rPr>
        <w:t xml:space="preserve"> </w:t>
      </w:r>
      <w:r w:rsidRPr="00DB411E">
        <w:rPr>
          <w:sz w:val="24"/>
          <w:szCs w:val="24"/>
        </w:rPr>
        <w:t>проекте</w:t>
      </w:r>
      <w:r w:rsidRPr="00DB411E">
        <w:rPr>
          <w:spacing w:val="-2"/>
          <w:sz w:val="24"/>
          <w:szCs w:val="24"/>
        </w:rPr>
        <w:t xml:space="preserve"> </w:t>
      </w:r>
      <w:r w:rsidRPr="00DB411E">
        <w:rPr>
          <w:sz w:val="24"/>
          <w:szCs w:val="24"/>
        </w:rPr>
        <w:t>«Билет</w:t>
      </w:r>
      <w:r w:rsidRPr="00DB411E">
        <w:rPr>
          <w:spacing w:val="-1"/>
          <w:sz w:val="24"/>
          <w:szCs w:val="24"/>
        </w:rPr>
        <w:t xml:space="preserve"> </w:t>
      </w:r>
      <w:r w:rsidRPr="00DB411E">
        <w:rPr>
          <w:sz w:val="24"/>
          <w:szCs w:val="24"/>
        </w:rPr>
        <w:t>в</w:t>
      </w:r>
      <w:r w:rsidRPr="00DB411E">
        <w:rPr>
          <w:spacing w:val="-3"/>
          <w:sz w:val="24"/>
          <w:szCs w:val="24"/>
        </w:rPr>
        <w:t xml:space="preserve"> </w:t>
      </w:r>
      <w:r w:rsidRPr="00DB411E">
        <w:rPr>
          <w:sz w:val="24"/>
          <w:szCs w:val="24"/>
        </w:rPr>
        <w:t>будущее».</w:t>
      </w:r>
    </w:p>
    <w:p w:rsidR="004C6F5D" w:rsidRPr="00DB411E" w:rsidRDefault="004C6F5D" w:rsidP="00557AA9">
      <w:pPr>
        <w:pStyle w:val="af4"/>
        <w:ind w:firstLine="709"/>
        <w:jc w:val="both"/>
        <w:rPr>
          <w:sz w:val="24"/>
          <w:szCs w:val="24"/>
        </w:rPr>
      </w:pPr>
      <w:r w:rsidRPr="00DB411E">
        <w:rPr>
          <w:sz w:val="24"/>
          <w:szCs w:val="24"/>
        </w:rPr>
        <w:t>Участие в проекте «Большая перемена». В региональный этап вышли  Марсадола Олеся  (МКОУ СОШ №1) и Вы</w:t>
      </w:r>
      <w:r w:rsidR="00557AA9">
        <w:rPr>
          <w:sz w:val="24"/>
          <w:szCs w:val="24"/>
        </w:rPr>
        <w:t>сокос Кристина  (Уховская СОШ).</w:t>
      </w:r>
    </w:p>
    <w:p w:rsidR="004C6F5D" w:rsidRPr="00DB411E" w:rsidRDefault="004C6F5D" w:rsidP="00A103B3">
      <w:pPr>
        <w:pStyle w:val="af4"/>
        <w:ind w:firstLine="709"/>
        <w:jc w:val="both"/>
        <w:rPr>
          <w:sz w:val="24"/>
          <w:szCs w:val="24"/>
        </w:rPr>
      </w:pPr>
      <w:r w:rsidRPr="00DB411E">
        <w:rPr>
          <w:sz w:val="24"/>
          <w:szCs w:val="24"/>
        </w:rPr>
        <w:t>Важной составляющей работы системы образования является  квалифицированное методическое  сопровождение образовательного процесса.  В течении года была проведена большая работа  по выстраиванию системы адресной методической помощи педагогам и руководителям образовательных организаций.</w:t>
      </w:r>
    </w:p>
    <w:p w:rsidR="004C6F5D" w:rsidRPr="00DB411E" w:rsidRDefault="004C6F5D" w:rsidP="00A103B3">
      <w:pPr>
        <w:pStyle w:val="af4"/>
        <w:ind w:firstLine="709"/>
        <w:jc w:val="both"/>
        <w:rPr>
          <w:sz w:val="24"/>
          <w:szCs w:val="24"/>
        </w:rPr>
      </w:pPr>
      <w:r w:rsidRPr="00DB411E">
        <w:rPr>
          <w:sz w:val="24"/>
          <w:szCs w:val="24"/>
        </w:rPr>
        <w:t>•</w:t>
      </w:r>
      <w:r w:rsidRPr="00DB411E">
        <w:rPr>
          <w:sz w:val="24"/>
          <w:szCs w:val="24"/>
        </w:rPr>
        <w:tab/>
        <w:t xml:space="preserve"> Совместно с «Центром оценки профессионального мастерства, квалификаций педагогов и мониторинга качества образования» в рамках апробации процедуры аттестации руководителей ОО проведена оценка профессиональных компетенций 17 руководителей (46%). Это позволит оперативно реагировать на профессиональные затруднения   и скорректировать управленческие решения, </w:t>
      </w:r>
      <w:r w:rsidRPr="00DB411E">
        <w:rPr>
          <w:sz w:val="24"/>
          <w:szCs w:val="24"/>
        </w:rPr>
        <w:lastRenderedPageBreak/>
        <w:t>направленные на повышения качества образования и устранение выявленных профессиональных дефицитов.</w:t>
      </w:r>
    </w:p>
    <w:p w:rsidR="004C6F5D" w:rsidRPr="00DB411E" w:rsidRDefault="004C6F5D" w:rsidP="00A103B3">
      <w:pPr>
        <w:pStyle w:val="af4"/>
        <w:ind w:firstLine="709"/>
        <w:jc w:val="both"/>
        <w:rPr>
          <w:sz w:val="24"/>
          <w:szCs w:val="24"/>
        </w:rPr>
      </w:pPr>
      <w:r w:rsidRPr="00DB411E">
        <w:rPr>
          <w:sz w:val="24"/>
          <w:szCs w:val="24"/>
        </w:rPr>
        <w:t>•</w:t>
      </w:r>
      <w:r w:rsidRPr="00DB411E">
        <w:rPr>
          <w:sz w:val="24"/>
          <w:szCs w:val="24"/>
        </w:rPr>
        <w:tab/>
        <w:t xml:space="preserve"> В систему оценки эффективности деятельности руководителей включен показатель по обеспечению объективности проведения оценочных процедур</w:t>
      </w:r>
    </w:p>
    <w:p w:rsidR="004C6F5D" w:rsidRPr="00DB411E" w:rsidRDefault="004C6F5D" w:rsidP="00A103B3">
      <w:pPr>
        <w:pStyle w:val="af4"/>
        <w:widowControl w:val="0"/>
        <w:numPr>
          <w:ilvl w:val="0"/>
          <w:numId w:val="48"/>
        </w:numPr>
        <w:autoSpaceDE w:val="0"/>
        <w:autoSpaceDN w:val="0"/>
        <w:ind w:left="0" w:firstLine="709"/>
        <w:jc w:val="both"/>
        <w:rPr>
          <w:sz w:val="24"/>
          <w:szCs w:val="24"/>
        </w:rPr>
      </w:pPr>
      <w:r w:rsidRPr="00DB411E">
        <w:rPr>
          <w:sz w:val="24"/>
          <w:szCs w:val="24"/>
        </w:rPr>
        <w:t xml:space="preserve">Разработана и внедрена модель тьюторского сопровождения образовательных организаций Куйтунского района, которая  представляет собой форму сетевого взаимодействия образовательных организаций   </w:t>
      </w:r>
    </w:p>
    <w:p w:rsidR="004C6F5D" w:rsidRPr="00DB411E" w:rsidRDefault="004C6F5D" w:rsidP="00A103B3">
      <w:pPr>
        <w:pStyle w:val="af4"/>
        <w:ind w:firstLine="709"/>
        <w:jc w:val="both"/>
        <w:rPr>
          <w:sz w:val="24"/>
          <w:szCs w:val="24"/>
        </w:rPr>
      </w:pPr>
      <w:r w:rsidRPr="00DB411E">
        <w:rPr>
          <w:sz w:val="24"/>
          <w:szCs w:val="24"/>
        </w:rPr>
        <w:t>•</w:t>
      </w:r>
      <w:r w:rsidRPr="00DB411E">
        <w:rPr>
          <w:sz w:val="24"/>
          <w:szCs w:val="24"/>
        </w:rPr>
        <w:tab/>
        <w:t>В рамках реализации трехстороннего соглашения о сотрудничестве выстроена система непрерывного повышения квалификации педагогов: раз-работана программа методического обеспечения образовательной деятельности ОО по реализации ООП в соответствии с ФГОС общего образования, в т.ч. повышение квалификации педагогических работников , утвержден План работы по повышению профессионального мастерства педагогических ра-ботников и управленческих кадров.</w:t>
      </w:r>
    </w:p>
    <w:p w:rsidR="004C6F5D" w:rsidRPr="00DB411E" w:rsidRDefault="004C6F5D" w:rsidP="00A103B3">
      <w:pPr>
        <w:pStyle w:val="af4"/>
        <w:ind w:firstLine="709"/>
        <w:jc w:val="both"/>
        <w:rPr>
          <w:sz w:val="24"/>
          <w:szCs w:val="24"/>
        </w:rPr>
      </w:pPr>
      <w:r w:rsidRPr="00DB411E">
        <w:rPr>
          <w:sz w:val="24"/>
          <w:szCs w:val="24"/>
        </w:rPr>
        <w:t>•</w:t>
      </w:r>
      <w:r w:rsidRPr="00DB411E">
        <w:rPr>
          <w:sz w:val="24"/>
          <w:szCs w:val="24"/>
        </w:rPr>
        <w:tab/>
        <w:t xml:space="preserve">используются  ресурсы национального проекта «Образование» через Центры «Точки Роста» в форме сетевого взаимодействия учителей естественно- научного цикла,  </w:t>
      </w:r>
    </w:p>
    <w:p w:rsidR="004C6F5D" w:rsidRPr="00DB411E" w:rsidRDefault="004C6F5D" w:rsidP="00A103B3">
      <w:pPr>
        <w:pStyle w:val="af4"/>
        <w:ind w:firstLine="709"/>
        <w:jc w:val="both"/>
        <w:rPr>
          <w:sz w:val="24"/>
          <w:szCs w:val="24"/>
        </w:rPr>
      </w:pPr>
      <w:r w:rsidRPr="00DB411E">
        <w:rPr>
          <w:sz w:val="24"/>
          <w:szCs w:val="24"/>
        </w:rPr>
        <w:t>•</w:t>
      </w:r>
      <w:r w:rsidRPr="00DB411E">
        <w:rPr>
          <w:sz w:val="24"/>
          <w:szCs w:val="24"/>
        </w:rPr>
        <w:tab/>
        <w:t>реализация «Дорожной карты» по формированию функциональной грамотности и реализации стратегии по повышению финансовой грамотности</w:t>
      </w:r>
    </w:p>
    <w:p w:rsidR="004C6F5D" w:rsidRPr="00DB411E" w:rsidRDefault="004C6F5D" w:rsidP="00A103B3">
      <w:pPr>
        <w:pStyle w:val="af4"/>
        <w:ind w:firstLine="709"/>
        <w:jc w:val="both"/>
        <w:rPr>
          <w:sz w:val="24"/>
          <w:szCs w:val="24"/>
        </w:rPr>
      </w:pPr>
      <w:r w:rsidRPr="00DB411E">
        <w:rPr>
          <w:sz w:val="24"/>
          <w:szCs w:val="24"/>
        </w:rPr>
        <w:t>•</w:t>
      </w:r>
      <w:r w:rsidRPr="00DB411E">
        <w:rPr>
          <w:sz w:val="24"/>
          <w:szCs w:val="24"/>
        </w:rPr>
        <w:tab/>
        <w:t xml:space="preserve"> участие 21 ОО в апробации рабочих программ обновленных ФГОС по учебным предметам</w:t>
      </w:r>
    </w:p>
    <w:p w:rsidR="004C6F5D" w:rsidRPr="00DB411E" w:rsidRDefault="004C6F5D" w:rsidP="00A103B3">
      <w:pPr>
        <w:pStyle w:val="af4"/>
        <w:ind w:firstLine="709"/>
        <w:jc w:val="both"/>
        <w:rPr>
          <w:sz w:val="24"/>
          <w:szCs w:val="24"/>
        </w:rPr>
      </w:pPr>
      <w:r w:rsidRPr="00DB411E">
        <w:rPr>
          <w:sz w:val="24"/>
          <w:szCs w:val="24"/>
        </w:rPr>
        <w:t>•</w:t>
      </w:r>
      <w:r w:rsidRPr="00DB411E">
        <w:rPr>
          <w:sz w:val="24"/>
          <w:szCs w:val="24"/>
        </w:rPr>
        <w:tab/>
        <w:t>Выстроена система работы со школами с низкими образовательными результатами (ШНОР).  В 2022 году  в проект «500+»  вошли 3 ОО    на федеральном уровне: МБОУ ЦО Альянс, МКОУ СОШ №1 р.п.Куйтун, МКОУ Харикская СОШ №2.</w:t>
      </w:r>
    </w:p>
    <w:p w:rsidR="004C6F5D" w:rsidRPr="00DB411E" w:rsidRDefault="004C6F5D" w:rsidP="00A103B3">
      <w:pPr>
        <w:pStyle w:val="af4"/>
        <w:ind w:firstLine="709"/>
        <w:jc w:val="both"/>
        <w:rPr>
          <w:sz w:val="24"/>
          <w:szCs w:val="24"/>
        </w:rPr>
      </w:pPr>
      <w:r w:rsidRPr="00DB411E">
        <w:rPr>
          <w:sz w:val="24"/>
          <w:szCs w:val="24"/>
        </w:rPr>
        <w:t>•</w:t>
      </w:r>
      <w:r w:rsidRPr="00DB411E">
        <w:rPr>
          <w:sz w:val="24"/>
          <w:szCs w:val="24"/>
        </w:rPr>
        <w:tab/>
        <w:t>выстраивается система управленческого кадрового резерва.</w:t>
      </w:r>
    </w:p>
    <w:p w:rsidR="004C6F5D" w:rsidRPr="00DB411E" w:rsidRDefault="004C6F5D" w:rsidP="00A103B3">
      <w:pPr>
        <w:pStyle w:val="af4"/>
        <w:ind w:firstLine="709"/>
        <w:jc w:val="both"/>
        <w:rPr>
          <w:sz w:val="24"/>
          <w:szCs w:val="24"/>
        </w:rPr>
      </w:pPr>
      <w:r w:rsidRPr="00DB411E">
        <w:rPr>
          <w:sz w:val="24"/>
          <w:szCs w:val="24"/>
        </w:rPr>
        <w:t>•</w:t>
      </w:r>
      <w:r w:rsidRPr="00DB411E">
        <w:rPr>
          <w:sz w:val="24"/>
          <w:szCs w:val="24"/>
        </w:rPr>
        <w:tab/>
        <w:t xml:space="preserve"> Реализуется программа «Наставничество» для молодых педагогов со стажем работы до 5 лет и вновь назначенных руководителей. Организована работа базовых опорных площадок «Школа молодого педагога» (на базе МКОУ СОШ №2 р.п.Куйтун) </w:t>
      </w:r>
    </w:p>
    <w:p w:rsidR="004C6F5D" w:rsidRPr="00DB411E" w:rsidRDefault="004C6F5D" w:rsidP="00A103B3">
      <w:pPr>
        <w:pStyle w:val="af4"/>
        <w:ind w:firstLine="709"/>
        <w:jc w:val="both"/>
        <w:rPr>
          <w:sz w:val="24"/>
          <w:szCs w:val="24"/>
        </w:rPr>
      </w:pPr>
      <w:r w:rsidRPr="00DB411E">
        <w:rPr>
          <w:sz w:val="24"/>
          <w:szCs w:val="24"/>
        </w:rPr>
        <w:t>Молодые педагоги ЦО «Каразей» приняли участие в конкурсе на создание молодежных проектов и инициатив в сфере изучения  и сохранения родных языков и культур народов РФ, а также русского языка как государственного с проектом «Русский язык как средство сохранения языковой культуры жите-лей села Каразей». По итогам конкурсного отбора вошли в число 9 лучших, в своей номинации заняли 3 место , получили диплом лауреата конкурса.</w:t>
      </w:r>
    </w:p>
    <w:p w:rsidR="004C6F5D" w:rsidRPr="00DB411E" w:rsidRDefault="004C6F5D" w:rsidP="00A103B3">
      <w:pPr>
        <w:pStyle w:val="af4"/>
        <w:ind w:firstLine="709"/>
        <w:jc w:val="both"/>
        <w:rPr>
          <w:color w:val="000000"/>
          <w:sz w:val="24"/>
          <w:szCs w:val="24"/>
        </w:rPr>
      </w:pPr>
      <w:r w:rsidRPr="00DB411E">
        <w:rPr>
          <w:color w:val="000000"/>
          <w:sz w:val="24"/>
          <w:szCs w:val="24"/>
        </w:rPr>
        <w:t>Для решения проблемы обеспеченности кадрами образовательных учреждений в муниципалитете утверждены:</w:t>
      </w:r>
    </w:p>
    <w:p w:rsidR="004C6F5D" w:rsidRPr="00DB411E" w:rsidRDefault="004C6F5D" w:rsidP="00A103B3">
      <w:pPr>
        <w:pStyle w:val="ab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B411E">
        <w:rPr>
          <w:rFonts w:ascii="Times New Roman" w:hAnsi="Times New Roman"/>
          <w:color w:val="000000"/>
          <w:sz w:val="24"/>
          <w:szCs w:val="24"/>
        </w:rPr>
        <w:t>План  мероприятий («дорожная карта») по развитию кадрового потенциала в образовательных организациях муниципального образования Куйтунский район на 2021-2023 гг. ( в рамках которого будет реализована программа наставничества для молодых педагогов,  планируется открытие педагогических классов,</w:t>
      </w:r>
      <w:r w:rsidRPr="00DB411E">
        <w:rPr>
          <w:rFonts w:ascii="Times New Roman" w:hAnsi="Times New Roman"/>
          <w:sz w:val="24"/>
          <w:szCs w:val="24"/>
        </w:rPr>
        <w:t xml:space="preserve"> </w:t>
      </w:r>
      <w:r w:rsidRPr="00DB411E">
        <w:rPr>
          <w:rFonts w:ascii="Times New Roman" w:hAnsi="Times New Roman"/>
          <w:color w:val="000000"/>
          <w:sz w:val="24"/>
          <w:szCs w:val="24"/>
        </w:rPr>
        <w:t xml:space="preserve">организация работы «Школы молодого педагога»,  проведен  профессиональный конкурс для   молодых педагогов « Новая волна», предусмотрено оказание мер социальной поддержке молодых педагогов, включение в муниципальную программу «Образование» мероприятия  «Мобильный учитель», создание и функционирование программы развития кадрового резерва руководящих работников). </w:t>
      </w:r>
    </w:p>
    <w:p w:rsidR="004C6F5D" w:rsidRPr="00DB411E" w:rsidRDefault="004C6F5D" w:rsidP="00A103B3">
      <w:pPr>
        <w:pStyle w:val="ab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B411E">
        <w:rPr>
          <w:rFonts w:ascii="Times New Roman" w:hAnsi="Times New Roman"/>
          <w:color w:val="000000"/>
          <w:sz w:val="24"/>
          <w:szCs w:val="24"/>
        </w:rPr>
        <w:t xml:space="preserve">активно участвуем в проекте «Земский учитель» В 2020-2021 учебном году 6 педагогов  прибыли в район по данной программе. В 2021-2022 учебном году прибыло 3 педагога. </w:t>
      </w:r>
    </w:p>
    <w:p w:rsidR="004C6F5D" w:rsidRPr="00DB411E" w:rsidRDefault="004C6F5D" w:rsidP="00A103B3">
      <w:pPr>
        <w:pStyle w:val="ab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B411E">
        <w:rPr>
          <w:rFonts w:ascii="Times New Roman" w:hAnsi="Times New Roman"/>
          <w:color w:val="000000"/>
          <w:sz w:val="24"/>
          <w:szCs w:val="24"/>
        </w:rPr>
        <w:t>Показатели  эффективности деятельности руководителей муниципальных образовательных учреждений Куйтунского района , создана и функционирует  аттестационная комиссия руководителей и кандидатов на должность руководителей ОО, утвержден план работы с вновь назначенными руководителями. В разработке программа успешной адаптации вновь назначенных руководителей.</w:t>
      </w:r>
    </w:p>
    <w:p w:rsidR="004C6F5D" w:rsidRPr="00DB411E" w:rsidRDefault="00C8725E" w:rsidP="00A103B3">
      <w:pPr>
        <w:pStyle w:val="ab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B411E">
        <w:rPr>
          <w:rFonts w:ascii="Times New Roman" w:hAnsi="Times New Roman"/>
          <w:color w:val="000000"/>
          <w:sz w:val="24"/>
          <w:szCs w:val="24"/>
        </w:rPr>
        <w:lastRenderedPageBreak/>
        <w:t xml:space="preserve">Порядок </w:t>
      </w:r>
      <w:r w:rsidR="004C6F5D" w:rsidRPr="00DB411E">
        <w:rPr>
          <w:rFonts w:ascii="Times New Roman" w:hAnsi="Times New Roman"/>
          <w:color w:val="000000"/>
          <w:sz w:val="24"/>
          <w:szCs w:val="24"/>
        </w:rPr>
        <w:t>организации конкурсного отбора кандидатов и организации работы Комиссии по конкурсному отбору кандидатов из числа граждан, проживающих на территории муниципального образования Куйтунский район, для заключения договоров о целевом обучении по общеобразовательным программам среднего профессионального и высшего образования в государственных образовательных организациях Иркутской области ( в 2020 – 2 студента, 2021- 5 абитуриентов, 2022- 2)</w:t>
      </w:r>
    </w:p>
    <w:p w:rsidR="004C6F5D" w:rsidRPr="00DB411E" w:rsidRDefault="004C6F5D" w:rsidP="00A103B3">
      <w:pPr>
        <w:pStyle w:val="af4"/>
        <w:ind w:firstLine="709"/>
        <w:jc w:val="both"/>
        <w:rPr>
          <w:sz w:val="24"/>
          <w:szCs w:val="24"/>
        </w:rPr>
      </w:pPr>
      <w:r w:rsidRPr="00DB411E">
        <w:rPr>
          <w:sz w:val="24"/>
          <w:szCs w:val="24"/>
        </w:rPr>
        <w:t xml:space="preserve">Вся работа системы образования строилась  на принципах успешной  реализации приоритетных направлений развития образования и  преодоления выявленных проблем. При этом  актуальным является формирование  единого образовательного пространства, в которых школы функционируют в  соответствии с едиными требованиями к содержанию обучения,  воспитательной работе, профориентации и развитию детей с разными  потребностями и интересами, к средовым условиям развития ребенка и  трудовой деятельности педагога.  </w:t>
      </w:r>
    </w:p>
    <w:p w:rsidR="004C6F5D" w:rsidRPr="00DB411E" w:rsidRDefault="00465F7A" w:rsidP="00A103B3">
      <w:pPr>
        <w:pStyle w:val="Default"/>
        <w:shd w:val="clear" w:color="auto" w:fill="FFFFFF"/>
        <w:ind w:firstLine="709"/>
        <w:jc w:val="both"/>
      </w:pPr>
      <w:r w:rsidRPr="00DB411E">
        <w:rPr>
          <w:b/>
        </w:rPr>
        <w:t>Председательствующий:</w:t>
      </w:r>
      <w:r w:rsidR="004C6F5D" w:rsidRPr="00DB411E">
        <w:rPr>
          <w:b/>
        </w:rPr>
        <w:t xml:space="preserve"> </w:t>
      </w:r>
      <w:r w:rsidR="004C6F5D" w:rsidRPr="00DB411E">
        <w:t xml:space="preserve">Уважаемые депутаты, какие будут вопросы к </w:t>
      </w:r>
      <w:r w:rsidRPr="00DB411E">
        <w:t>Елене Николаевне?</w:t>
      </w:r>
    </w:p>
    <w:p w:rsidR="00465F7A" w:rsidRPr="00DB411E" w:rsidRDefault="00465F7A" w:rsidP="00A103B3">
      <w:pPr>
        <w:pStyle w:val="Default"/>
        <w:shd w:val="clear" w:color="auto" w:fill="FFFFFF"/>
        <w:ind w:firstLine="709"/>
        <w:jc w:val="both"/>
      </w:pPr>
      <w:r w:rsidRPr="00DB411E">
        <w:rPr>
          <w:b/>
        </w:rPr>
        <w:t xml:space="preserve"> Сахаров В.А</w:t>
      </w:r>
      <w:r w:rsidRPr="00DB411E">
        <w:t>.:  Из Вашего отчета видно, что в дополнительном образовании заняты больше дети младшего возраста, что делается для привлечения старшеклассников?</w:t>
      </w:r>
    </w:p>
    <w:p w:rsidR="00465F7A" w:rsidRPr="00DB411E" w:rsidRDefault="00465F7A" w:rsidP="00A103B3">
      <w:pPr>
        <w:pStyle w:val="Default"/>
        <w:shd w:val="clear" w:color="auto" w:fill="FFFFFF"/>
        <w:ind w:firstLine="709"/>
        <w:jc w:val="both"/>
      </w:pPr>
      <w:r w:rsidRPr="00DB411E">
        <w:rPr>
          <w:b/>
        </w:rPr>
        <w:t>Подлинова Е.Н.:</w:t>
      </w:r>
      <w:r w:rsidRPr="00DB411E">
        <w:t xml:space="preserve"> </w:t>
      </w:r>
      <w:r w:rsidR="00EA4F70" w:rsidRPr="00DB411E">
        <w:t>Сейчас делаем акцент на более интересные</w:t>
      </w:r>
      <w:r w:rsidR="00E039EE" w:rsidRPr="00DB411E">
        <w:t xml:space="preserve"> программы для старшеклассников</w:t>
      </w:r>
      <w:r w:rsidR="00EA4F70" w:rsidRPr="00DB411E">
        <w:t>:</w:t>
      </w:r>
      <w:r w:rsidR="00E039EE" w:rsidRPr="00DB411E">
        <w:t xml:space="preserve"> </w:t>
      </w:r>
      <w:r w:rsidR="00EA4F70" w:rsidRPr="00DB411E">
        <w:t>робототехн</w:t>
      </w:r>
      <w:r w:rsidR="00315C16" w:rsidRPr="00DB411E">
        <w:t>ика, картинг, спортивные секции. Здесь больше уже старшеклас</w:t>
      </w:r>
      <w:r w:rsidR="00E039EE" w:rsidRPr="00DB411E">
        <w:t>с</w:t>
      </w:r>
      <w:r w:rsidR="00315C16" w:rsidRPr="00DB411E">
        <w:t>ников.</w:t>
      </w:r>
    </w:p>
    <w:p w:rsidR="00315C16" w:rsidRPr="00DB411E" w:rsidRDefault="00315C16" w:rsidP="00A103B3">
      <w:pPr>
        <w:pStyle w:val="Default"/>
        <w:shd w:val="clear" w:color="auto" w:fill="FFFFFF"/>
        <w:ind w:firstLine="709"/>
        <w:jc w:val="both"/>
      </w:pPr>
      <w:r w:rsidRPr="00DB411E">
        <w:rPr>
          <w:b/>
        </w:rPr>
        <w:t>Сахаров В.А.</w:t>
      </w:r>
      <w:r w:rsidR="00E039EE" w:rsidRPr="00DB411E">
        <w:rPr>
          <w:b/>
        </w:rPr>
        <w:t xml:space="preserve">: </w:t>
      </w:r>
      <w:r w:rsidR="00E039EE" w:rsidRPr="00DB411E">
        <w:t xml:space="preserve">Каким образом происходит информирование детей о новых программах дополнительного образования? </w:t>
      </w:r>
    </w:p>
    <w:p w:rsidR="00073E9E" w:rsidRPr="00DB411E" w:rsidRDefault="00073E9E" w:rsidP="00A103B3">
      <w:pPr>
        <w:pStyle w:val="Default"/>
        <w:shd w:val="clear" w:color="auto" w:fill="FFFFFF"/>
        <w:ind w:firstLine="709"/>
        <w:jc w:val="both"/>
      </w:pPr>
      <w:r w:rsidRPr="00DB411E">
        <w:rPr>
          <w:b/>
        </w:rPr>
        <w:t>Подлинова Е.Н.:</w:t>
      </w:r>
      <w:r w:rsidRPr="00DB411E">
        <w:t xml:space="preserve"> </w:t>
      </w:r>
      <w:r w:rsidR="00EB36B0" w:rsidRPr="00DB411E">
        <w:t>Прежде всего это связь: педагог - ученик, кроме того через родителей на родительских собраниях, через социальные сети и информационные стенды, а также через систему «Навигатор».</w:t>
      </w:r>
    </w:p>
    <w:p w:rsidR="00EB36B0" w:rsidRPr="00DB411E" w:rsidRDefault="00EB36B0" w:rsidP="00A103B3">
      <w:pPr>
        <w:pStyle w:val="Default"/>
        <w:shd w:val="clear" w:color="auto" w:fill="FFFFFF"/>
        <w:ind w:firstLine="709"/>
        <w:jc w:val="both"/>
      </w:pPr>
      <w:r w:rsidRPr="00DB411E">
        <w:rPr>
          <w:b/>
        </w:rPr>
        <w:t>Председательствующий:</w:t>
      </w:r>
      <w:r w:rsidRPr="00DB411E">
        <w:t xml:space="preserve"> Уважаемые депутаты, нам необходимо обратить внимание на финансирование дополнительного образования, особенно финансирование детского дома творчества</w:t>
      </w:r>
      <w:r w:rsidR="00784898" w:rsidRPr="00DB411E">
        <w:t xml:space="preserve">, </w:t>
      </w:r>
      <w:r w:rsidR="002407A6" w:rsidRPr="00DB411E">
        <w:t xml:space="preserve"> учесть это при распределении «Народных инициатив».</w:t>
      </w:r>
    </w:p>
    <w:p w:rsidR="004C6F5D" w:rsidRPr="00DB411E" w:rsidRDefault="004C6F5D" w:rsidP="00A103B3">
      <w:pPr>
        <w:pStyle w:val="affa"/>
        <w:ind w:firstLine="709"/>
        <w:rPr>
          <w:rFonts w:ascii="Times New Roman" w:hAnsi="Times New Roman"/>
          <w:b/>
          <w:szCs w:val="24"/>
        </w:rPr>
      </w:pPr>
      <w:r w:rsidRPr="00DB411E">
        <w:rPr>
          <w:rFonts w:ascii="Times New Roman" w:hAnsi="Times New Roman"/>
          <w:szCs w:val="24"/>
        </w:rPr>
        <w:t>Информация была рассмотрена на заседании комитета и одобрена к принятию</w:t>
      </w:r>
      <w:r w:rsidR="00E039EE" w:rsidRPr="00DB411E">
        <w:rPr>
          <w:rFonts w:ascii="Times New Roman" w:hAnsi="Times New Roman"/>
          <w:szCs w:val="24"/>
        </w:rPr>
        <w:t xml:space="preserve">. Кто за </w:t>
      </w:r>
      <w:r w:rsidR="006B2DAF">
        <w:rPr>
          <w:rFonts w:ascii="Times New Roman" w:hAnsi="Times New Roman"/>
          <w:szCs w:val="24"/>
        </w:rPr>
        <w:t xml:space="preserve">то, чтобы решение </w:t>
      </w:r>
      <w:r w:rsidR="002407A6" w:rsidRPr="00DB411E">
        <w:rPr>
          <w:rFonts w:ascii="Times New Roman" w:hAnsi="Times New Roman"/>
          <w:b/>
          <w:szCs w:val="24"/>
        </w:rPr>
        <w:t>«</w:t>
      </w:r>
      <w:r w:rsidR="002407A6" w:rsidRPr="00DB411E">
        <w:rPr>
          <w:rFonts w:ascii="Times New Roman" w:hAnsi="Times New Roman"/>
          <w:szCs w:val="24"/>
        </w:rPr>
        <w:t>О рассмотрении информации «Об итогах 2022-2023 учебного года в муниципальном образовании Куйтунский район»</w:t>
      </w:r>
      <w:r w:rsidR="00E039EE" w:rsidRPr="00DB411E">
        <w:rPr>
          <w:rFonts w:ascii="Times New Roman" w:hAnsi="Times New Roman"/>
          <w:szCs w:val="24"/>
        </w:rPr>
        <w:t xml:space="preserve"> принять,</w:t>
      </w:r>
      <w:r w:rsidRPr="00DB411E">
        <w:rPr>
          <w:rFonts w:ascii="Times New Roman" w:hAnsi="Times New Roman"/>
          <w:szCs w:val="24"/>
        </w:rPr>
        <w:t xml:space="preserve"> прошу голосовать.</w:t>
      </w:r>
    </w:p>
    <w:p w:rsidR="004C6F5D" w:rsidRPr="00DB411E" w:rsidRDefault="004C6F5D" w:rsidP="00A103B3">
      <w:pPr>
        <w:ind w:firstLine="709"/>
        <w:jc w:val="both"/>
        <w:rPr>
          <w:b/>
        </w:rPr>
      </w:pPr>
      <w:r w:rsidRPr="00DB411E">
        <w:rPr>
          <w:b/>
        </w:rPr>
        <w:t>Голосовали:</w:t>
      </w:r>
    </w:p>
    <w:p w:rsidR="004C6F5D" w:rsidRPr="00DB411E" w:rsidRDefault="004C6F5D" w:rsidP="00A103B3">
      <w:pPr>
        <w:tabs>
          <w:tab w:val="left" w:pos="2880"/>
        </w:tabs>
        <w:ind w:firstLine="709"/>
        <w:jc w:val="both"/>
      </w:pPr>
      <w:r w:rsidRPr="00DB411E">
        <w:t>За - 14</w:t>
      </w:r>
    </w:p>
    <w:p w:rsidR="004C6F5D" w:rsidRPr="00DB411E" w:rsidRDefault="004C6F5D" w:rsidP="00A103B3">
      <w:pPr>
        <w:ind w:firstLine="709"/>
        <w:jc w:val="both"/>
      </w:pPr>
      <w:r w:rsidRPr="00DB411E">
        <w:t>Против-0</w:t>
      </w:r>
    </w:p>
    <w:p w:rsidR="004C6F5D" w:rsidRPr="00DB411E" w:rsidRDefault="004C6F5D" w:rsidP="00A103B3">
      <w:pPr>
        <w:ind w:firstLine="709"/>
        <w:jc w:val="both"/>
        <w:rPr>
          <w:color w:val="000000" w:themeColor="text1"/>
        </w:rPr>
      </w:pPr>
      <w:r w:rsidRPr="00DB411E">
        <w:rPr>
          <w:color w:val="000000" w:themeColor="text1"/>
        </w:rPr>
        <w:t>Воздержался- 0</w:t>
      </w:r>
    </w:p>
    <w:p w:rsidR="004C6F5D" w:rsidRPr="00DB411E" w:rsidRDefault="004C6F5D" w:rsidP="00A103B3">
      <w:pPr>
        <w:pStyle w:val="affa"/>
        <w:ind w:firstLine="709"/>
        <w:rPr>
          <w:rFonts w:ascii="Times New Roman" w:hAnsi="Times New Roman"/>
          <w:szCs w:val="24"/>
        </w:rPr>
      </w:pPr>
      <w:r w:rsidRPr="00DB411E">
        <w:rPr>
          <w:rFonts w:ascii="Times New Roman" w:hAnsi="Times New Roman"/>
          <w:b/>
          <w:color w:val="000000" w:themeColor="text1"/>
          <w:szCs w:val="24"/>
        </w:rPr>
        <w:t>Решили:</w:t>
      </w:r>
      <w:r w:rsidRPr="00DB411E">
        <w:rPr>
          <w:rFonts w:ascii="Times New Roman" w:hAnsi="Times New Roman"/>
          <w:color w:val="000000" w:themeColor="text1"/>
          <w:szCs w:val="24"/>
        </w:rPr>
        <w:t xml:space="preserve"> Решение </w:t>
      </w:r>
      <w:r w:rsidR="00E039EE" w:rsidRPr="00DB411E">
        <w:rPr>
          <w:rFonts w:ascii="Times New Roman" w:hAnsi="Times New Roman"/>
          <w:color w:val="000000" w:themeColor="text1"/>
          <w:szCs w:val="24"/>
        </w:rPr>
        <w:t>«</w:t>
      </w:r>
      <w:r w:rsidRPr="00DB411E">
        <w:rPr>
          <w:rFonts w:ascii="Times New Roman" w:hAnsi="Times New Roman"/>
          <w:spacing w:val="-1"/>
          <w:szCs w:val="24"/>
        </w:rPr>
        <w:t xml:space="preserve">О рассмотрении информации </w:t>
      </w:r>
      <w:r w:rsidR="002407A6" w:rsidRPr="00DB411E">
        <w:rPr>
          <w:rFonts w:ascii="Times New Roman" w:hAnsi="Times New Roman"/>
          <w:b/>
          <w:szCs w:val="24"/>
        </w:rPr>
        <w:t>«</w:t>
      </w:r>
      <w:r w:rsidR="002407A6" w:rsidRPr="00DB411E">
        <w:rPr>
          <w:rFonts w:ascii="Times New Roman" w:hAnsi="Times New Roman"/>
          <w:szCs w:val="24"/>
        </w:rPr>
        <w:t>О рассмотрении информации «Об итогах 2022-2023 учебного года в муниципальном образовании Куйтунский район»</w:t>
      </w:r>
      <w:r w:rsidRPr="00DB411E">
        <w:rPr>
          <w:rFonts w:ascii="Times New Roman" w:hAnsi="Times New Roman"/>
          <w:szCs w:val="24"/>
        </w:rPr>
        <w:t xml:space="preserve"> принять.</w:t>
      </w:r>
    </w:p>
    <w:p w:rsidR="00C8725E" w:rsidRPr="00DB411E" w:rsidRDefault="00C8725E" w:rsidP="00A103B3">
      <w:pPr>
        <w:ind w:firstLine="709"/>
        <w:jc w:val="both"/>
      </w:pPr>
    </w:p>
    <w:p w:rsidR="00C8725E" w:rsidRPr="00DB411E" w:rsidRDefault="00C8725E" w:rsidP="00A103B3">
      <w:pPr>
        <w:ind w:firstLine="709"/>
        <w:jc w:val="both"/>
      </w:pPr>
      <w:r w:rsidRPr="00DB411E">
        <w:rPr>
          <w:b/>
        </w:rPr>
        <w:t>Председательствующий</w:t>
      </w:r>
      <w:r w:rsidRPr="00DB411E">
        <w:t xml:space="preserve">: Приступаем к рассмотрению </w:t>
      </w:r>
      <w:r w:rsidRPr="00DB411E">
        <w:rPr>
          <w:b/>
        </w:rPr>
        <w:t xml:space="preserve">седьмого вопроса: </w:t>
      </w:r>
      <w:r w:rsidRPr="00DB411E">
        <w:t>О рассмотрении информации «О деятельности МКУК «Куйтунский районный краеведческий музей» за 2022-2023 гг</w:t>
      </w:r>
      <w:r w:rsidRPr="00DB411E">
        <w:rPr>
          <w:b/>
          <w:color w:val="000000" w:themeColor="text1"/>
        </w:rPr>
        <w:t xml:space="preserve"> </w:t>
      </w:r>
      <w:r w:rsidRPr="00DB411E">
        <w:rPr>
          <w:color w:val="000000"/>
          <w:spacing w:val="-1"/>
        </w:rPr>
        <w:t>.</w:t>
      </w:r>
    </w:p>
    <w:p w:rsidR="00C8725E" w:rsidRPr="00DB411E" w:rsidRDefault="00C8725E" w:rsidP="00A103B3">
      <w:pPr>
        <w:pStyle w:val="Default"/>
        <w:ind w:firstLine="709"/>
        <w:jc w:val="both"/>
        <w:rPr>
          <w:color w:val="auto"/>
        </w:rPr>
      </w:pPr>
    </w:p>
    <w:p w:rsidR="00DB411E" w:rsidRPr="00DB411E" w:rsidRDefault="00C8725E" w:rsidP="00A103B3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11E">
        <w:rPr>
          <w:rFonts w:ascii="Times New Roman" w:hAnsi="Times New Roman"/>
          <w:b/>
          <w:sz w:val="24"/>
          <w:szCs w:val="24"/>
        </w:rPr>
        <w:t>Слово предоставляется:</w:t>
      </w:r>
      <w:r w:rsidRPr="00DB411E">
        <w:rPr>
          <w:rFonts w:ascii="Times New Roman" w:hAnsi="Times New Roman"/>
          <w:sz w:val="24"/>
          <w:szCs w:val="24"/>
        </w:rPr>
        <w:t xml:space="preserve"> </w:t>
      </w:r>
      <w:r w:rsidR="00DB411E" w:rsidRPr="00DB411E">
        <w:rPr>
          <w:rFonts w:ascii="Times New Roman" w:hAnsi="Times New Roman"/>
          <w:color w:val="000000" w:themeColor="text1"/>
          <w:sz w:val="24"/>
          <w:szCs w:val="24"/>
        </w:rPr>
        <w:t>Шамониной Людмиле Петровне -директору</w:t>
      </w:r>
      <w:r w:rsidR="00DB411E" w:rsidRPr="00DB411E">
        <w:rPr>
          <w:rFonts w:ascii="Times New Roman" w:hAnsi="Times New Roman"/>
          <w:sz w:val="24"/>
          <w:szCs w:val="24"/>
        </w:rPr>
        <w:t xml:space="preserve"> муниципального казенного учреждения культуры «Куйтунский районный краеведческий музей»;</w:t>
      </w:r>
    </w:p>
    <w:p w:rsidR="00DB411E" w:rsidRPr="00DB411E" w:rsidRDefault="00C8725E" w:rsidP="00A103B3">
      <w:pPr>
        <w:ind w:firstLine="709"/>
        <w:jc w:val="both"/>
      </w:pPr>
      <w:r w:rsidRPr="00DB411E">
        <w:rPr>
          <w:b/>
        </w:rPr>
        <w:t xml:space="preserve"> Докладчик:</w:t>
      </w:r>
      <w:r w:rsidRPr="00DB411E">
        <w:t xml:space="preserve"> </w:t>
      </w:r>
      <w:r w:rsidR="00DB411E" w:rsidRPr="00DB411E">
        <w:t xml:space="preserve">Куйтунский краеведческий музей является относительно молодым, развивающимся учреждением. Главные направления работы музея – хранение, комплектование фондов, научно-просветительская деятельность. </w:t>
      </w:r>
    </w:p>
    <w:p w:rsidR="00DB411E" w:rsidRPr="00DB411E" w:rsidRDefault="00DB411E" w:rsidP="00A103B3">
      <w:pPr>
        <w:ind w:firstLine="709"/>
        <w:jc w:val="both"/>
      </w:pPr>
      <w:r w:rsidRPr="00DB411E">
        <w:t xml:space="preserve">Фонды музея представлены: 7167 предметов – основной, и 4194 предметов – вспомогательный.  Акцентирую внимание на таком основном направлении работы как комплектование. Прежде чем предмет станет экспонатом, необходимо его научное </w:t>
      </w:r>
      <w:r w:rsidRPr="00DB411E">
        <w:lastRenderedPageBreak/>
        <w:t xml:space="preserve">изучение, на которое порой уходит от нескольких дней до недели. На сегодняшний день устранена задолженность по внесению предметов в Государственный каталог. В 2020 г.  состоялся суд по исковому заявлению  Иркутского территориального Управления Минкультуры по неустранению предписаний, выявленных в ходе проверки на предмет учета и сохранности музейного фонда. На данный период времени все предписания устранены полностью. </w:t>
      </w:r>
    </w:p>
    <w:p w:rsidR="00DB411E" w:rsidRPr="00DB411E" w:rsidRDefault="00DB411E" w:rsidP="00A103B3">
      <w:pPr>
        <w:ind w:firstLine="709"/>
        <w:jc w:val="both"/>
      </w:pPr>
      <w:r w:rsidRPr="00DB411E">
        <w:t xml:space="preserve">  Так за 9 месяцев текущего года нами проведено более 581 экскурсий (для сравнения – за 2019 г. –  130), 169 мероприятий (в 2019 – 32). </w:t>
      </w:r>
    </w:p>
    <w:p w:rsidR="00DB411E" w:rsidRPr="00DB411E" w:rsidRDefault="00DB411E" w:rsidP="00A103B3">
      <w:pPr>
        <w:ind w:firstLine="709"/>
        <w:jc w:val="both"/>
      </w:pPr>
      <w:r w:rsidRPr="00DB411E">
        <w:t xml:space="preserve">   Мы в постоянном поиске новых форм работы, увлекательных для наших посетителей. Большой популярностью пользуются выездные экскурсии. Вместе с музейными активистами мы прошли маршрутом основоположника районного краеведения Иннокентия Анциферова, побывав в Барлуке и покорив барлукские  скальники. Так в октябре 2023 года в рамках реализации муниципального социально-значимого проекта «И память не предать забвению» снова побывали в Барлуке с выездной экскурсией, посетили школьный музей и исторические места.  В составе куйтунской делегации были и волонтеры – школьники.   Выезжали на экскурсию в Станицу Александра Невского, Усть-Каду и Новую Каду. Популярность обрела такая форма работы, как «Музейный чемоданчик» - экспонаты из сокровищницы районной истории мы упаковываем в старинный чемодан и отправляемся по школам. Летом с чемоданом выезжали в Детский оздоровительный лагерь «Орленок». При музее создан клуб творческих людей «АРТ-контраст», члены которого собираются под сводом купеческого особняка два раза в месяц. Это представителя разного возраста и социального статуса, одержимые творчеством. Самому юному участнику клуба Алексею Басак – 5 лет, самой умудренной жизненным опытом   Вере Ивановне Свидинской– 75. Клуб «Арт-контраст» принимает участие в массовых музейных мероприятиях, делая их более яркими и колоритными.</w:t>
      </w:r>
    </w:p>
    <w:p w:rsidR="00DB411E" w:rsidRPr="00DB411E" w:rsidRDefault="00DB411E" w:rsidP="00A103B3">
      <w:pPr>
        <w:ind w:firstLine="709"/>
        <w:jc w:val="both"/>
      </w:pPr>
      <w:r w:rsidRPr="00DB411E">
        <w:t xml:space="preserve"> При учреждении развито молодежное волонтерское движение, «серебряное» волонтерство. Волонтеры проводят уличные акции, приуроченные к знаменательным датам, оказывают помощь в проведении мероприятий, направленных на учет и сохранение фондов. Серебряные волонтеры принимают участие в сборе краеведческой информации, пополнении фондов музея. </w:t>
      </w:r>
    </w:p>
    <w:p w:rsidR="00DB411E" w:rsidRPr="00DB411E" w:rsidRDefault="00DB411E" w:rsidP="00A103B3">
      <w:pPr>
        <w:ind w:firstLine="709"/>
        <w:jc w:val="both"/>
      </w:pPr>
      <w:r w:rsidRPr="00DB411E">
        <w:t xml:space="preserve">Большой популярностью пользуется такая форма работы, как создание документальных, художественных фильмов, роликов. На сегодняшний день на счету музея 9 фильмов, около 30 роликов. Так у фильма «Мать» - 77377 просмотров, причем в числе зрителей – жители Польши, Германии, Италии США, фильм «Сватовство» имеет 11865 просмотров, «Ан-Станица – эхо прошлого» - 9966. </w:t>
      </w:r>
    </w:p>
    <w:p w:rsidR="00DB411E" w:rsidRPr="00DB411E" w:rsidRDefault="00DB411E" w:rsidP="00A103B3">
      <w:pPr>
        <w:ind w:firstLine="709"/>
        <w:jc w:val="both"/>
      </w:pPr>
      <w:r w:rsidRPr="00DB411E">
        <w:t xml:space="preserve"> Для пополнения краеведческой информацией мы практикуем конкурсы.  Тесно сотрудничаем с педагогами Дома детского творчества, которые проводят на базе нашего музея мастер-класс по различным видам творчества, с детской школой искусств г. Тулуна, Куйтунской школой искусств. </w:t>
      </w:r>
    </w:p>
    <w:p w:rsidR="00DB411E" w:rsidRPr="00DB411E" w:rsidRDefault="00DB411E" w:rsidP="00A103B3">
      <w:pPr>
        <w:ind w:firstLine="709"/>
        <w:jc w:val="both"/>
      </w:pPr>
      <w:r w:rsidRPr="00DB411E">
        <w:t xml:space="preserve"> Краеведческий музей первый среди учреждений района стал участником Федеральной программы «Пушкинская карта», посетители от 14 до 22 лет теперь расплачиваются картой, на которую государство закладывает определенный денежный лимит. Но, к сожалению, эта возрастная категория  - не самые активные посетители музея.  </w:t>
      </w:r>
    </w:p>
    <w:p w:rsidR="00DB411E" w:rsidRPr="00DB411E" w:rsidRDefault="00DB411E" w:rsidP="00A103B3">
      <w:pPr>
        <w:ind w:firstLine="709"/>
        <w:jc w:val="both"/>
      </w:pPr>
      <w:r w:rsidRPr="00DB411E">
        <w:t xml:space="preserve">Штатная численность музея – это 4 человека, все имеют профильное образование. При любой возможности мы стараемся повышать свою квалификацию, с целью обмена опытом лишь минувшим летом мы посетили наших коллег – Черемховский музей истории, Кимильтейский и Тулунские музеи. Принимаем участие в традиционном областном семинаре музейных работников, где представляем свой опыт. Так в 2021 году, который был объявлен годом Александра Невского, мы представляли фильм «Ан-Станица – эхо прошлого»,  2022 г.  делились опытом волонтерской работы, нынче делились практикой по новым формам работы. Деятельность музея широко освещается в соцсетях, </w:t>
      </w:r>
      <w:r w:rsidRPr="00DB411E">
        <w:lastRenderedPageBreak/>
        <w:t>мессенджерах. Именно благодаря соцсетям нам удалось восполнить многие информационные пробелы по истории нашего района.</w:t>
      </w:r>
    </w:p>
    <w:p w:rsidR="00DB411E" w:rsidRPr="00DB411E" w:rsidRDefault="00DB411E" w:rsidP="00A103B3">
      <w:pPr>
        <w:ind w:firstLine="709"/>
        <w:jc w:val="both"/>
      </w:pPr>
      <w:r w:rsidRPr="00DB411E">
        <w:t xml:space="preserve">Краеведческим музеем заключены договора со школьными музеями, которым оказываем консультативную помощь по сохранности и учету фондов, а также производим обмен экспонатами, что позволяет дополнять экспозиции, делать их более привлекательными для посетителей.  </w:t>
      </w:r>
    </w:p>
    <w:p w:rsidR="00DB411E" w:rsidRPr="00DB411E" w:rsidRDefault="00DB411E" w:rsidP="00A103B3">
      <w:pPr>
        <w:ind w:firstLine="709"/>
        <w:jc w:val="both"/>
      </w:pPr>
      <w:r w:rsidRPr="00DB411E">
        <w:t xml:space="preserve"> Музей располагается в старинном купеческом особняке 1896 года постройки. Здание, которому 126 лет, обветшало и нуждается в капитальном ремонте. С этой целью в нынешнем году изготовлена проектно-сметная документация, на которую из районного бюджета выделено   148790, проведены геологические исследования грунта – 300 тыс. рублей. В данное время дважды направляли документы  государственную экспертизу и дважды их нам возвращали. Сейчас подрядчики, а это ООО «Наследие», устраняют недочеты. </w:t>
      </w:r>
    </w:p>
    <w:p w:rsidR="00DB411E" w:rsidRPr="00DB411E" w:rsidRDefault="00DB411E" w:rsidP="00A103B3">
      <w:pPr>
        <w:ind w:firstLine="709"/>
        <w:jc w:val="both"/>
      </w:pPr>
      <w:r w:rsidRPr="00DB411E">
        <w:t xml:space="preserve"> Хорошим подспорьем в развитии музея служат средства «Народных инициатив». За три минувших года это 606444 рубля. Благодаря им нам удалось приобрести современные выставочные витрины, а это и сохранность экспонатов, и эстетика, камеры видеонаблюдения, специализированный шифоньер для хранения коллекции «Ткани», выставочные манекены, модульные столы. Практически полностью обновили экспонаты в зале природы, приобрели огртехнику, заменили крыльцо, установили новые ворота. </w:t>
      </w:r>
    </w:p>
    <w:p w:rsidR="00DB411E" w:rsidRPr="00DB411E" w:rsidRDefault="00DB411E" w:rsidP="00A103B3">
      <w:pPr>
        <w:ind w:firstLine="709"/>
        <w:jc w:val="both"/>
      </w:pPr>
      <w:r w:rsidRPr="00DB411E">
        <w:t xml:space="preserve">  Вся уникальность нашего музея  - в старом особняке, который расположен в самом сердце поселка. Это придает хранителю истории особый колорит, привлекательность для посетителей. Но это несет и свои проблемы – нет оборудованного помещения для фондохранилища, вынуждено нарушаем правила сохранности фондов. Хотелось бы иметь отдельное помещение для проведения массовых мероприятий. В нашем так называемом «большом» выставочном зале могут лишь комфортно расположится не более 25 человек, приходит больше – уже тесно.   Музейный проект «Не подлежит забвению» стал победителем муниципального конкурса социально-значимых проектов, нам выделено 50 тыс. рублей, в рамках его реализации будут установлены три мемориальных доски – на фасаде музея – основоположнику районного краеведения Иннокентию Анциферову, в честь 100-летия, Валерию Соколову, режиссёру Куйтунского народного театра. Также планируется установить мемориальную доску на жд вокзале, где 7 февраля 20 года было подписано соглашение о перемирии между Красной армией и белочехами. </w:t>
      </w:r>
    </w:p>
    <w:p w:rsidR="006B2DAF" w:rsidRDefault="00DB411E" w:rsidP="00A103B3">
      <w:pPr>
        <w:ind w:firstLine="709"/>
        <w:jc w:val="both"/>
      </w:pPr>
      <w:r w:rsidRPr="00DB411E">
        <w:t xml:space="preserve">  Стоит отметить, что более полугода музей выполнял социальную функцию – на нашей базе функционировал пункт приема гуманитарной помощи участникам СВО, который был организован в день объявления мобилизации. Кроме этого я являюсь председатель благотворительного фонда «Наша малая родина – Куйтунский район». </w:t>
      </w:r>
    </w:p>
    <w:p w:rsidR="00C8725E" w:rsidRPr="00DB411E" w:rsidRDefault="006B2DAF" w:rsidP="00A103B3">
      <w:pPr>
        <w:ind w:firstLine="709"/>
        <w:jc w:val="both"/>
      </w:pPr>
      <w:r>
        <w:rPr>
          <w:b/>
        </w:rPr>
        <w:t xml:space="preserve">Председательствующий: </w:t>
      </w:r>
      <w:r w:rsidR="00C8725E" w:rsidRPr="00DB411E">
        <w:t xml:space="preserve">Уважаемые депутаты, какие будут вопросы к </w:t>
      </w:r>
      <w:r w:rsidR="00DB411E" w:rsidRPr="00DB411E">
        <w:t>Людмиле Петровне?</w:t>
      </w:r>
    </w:p>
    <w:p w:rsidR="00C8725E" w:rsidRPr="00DB411E" w:rsidRDefault="00C8725E" w:rsidP="00A103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B411E">
        <w:t xml:space="preserve"> Информация была рассмотрена на заседании комитета и одобрена к принятию. Кто за то, чтобы решение «</w:t>
      </w:r>
      <w:r w:rsidRPr="00DB411E">
        <w:rPr>
          <w:color w:val="000000"/>
          <w:spacing w:val="-1"/>
        </w:rPr>
        <w:t>О рассмотрении информации «</w:t>
      </w:r>
      <w:r w:rsidR="00DB411E" w:rsidRPr="00DB411E">
        <w:t>О деятельности МКУК «Куйтунский районный краеведческий музей» за 2022-2023 гг</w:t>
      </w:r>
      <w:r w:rsidRPr="00DB411E">
        <w:rPr>
          <w:color w:val="000000"/>
          <w:spacing w:val="-1"/>
        </w:rPr>
        <w:t>»</w:t>
      </w:r>
      <w:r w:rsidRPr="00DB411E">
        <w:t xml:space="preserve"> принять, прошу голосовать.</w:t>
      </w:r>
    </w:p>
    <w:p w:rsidR="00C8725E" w:rsidRPr="00DB411E" w:rsidRDefault="00C8725E" w:rsidP="00A103B3">
      <w:pPr>
        <w:ind w:firstLine="709"/>
        <w:jc w:val="both"/>
        <w:rPr>
          <w:b/>
        </w:rPr>
      </w:pPr>
      <w:r w:rsidRPr="00DB411E">
        <w:rPr>
          <w:b/>
        </w:rPr>
        <w:t>Голосовали:</w:t>
      </w:r>
    </w:p>
    <w:p w:rsidR="00C8725E" w:rsidRPr="00DB411E" w:rsidRDefault="00C8725E" w:rsidP="00A103B3">
      <w:pPr>
        <w:tabs>
          <w:tab w:val="left" w:pos="2880"/>
        </w:tabs>
        <w:ind w:firstLine="709"/>
        <w:jc w:val="both"/>
      </w:pPr>
      <w:r w:rsidRPr="00DB411E">
        <w:t>За - 14</w:t>
      </w:r>
    </w:p>
    <w:p w:rsidR="00C8725E" w:rsidRPr="00DB411E" w:rsidRDefault="00C8725E" w:rsidP="00A103B3">
      <w:pPr>
        <w:ind w:firstLine="709"/>
        <w:jc w:val="both"/>
      </w:pPr>
      <w:r w:rsidRPr="00DB411E">
        <w:t>Против-0</w:t>
      </w:r>
    </w:p>
    <w:p w:rsidR="00C8725E" w:rsidRPr="00DB411E" w:rsidRDefault="00C8725E" w:rsidP="00A103B3">
      <w:pPr>
        <w:ind w:firstLine="709"/>
        <w:jc w:val="both"/>
        <w:rPr>
          <w:color w:val="000000" w:themeColor="text1"/>
        </w:rPr>
      </w:pPr>
      <w:r w:rsidRPr="00DB411E">
        <w:rPr>
          <w:color w:val="000000" w:themeColor="text1"/>
        </w:rPr>
        <w:t>Воздержался- 0</w:t>
      </w:r>
    </w:p>
    <w:p w:rsidR="00C8725E" w:rsidRPr="00DB411E" w:rsidRDefault="00C8725E" w:rsidP="00A103B3">
      <w:pPr>
        <w:ind w:firstLine="709"/>
        <w:jc w:val="both"/>
      </w:pPr>
      <w:r w:rsidRPr="00DB411E">
        <w:rPr>
          <w:b/>
          <w:color w:val="000000" w:themeColor="text1"/>
        </w:rPr>
        <w:t>Решили:</w:t>
      </w:r>
      <w:r w:rsidRPr="00DB411E">
        <w:rPr>
          <w:color w:val="000000" w:themeColor="text1"/>
        </w:rPr>
        <w:t xml:space="preserve"> Решение </w:t>
      </w:r>
      <w:r w:rsidR="00DB411E" w:rsidRPr="00DB411E">
        <w:rPr>
          <w:color w:val="000000" w:themeColor="text1"/>
        </w:rPr>
        <w:t>«</w:t>
      </w:r>
      <w:r w:rsidR="00DB411E" w:rsidRPr="00DB411E">
        <w:t>О деятельности МКУК «Куйтунский районный краеведческий музей» за 2022-2023 гг</w:t>
      </w:r>
      <w:r w:rsidRPr="00DB411E">
        <w:t xml:space="preserve"> принят</w:t>
      </w:r>
      <w:r w:rsidR="00DB411E" w:rsidRPr="00DB411E">
        <w:t>.</w:t>
      </w:r>
    </w:p>
    <w:p w:rsidR="00DB411E" w:rsidRPr="00DB411E" w:rsidRDefault="00DB411E" w:rsidP="00A103B3">
      <w:pPr>
        <w:ind w:firstLine="709"/>
        <w:jc w:val="both"/>
      </w:pPr>
    </w:p>
    <w:p w:rsidR="00DB411E" w:rsidRPr="00DB411E" w:rsidRDefault="00DB411E" w:rsidP="00A103B3">
      <w:pPr>
        <w:pStyle w:val="a7"/>
        <w:ind w:firstLine="709"/>
        <w:jc w:val="both"/>
        <w:rPr>
          <w:b w:val="0"/>
          <w:bCs w:val="0"/>
          <w:i w:val="0"/>
          <w:sz w:val="24"/>
        </w:rPr>
      </w:pPr>
      <w:r w:rsidRPr="00DB411E">
        <w:rPr>
          <w:i w:val="0"/>
          <w:color w:val="000000"/>
          <w:sz w:val="24"/>
        </w:rPr>
        <w:t xml:space="preserve">Председательствующий: </w:t>
      </w:r>
      <w:r w:rsidRPr="00DB411E">
        <w:rPr>
          <w:b w:val="0"/>
          <w:i w:val="0"/>
          <w:color w:val="000000"/>
          <w:sz w:val="24"/>
        </w:rPr>
        <w:t>Предлагаю приступить к рассмотрению</w:t>
      </w:r>
      <w:r w:rsidRPr="00DB411E">
        <w:rPr>
          <w:i w:val="0"/>
          <w:color w:val="000000"/>
          <w:sz w:val="24"/>
        </w:rPr>
        <w:t xml:space="preserve"> </w:t>
      </w:r>
      <w:r w:rsidRPr="00DB411E">
        <w:rPr>
          <w:b w:val="0"/>
          <w:i w:val="0"/>
          <w:color w:val="000000"/>
          <w:sz w:val="24"/>
        </w:rPr>
        <w:t xml:space="preserve">восьмого </w:t>
      </w:r>
      <w:r w:rsidRPr="00DB411E">
        <w:rPr>
          <w:i w:val="0"/>
          <w:color w:val="000000"/>
          <w:sz w:val="24"/>
        </w:rPr>
        <w:t>вопроса «</w:t>
      </w:r>
      <w:r w:rsidRPr="00DB411E">
        <w:rPr>
          <w:b w:val="0"/>
          <w:bCs w:val="0"/>
          <w:i w:val="0"/>
          <w:sz w:val="24"/>
        </w:rPr>
        <w:t>О награждении Почетной грамотой Думы муниципального образования Куйтунский район». По данному вопросу докладываю я.</w:t>
      </w:r>
    </w:p>
    <w:p w:rsidR="00DB411E" w:rsidRPr="00DB411E" w:rsidRDefault="00DB411E" w:rsidP="00A103B3">
      <w:pPr>
        <w:ind w:firstLine="709"/>
        <w:jc w:val="both"/>
      </w:pPr>
      <w:r w:rsidRPr="00DB411E">
        <w:rPr>
          <w:b/>
        </w:rPr>
        <w:lastRenderedPageBreak/>
        <w:t>Докладчик:</w:t>
      </w:r>
      <w:r w:rsidRPr="00DB411E">
        <w:t xml:space="preserve">  В наш адрес поступили ходатайства о награждении почетной грамотой Думы МО Куйтунский район: </w:t>
      </w:r>
    </w:p>
    <w:p w:rsidR="00DB411E" w:rsidRPr="00DB411E" w:rsidRDefault="00DB411E" w:rsidP="00A103B3">
      <w:pPr>
        <w:ind w:firstLine="709"/>
        <w:jc w:val="both"/>
      </w:pPr>
      <w:r w:rsidRPr="00DB411E">
        <w:t xml:space="preserve">Прохватилина Евгения Сергеевича- индивидуального предпринимателя, главу крестьянского фермерского хозяйства; </w:t>
      </w:r>
    </w:p>
    <w:p w:rsidR="00DB411E" w:rsidRPr="00DB411E" w:rsidRDefault="00DB411E" w:rsidP="00A103B3">
      <w:pPr>
        <w:ind w:firstLine="709"/>
        <w:jc w:val="both"/>
      </w:pPr>
      <w:r w:rsidRPr="00DB411E">
        <w:t xml:space="preserve">Шакурову Сафармо Зуришоевну – индивидуального предпринимателя, главу крестьянского фермерского хозяйства; </w:t>
      </w:r>
    </w:p>
    <w:p w:rsidR="00DB411E" w:rsidRPr="00DB411E" w:rsidRDefault="00DB411E" w:rsidP="006B2DAF">
      <w:pPr>
        <w:ind w:firstLine="709"/>
        <w:jc w:val="both"/>
      </w:pPr>
      <w:r w:rsidRPr="00DB411E">
        <w:t xml:space="preserve"> Бондаренко Марину Петровну – главного специалиста отдела сельского хозяйства администрации муниципального</w:t>
      </w:r>
      <w:r w:rsidR="006B2DAF">
        <w:t xml:space="preserve"> образования Куйтунский район. </w:t>
      </w:r>
    </w:p>
    <w:p w:rsidR="00DB411E" w:rsidRPr="00DB411E" w:rsidRDefault="00DB411E" w:rsidP="00A103B3">
      <w:pPr>
        <w:pStyle w:val="ab"/>
        <w:tabs>
          <w:tab w:val="right" w:pos="935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11E">
        <w:rPr>
          <w:rFonts w:ascii="Times New Roman" w:hAnsi="Times New Roman"/>
          <w:sz w:val="24"/>
          <w:szCs w:val="24"/>
        </w:rPr>
        <w:t xml:space="preserve"> Есть возражения по данным кандидатурам?</w:t>
      </w:r>
    </w:p>
    <w:p w:rsidR="00DB411E" w:rsidRPr="006B2DAF" w:rsidRDefault="00DB411E" w:rsidP="006B2DAF">
      <w:pPr>
        <w:ind w:firstLine="709"/>
        <w:jc w:val="both"/>
        <w:rPr>
          <w:i/>
        </w:rPr>
      </w:pPr>
      <w:r w:rsidRPr="00DB411E">
        <w:rPr>
          <w:i/>
        </w:rPr>
        <w:t xml:space="preserve"> Проект решения рассмотрен на заседании комитета и одобрен к принятию.</w:t>
      </w:r>
    </w:p>
    <w:p w:rsidR="00DB411E" w:rsidRPr="00DB411E" w:rsidRDefault="00DB411E" w:rsidP="00A103B3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DB411E">
        <w:rPr>
          <w:rFonts w:ascii="Times New Roman" w:hAnsi="Times New Roman"/>
          <w:sz w:val="24"/>
          <w:szCs w:val="24"/>
        </w:rPr>
        <w:t xml:space="preserve">Кто за то, чтобы данное решение  принять? </w:t>
      </w:r>
    </w:p>
    <w:p w:rsidR="00DB411E" w:rsidRPr="00DB411E" w:rsidRDefault="00DB411E" w:rsidP="00A103B3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11E">
        <w:rPr>
          <w:rFonts w:ascii="Times New Roman" w:hAnsi="Times New Roman"/>
          <w:sz w:val="24"/>
          <w:szCs w:val="24"/>
        </w:rPr>
        <w:t>Прошу голосовать:</w:t>
      </w:r>
    </w:p>
    <w:p w:rsidR="00DB411E" w:rsidRPr="00DB411E" w:rsidRDefault="00DB411E" w:rsidP="00A103B3">
      <w:pPr>
        <w:widowControl w:val="0"/>
        <w:autoSpaceDE w:val="0"/>
        <w:autoSpaceDN w:val="0"/>
        <w:adjustRightInd w:val="0"/>
        <w:ind w:firstLine="709"/>
        <w:jc w:val="both"/>
      </w:pPr>
    </w:p>
    <w:p w:rsidR="00DB411E" w:rsidRPr="00DB411E" w:rsidRDefault="00DB411E" w:rsidP="00A103B3">
      <w:pPr>
        <w:ind w:firstLine="709"/>
        <w:jc w:val="both"/>
        <w:rPr>
          <w:b/>
        </w:rPr>
      </w:pPr>
      <w:r w:rsidRPr="00DB411E">
        <w:rPr>
          <w:b/>
        </w:rPr>
        <w:t>Голосовали:</w:t>
      </w:r>
    </w:p>
    <w:p w:rsidR="00DB411E" w:rsidRPr="00DB411E" w:rsidRDefault="00DB411E" w:rsidP="00A103B3">
      <w:pPr>
        <w:tabs>
          <w:tab w:val="left" w:pos="2880"/>
        </w:tabs>
        <w:ind w:firstLine="709"/>
        <w:jc w:val="both"/>
      </w:pPr>
      <w:r w:rsidRPr="00DB411E">
        <w:t>За - 14</w:t>
      </w:r>
    </w:p>
    <w:p w:rsidR="00DB411E" w:rsidRPr="00DB411E" w:rsidRDefault="00DB411E" w:rsidP="00A103B3">
      <w:pPr>
        <w:ind w:firstLine="709"/>
        <w:jc w:val="both"/>
      </w:pPr>
      <w:r w:rsidRPr="00DB411E">
        <w:t>Против-0</w:t>
      </w:r>
    </w:p>
    <w:p w:rsidR="00DB411E" w:rsidRPr="00DB411E" w:rsidRDefault="00DB411E" w:rsidP="00A103B3">
      <w:pPr>
        <w:ind w:firstLine="709"/>
        <w:jc w:val="both"/>
        <w:rPr>
          <w:color w:val="000000" w:themeColor="text1"/>
        </w:rPr>
      </w:pPr>
      <w:r w:rsidRPr="00DB411E">
        <w:rPr>
          <w:color w:val="000000" w:themeColor="text1"/>
        </w:rPr>
        <w:t>Воздержался- 0</w:t>
      </w:r>
    </w:p>
    <w:p w:rsidR="00DB411E" w:rsidRPr="00DB411E" w:rsidRDefault="00DB411E" w:rsidP="00A103B3">
      <w:pPr>
        <w:ind w:firstLine="709"/>
        <w:jc w:val="both"/>
      </w:pPr>
      <w:r w:rsidRPr="00DB411E">
        <w:rPr>
          <w:b/>
          <w:color w:val="000000" w:themeColor="text1"/>
        </w:rPr>
        <w:t>Решили:</w:t>
      </w:r>
      <w:r w:rsidRPr="00DB411E">
        <w:rPr>
          <w:color w:val="000000" w:themeColor="text1"/>
        </w:rPr>
        <w:t xml:space="preserve"> </w:t>
      </w:r>
      <w:r w:rsidRPr="00DB411E">
        <w:t xml:space="preserve">Решение </w:t>
      </w:r>
      <w:r w:rsidRPr="00DB411E">
        <w:rPr>
          <w:color w:val="000000" w:themeColor="text1"/>
        </w:rPr>
        <w:t>«</w:t>
      </w:r>
      <w:r w:rsidRPr="00DB411E">
        <w:t>О награждении Почетной грамотой Думы муниципального образования Куйтунский район</w:t>
      </w:r>
      <w:r w:rsidRPr="00DB411E">
        <w:rPr>
          <w:b/>
          <w:bCs/>
        </w:rPr>
        <w:t>»</w:t>
      </w:r>
      <w:r w:rsidRPr="00DB411E">
        <w:t xml:space="preserve"> принять.</w:t>
      </w:r>
    </w:p>
    <w:p w:rsidR="00DB411E" w:rsidRPr="00DB411E" w:rsidRDefault="00DB411E" w:rsidP="00A103B3">
      <w:pPr>
        <w:ind w:firstLine="709"/>
        <w:jc w:val="both"/>
      </w:pPr>
    </w:p>
    <w:p w:rsidR="00DB411E" w:rsidRPr="006B2DAF" w:rsidRDefault="00DB411E" w:rsidP="006B2DAF">
      <w:pPr>
        <w:jc w:val="both"/>
      </w:pPr>
      <w:r w:rsidRPr="006B2DAF">
        <w:rPr>
          <w:color w:val="000000"/>
        </w:rPr>
        <w:t xml:space="preserve">Председательствующий: Предлагаю приступить к рассмотрению </w:t>
      </w:r>
      <w:r w:rsidRPr="006B2DAF">
        <w:rPr>
          <w:b/>
          <w:color w:val="000000"/>
        </w:rPr>
        <w:t>де</w:t>
      </w:r>
      <w:r w:rsidR="006B2DAF">
        <w:rPr>
          <w:b/>
          <w:color w:val="000000"/>
        </w:rPr>
        <w:t>вя</w:t>
      </w:r>
      <w:r w:rsidRPr="006B2DAF">
        <w:rPr>
          <w:b/>
          <w:color w:val="000000"/>
        </w:rPr>
        <w:t>того</w:t>
      </w:r>
      <w:r w:rsidRPr="006B2DAF">
        <w:rPr>
          <w:color w:val="000000"/>
        </w:rPr>
        <w:t xml:space="preserve"> вопроса «</w:t>
      </w:r>
      <w:r w:rsidRPr="006B2DAF">
        <w:t>О внесении ходатайства о награждении Почетной грамотой Законодательного Собрания Иркутской области»  По данному вопросу докладываю я.</w:t>
      </w:r>
    </w:p>
    <w:p w:rsidR="00DB411E" w:rsidRPr="00DB411E" w:rsidRDefault="00DB411E" w:rsidP="00A103B3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B411E" w:rsidRPr="00DB411E" w:rsidRDefault="00DB411E" w:rsidP="00A103B3">
      <w:pPr>
        <w:ind w:firstLine="709"/>
        <w:jc w:val="both"/>
      </w:pPr>
      <w:r w:rsidRPr="00DB411E">
        <w:rPr>
          <w:b/>
        </w:rPr>
        <w:t>Докладчик:</w:t>
      </w:r>
      <w:r w:rsidRPr="00DB411E">
        <w:t xml:space="preserve">  Предлагаю внести</w:t>
      </w:r>
      <w:r w:rsidRPr="00DB411E">
        <w:rPr>
          <w:b/>
        </w:rPr>
        <w:t xml:space="preserve"> </w:t>
      </w:r>
      <w:r w:rsidRPr="00DB411E">
        <w:t>ходатайство о награждении Почетной грамотой Законодательного Собрания Иркутской области Шумскую Т.В. за активную общественную деятельность и вклад в становление гражданского общества.</w:t>
      </w:r>
    </w:p>
    <w:p w:rsidR="00DB411E" w:rsidRPr="00DB411E" w:rsidRDefault="00DB411E" w:rsidP="00A103B3">
      <w:pPr>
        <w:ind w:firstLine="709"/>
        <w:jc w:val="both"/>
        <w:rPr>
          <w:i/>
        </w:rPr>
      </w:pPr>
      <w:r w:rsidRPr="00DB411E">
        <w:t xml:space="preserve">Есть возражения по данной кандидатуре? </w:t>
      </w:r>
      <w:r w:rsidRPr="00DB411E">
        <w:rPr>
          <w:i/>
        </w:rPr>
        <w:t>Проект решения рассмотрен на заседании комитета и одобрен к принятию.</w:t>
      </w:r>
    </w:p>
    <w:p w:rsidR="00DB411E" w:rsidRPr="00DB411E" w:rsidRDefault="00DB411E" w:rsidP="00A103B3">
      <w:pPr>
        <w:ind w:firstLine="709"/>
        <w:jc w:val="both"/>
        <w:rPr>
          <w:i/>
        </w:rPr>
      </w:pPr>
      <w:r w:rsidRPr="00DB411E">
        <w:t>Если вопросов нет, кто за то, чтобы решение «О внесении ходатайства о награждении Почетной грамотой Законодательного Собрания Иркутской област</w:t>
      </w:r>
      <w:r w:rsidR="006B2DAF">
        <w:t>и</w:t>
      </w:r>
      <w:r w:rsidRPr="00DB411E">
        <w:t xml:space="preserve">» </w:t>
      </w:r>
      <w:r w:rsidRPr="00DB411E">
        <w:rPr>
          <w:i/>
        </w:rPr>
        <w:t>принять</w:t>
      </w:r>
      <w:r w:rsidRPr="00DB411E">
        <w:t>, прошу голосовать</w:t>
      </w:r>
    </w:p>
    <w:p w:rsidR="00DB411E" w:rsidRPr="00DB411E" w:rsidRDefault="00DB411E" w:rsidP="00A103B3">
      <w:pPr>
        <w:shd w:val="clear" w:color="auto" w:fill="FFFFFF"/>
        <w:tabs>
          <w:tab w:val="left" w:pos="0"/>
        </w:tabs>
        <w:ind w:firstLine="709"/>
        <w:jc w:val="both"/>
        <w:rPr>
          <w:b/>
        </w:rPr>
      </w:pPr>
      <w:r w:rsidRPr="00DB411E">
        <w:rPr>
          <w:b/>
        </w:rPr>
        <w:t>Голосовали:</w:t>
      </w:r>
    </w:p>
    <w:p w:rsidR="00DB411E" w:rsidRPr="00DB411E" w:rsidRDefault="00DB411E" w:rsidP="00A103B3">
      <w:pPr>
        <w:tabs>
          <w:tab w:val="left" w:pos="2880"/>
        </w:tabs>
        <w:ind w:firstLine="709"/>
        <w:jc w:val="both"/>
      </w:pPr>
      <w:r w:rsidRPr="00DB411E">
        <w:t>За - 14</w:t>
      </w:r>
    </w:p>
    <w:p w:rsidR="00DB411E" w:rsidRPr="00DB411E" w:rsidRDefault="00DB411E" w:rsidP="00A103B3">
      <w:pPr>
        <w:ind w:firstLine="709"/>
        <w:jc w:val="both"/>
      </w:pPr>
      <w:r w:rsidRPr="00DB411E">
        <w:t>Против-0</w:t>
      </w:r>
    </w:p>
    <w:p w:rsidR="00DB411E" w:rsidRPr="00DB411E" w:rsidRDefault="00DB411E" w:rsidP="00A103B3">
      <w:pPr>
        <w:ind w:firstLine="709"/>
        <w:jc w:val="both"/>
        <w:rPr>
          <w:color w:val="000000" w:themeColor="text1"/>
        </w:rPr>
      </w:pPr>
      <w:r w:rsidRPr="00DB411E">
        <w:rPr>
          <w:color w:val="000000" w:themeColor="text1"/>
        </w:rPr>
        <w:t>Воздержался- 0</w:t>
      </w:r>
    </w:p>
    <w:p w:rsidR="00DB411E" w:rsidRPr="00DB411E" w:rsidRDefault="00DB411E" w:rsidP="00A103B3">
      <w:pPr>
        <w:ind w:firstLine="709"/>
        <w:jc w:val="both"/>
      </w:pPr>
      <w:r w:rsidRPr="00DB411E">
        <w:rPr>
          <w:b/>
          <w:color w:val="000000" w:themeColor="text1"/>
        </w:rPr>
        <w:t>Решили:</w:t>
      </w:r>
      <w:r w:rsidRPr="00DB411E">
        <w:rPr>
          <w:color w:val="000000" w:themeColor="text1"/>
        </w:rPr>
        <w:t xml:space="preserve"> </w:t>
      </w:r>
      <w:r w:rsidRPr="00DB411E">
        <w:t xml:space="preserve">Решение </w:t>
      </w:r>
      <w:r w:rsidRPr="00DB411E">
        <w:rPr>
          <w:color w:val="000000" w:themeColor="text1"/>
        </w:rPr>
        <w:t>«</w:t>
      </w:r>
      <w:r w:rsidRPr="00DB411E">
        <w:t>О внесении ходатайства о награждении Почетной грамотой Законодательного Собрания Иркутской области</w:t>
      </w:r>
      <w:r w:rsidRPr="00DB411E">
        <w:rPr>
          <w:b/>
          <w:bCs/>
        </w:rPr>
        <w:t>»</w:t>
      </w:r>
      <w:r w:rsidRPr="00DB411E">
        <w:t xml:space="preserve"> принять.</w:t>
      </w:r>
    </w:p>
    <w:p w:rsidR="00DB411E" w:rsidRPr="00DB411E" w:rsidRDefault="00DB411E" w:rsidP="00A103B3">
      <w:pPr>
        <w:ind w:firstLine="709"/>
        <w:jc w:val="both"/>
      </w:pPr>
    </w:p>
    <w:p w:rsidR="002E10A6" w:rsidRPr="00DB411E" w:rsidRDefault="00916C7D" w:rsidP="00A103B3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411E">
        <w:rPr>
          <w:rFonts w:ascii="Times New Roman" w:hAnsi="Times New Roman"/>
          <w:b/>
          <w:sz w:val="24"/>
          <w:szCs w:val="24"/>
        </w:rPr>
        <w:t xml:space="preserve">Председательствующий: </w:t>
      </w:r>
      <w:r w:rsidRPr="00DB411E">
        <w:rPr>
          <w:rFonts w:ascii="Times New Roman" w:hAnsi="Times New Roman"/>
          <w:sz w:val="24"/>
          <w:szCs w:val="24"/>
        </w:rPr>
        <w:t>«На этом повестка исчерпана. Есть ли какие замечания по вед</w:t>
      </w:r>
      <w:r w:rsidR="00DA4405" w:rsidRPr="00DB411E">
        <w:rPr>
          <w:rFonts w:ascii="Times New Roman" w:hAnsi="Times New Roman"/>
          <w:sz w:val="24"/>
          <w:szCs w:val="24"/>
        </w:rPr>
        <w:t xml:space="preserve">ению Думы МО Куйтунский район? </w:t>
      </w:r>
    </w:p>
    <w:p w:rsidR="002E10A6" w:rsidRPr="00DB411E" w:rsidRDefault="00916C7D" w:rsidP="00A103B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11E">
        <w:rPr>
          <w:rFonts w:ascii="Times New Roman" w:hAnsi="Times New Roman" w:cs="Times New Roman"/>
          <w:sz w:val="24"/>
          <w:szCs w:val="24"/>
        </w:rPr>
        <w:t>Зас</w:t>
      </w:r>
      <w:r w:rsidR="002E10A6" w:rsidRPr="00DB411E">
        <w:rPr>
          <w:rFonts w:ascii="Times New Roman" w:hAnsi="Times New Roman" w:cs="Times New Roman"/>
          <w:sz w:val="24"/>
          <w:szCs w:val="24"/>
        </w:rPr>
        <w:t>едание Думы считается закрытым.</w:t>
      </w:r>
    </w:p>
    <w:p w:rsidR="00BB1173" w:rsidRPr="00DB411E" w:rsidRDefault="00BB1173" w:rsidP="00DB411E">
      <w:pPr>
        <w:ind w:firstLine="709"/>
        <w:jc w:val="both"/>
      </w:pPr>
    </w:p>
    <w:p w:rsidR="00A968F2" w:rsidRPr="00DB411E" w:rsidRDefault="00A968F2" w:rsidP="00DB411E">
      <w:pPr>
        <w:ind w:firstLine="709"/>
        <w:jc w:val="both"/>
      </w:pPr>
      <w:r w:rsidRPr="00DB411E">
        <w:t>Председатель Думы</w:t>
      </w:r>
    </w:p>
    <w:p w:rsidR="00A968F2" w:rsidRPr="00DB411E" w:rsidRDefault="00A968F2" w:rsidP="00DB411E">
      <w:pPr>
        <w:ind w:firstLine="709"/>
        <w:jc w:val="both"/>
      </w:pPr>
      <w:r w:rsidRPr="00DB411E">
        <w:t xml:space="preserve">муниципального образования </w:t>
      </w:r>
    </w:p>
    <w:p w:rsidR="00992851" w:rsidRPr="00DB411E" w:rsidRDefault="00A968F2" w:rsidP="00DB411E">
      <w:pPr>
        <w:ind w:firstLine="709"/>
        <w:jc w:val="both"/>
      </w:pPr>
      <w:r w:rsidRPr="00DB411E">
        <w:t>Куйтунский район                                                                          А.О. Якубчик</w:t>
      </w:r>
    </w:p>
    <w:p w:rsidR="00BF14B9" w:rsidRPr="00DB411E" w:rsidRDefault="00BF14B9" w:rsidP="00DB411E">
      <w:pPr>
        <w:ind w:firstLine="709"/>
        <w:jc w:val="both"/>
      </w:pPr>
    </w:p>
    <w:p w:rsidR="00BF14B9" w:rsidRPr="00DB411E" w:rsidRDefault="00BF14B9" w:rsidP="00DB411E">
      <w:pPr>
        <w:ind w:firstLine="709"/>
        <w:jc w:val="both"/>
      </w:pPr>
    </w:p>
    <w:sectPr w:rsidR="00BF14B9" w:rsidRPr="00DB4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D6E" w:rsidRDefault="00034D6E" w:rsidP="003B3CD5">
      <w:r>
        <w:separator/>
      </w:r>
    </w:p>
  </w:endnote>
  <w:endnote w:type="continuationSeparator" w:id="0">
    <w:p w:rsidR="00034D6E" w:rsidRDefault="00034D6E" w:rsidP="003B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D6E" w:rsidRDefault="00034D6E" w:rsidP="003B3CD5">
      <w:r>
        <w:separator/>
      </w:r>
    </w:p>
  </w:footnote>
  <w:footnote w:type="continuationSeparator" w:id="0">
    <w:p w:rsidR="00034D6E" w:rsidRDefault="00034D6E" w:rsidP="003B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A2AE6D0"/>
    <w:lvl w:ilvl="0">
      <w:numFmt w:val="bullet"/>
      <w:lvlText w:val="*"/>
      <w:lvlJc w:val="left"/>
    </w:lvl>
  </w:abstractNum>
  <w:abstractNum w:abstractNumId="1">
    <w:nsid w:val="02564CFF"/>
    <w:multiLevelType w:val="hybridMultilevel"/>
    <w:tmpl w:val="48A42B92"/>
    <w:lvl w:ilvl="0" w:tplc="041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2">
    <w:nsid w:val="026E649B"/>
    <w:multiLevelType w:val="hybridMultilevel"/>
    <w:tmpl w:val="D59096B4"/>
    <w:lvl w:ilvl="0" w:tplc="F65CAA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B06D60">
      <w:numFmt w:val="none"/>
      <w:lvlText w:val=""/>
      <w:lvlJc w:val="left"/>
      <w:pPr>
        <w:tabs>
          <w:tab w:val="num" w:pos="360"/>
        </w:tabs>
      </w:pPr>
    </w:lvl>
    <w:lvl w:ilvl="2" w:tplc="5810B6CE">
      <w:numFmt w:val="none"/>
      <w:lvlText w:val=""/>
      <w:lvlJc w:val="left"/>
      <w:pPr>
        <w:tabs>
          <w:tab w:val="num" w:pos="360"/>
        </w:tabs>
      </w:pPr>
    </w:lvl>
    <w:lvl w:ilvl="3" w:tplc="74345C94">
      <w:numFmt w:val="none"/>
      <w:lvlText w:val=""/>
      <w:lvlJc w:val="left"/>
      <w:pPr>
        <w:tabs>
          <w:tab w:val="num" w:pos="360"/>
        </w:tabs>
      </w:pPr>
    </w:lvl>
    <w:lvl w:ilvl="4" w:tplc="EE5CC98A">
      <w:numFmt w:val="none"/>
      <w:lvlText w:val=""/>
      <w:lvlJc w:val="left"/>
      <w:pPr>
        <w:tabs>
          <w:tab w:val="num" w:pos="360"/>
        </w:tabs>
      </w:pPr>
    </w:lvl>
    <w:lvl w:ilvl="5" w:tplc="2F486474">
      <w:numFmt w:val="none"/>
      <w:lvlText w:val=""/>
      <w:lvlJc w:val="left"/>
      <w:pPr>
        <w:tabs>
          <w:tab w:val="num" w:pos="360"/>
        </w:tabs>
      </w:pPr>
    </w:lvl>
    <w:lvl w:ilvl="6" w:tplc="39E69A02">
      <w:numFmt w:val="none"/>
      <w:lvlText w:val=""/>
      <w:lvlJc w:val="left"/>
      <w:pPr>
        <w:tabs>
          <w:tab w:val="num" w:pos="360"/>
        </w:tabs>
      </w:pPr>
    </w:lvl>
    <w:lvl w:ilvl="7" w:tplc="D2BC2EB4">
      <w:numFmt w:val="none"/>
      <w:lvlText w:val=""/>
      <w:lvlJc w:val="left"/>
      <w:pPr>
        <w:tabs>
          <w:tab w:val="num" w:pos="360"/>
        </w:tabs>
      </w:pPr>
    </w:lvl>
    <w:lvl w:ilvl="8" w:tplc="F634AAA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8916518"/>
    <w:multiLevelType w:val="multilevel"/>
    <w:tmpl w:val="C5BE85FE"/>
    <w:lvl w:ilvl="0">
      <w:start w:val="17"/>
      <w:numFmt w:val="decimal"/>
      <w:lvlText w:val="%1."/>
      <w:lvlJc w:val="left"/>
      <w:pPr>
        <w:tabs>
          <w:tab w:val="num" w:pos="1277"/>
        </w:tabs>
        <w:ind w:left="710" w:firstLine="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A6E49F6"/>
    <w:multiLevelType w:val="hybridMultilevel"/>
    <w:tmpl w:val="646286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0D7C7A68"/>
    <w:multiLevelType w:val="hybridMultilevel"/>
    <w:tmpl w:val="C9B255AE"/>
    <w:lvl w:ilvl="0" w:tplc="1160D36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6A2CC2"/>
    <w:multiLevelType w:val="hybridMultilevel"/>
    <w:tmpl w:val="C9B255AE"/>
    <w:lvl w:ilvl="0" w:tplc="1160D36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6C5C90"/>
    <w:multiLevelType w:val="hybridMultilevel"/>
    <w:tmpl w:val="5F8C12C2"/>
    <w:lvl w:ilvl="0" w:tplc="DB70059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171C3CD4"/>
    <w:multiLevelType w:val="hybridMultilevel"/>
    <w:tmpl w:val="878C9410"/>
    <w:lvl w:ilvl="0" w:tplc="E84C2E6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D870DC"/>
    <w:multiLevelType w:val="hybridMultilevel"/>
    <w:tmpl w:val="2FE005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F16C4"/>
    <w:multiLevelType w:val="hybridMultilevel"/>
    <w:tmpl w:val="62966A1A"/>
    <w:lvl w:ilvl="0" w:tplc="DDFED296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1567D3"/>
    <w:multiLevelType w:val="hybridMultilevel"/>
    <w:tmpl w:val="2FE005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AC4615"/>
    <w:multiLevelType w:val="hybridMultilevel"/>
    <w:tmpl w:val="5F969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C93DFB"/>
    <w:multiLevelType w:val="hybridMultilevel"/>
    <w:tmpl w:val="FFEA4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87F94"/>
    <w:multiLevelType w:val="hybridMultilevel"/>
    <w:tmpl w:val="BA5CD106"/>
    <w:lvl w:ilvl="0" w:tplc="49CA1ACE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36B0404"/>
    <w:multiLevelType w:val="hybridMultilevel"/>
    <w:tmpl w:val="259E7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4E6769"/>
    <w:multiLevelType w:val="hybridMultilevel"/>
    <w:tmpl w:val="5FFA58C4"/>
    <w:lvl w:ilvl="0" w:tplc="DBC0F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8B97B36"/>
    <w:multiLevelType w:val="hybridMultilevel"/>
    <w:tmpl w:val="259E7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8A602F"/>
    <w:multiLevelType w:val="hybridMultilevel"/>
    <w:tmpl w:val="8ED61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D11378"/>
    <w:multiLevelType w:val="hybridMultilevel"/>
    <w:tmpl w:val="61BCDEC6"/>
    <w:lvl w:ilvl="0" w:tplc="0419000F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7" w:hanging="360"/>
      </w:pPr>
    </w:lvl>
    <w:lvl w:ilvl="2" w:tplc="0419001B" w:tentative="1">
      <w:start w:val="1"/>
      <w:numFmt w:val="lowerRoman"/>
      <w:lvlText w:val="%3."/>
      <w:lvlJc w:val="right"/>
      <w:pPr>
        <w:ind w:left="5627" w:hanging="180"/>
      </w:pPr>
    </w:lvl>
    <w:lvl w:ilvl="3" w:tplc="0419000F" w:tentative="1">
      <w:start w:val="1"/>
      <w:numFmt w:val="decimal"/>
      <w:lvlText w:val="%4."/>
      <w:lvlJc w:val="left"/>
      <w:pPr>
        <w:ind w:left="6347" w:hanging="360"/>
      </w:pPr>
    </w:lvl>
    <w:lvl w:ilvl="4" w:tplc="04190019" w:tentative="1">
      <w:start w:val="1"/>
      <w:numFmt w:val="lowerLetter"/>
      <w:lvlText w:val="%5."/>
      <w:lvlJc w:val="left"/>
      <w:pPr>
        <w:ind w:left="7067" w:hanging="360"/>
      </w:pPr>
    </w:lvl>
    <w:lvl w:ilvl="5" w:tplc="0419001B" w:tentative="1">
      <w:start w:val="1"/>
      <w:numFmt w:val="lowerRoman"/>
      <w:lvlText w:val="%6."/>
      <w:lvlJc w:val="right"/>
      <w:pPr>
        <w:ind w:left="7787" w:hanging="180"/>
      </w:pPr>
    </w:lvl>
    <w:lvl w:ilvl="6" w:tplc="0419000F" w:tentative="1">
      <w:start w:val="1"/>
      <w:numFmt w:val="decimal"/>
      <w:lvlText w:val="%7."/>
      <w:lvlJc w:val="left"/>
      <w:pPr>
        <w:ind w:left="8507" w:hanging="360"/>
      </w:pPr>
    </w:lvl>
    <w:lvl w:ilvl="7" w:tplc="04190019" w:tentative="1">
      <w:start w:val="1"/>
      <w:numFmt w:val="lowerLetter"/>
      <w:lvlText w:val="%8."/>
      <w:lvlJc w:val="left"/>
      <w:pPr>
        <w:ind w:left="9227" w:hanging="360"/>
      </w:pPr>
    </w:lvl>
    <w:lvl w:ilvl="8" w:tplc="0419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20">
    <w:nsid w:val="30207091"/>
    <w:multiLevelType w:val="multilevel"/>
    <w:tmpl w:val="12AE0F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1">
    <w:nsid w:val="3069772B"/>
    <w:multiLevelType w:val="multilevel"/>
    <w:tmpl w:val="7EC0F1B8"/>
    <w:lvl w:ilvl="0">
      <w:start w:val="1"/>
      <w:numFmt w:val="bullet"/>
      <w:lvlText w:val=""/>
      <w:lvlJc w:val="left"/>
      <w:pPr>
        <w:tabs>
          <w:tab w:val="num" w:pos="567"/>
        </w:tabs>
        <w:ind w:left="-142" w:firstLine="709"/>
      </w:pPr>
      <w:rPr>
        <w:rFonts w:ascii="Symbol" w:hAnsi="Symbo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30F01C9F"/>
    <w:multiLevelType w:val="hybridMultilevel"/>
    <w:tmpl w:val="2140F3D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506341"/>
    <w:multiLevelType w:val="hybridMultilevel"/>
    <w:tmpl w:val="C9B255AE"/>
    <w:lvl w:ilvl="0" w:tplc="1160D36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2B92D59"/>
    <w:multiLevelType w:val="hybridMultilevel"/>
    <w:tmpl w:val="962458BA"/>
    <w:lvl w:ilvl="0" w:tplc="BE96FF6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7DE7E0C"/>
    <w:multiLevelType w:val="hybridMultilevel"/>
    <w:tmpl w:val="646286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6">
    <w:nsid w:val="43C5178A"/>
    <w:multiLevelType w:val="hybridMultilevel"/>
    <w:tmpl w:val="794E464E"/>
    <w:styleLink w:val="a"/>
    <w:lvl w:ilvl="0" w:tplc="9D3E033A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D87EA8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A6C428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AC3A3A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8E17DC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1EEEBC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648C72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5008B0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102B84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43CE677D"/>
    <w:multiLevelType w:val="hybridMultilevel"/>
    <w:tmpl w:val="61BCDEC6"/>
    <w:lvl w:ilvl="0" w:tplc="0419000F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7" w:hanging="360"/>
      </w:pPr>
    </w:lvl>
    <w:lvl w:ilvl="2" w:tplc="0419001B" w:tentative="1">
      <w:start w:val="1"/>
      <w:numFmt w:val="lowerRoman"/>
      <w:lvlText w:val="%3."/>
      <w:lvlJc w:val="right"/>
      <w:pPr>
        <w:ind w:left="5627" w:hanging="180"/>
      </w:pPr>
    </w:lvl>
    <w:lvl w:ilvl="3" w:tplc="0419000F" w:tentative="1">
      <w:start w:val="1"/>
      <w:numFmt w:val="decimal"/>
      <w:lvlText w:val="%4."/>
      <w:lvlJc w:val="left"/>
      <w:pPr>
        <w:ind w:left="6347" w:hanging="360"/>
      </w:pPr>
    </w:lvl>
    <w:lvl w:ilvl="4" w:tplc="04190019" w:tentative="1">
      <w:start w:val="1"/>
      <w:numFmt w:val="lowerLetter"/>
      <w:lvlText w:val="%5."/>
      <w:lvlJc w:val="left"/>
      <w:pPr>
        <w:ind w:left="7067" w:hanging="360"/>
      </w:pPr>
    </w:lvl>
    <w:lvl w:ilvl="5" w:tplc="0419001B" w:tentative="1">
      <w:start w:val="1"/>
      <w:numFmt w:val="lowerRoman"/>
      <w:lvlText w:val="%6."/>
      <w:lvlJc w:val="right"/>
      <w:pPr>
        <w:ind w:left="7787" w:hanging="180"/>
      </w:pPr>
    </w:lvl>
    <w:lvl w:ilvl="6" w:tplc="0419000F" w:tentative="1">
      <w:start w:val="1"/>
      <w:numFmt w:val="decimal"/>
      <w:lvlText w:val="%7."/>
      <w:lvlJc w:val="left"/>
      <w:pPr>
        <w:ind w:left="8507" w:hanging="360"/>
      </w:pPr>
    </w:lvl>
    <w:lvl w:ilvl="7" w:tplc="04190019" w:tentative="1">
      <w:start w:val="1"/>
      <w:numFmt w:val="lowerLetter"/>
      <w:lvlText w:val="%8."/>
      <w:lvlJc w:val="left"/>
      <w:pPr>
        <w:ind w:left="9227" w:hanging="360"/>
      </w:pPr>
    </w:lvl>
    <w:lvl w:ilvl="8" w:tplc="0419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28">
    <w:nsid w:val="46057446"/>
    <w:multiLevelType w:val="hybridMultilevel"/>
    <w:tmpl w:val="CD0E0E3E"/>
    <w:lvl w:ilvl="0" w:tplc="CC0C8AB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E736AB"/>
    <w:multiLevelType w:val="hybridMultilevel"/>
    <w:tmpl w:val="BA5CD106"/>
    <w:lvl w:ilvl="0" w:tplc="49CA1ACE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4EF5602E"/>
    <w:multiLevelType w:val="hybridMultilevel"/>
    <w:tmpl w:val="2FE005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7A5BBB"/>
    <w:multiLevelType w:val="hybridMultilevel"/>
    <w:tmpl w:val="9294D7E4"/>
    <w:lvl w:ilvl="0" w:tplc="29C272B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646EC40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7081BD4">
      <w:numFmt w:val="none"/>
      <w:lvlText w:val=""/>
      <w:lvlJc w:val="left"/>
      <w:pPr>
        <w:tabs>
          <w:tab w:val="num" w:pos="360"/>
        </w:tabs>
      </w:pPr>
    </w:lvl>
    <w:lvl w:ilvl="3" w:tplc="1592F5CE">
      <w:numFmt w:val="none"/>
      <w:lvlText w:val=""/>
      <w:lvlJc w:val="left"/>
      <w:pPr>
        <w:tabs>
          <w:tab w:val="num" w:pos="360"/>
        </w:tabs>
      </w:pPr>
    </w:lvl>
    <w:lvl w:ilvl="4" w:tplc="A102528C">
      <w:numFmt w:val="none"/>
      <w:lvlText w:val=""/>
      <w:lvlJc w:val="left"/>
      <w:pPr>
        <w:tabs>
          <w:tab w:val="num" w:pos="360"/>
        </w:tabs>
      </w:pPr>
    </w:lvl>
    <w:lvl w:ilvl="5" w:tplc="5F6E82E0">
      <w:numFmt w:val="none"/>
      <w:lvlText w:val=""/>
      <w:lvlJc w:val="left"/>
      <w:pPr>
        <w:tabs>
          <w:tab w:val="num" w:pos="360"/>
        </w:tabs>
      </w:pPr>
    </w:lvl>
    <w:lvl w:ilvl="6" w:tplc="363ABFB0">
      <w:numFmt w:val="none"/>
      <w:lvlText w:val=""/>
      <w:lvlJc w:val="left"/>
      <w:pPr>
        <w:tabs>
          <w:tab w:val="num" w:pos="360"/>
        </w:tabs>
      </w:pPr>
    </w:lvl>
    <w:lvl w:ilvl="7" w:tplc="59045E00">
      <w:numFmt w:val="none"/>
      <w:lvlText w:val=""/>
      <w:lvlJc w:val="left"/>
      <w:pPr>
        <w:tabs>
          <w:tab w:val="num" w:pos="360"/>
        </w:tabs>
      </w:pPr>
    </w:lvl>
    <w:lvl w:ilvl="8" w:tplc="AFF4B854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3F46FE9"/>
    <w:multiLevelType w:val="hybridMultilevel"/>
    <w:tmpl w:val="14FC6808"/>
    <w:styleLink w:val="2"/>
    <w:lvl w:ilvl="0" w:tplc="5156B536">
      <w:start w:val="1"/>
      <w:numFmt w:val="bullet"/>
      <w:lvlText w:val="-"/>
      <w:lvlJc w:val="left"/>
      <w:pPr>
        <w:ind w:left="708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C0A9B0">
      <w:start w:val="1"/>
      <w:numFmt w:val="bullet"/>
      <w:lvlText w:val="-"/>
      <w:lvlJc w:val="left"/>
      <w:pPr>
        <w:ind w:left="1546" w:hanging="8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144EA0A">
      <w:start w:val="1"/>
      <w:numFmt w:val="bullet"/>
      <w:lvlText w:val="-"/>
      <w:lvlJc w:val="left"/>
      <w:pPr>
        <w:ind w:left="2266" w:hanging="8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B03920">
      <w:start w:val="1"/>
      <w:numFmt w:val="bullet"/>
      <w:lvlText w:val="-"/>
      <w:lvlJc w:val="left"/>
      <w:pPr>
        <w:ind w:left="2986" w:hanging="8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36B7B4">
      <w:start w:val="1"/>
      <w:numFmt w:val="bullet"/>
      <w:lvlText w:val="-"/>
      <w:lvlJc w:val="left"/>
      <w:pPr>
        <w:ind w:left="3706" w:hanging="8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3ECA1A">
      <w:start w:val="1"/>
      <w:numFmt w:val="bullet"/>
      <w:lvlText w:val="-"/>
      <w:lvlJc w:val="left"/>
      <w:pPr>
        <w:ind w:left="4426" w:hanging="8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3EABC4">
      <w:start w:val="1"/>
      <w:numFmt w:val="bullet"/>
      <w:lvlText w:val="-"/>
      <w:lvlJc w:val="left"/>
      <w:pPr>
        <w:ind w:left="5146" w:hanging="8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A4D8AA">
      <w:start w:val="1"/>
      <w:numFmt w:val="bullet"/>
      <w:lvlText w:val="-"/>
      <w:lvlJc w:val="left"/>
      <w:pPr>
        <w:ind w:left="5866" w:hanging="8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540262">
      <w:start w:val="1"/>
      <w:numFmt w:val="bullet"/>
      <w:lvlText w:val="-"/>
      <w:lvlJc w:val="left"/>
      <w:pPr>
        <w:ind w:left="6586" w:hanging="8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55012257"/>
    <w:multiLevelType w:val="hybridMultilevel"/>
    <w:tmpl w:val="542F53A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5C1F6453"/>
    <w:multiLevelType w:val="hybridMultilevel"/>
    <w:tmpl w:val="C9B255AE"/>
    <w:lvl w:ilvl="0" w:tplc="1160D36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C991E80"/>
    <w:multiLevelType w:val="hybridMultilevel"/>
    <w:tmpl w:val="A8BCACA6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6">
    <w:nsid w:val="5F283F65"/>
    <w:multiLevelType w:val="hybridMultilevel"/>
    <w:tmpl w:val="2FE005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A674FB"/>
    <w:multiLevelType w:val="hybridMultilevel"/>
    <w:tmpl w:val="5F1E5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A64A87"/>
    <w:multiLevelType w:val="hybridMultilevel"/>
    <w:tmpl w:val="259E7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EA659F"/>
    <w:multiLevelType w:val="hybridMultilevel"/>
    <w:tmpl w:val="E0DE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48043C"/>
    <w:multiLevelType w:val="hybridMultilevel"/>
    <w:tmpl w:val="259E7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304DC3"/>
    <w:multiLevelType w:val="hybridMultilevel"/>
    <w:tmpl w:val="D91E13EC"/>
    <w:styleLink w:val="1"/>
    <w:lvl w:ilvl="0" w:tplc="83C0BE44">
      <w:start w:val="1"/>
      <w:numFmt w:val="bullet"/>
      <w:lvlText w:val="-"/>
      <w:lvlJc w:val="left"/>
      <w:pPr>
        <w:ind w:left="24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EA66D58">
      <w:start w:val="1"/>
      <w:numFmt w:val="bullet"/>
      <w:lvlText w:val="-"/>
      <w:lvlJc w:val="left"/>
      <w:pPr>
        <w:tabs>
          <w:tab w:val="left" w:pos="241"/>
        </w:tabs>
        <w:ind w:left="96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33822BC">
      <w:start w:val="1"/>
      <w:numFmt w:val="bullet"/>
      <w:lvlText w:val="-"/>
      <w:lvlJc w:val="left"/>
      <w:pPr>
        <w:tabs>
          <w:tab w:val="left" w:pos="241"/>
        </w:tabs>
        <w:ind w:left="168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F01B2C">
      <w:start w:val="1"/>
      <w:numFmt w:val="bullet"/>
      <w:lvlText w:val="-"/>
      <w:lvlJc w:val="left"/>
      <w:pPr>
        <w:tabs>
          <w:tab w:val="left" w:pos="241"/>
        </w:tabs>
        <w:ind w:left="240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9C67520">
      <w:start w:val="1"/>
      <w:numFmt w:val="bullet"/>
      <w:lvlText w:val="-"/>
      <w:lvlJc w:val="left"/>
      <w:pPr>
        <w:tabs>
          <w:tab w:val="left" w:pos="241"/>
        </w:tabs>
        <w:ind w:left="312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3ECFA3A">
      <w:start w:val="1"/>
      <w:numFmt w:val="bullet"/>
      <w:lvlText w:val="-"/>
      <w:lvlJc w:val="left"/>
      <w:pPr>
        <w:tabs>
          <w:tab w:val="left" w:pos="241"/>
        </w:tabs>
        <w:ind w:left="384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CAF872">
      <w:start w:val="1"/>
      <w:numFmt w:val="bullet"/>
      <w:lvlText w:val="-"/>
      <w:lvlJc w:val="left"/>
      <w:pPr>
        <w:tabs>
          <w:tab w:val="left" w:pos="241"/>
        </w:tabs>
        <w:ind w:left="456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E88668">
      <w:start w:val="1"/>
      <w:numFmt w:val="bullet"/>
      <w:lvlText w:val="-"/>
      <w:lvlJc w:val="left"/>
      <w:pPr>
        <w:tabs>
          <w:tab w:val="left" w:pos="241"/>
        </w:tabs>
        <w:ind w:left="528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57843B0">
      <w:start w:val="1"/>
      <w:numFmt w:val="bullet"/>
      <w:lvlText w:val="-"/>
      <w:lvlJc w:val="left"/>
      <w:pPr>
        <w:tabs>
          <w:tab w:val="left" w:pos="241"/>
        </w:tabs>
        <w:ind w:left="6001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73C055FE"/>
    <w:multiLevelType w:val="hybridMultilevel"/>
    <w:tmpl w:val="C9B255AE"/>
    <w:lvl w:ilvl="0" w:tplc="1160D36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A81702A"/>
    <w:multiLevelType w:val="hybridMultilevel"/>
    <w:tmpl w:val="053AF048"/>
    <w:lvl w:ilvl="0" w:tplc="3696A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77677B"/>
    <w:multiLevelType w:val="multilevel"/>
    <w:tmpl w:val="D7464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5">
    <w:nsid w:val="7BF40B69"/>
    <w:multiLevelType w:val="hybridMultilevel"/>
    <w:tmpl w:val="CBFAB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B8604A"/>
    <w:multiLevelType w:val="hybridMultilevel"/>
    <w:tmpl w:val="053AF048"/>
    <w:lvl w:ilvl="0" w:tplc="3696A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E8D384D"/>
    <w:multiLevelType w:val="hybridMultilevel"/>
    <w:tmpl w:val="9BE4F046"/>
    <w:lvl w:ilvl="0" w:tplc="D34EE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18"/>
  </w:num>
  <w:num w:numId="4">
    <w:abstractNumId w:val="41"/>
  </w:num>
  <w:num w:numId="5">
    <w:abstractNumId w:val="24"/>
  </w:num>
  <w:num w:numId="6">
    <w:abstractNumId w:val="47"/>
  </w:num>
  <w:num w:numId="7">
    <w:abstractNumId w:val="8"/>
  </w:num>
  <w:num w:numId="8">
    <w:abstractNumId w:val="2"/>
  </w:num>
  <w:num w:numId="9">
    <w:abstractNumId w:val="22"/>
  </w:num>
  <w:num w:numId="10">
    <w:abstractNumId w:val="3"/>
  </w:num>
  <w:num w:numId="11">
    <w:abstractNumId w:val="21"/>
  </w:num>
  <w:num w:numId="12">
    <w:abstractNumId w:val="7"/>
  </w:num>
  <w:num w:numId="13">
    <w:abstractNumId w:val="31"/>
  </w:num>
  <w:num w:numId="14">
    <w:abstractNumId w:val="28"/>
  </w:num>
  <w:num w:numId="15">
    <w:abstractNumId w:val="17"/>
  </w:num>
  <w:num w:numId="16">
    <w:abstractNumId w:val="40"/>
  </w:num>
  <w:num w:numId="17">
    <w:abstractNumId w:val="38"/>
  </w:num>
  <w:num w:numId="18">
    <w:abstractNumId w:val="15"/>
  </w:num>
  <w:num w:numId="19">
    <w:abstractNumId w:val="20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</w:num>
  <w:num w:numId="22">
    <w:abstractNumId w:val="27"/>
  </w:num>
  <w:num w:numId="23">
    <w:abstractNumId w:val="19"/>
  </w:num>
  <w:num w:numId="24">
    <w:abstractNumId w:val="13"/>
  </w:num>
  <w:num w:numId="25">
    <w:abstractNumId w:val="11"/>
  </w:num>
  <w:num w:numId="26">
    <w:abstractNumId w:val="10"/>
  </w:num>
  <w:num w:numId="27">
    <w:abstractNumId w:val="36"/>
  </w:num>
  <w:num w:numId="28">
    <w:abstractNumId w:val="30"/>
  </w:num>
  <w:num w:numId="29">
    <w:abstractNumId w:val="9"/>
  </w:num>
  <w:num w:numId="30">
    <w:abstractNumId w:val="43"/>
  </w:num>
  <w:num w:numId="31">
    <w:abstractNumId w:val="46"/>
  </w:num>
  <w:num w:numId="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16"/>
  </w:num>
  <w:num w:numId="35">
    <w:abstractNumId w:val="4"/>
  </w:num>
  <w:num w:numId="36">
    <w:abstractNumId w:val="29"/>
  </w:num>
  <w:num w:numId="37">
    <w:abstractNumId w:val="34"/>
  </w:num>
  <w:num w:numId="38">
    <w:abstractNumId w:val="5"/>
  </w:num>
  <w:num w:numId="39">
    <w:abstractNumId w:val="23"/>
  </w:num>
  <w:num w:numId="40">
    <w:abstractNumId w:val="6"/>
  </w:num>
  <w:num w:numId="41">
    <w:abstractNumId w:val="44"/>
  </w:num>
  <w:num w:numId="42">
    <w:abstractNumId w:val="25"/>
  </w:num>
  <w:num w:numId="43">
    <w:abstractNumId w:val="14"/>
  </w:num>
  <w:num w:numId="44">
    <w:abstractNumId w:val="33"/>
  </w:num>
  <w:num w:numId="45">
    <w:abstractNumId w:val="39"/>
  </w:num>
  <w:num w:numId="46">
    <w:abstractNumId w:val="42"/>
  </w:num>
  <w:num w:numId="47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1"/>
  </w:num>
  <w:num w:numId="49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D2"/>
    <w:rsid w:val="00000075"/>
    <w:rsid w:val="00001229"/>
    <w:rsid w:val="0000251E"/>
    <w:rsid w:val="00002C29"/>
    <w:rsid w:val="00006F8A"/>
    <w:rsid w:val="00007EC1"/>
    <w:rsid w:val="000146E5"/>
    <w:rsid w:val="00017EE2"/>
    <w:rsid w:val="000228F6"/>
    <w:rsid w:val="00023778"/>
    <w:rsid w:val="00023AAA"/>
    <w:rsid w:val="00031919"/>
    <w:rsid w:val="00034D6E"/>
    <w:rsid w:val="00036C37"/>
    <w:rsid w:val="0005013D"/>
    <w:rsid w:val="0005719D"/>
    <w:rsid w:val="00061507"/>
    <w:rsid w:val="00063B74"/>
    <w:rsid w:val="00063F1F"/>
    <w:rsid w:val="00072185"/>
    <w:rsid w:val="000732AC"/>
    <w:rsid w:val="00073E9E"/>
    <w:rsid w:val="000865E2"/>
    <w:rsid w:val="00087C46"/>
    <w:rsid w:val="00092EDC"/>
    <w:rsid w:val="00096114"/>
    <w:rsid w:val="00096DCC"/>
    <w:rsid w:val="000B5388"/>
    <w:rsid w:val="000B7086"/>
    <w:rsid w:val="000B7C99"/>
    <w:rsid w:val="000D1653"/>
    <w:rsid w:val="000E0AB9"/>
    <w:rsid w:val="000E414D"/>
    <w:rsid w:val="000E4C99"/>
    <w:rsid w:val="000E6DFB"/>
    <w:rsid w:val="000F090C"/>
    <w:rsid w:val="000F0F30"/>
    <w:rsid w:val="000F125E"/>
    <w:rsid w:val="000F140D"/>
    <w:rsid w:val="000F650B"/>
    <w:rsid w:val="000F7719"/>
    <w:rsid w:val="00107CFD"/>
    <w:rsid w:val="00110368"/>
    <w:rsid w:val="001114DB"/>
    <w:rsid w:val="00111D8F"/>
    <w:rsid w:val="0012060F"/>
    <w:rsid w:val="00121D73"/>
    <w:rsid w:val="00122270"/>
    <w:rsid w:val="001322B3"/>
    <w:rsid w:val="00133F1B"/>
    <w:rsid w:val="001345CC"/>
    <w:rsid w:val="00135464"/>
    <w:rsid w:val="00140A56"/>
    <w:rsid w:val="0014366F"/>
    <w:rsid w:val="001445AA"/>
    <w:rsid w:val="00152A60"/>
    <w:rsid w:val="00165111"/>
    <w:rsid w:val="001706D2"/>
    <w:rsid w:val="00171D9F"/>
    <w:rsid w:val="00173020"/>
    <w:rsid w:val="001969A3"/>
    <w:rsid w:val="001A1D03"/>
    <w:rsid w:val="001B276E"/>
    <w:rsid w:val="001B5460"/>
    <w:rsid w:val="001B5C6B"/>
    <w:rsid w:val="001C06E3"/>
    <w:rsid w:val="001C5274"/>
    <w:rsid w:val="001C543D"/>
    <w:rsid w:val="001C7E35"/>
    <w:rsid w:val="001D3888"/>
    <w:rsid w:val="001D54FB"/>
    <w:rsid w:val="001F085A"/>
    <w:rsid w:val="001F0985"/>
    <w:rsid w:val="001F2EA9"/>
    <w:rsid w:val="001F3CD8"/>
    <w:rsid w:val="0020473D"/>
    <w:rsid w:val="002047AD"/>
    <w:rsid w:val="00212329"/>
    <w:rsid w:val="00212B1A"/>
    <w:rsid w:val="00215D29"/>
    <w:rsid w:val="00217837"/>
    <w:rsid w:val="0022259F"/>
    <w:rsid w:val="0023140C"/>
    <w:rsid w:val="00232D5A"/>
    <w:rsid w:val="002407A6"/>
    <w:rsid w:val="002407DC"/>
    <w:rsid w:val="0024639E"/>
    <w:rsid w:val="00250842"/>
    <w:rsid w:val="002516C5"/>
    <w:rsid w:val="00252B66"/>
    <w:rsid w:val="002537FD"/>
    <w:rsid w:val="00285A58"/>
    <w:rsid w:val="00295112"/>
    <w:rsid w:val="002964BF"/>
    <w:rsid w:val="00296B7C"/>
    <w:rsid w:val="002A07B1"/>
    <w:rsid w:val="002A6B39"/>
    <w:rsid w:val="002C041E"/>
    <w:rsid w:val="002C1FAB"/>
    <w:rsid w:val="002C4744"/>
    <w:rsid w:val="002D3B73"/>
    <w:rsid w:val="002D7733"/>
    <w:rsid w:val="002E10A6"/>
    <w:rsid w:val="003019CD"/>
    <w:rsid w:val="00305A71"/>
    <w:rsid w:val="00305EDA"/>
    <w:rsid w:val="00310B87"/>
    <w:rsid w:val="0031255E"/>
    <w:rsid w:val="003134F7"/>
    <w:rsid w:val="003145DA"/>
    <w:rsid w:val="00315C16"/>
    <w:rsid w:val="00330882"/>
    <w:rsid w:val="003316DB"/>
    <w:rsid w:val="00354687"/>
    <w:rsid w:val="003623BC"/>
    <w:rsid w:val="00365543"/>
    <w:rsid w:val="003713D5"/>
    <w:rsid w:val="00377207"/>
    <w:rsid w:val="003864A4"/>
    <w:rsid w:val="00396C69"/>
    <w:rsid w:val="003B0467"/>
    <w:rsid w:val="003B3CD5"/>
    <w:rsid w:val="003B3D21"/>
    <w:rsid w:val="003B49A3"/>
    <w:rsid w:val="003B62C5"/>
    <w:rsid w:val="003C3FA9"/>
    <w:rsid w:val="003C4735"/>
    <w:rsid w:val="003C59AC"/>
    <w:rsid w:val="003C7986"/>
    <w:rsid w:val="003D087B"/>
    <w:rsid w:val="003D12C4"/>
    <w:rsid w:val="003D4CBA"/>
    <w:rsid w:val="004007B2"/>
    <w:rsid w:val="00401BD0"/>
    <w:rsid w:val="004025B3"/>
    <w:rsid w:val="00406836"/>
    <w:rsid w:val="00407823"/>
    <w:rsid w:val="00414D89"/>
    <w:rsid w:val="00425B54"/>
    <w:rsid w:val="0042703B"/>
    <w:rsid w:val="00435716"/>
    <w:rsid w:val="004376D9"/>
    <w:rsid w:val="0044261E"/>
    <w:rsid w:val="00444F9A"/>
    <w:rsid w:val="0044626F"/>
    <w:rsid w:val="00452F2D"/>
    <w:rsid w:val="00453C0E"/>
    <w:rsid w:val="004571AA"/>
    <w:rsid w:val="004613AB"/>
    <w:rsid w:val="00465F7A"/>
    <w:rsid w:val="00470DA0"/>
    <w:rsid w:val="0047445F"/>
    <w:rsid w:val="00476C4D"/>
    <w:rsid w:val="00481EFE"/>
    <w:rsid w:val="00490916"/>
    <w:rsid w:val="00490BC8"/>
    <w:rsid w:val="004910B0"/>
    <w:rsid w:val="00493A01"/>
    <w:rsid w:val="004A600A"/>
    <w:rsid w:val="004B72F6"/>
    <w:rsid w:val="004C6F5D"/>
    <w:rsid w:val="004E28F0"/>
    <w:rsid w:val="004E4119"/>
    <w:rsid w:val="004F6E7D"/>
    <w:rsid w:val="005060D0"/>
    <w:rsid w:val="0050777C"/>
    <w:rsid w:val="00512276"/>
    <w:rsid w:val="00522364"/>
    <w:rsid w:val="00523113"/>
    <w:rsid w:val="00523C96"/>
    <w:rsid w:val="00536133"/>
    <w:rsid w:val="00540E65"/>
    <w:rsid w:val="005473E3"/>
    <w:rsid w:val="005537EB"/>
    <w:rsid w:val="00557AA9"/>
    <w:rsid w:val="00566FA6"/>
    <w:rsid w:val="00570107"/>
    <w:rsid w:val="0057191C"/>
    <w:rsid w:val="00573F05"/>
    <w:rsid w:val="005749DD"/>
    <w:rsid w:val="00574B57"/>
    <w:rsid w:val="00577524"/>
    <w:rsid w:val="00580245"/>
    <w:rsid w:val="005825A1"/>
    <w:rsid w:val="005840AE"/>
    <w:rsid w:val="00585665"/>
    <w:rsid w:val="0059456A"/>
    <w:rsid w:val="0059629D"/>
    <w:rsid w:val="005A032E"/>
    <w:rsid w:val="005A3780"/>
    <w:rsid w:val="005C2019"/>
    <w:rsid w:val="005C3116"/>
    <w:rsid w:val="005C5094"/>
    <w:rsid w:val="005C58C3"/>
    <w:rsid w:val="005D373C"/>
    <w:rsid w:val="005D3D07"/>
    <w:rsid w:val="005D7066"/>
    <w:rsid w:val="005D724C"/>
    <w:rsid w:val="005E2931"/>
    <w:rsid w:val="005E5CE4"/>
    <w:rsid w:val="005F1C4B"/>
    <w:rsid w:val="005F40B3"/>
    <w:rsid w:val="00606F8D"/>
    <w:rsid w:val="00612EAF"/>
    <w:rsid w:val="00617D03"/>
    <w:rsid w:val="00625B59"/>
    <w:rsid w:val="006306CC"/>
    <w:rsid w:val="0063140D"/>
    <w:rsid w:val="00634087"/>
    <w:rsid w:val="00647808"/>
    <w:rsid w:val="00651F96"/>
    <w:rsid w:val="00652235"/>
    <w:rsid w:val="00653031"/>
    <w:rsid w:val="00663D21"/>
    <w:rsid w:val="00673C0A"/>
    <w:rsid w:val="00674703"/>
    <w:rsid w:val="00681207"/>
    <w:rsid w:val="00682C00"/>
    <w:rsid w:val="00683FB5"/>
    <w:rsid w:val="0068414C"/>
    <w:rsid w:val="00695867"/>
    <w:rsid w:val="006A1C4D"/>
    <w:rsid w:val="006B1F70"/>
    <w:rsid w:val="006B2DAF"/>
    <w:rsid w:val="006B5845"/>
    <w:rsid w:val="006B6E62"/>
    <w:rsid w:val="006C0FAB"/>
    <w:rsid w:val="006E2918"/>
    <w:rsid w:val="006E3BB3"/>
    <w:rsid w:val="006E504D"/>
    <w:rsid w:val="006E576B"/>
    <w:rsid w:val="006E625F"/>
    <w:rsid w:val="006F5A6A"/>
    <w:rsid w:val="007027C1"/>
    <w:rsid w:val="0071100A"/>
    <w:rsid w:val="00712139"/>
    <w:rsid w:val="00713F36"/>
    <w:rsid w:val="00715E4A"/>
    <w:rsid w:val="00717AEC"/>
    <w:rsid w:val="00724006"/>
    <w:rsid w:val="00724824"/>
    <w:rsid w:val="00727155"/>
    <w:rsid w:val="007327B9"/>
    <w:rsid w:val="00733370"/>
    <w:rsid w:val="00734A1E"/>
    <w:rsid w:val="0074028F"/>
    <w:rsid w:val="00752213"/>
    <w:rsid w:val="0075289B"/>
    <w:rsid w:val="00755970"/>
    <w:rsid w:val="00757EE2"/>
    <w:rsid w:val="00780824"/>
    <w:rsid w:val="0078381C"/>
    <w:rsid w:val="00784119"/>
    <w:rsid w:val="00784898"/>
    <w:rsid w:val="0079763E"/>
    <w:rsid w:val="007A5C86"/>
    <w:rsid w:val="007C2199"/>
    <w:rsid w:val="007D01FB"/>
    <w:rsid w:val="007D07D2"/>
    <w:rsid w:val="007D105B"/>
    <w:rsid w:val="007D106F"/>
    <w:rsid w:val="007D1BAC"/>
    <w:rsid w:val="007D75CD"/>
    <w:rsid w:val="007E181C"/>
    <w:rsid w:val="007E3A54"/>
    <w:rsid w:val="007E582E"/>
    <w:rsid w:val="007E6CB0"/>
    <w:rsid w:val="007F13D0"/>
    <w:rsid w:val="007F42A1"/>
    <w:rsid w:val="007F6D84"/>
    <w:rsid w:val="008026B0"/>
    <w:rsid w:val="00805F55"/>
    <w:rsid w:val="00806005"/>
    <w:rsid w:val="008065A2"/>
    <w:rsid w:val="00811151"/>
    <w:rsid w:val="0081300D"/>
    <w:rsid w:val="00814BD1"/>
    <w:rsid w:val="0082511F"/>
    <w:rsid w:val="00825453"/>
    <w:rsid w:val="0082786B"/>
    <w:rsid w:val="00832788"/>
    <w:rsid w:val="00850F9D"/>
    <w:rsid w:val="00852B90"/>
    <w:rsid w:val="00863C0E"/>
    <w:rsid w:val="00866387"/>
    <w:rsid w:val="00866C9C"/>
    <w:rsid w:val="008749D5"/>
    <w:rsid w:val="00875608"/>
    <w:rsid w:val="00875CBE"/>
    <w:rsid w:val="0088238A"/>
    <w:rsid w:val="00885C8C"/>
    <w:rsid w:val="008A795C"/>
    <w:rsid w:val="008B0A24"/>
    <w:rsid w:val="008B1B3A"/>
    <w:rsid w:val="008B65BD"/>
    <w:rsid w:val="008C00A2"/>
    <w:rsid w:val="008D207B"/>
    <w:rsid w:val="008D2211"/>
    <w:rsid w:val="008D76B1"/>
    <w:rsid w:val="008E325B"/>
    <w:rsid w:val="008E5ABC"/>
    <w:rsid w:val="008E6FD0"/>
    <w:rsid w:val="008F0ED3"/>
    <w:rsid w:val="008F2CA1"/>
    <w:rsid w:val="008F51EF"/>
    <w:rsid w:val="008F6C6E"/>
    <w:rsid w:val="00900104"/>
    <w:rsid w:val="00900401"/>
    <w:rsid w:val="00900777"/>
    <w:rsid w:val="0090141F"/>
    <w:rsid w:val="00901890"/>
    <w:rsid w:val="009067D5"/>
    <w:rsid w:val="00910C95"/>
    <w:rsid w:val="009120E9"/>
    <w:rsid w:val="009143CB"/>
    <w:rsid w:val="00914A90"/>
    <w:rsid w:val="00916C7D"/>
    <w:rsid w:val="00925101"/>
    <w:rsid w:val="0095063D"/>
    <w:rsid w:val="009618F9"/>
    <w:rsid w:val="00962F69"/>
    <w:rsid w:val="009658A2"/>
    <w:rsid w:val="00970442"/>
    <w:rsid w:val="0098062A"/>
    <w:rsid w:val="0098254F"/>
    <w:rsid w:val="009858C7"/>
    <w:rsid w:val="00985FCD"/>
    <w:rsid w:val="00987D0E"/>
    <w:rsid w:val="00990C3F"/>
    <w:rsid w:val="00992851"/>
    <w:rsid w:val="00993662"/>
    <w:rsid w:val="009945AB"/>
    <w:rsid w:val="00996114"/>
    <w:rsid w:val="009A0234"/>
    <w:rsid w:val="009A5ABF"/>
    <w:rsid w:val="009A7D94"/>
    <w:rsid w:val="009B51D9"/>
    <w:rsid w:val="009B5BE7"/>
    <w:rsid w:val="009C0E30"/>
    <w:rsid w:val="009D366D"/>
    <w:rsid w:val="009D4EE3"/>
    <w:rsid w:val="009E62E4"/>
    <w:rsid w:val="009F0E0C"/>
    <w:rsid w:val="00A01092"/>
    <w:rsid w:val="00A043FC"/>
    <w:rsid w:val="00A06EF7"/>
    <w:rsid w:val="00A103B3"/>
    <w:rsid w:val="00A15D15"/>
    <w:rsid w:val="00A172E9"/>
    <w:rsid w:val="00A265A7"/>
    <w:rsid w:val="00A26E8A"/>
    <w:rsid w:val="00A274B8"/>
    <w:rsid w:val="00A31103"/>
    <w:rsid w:val="00A35614"/>
    <w:rsid w:val="00A35833"/>
    <w:rsid w:val="00A36497"/>
    <w:rsid w:val="00A43698"/>
    <w:rsid w:val="00A458CC"/>
    <w:rsid w:val="00A51BE8"/>
    <w:rsid w:val="00A57D82"/>
    <w:rsid w:val="00A71CBB"/>
    <w:rsid w:val="00A81ABE"/>
    <w:rsid w:val="00A85DDA"/>
    <w:rsid w:val="00A968F2"/>
    <w:rsid w:val="00AA72E4"/>
    <w:rsid w:val="00AC1811"/>
    <w:rsid w:val="00AD7121"/>
    <w:rsid w:val="00AE032C"/>
    <w:rsid w:val="00AE06BD"/>
    <w:rsid w:val="00AE4424"/>
    <w:rsid w:val="00AF54E5"/>
    <w:rsid w:val="00AF7048"/>
    <w:rsid w:val="00B21F4D"/>
    <w:rsid w:val="00B2356F"/>
    <w:rsid w:val="00B25099"/>
    <w:rsid w:val="00B26EFE"/>
    <w:rsid w:val="00B356AD"/>
    <w:rsid w:val="00B37DFE"/>
    <w:rsid w:val="00B40B10"/>
    <w:rsid w:val="00B42435"/>
    <w:rsid w:val="00B46310"/>
    <w:rsid w:val="00B47E9E"/>
    <w:rsid w:val="00B52BF9"/>
    <w:rsid w:val="00B5519F"/>
    <w:rsid w:val="00B62F3C"/>
    <w:rsid w:val="00B66C5D"/>
    <w:rsid w:val="00B66DF8"/>
    <w:rsid w:val="00B747C9"/>
    <w:rsid w:val="00B74A36"/>
    <w:rsid w:val="00B74A69"/>
    <w:rsid w:val="00B75D17"/>
    <w:rsid w:val="00B76701"/>
    <w:rsid w:val="00B80FE3"/>
    <w:rsid w:val="00B81068"/>
    <w:rsid w:val="00B838BE"/>
    <w:rsid w:val="00B85417"/>
    <w:rsid w:val="00B959A9"/>
    <w:rsid w:val="00B96F02"/>
    <w:rsid w:val="00BA016B"/>
    <w:rsid w:val="00BB1173"/>
    <w:rsid w:val="00BB1BB2"/>
    <w:rsid w:val="00BB1E61"/>
    <w:rsid w:val="00BC177D"/>
    <w:rsid w:val="00BC4DBF"/>
    <w:rsid w:val="00BC5CF0"/>
    <w:rsid w:val="00BC682B"/>
    <w:rsid w:val="00BD0A93"/>
    <w:rsid w:val="00BD735B"/>
    <w:rsid w:val="00BE6A33"/>
    <w:rsid w:val="00BF06C5"/>
    <w:rsid w:val="00BF14B9"/>
    <w:rsid w:val="00BF20A0"/>
    <w:rsid w:val="00BF5959"/>
    <w:rsid w:val="00C02924"/>
    <w:rsid w:val="00C07F82"/>
    <w:rsid w:val="00C12D5C"/>
    <w:rsid w:val="00C22349"/>
    <w:rsid w:val="00C25A23"/>
    <w:rsid w:val="00C462E3"/>
    <w:rsid w:val="00C479F9"/>
    <w:rsid w:val="00C57FF9"/>
    <w:rsid w:val="00C61C50"/>
    <w:rsid w:val="00C62180"/>
    <w:rsid w:val="00C656A8"/>
    <w:rsid w:val="00C70BC4"/>
    <w:rsid w:val="00C73AC0"/>
    <w:rsid w:val="00C82445"/>
    <w:rsid w:val="00C8725E"/>
    <w:rsid w:val="00CA1D7B"/>
    <w:rsid w:val="00CA7250"/>
    <w:rsid w:val="00CB3CCE"/>
    <w:rsid w:val="00CB4121"/>
    <w:rsid w:val="00CB428E"/>
    <w:rsid w:val="00CB586A"/>
    <w:rsid w:val="00CB6CF2"/>
    <w:rsid w:val="00CB6E33"/>
    <w:rsid w:val="00CD2E73"/>
    <w:rsid w:val="00CD3D82"/>
    <w:rsid w:val="00CD6AE4"/>
    <w:rsid w:val="00CE1E0A"/>
    <w:rsid w:val="00CF2894"/>
    <w:rsid w:val="00CF2F1D"/>
    <w:rsid w:val="00CF7E53"/>
    <w:rsid w:val="00D07712"/>
    <w:rsid w:val="00D07D63"/>
    <w:rsid w:val="00D2321B"/>
    <w:rsid w:val="00D3213C"/>
    <w:rsid w:val="00D33ACC"/>
    <w:rsid w:val="00D34DAB"/>
    <w:rsid w:val="00D41BAF"/>
    <w:rsid w:val="00D446D9"/>
    <w:rsid w:val="00D56AEE"/>
    <w:rsid w:val="00D65BB0"/>
    <w:rsid w:val="00D66B76"/>
    <w:rsid w:val="00D72082"/>
    <w:rsid w:val="00D95E7A"/>
    <w:rsid w:val="00D97984"/>
    <w:rsid w:val="00DA4405"/>
    <w:rsid w:val="00DA4E59"/>
    <w:rsid w:val="00DA669E"/>
    <w:rsid w:val="00DB411E"/>
    <w:rsid w:val="00DC0280"/>
    <w:rsid w:val="00DD3441"/>
    <w:rsid w:val="00DD3EFA"/>
    <w:rsid w:val="00DD4809"/>
    <w:rsid w:val="00DE0F05"/>
    <w:rsid w:val="00DE1F8F"/>
    <w:rsid w:val="00DE2992"/>
    <w:rsid w:val="00DF03F6"/>
    <w:rsid w:val="00DF53E3"/>
    <w:rsid w:val="00DF547C"/>
    <w:rsid w:val="00E017F2"/>
    <w:rsid w:val="00E039EE"/>
    <w:rsid w:val="00E05F89"/>
    <w:rsid w:val="00E07920"/>
    <w:rsid w:val="00E11A22"/>
    <w:rsid w:val="00E15C26"/>
    <w:rsid w:val="00E204A4"/>
    <w:rsid w:val="00E30E90"/>
    <w:rsid w:val="00E32DAC"/>
    <w:rsid w:val="00E36DA3"/>
    <w:rsid w:val="00E54115"/>
    <w:rsid w:val="00E55305"/>
    <w:rsid w:val="00E6212C"/>
    <w:rsid w:val="00E63766"/>
    <w:rsid w:val="00E66166"/>
    <w:rsid w:val="00E6722E"/>
    <w:rsid w:val="00E713B9"/>
    <w:rsid w:val="00E74D90"/>
    <w:rsid w:val="00E77936"/>
    <w:rsid w:val="00EA0448"/>
    <w:rsid w:val="00EA4F70"/>
    <w:rsid w:val="00EB36B0"/>
    <w:rsid w:val="00EB6596"/>
    <w:rsid w:val="00EC1DFF"/>
    <w:rsid w:val="00EC428B"/>
    <w:rsid w:val="00ED1BE4"/>
    <w:rsid w:val="00EF0D5A"/>
    <w:rsid w:val="00EF0ECB"/>
    <w:rsid w:val="00EF1789"/>
    <w:rsid w:val="00EF6BF2"/>
    <w:rsid w:val="00EF7FC6"/>
    <w:rsid w:val="00F0054E"/>
    <w:rsid w:val="00F00DBA"/>
    <w:rsid w:val="00F06B86"/>
    <w:rsid w:val="00F07547"/>
    <w:rsid w:val="00F12021"/>
    <w:rsid w:val="00F121D8"/>
    <w:rsid w:val="00F2020E"/>
    <w:rsid w:val="00F20264"/>
    <w:rsid w:val="00F207FD"/>
    <w:rsid w:val="00F25DDA"/>
    <w:rsid w:val="00F279A9"/>
    <w:rsid w:val="00F314DB"/>
    <w:rsid w:val="00F3586B"/>
    <w:rsid w:val="00F358CD"/>
    <w:rsid w:val="00F438B6"/>
    <w:rsid w:val="00F45389"/>
    <w:rsid w:val="00F46201"/>
    <w:rsid w:val="00F46911"/>
    <w:rsid w:val="00F5092A"/>
    <w:rsid w:val="00F52168"/>
    <w:rsid w:val="00F55DC5"/>
    <w:rsid w:val="00F62A2E"/>
    <w:rsid w:val="00F62B00"/>
    <w:rsid w:val="00F6567D"/>
    <w:rsid w:val="00F65ADC"/>
    <w:rsid w:val="00F66C68"/>
    <w:rsid w:val="00F719E0"/>
    <w:rsid w:val="00F765A7"/>
    <w:rsid w:val="00F8372B"/>
    <w:rsid w:val="00F9513D"/>
    <w:rsid w:val="00FA0EBE"/>
    <w:rsid w:val="00FB30EA"/>
    <w:rsid w:val="00FC0083"/>
    <w:rsid w:val="00FC5FC3"/>
    <w:rsid w:val="00FD1FE0"/>
    <w:rsid w:val="00FE4011"/>
    <w:rsid w:val="00FE426E"/>
    <w:rsid w:val="00FF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10C30-D1C6-47EF-A37B-42D0C9E7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0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875CBE"/>
    <w:pPr>
      <w:keepNext/>
      <w:jc w:val="center"/>
      <w:outlineLvl w:val="0"/>
    </w:pPr>
    <w:rPr>
      <w:sz w:val="72"/>
    </w:rPr>
  </w:style>
  <w:style w:type="paragraph" w:styleId="20">
    <w:name w:val="heading 2"/>
    <w:basedOn w:val="a0"/>
    <w:next w:val="a0"/>
    <w:link w:val="21"/>
    <w:unhideWhenUsed/>
    <w:qFormat/>
    <w:rsid w:val="00875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875C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959A9"/>
    <w:pPr>
      <w:keepNext/>
      <w:outlineLvl w:val="3"/>
    </w:pPr>
    <w:rPr>
      <w:szCs w:val="20"/>
      <w:lang w:val="x-none" w:eastAsia="x-none"/>
    </w:rPr>
  </w:style>
  <w:style w:type="paragraph" w:styleId="5">
    <w:name w:val="heading 5"/>
    <w:basedOn w:val="a0"/>
    <w:next w:val="a0"/>
    <w:link w:val="50"/>
    <w:qFormat/>
    <w:rsid w:val="00B959A9"/>
    <w:pPr>
      <w:keepNext/>
      <w:outlineLvl w:val="4"/>
    </w:pPr>
    <w:rPr>
      <w:i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qFormat/>
    <w:rsid w:val="00B959A9"/>
    <w:pPr>
      <w:keepNext/>
      <w:jc w:val="both"/>
      <w:outlineLvl w:val="5"/>
    </w:pPr>
    <w:rPr>
      <w:i/>
      <w:sz w:val="28"/>
      <w:szCs w:val="20"/>
      <w:lang w:val="x-none" w:eastAsia="x-none"/>
    </w:rPr>
  </w:style>
  <w:style w:type="paragraph" w:styleId="7">
    <w:name w:val="heading 7"/>
    <w:basedOn w:val="a0"/>
    <w:next w:val="a0"/>
    <w:link w:val="70"/>
    <w:unhideWhenUsed/>
    <w:qFormat/>
    <w:rsid w:val="00B959A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qFormat/>
    <w:rsid w:val="00B959A9"/>
    <w:pPr>
      <w:keepNext/>
      <w:jc w:val="both"/>
      <w:outlineLvl w:val="7"/>
    </w:pPr>
    <w:rPr>
      <w:i/>
      <w:sz w:val="28"/>
      <w:szCs w:val="20"/>
      <w:u w:val="single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B959A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875CBE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875CB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875CB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4">
    <w:name w:val="Hyperlink"/>
    <w:basedOn w:val="a1"/>
    <w:uiPriority w:val="99"/>
    <w:unhideWhenUsed/>
    <w:rsid w:val="00875CBE"/>
    <w:rPr>
      <w:color w:val="0000FF"/>
      <w:u w:val="single"/>
    </w:rPr>
  </w:style>
  <w:style w:type="paragraph" w:styleId="a5">
    <w:name w:val="Title"/>
    <w:basedOn w:val="a0"/>
    <w:link w:val="a6"/>
    <w:qFormat/>
    <w:rsid w:val="00875CBE"/>
    <w:pPr>
      <w:jc w:val="center"/>
    </w:pPr>
    <w:rPr>
      <w:sz w:val="36"/>
    </w:rPr>
  </w:style>
  <w:style w:type="character" w:customStyle="1" w:styleId="a6">
    <w:name w:val="Название Знак"/>
    <w:basedOn w:val="a1"/>
    <w:link w:val="a5"/>
    <w:rsid w:val="00875CBE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Subtitle"/>
    <w:basedOn w:val="a0"/>
    <w:link w:val="a8"/>
    <w:qFormat/>
    <w:rsid w:val="00875CBE"/>
    <w:pPr>
      <w:jc w:val="center"/>
    </w:pPr>
    <w:rPr>
      <w:b/>
      <w:bCs/>
      <w:i/>
      <w:iCs/>
      <w:sz w:val="40"/>
    </w:rPr>
  </w:style>
  <w:style w:type="character" w:customStyle="1" w:styleId="a8">
    <w:name w:val="Подзаголовок Знак"/>
    <w:basedOn w:val="a1"/>
    <w:link w:val="a7"/>
    <w:rsid w:val="00875CBE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paragraph" w:styleId="a9">
    <w:name w:val="No Spacing"/>
    <w:link w:val="aa"/>
    <w:uiPriority w:val="1"/>
    <w:qFormat/>
    <w:rsid w:val="00875CBE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aliases w:val="Bullet_IRAO,List Paragraph_0"/>
    <w:basedOn w:val="a0"/>
    <w:link w:val="ac"/>
    <w:uiPriority w:val="34"/>
    <w:qFormat/>
    <w:rsid w:val="00875C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875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Абзац списка Знак"/>
    <w:aliases w:val="Bullet_IRAO Знак,List Paragraph_0 Знак"/>
    <w:link w:val="ab"/>
    <w:uiPriority w:val="34"/>
    <w:locked/>
    <w:rsid w:val="00875CBE"/>
    <w:rPr>
      <w:rFonts w:ascii="Calibri" w:eastAsia="Calibri" w:hAnsi="Calibri" w:cs="Times New Roman"/>
    </w:rPr>
  </w:style>
  <w:style w:type="paragraph" w:styleId="22">
    <w:name w:val="Body Text 2"/>
    <w:basedOn w:val="a0"/>
    <w:link w:val="23"/>
    <w:rsid w:val="002C1FAB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2C1F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Без интервала Знак"/>
    <w:link w:val="a9"/>
    <w:uiPriority w:val="1"/>
    <w:locked/>
    <w:rsid w:val="002C1FAB"/>
    <w:rPr>
      <w:rFonts w:ascii="Calibri" w:eastAsia="Calibri" w:hAnsi="Calibri" w:cs="Times New Roman"/>
    </w:rPr>
  </w:style>
  <w:style w:type="paragraph" w:styleId="ad">
    <w:name w:val="Balloon Text"/>
    <w:basedOn w:val="a0"/>
    <w:link w:val="ae"/>
    <w:uiPriority w:val="99"/>
    <w:semiHidden/>
    <w:unhideWhenUsed/>
    <w:rsid w:val="00A458C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A458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2">
    <w:name w:val="s2"/>
    <w:rsid w:val="008F2CA1"/>
  </w:style>
  <w:style w:type="paragraph" w:customStyle="1" w:styleId="af">
    <w:name w:val="Прижатый влево"/>
    <w:basedOn w:val="a0"/>
    <w:next w:val="a0"/>
    <w:rsid w:val="00651F96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Normal">
    <w:name w:val="ConsPlusNormal"/>
    <w:rsid w:val="00EF7F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listparagraphbullet2gif">
    <w:name w:val="msolistparagraphbullet2.gif"/>
    <w:basedOn w:val="a0"/>
    <w:rsid w:val="00673C0A"/>
    <w:pPr>
      <w:spacing w:before="100" w:beforeAutospacing="1" w:after="100" w:afterAutospacing="1"/>
    </w:pPr>
  </w:style>
  <w:style w:type="paragraph" w:customStyle="1" w:styleId="af0">
    <w:name w:val="Заголовок статьи"/>
    <w:basedOn w:val="a0"/>
    <w:next w:val="a0"/>
    <w:uiPriority w:val="99"/>
    <w:rsid w:val="00212329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af1">
    <w:name w:val="Normal (Web)"/>
    <w:aliases w:val="Обычный (Web)"/>
    <w:basedOn w:val="a0"/>
    <w:uiPriority w:val="99"/>
    <w:unhideWhenUsed/>
    <w:qFormat/>
    <w:rsid w:val="00173020"/>
    <w:pPr>
      <w:spacing w:before="100" w:beforeAutospacing="1" w:after="100" w:afterAutospacing="1"/>
    </w:pPr>
  </w:style>
  <w:style w:type="character" w:customStyle="1" w:styleId="70">
    <w:name w:val="Заголовок 7 Знак"/>
    <w:basedOn w:val="a1"/>
    <w:link w:val="7"/>
    <w:rsid w:val="00B959A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B959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40">
    <w:name w:val="Заголовок 4 Знак"/>
    <w:basedOn w:val="a1"/>
    <w:link w:val="4"/>
    <w:rsid w:val="00B959A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rsid w:val="00B959A9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rsid w:val="00B959A9"/>
    <w:rPr>
      <w:rFonts w:ascii="Times New Roman" w:eastAsia="Times New Roman" w:hAnsi="Times New Roman" w:cs="Times New Roman"/>
      <w:i/>
      <w:sz w:val="28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rsid w:val="00B959A9"/>
    <w:rPr>
      <w:rFonts w:ascii="Times New Roman" w:eastAsia="Times New Roman" w:hAnsi="Times New Roman" w:cs="Times New Roman"/>
      <w:i/>
      <w:sz w:val="28"/>
      <w:szCs w:val="20"/>
      <w:u w:val="single"/>
      <w:lang w:val="x-none" w:eastAsia="x-none"/>
    </w:rPr>
  </w:style>
  <w:style w:type="paragraph" w:styleId="af2">
    <w:name w:val="Body Text Indent"/>
    <w:basedOn w:val="a0"/>
    <w:link w:val="af3"/>
    <w:rsid w:val="00B959A9"/>
    <w:pPr>
      <w:ind w:left="360"/>
    </w:pPr>
    <w:rPr>
      <w:b/>
      <w:sz w:val="28"/>
      <w:szCs w:val="20"/>
      <w:lang w:val="x-none" w:eastAsia="x-none"/>
    </w:rPr>
  </w:style>
  <w:style w:type="character" w:customStyle="1" w:styleId="af3">
    <w:name w:val="Основной текст с отступом Знак"/>
    <w:basedOn w:val="a1"/>
    <w:link w:val="af2"/>
    <w:rsid w:val="00B959A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4">
    <w:name w:val="Body Text"/>
    <w:basedOn w:val="a0"/>
    <w:link w:val="af5"/>
    <w:rsid w:val="00B959A9"/>
    <w:rPr>
      <w:sz w:val="18"/>
      <w:szCs w:val="20"/>
      <w:lang w:val="x-none" w:eastAsia="x-none"/>
    </w:rPr>
  </w:style>
  <w:style w:type="character" w:customStyle="1" w:styleId="af5">
    <w:name w:val="Основной текст Знак"/>
    <w:basedOn w:val="a1"/>
    <w:link w:val="af4"/>
    <w:rsid w:val="00B959A9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paragraph" w:styleId="24">
    <w:name w:val="Body Text Indent 2"/>
    <w:basedOn w:val="a0"/>
    <w:link w:val="25"/>
    <w:rsid w:val="00B959A9"/>
    <w:pPr>
      <w:ind w:left="360"/>
    </w:pPr>
    <w:rPr>
      <w:sz w:val="28"/>
      <w:szCs w:val="20"/>
      <w:lang w:val="x-none" w:eastAsia="x-none"/>
    </w:rPr>
  </w:style>
  <w:style w:type="character" w:customStyle="1" w:styleId="25">
    <w:name w:val="Основной текст с отступом 2 Знак"/>
    <w:basedOn w:val="a1"/>
    <w:link w:val="24"/>
    <w:rsid w:val="00B959A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0"/>
    <w:link w:val="32"/>
    <w:rsid w:val="00B959A9"/>
    <w:pPr>
      <w:jc w:val="both"/>
    </w:pPr>
    <w:rPr>
      <w:sz w:val="28"/>
      <w:szCs w:val="20"/>
      <w:lang w:val="x-none" w:eastAsia="x-none"/>
    </w:rPr>
  </w:style>
  <w:style w:type="character" w:customStyle="1" w:styleId="32">
    <w:name w:val="Основной текст 3 Знак"/>
    <w:basedOn w:val="a1"/>
    <w:link w:val="31"/>
    <w:rsid w:val="00B959A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3">
    <w:name w:val="Body Text Indent 3"/>
    <w:basedOn w:val="a0"/>
    <w:link w:val="34"/>
    <w:rsid w:val="00B959A9"/>
    <w:pPr>
      <w:ind w:left="360"/>
      <w:jc w:val="both"/>
    </w:pPr>
    <w:rPr>
      <w:sz w:val="28"/>
      <w:szCs w:val="20"/>
      <w:lang w:val="x-none" w:eastAsia="x-none"/>
    </w:rPr>
  </w:style>
  <w:style w:type="character" w:customStyle="1" w:styleId="34">
    <w:name w:val="Основной текст с отступом 3 Знак"/>
    <w:basedOn w:val="a1"/>
    <w:link w:val="33"/>
    <w:rsid w:val="00B959A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6">
    <w:name w:val="Table Grid"/>
    <w:basedOn w:val="a2"/>
    <w:rsid w:val="00B95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uiPriority w:val="22"/>
    <w:qFormat/>
    <w:rsid w:val="00B959A9"/>
    <w:rPr>
      <w:b/>
      <w:bCs/>
    </w:rPr>
  </w:style>
  <w:style w:type="character" w:customStyle="1" w:styleId="af8">
    <w:name w:val="Схема документа Знак"/>
    <w:link w:val="af9"/>
    <w:rsid w:val="00B959A9"/>
    <w:rPr>
      <w:rFonts w:ascii="Tahoma" w:hAnsi="Tahoma" w:cs="Tahoma"/>
      <w:shd w:val="clear" w:color="auto" w:fill="000080"/>
    </w:rPr>
  </w:style>
  <w:style w:type="paragraph" w:styleId="af9">
    <w:name w:val="Document Map"/>
    <w:basedOn w:val="a0"/>
    <w:link w:val="af8"/>
    <w:unhideWhenUsed/>
    <w:rsid w:val="00B959A9"/>
    <w:pPr>
      <w:shd w:val="clear" w:color="auto" w:fill="00008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2">
    <w:name w:val="Схема документа Знак1"/>
    <w:basedOn w:val="a1"/>
    <w:uiPriority w:val="99"/>
    <w:semiHidden/>
    <w:rsid w:val="00B959A9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s10">
    <w:name w:val="s_10"/>
    <w:basedOn w:val="a1"/>
    <w:rsid w:val="00BD735B"/>
  </w:style>
  <w:style w:type="character" w:styleId="afa">
    <w:name w:val="Emphasis"/>
    <w:basedOn w:val="a1"/>
    <w:uiPriority w:val="20"/>
    <w:qFormat/>
    <w:rsid w:val="00715E4A"/>
    <w:rPr>
      <w:i/>
      <w:iCs/>
    </w:rPr>
  </w:style>
  <w:style w:type="character" w:customStyle="1" w:styleId="afb">
    <w:name w:val="Текст Знак"/>
    <w:link w:val="afc"/>
    <w:locked/>
    <w:rsid w:val="00715E4A"/>
    <w:rPr>
      <w:rFonts w:ascii="Courier New" w:hAnsi="Courier New" w:cs="Courier New"/>
      <w:lang w:val="x-none" w:eastAsia="x-none"/>
    </w:rPr>
  </w:style>
  <w:style w:type="paragraph" w:styleId="afc">
    <w:name w:val="Plain Text"/>
    <w:basedOn w:val="a0"/>
    <w:link w:val="afb"/>
    <w:rsid w:val="00715E4A"/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13">
    <w:name w:val="Текст Знак1"/>
    <w:basedOn w:val="a1"/>
    <w:uiPriority w:val="99"/>
    <w:semiHidden/>
    <w:rsid w:val="00715E4A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ConsNonformat">
    <w:name w:val="ConsNonformat"/>
    <w:rsid w:val="00CB41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d">
    <w:name w:val="Мой стиль"/>
    <w:basedOn w:val="22"/>
    <w:autoRedefine/>
    <w:rsid w:val="003B3CD5"/>
    <w:pPr>
      <w:widowControl w:val="0"/>
      <w:tabs>
        <w:tab w:val="num" w:pos="0"/>
      </w:tabs>
      <w:autoSpaceDE w:val="0"/>
      <w:autoSpaceDN w:val="0"/>
      <w:spacing w:after="0" w:line="240" w:lineRule="auto"/>
      <w:ind w:firstLine="709"/>
      <w:jc w:val="both"/>
    </w:pPr>
    <w:rPr>
      <w:color w:val="000000"/>
      <w:sz w:val="28"/>
      <w:szCs w:val="28"/>
      <w:lang w:val="x-none"/>
    </w:rPr>
  </w:style>
  <w:style w:type="paragraph" w:customStyle="1" w:styleId="BodyTextIndent22">
    <w:name w:val="Body Text Indent 22"/>
    <w:basedOn w:val="a0"/>
    <w:rsid w:val="003B3CD5"/>
    <w:pPr>
      <w:widowControl w:val="0"/>
      <w:autoSpaceDE w:val="0"/>
      <w:autoSpaceDN w:val="0"/>
      <w:ind w:firstLine="709"/>
      <w:jc w:val="both"/>
    </w:pPr>
    <w:rPr>
      <w:sz w:val="28"/>
      <w:szCs w:val="28"/>
    </w:rPr>
  </w:style>
  <w:style w:type="paragraph" w:styleId="afe">
    <w:name w:val="footnote text"/>
    <w:basedOn w:val="a0"/>
    <w:link w:val="aff"/>
    <w:uiPriority w:val="99"/>
    <w:unhideWhenUsed/>
    <w:rsid w:val="003B3CD5"/>
    <w:pPr>
      <w:widowControl w:val="0"/>
      <w:autoSpaceDE w:val="0"/>
      <w:autoSpaceDN w:val="0"/>
      <w:ind w:firstLine="720"/>
      <w:jc w:val="both"/>
    </w:pPr>
    <w:rPr>
      <w:sz w:val="20"/>
      <w:szCs w:val="20"/>
      <w:lang w:val="x-none" w:eastAsia="x-none"/>
    </w:rPr>
  </w:style>
  <w:style w:type="character" w:customStyle="1" w:styleId="aff">
    <w:name w:val="Текст сноски Знак"/>
    <w:basedOn w:val="a1"/>
    <w:link w:val="afe"/>
    <w:uiPriority w:val="99"/>
    <w:rsid w:val="003B3CD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0">
    <w:name w:val="footnote reference"/>
    <w:uiPriority w:val="99"/>
    <w:unhideWhenUsed/>
    <w:rsid w:val="003B3CD5"/>
    <w:rPr>
      <w:vertAlign w:val="superscript"/>
    </w:rPr>
  </w:style>
  <w:style w:type="paragraph" w:customStyle="1" w:styleId="14">
    <w:name w:val="Абзац списка1"/>
    <w:basedOn w:val="a0"/>
    <w:rsid w:val="001F2EA9"/>
    <w:pPr>
      <w:ind w:left="720"/>
    </w:pPr>
  </w:style>
  <w:style w:type="paragraph" w:customStyle="1" w:styleId="Aff1">
    <w:name w:val="По умолчанию A"/>
    <w:rsid w:val="00F462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ru-RU"/>
    </w:rPr>
  </w:style>
  <w:style w:type="numbering" w:customStyle="1" w:styleId="2">
    <w:name w:val="Импортированный стиль 2"/>
    <w:rsid w:val="00F46201"/>
    <w:pPr>
      <w:numPr>
        <w:numId w:val="1"/>
      </w:numPr>
    </w:pPr>
  </w:style>
  <w:style w:type="paragraph" w:customStyle="1" w:styleId="aff2">
    <w:name w:val="По умолчанию"/>
    <w:rsid w:val="00F462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paragraph" w:customStyle="1" w:styleId="Default">
    <w:name w:val="Default"/>
    <w:qFormat/>
    <w:rsid w:val="008E5A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3">
    <w:name w:val="Текст информации об изменениях"/>
    <w:basedOn w:val="a0"/>
    <w:next w:val="a0"/>
    <w:uiPriority w:val="99"/>
    <w:rsid w:val="00FE426E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0"/>
      <w:szCs w:val="20"/>
    </w:rPr>
  </w:style>
  <w:style w:type="character" w:styleId="aff4">
    <w:name w:val="Subtle Emphasis"/>
    <w:uiPriority w:val="19"/>
    <w:qFormat/>
    <w:rsid w:val="00F8372B"/>
    <w:rPr>
      <w:i/>
      <w:iCs/>
      <w:color w:val="404040"/>
    </w:rPr>
  </w:style>
  <w:style w:type="paragraph" w:customStyle="1" w:styleId="voice">
    <w:name w:val="voice"/>
    <w:basedOn w:val="a0"/>
    <w:rsid w:val="00F8372B"/>
    <w:pPr>
      <w:spacing w:before="100" w:beforeAutospacing="1" w:after="100" w:afterAutospacing="1"/>
    </w:pPr>
  </w:style>
  <w:style w:type="character" w:customStyle="1" w:styleId="aff5">
    <w:name w:val="Активная гипертекстовая ссылка"/>
    <w:uiPriority w:val="99"/>
    <w:rsid w:val="00F8372B"/>
    <w:rPr>
      <w:rFonts w:cs="Times New Roman"/>
      <w:b/>
      <w:color w:val="008000"/>
      <w:u w:val="single"/>
    </w:rPr>
  </w:style>
  <w:style w:type="character" w:customStyle="1" w:styleId="markedcontent">
    <w:name w:val="markedcontent"/>
    <w:rsid w:val="00612EAF"/>
  </w:style>
  <w:style w:type="paragraph" w:customStyle="1" w:styleId="B">
    <w:name w:val="По умолчанию B"/>
    <w:rsid w:val="00F358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ru-RU"/>
    </w:rPr>
  </w:style>
  <w:style w:type="paragraph" w:customStyle="1" w:styleId="aff6">
    <w:name w:val="Знак Знак Знак Знак"/>
    <w:basedOn w:val="a0"/>
    <w:rsid w:val="006A1C4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228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trongEmphasis">
    <w:name w:val="Strong Emphasis"/>
    <w:rsid w:val="000732AC"/>
    <w:rPr>
      <w:b/>
      <w:bCs/>
    </w:rPr>
  </w:style>
  <w:style w:type="numbering" w:customStyle="1" w:styleId="a">
    <w:name w:val="Пункты"/>
    <w:rsid w:val="0078381C"/>
    <w:pPr>
      <w:numPr>
        <w:numId w:val="2"/>
      </w:numPr>
    </w:pPr>
  </w:style>
  <w:style w:type="paragraph" w:customStyle="1" w:styleId="210">
    <w:name w:val="Основной текст с отступом 21"/>
    <w:basedOn w:val="a0"/>
    <w:rsid w:val="00425B54"/>
    <w:pPr>
      <w:suppressAutoHyphens/>
      <w:ind w:firstLine="708"/>
      <w:jc w:val="both"/>
    </w:pPr>
    <w:rPr>
      <w:sz w:val="28"/>
      <w:szCs w:val="28"/>
    </w:rPr>
  </w:style>
  <w:style w:type="character" w:styleId="aff7">
    <w:name w:val="FollowedHyperlink"/>
    <w:basedOn w:val="a1"/>
    <w:uiPriority w:val="99"/>
    <w:semiHidden/>
    <w:unhideWhenUsed/>
    <w:rsid w:val="00DD3EFA"/>
    <w:rPr>
      <w:color w:val="954F72" w:themeColor="followedHyperlink"/>
      <w:u w:val="single"/>
    </w:rPr>
  </w:style>
  <w:style w:type="table" w:customStyle="1" w:styleId="TableNormal">
    <w:name w:val="Table Normal"/>
    <w:rsid w:val="00452F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8">
    <w:name w:val="Текстовый блок A"/>
    <w:rsid w:val="00452F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Helvetica" w:eastAsia="Helvetica" w:hAnsi="Helvetica" w:cs="Helvetica"/>
      <w:color w:val="000000"/>
      <w:u w:color="000000"/>
      <w:bdr w:val="nil"/>
      <w:lang w:eastAsia="ru-RU"/>
    </w:rPr>
  </w:style>
  <w:style w:type="numbering" w:customStyle="1" w:styleId="1">
    <w:name w:val="Импортированный стиль 1"/>
    <w:rsid w:val="00452F2D"/>
    <w:pPr>
      <w:numPr>
        <w:numId w:val="4"/>
      </w:numPr>
    </w:pPr>
  </w:style>
  <w:style w:type="character" w:customStyle="1" w:styleId="aff9">
    <w:name w:val="Гипертекстовая ссылка"/>
    <w:uiPriority w:val="99"/>
    <w:rsid w:val="00BE6A33"/>
    <w:rPr>
      <w:rFonts w:cs="Times New Roman"/>
      <w:b/>
      <w:color w:val="008000"/>
    </w:rPr>
  </w:style>
  <w:style w:type="paragraph" w:customStyle="1" w:styleId="s1">
    <w:name w:val="s_1"/>
    <w:basedOn w:val="a0"/>
    <w:rsid w:val="00061507"/>
    <w:pPr>
      <w:spacing w:before="100" w:beforeAutospacing="1" w:after="100" w:afterAutospacing="1"/>
    </w:pPr>
  </w:style>
  <w:style w:type="paragraph" w:styleId="affa">
    <w:name w:val="caption"/>
    <w:basedOn w:val="a0"/>
    <w:next w:val="a0"/>
    <w:unhideWhenUsed/>
    <w:qFormat/>
    <w:rsid w:val="006C0FAB"/>
    <w:pPr>
      <w:jc w:val="both"/>
    </w:pPr>
    <w:rPr>
      <w:rFonts w:ascii="Arial" w:hAnsi="Arial"/>
      <w:szCs w:val="20"/>
    </w:rPr>
  </w:style>
  <w:style w:type="paragraph" w:customStyle="1" w:styleId="s15">
    <w:name w:val="s_15"/>
    <w:basedOn w:val="a0"/>
    <w:rsid w:val="00F314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6403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178233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18930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9738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3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194610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6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9406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6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11541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14372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2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21001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9401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1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4920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2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14452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4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5170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186115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6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58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1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19666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F3F7"/>
                <w:right w:val="single" w:sz="6" w:space="0" w:color="EFF3F7"/>
              </w:divBdr>
              <w:divsChild>
                <w:div w:id="19223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ftfront.org/person/%D0%92%D0%B0%D1%89%D0%B5%D0%BD%D0%BA%D0%BE_%D0%9D%D0%B8%D0%BD%D0%B0_%D0%A4%D0%B5%D0%BE%D0%B3%D0%B5%D0%BD%D0%BE%D0%B2%D0%BD%D0%B0.188796" TargetMode="External"/><Relationship Id="rId13" Type="http://schemas.openxmlformats.org/officeDocument/2006/relationships/hyperlink" Target="https://www.leftfront.org/person/%D0%9A%D1%83%D0%BB%D0%B8%D0%BA%D0%BE%D0%B2%D0%B0_%D0%98%D1%80%D0%B0%D0%B8%D0%B4%D0%B0_%D0%92%D0%B0%D1%81%D0%B8%D0%BB%D1%8C%D0%B5%D0%B2%D0%BD%D0%B0.47382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eftfront.org/person/%D0%9A%D0%B8%D1%80%D0%B5%D0%B5%D0%B2%D0%B0_%D0%A2%D0%B0%D1%82%D1%8C%D1%8F%D0%BD%D0%B0_%D0%9F%D0%B5%D1%82%D1%80%D0%BE%D0%B2%D0%BD%D0%B0.75002" TargetMode="External"/><Relationship Id="rId12" Type="http://schemas.openxmlformats.org/officeDocument/2006/relationships/hyperlink" Target="https://www.leftfront.org/person/%D0%9F%D0%B0%D0%BD%D0%BA%D0%BE%D0%B2%D0%B5%D1%86_%D0%90%D0%BD%D0%BD%D0%B0_%D0%92%D0%B0%D1%81%D0%B8%D0%BB%D1%8C%D0%B5%D0%B2%D0%BD%D0%B0.109613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ftfront.org/person/%D0%9A%D0%B0%D0%BD%D0%B4%D1%8B%D0%B1%D0%B8%D0%BD%D0%B0_%D0%9D%D0%B0%D0%B4%D0%B5%D0%B6%D0%B4%D0%B0_%D0%92%D0%BB%D0%B0%D0%B4%D0%B8%D0%BC%D0%B8%D1%80%D0%BE%D0%B2%D0%BD%D0%B0.109612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www.leftfront.org/person/%D0%91%D0%B5%D0%BB%D0%BE%D0%B2_%D0%90%D0%BD%D0%B4%D1%80%D0%B5%D0%B9_%D0%90%D0%BD%D0%B0%D1%82%D0%BE%D0%BB%D1%8C%D0%B5%D0%B2%D0%B8%D1%87.507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ftfront.org/person/%D0%A2%D0%B0%D1%82%D0%B0%D1%80%D0%BD%D0%B8%D0%BA%D0%BE%D0%B2_%D0%A1%D0%B5%D1%80%D0%B3%D0%B5%D0%B9_%D0%AE%D1%80%D1%8C%D0%B5%D0%B2%D0%B8%D1%87.188786" TargetMode="External"/><Relationship Id="rId14" Type="http://schemas.openxmlformats.org/officeDocument/2006/relationships/hyperlink" Target="https://www.leftfront.org/person/%D0%92%D0%B5%D1%80%D1%85%D0%BE%D0%B7%D0%B8%D0%BD_%D0%90%D0%BD%D1%82%D0%BE%D0%BD_%D0%A1%D0%B5%D1%80%D0%B3%D0%B5%D0%B5%D0%B2%D0%B8%D1%87.10961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6856</TotalTime>
  <Pages>1</Pages>
  <Words>10128</Words>
  <Characters>57730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98</cp:revision>
  <cp:lastPrinted>2023-10-27T03:56:00Z</cp:lastPrinted>
  <dcterms:created xsi:type="dcterms:W3CDTF">2019-09-19T01:30:00Z</dcterms:created>
  <dcterms:modified xsi:type="dcterms:W3CDTF">2023-10-27T04:04:00Z</dcterms:modified>
</cp:coreProperties>
</file>