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4AC43" w14:textId="5E086080" w:rsidR="001A337D" w:rsidRPr="00F12BAD" w:rsidRDefault="00A44411" w:rsidP="00A31FF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12BAD" w:rsidRPr="00F12BAD">
        <w:rPr>
          <w:rFonts w:ascii="Times New Roman" w:hAnsi="Times New Roman" w:cs="Times New Roman"/>
          <w:sz w:val="26"/>
          <w:szCs w:val="26"/>
        </w:rPr>
        <w:t>3</w:t>
      </w:r>
      <w:r w:rsidR="00E20E4E" w:rsidRPr="00F12BAD">
        <w:rPr>
          <w:rFonts w:ascii="Times New Roman" w:hAnsi="Times New Roman" w:cs="Times New Roman"/>
          <w:sz w:val="26"/>
          <w:szCs w:val="26"/>
        </w:rPr>
        <w:t xml:space="preserve"> к </w:t>
      </w:r>
      <w:r w:rsidR="00A31FF0" w:rsidRPr="00F12BAD">
        <w:rPr>
          <w:rFonts w:ascii="Times New Roman" w:hAnsi="Times New Roman" w:cs="Times New Roman"/>
          <w:sz w:val="26"/>
          <w:szCs w:val="26"/>
        </w:rPr>
        <w:t>О</w:t>
      </w:r>
      <w:r w:rsidR="00E20E4E" w:rsidRPr="00F12BAD">
        <w:rPr>
          <w:rFonts w:ascii="Times New Roman" w:hAnsi="Times New Roman" w:cs="Times New Roman"/>
          <w:sz w:val="26"/>
          <w:szCs w:val="26"/>
        </w:rPr>
        <w:t>тчету</w:t>
      </w:r>
    </w:p>
    <w:p w14:paraId="38A216F8" w14:textId="77777777" w:rsidR="004E1453" w:rsidRPr="004E1453" w:rsidRDefault="004E1453" w:rsidP="004E14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4164D2" w14:textId="736C23FD" w:rsidR="00A44411" w:rsidRDefault="00CA339E" w:rsidP="004E14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2BAD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 w:rsidR="00F12BAD" w:rsidRPr="00F12BAD">
        <w:rPr>
          <w:rFonts w:ascii="Times New Roman" w:hAnsi="Times New Roman" w:cs="Times New Roman"/>
          <w:b/>
          <w:sz w:val="26"/>
          <w:szCs w:val="26"/>
        </w:rPr>
        <w:t>экспертиз проектов законов Иркутской области</w:t>
      </w:r>
    </w:p>
    <w:p w14:paraId="5FB4DD7E" w14:textId="77777777" w:rsidR="004E1453" w:rsidRPr="004E1453" w:rsidRDefault="004E1453" w:rsidP="004E14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1A8B70" w14:textId="7AEB4E01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1. Заключение от 15.01.2024 № 01/1-Э по результатам экспертизы проекта закона Иркутской области «О внесении изменений в Закон Иркутской области «О реализации отдельных положений главы 3.3. Налогового кодекса </w:t>
      </w:r>
      <w:r w:rsidR="00834413">
        <w:rPr>
          <w:rFonts w:ascii="Times New Roman" w:hAnsi="Times New Roman" w:cs="Times New Roman"/>
          <w:sz w:val="26"/>
          <w:szCs w:val="26"/>
        </w:rPr>
        <w:t>Российской Федерации» (ПЗ-1300).</w:t>
      </w:r>
    </w:p>
    <w:p w14:paraId="1563F16D" w14:textId="4E00AE26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2. Заключение от 31.01.2024 № 01/2-Э по результатам экспертизы проекта закона Иркутской области «</w:t>
      </w:r>
      <w:bookmarkStart w:id="0" w:name="_Hlk100932423"/>
      <w:r w:rsidRPr="00F12BAD">
        <w:rPr>
          <w:rFonts w:ascii="Times New Roman" w:hAnsi="Times New Roman" w:cs="Times New Roman"/>
          <w:sz w:val="26"/>
          <w:szCs w:val="26"/>
        </w:rPr>
        <w:t>О внесении изменений в статью 2 Закона Иркутской области «О транспортном налоге» (в части предоставления налоговой льготы)» (ПЗ-1309)</w:t>
      </w:r>
      <w:bookmarkEnd w:id="0"/>
      <w:r w:rsidR="00834413">
        <w:rPr>
          <w:rFonts w:ascii="Times New Roman" w:hAnsi="Times New Roman" w:cs="Times New Roman"/>
          <w:sz w:val="26"/>
          <w:szCs w:val="26"/>
        </w:rPr>
        <w:t>.</w:t>
      </w:r>
    </w:p>
    <w:p w14:paraId="36319CBF" w14:textId="43C1BA42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3. Заключение от 07.02.2024 № 01/3-Э по результатам экспертизы проекта закона Иркутской области «О внесении изменения статью 2 Закона Иркутской области «О дорожном фонде Иркутской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4413">
        <w:rPr>
          <w:rFonts w:ascii="Times New Roman" w:hAnsi="Times New Roman" w:cs="Times New Roman"/>
          <w:sz w:val="26"/>
          <w:szCs w:val="26"/>
        </w:rPr>
        <w:t>(ПЗ-1317).</w:t>
      </w:r>
    </w:p>
    <w:p w14:paraId="28570B6F" w14:textId="5248B254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4. Заключение от 08.02.2024 № 01/4-Э по результатам экспертизы проекта закона Иркутской области «О внесении изменения в часть 1 статьи 4 Закона Иркутской области «Об оплате труда работников государственных учреждений Иркутской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06A5">
        <w:rPr>
          <w:rFonts w:ascii="Times New Roman" w:hAnsi="Times New Roman" w:cs="Times New Roman"/>
          <w:sz w:val="26"/>
          <w:szCs w:val="26"/>
        </w:rPr>
        <w:br/>
      </w:r>
      <w:r w:rsidR="00834413">
        <w:rPr>
          <w:rFonts w:ascii="Times New Roman" w:hAnsi="Times New Roman" w:cs="Times New Roman"/>
          <w:sz w:val="26"/>
          <w:szCs w:val="26"/>
        </w:rPr>
        <w:t>(ПЗ-1318).</w:t>
      </w:r>
    </w:p>
    <w:p w14:paraId="2E5E6848" w14:textId="5105493E" w:rsidR="00F12BAD" w:rsidRPr="00F12BAD" w:rsidRDefault="00F12BAD" w:rsidP="006C0C51">
      <w:pPr>
        <w:pStyle w:val="Standard"/>
        <w:ind w:firstLine="567"/>
        <w:jc w:val="both"/>
        <w:rPr>
          <w:sz w:val="26"/>
          <w:szCs w:val="26"/>
        </w:rPr>
      </w:pPr>
      <w:r w:rsidRPr="00F12BAD">
        <w:rPr>
          <w:sz w:val="26"/>
          <w:szCs w:val="26"/>
        </w:rPr>
        <w:t>5. Заключение от 08.02.2024 № 12/5-Э по результатам экспертизы проекта закона Иркутской области «О внесении изменений в Закон</w:t>
      </w:r>
      <w:r>
        <w:rPr>
          <w:sz w:val="26"/>
          <w:szCs w:val="26"/>
        </w:rPr>
        <w:t xml:space="preserve"> </w:t>
      </w:r>
      <w:r w:rsidRPr="00F12BAD">
        <w:rPr>
          <w:sz w:val="26"/>
          <w:szCs w:val="26"/>
        </w:rPr>
        <w:t>Иркутской области «Об отдельных мерах социальной поддержки детей-сирот и детей, оставшихся без попечения</w:t>
      </w:r>
      <w:r>
        <w:rPr>
          <w:sz w:val="26"/>
          <w:szCs w:val="26"/>
        </w:rPr>
        <w:t xml:space="preserve"> </w:t>
      </w:r>
      <w:r w:rsidRPr="00F12BAD">
        <w:rPr>
          <w:sz w:val="26"/>
          <w:szCs w:val="26"/>
        </w:rPr>
        <w:t>родителей, лиц из числа детей-сирот и детей, оставшихся без попечения</w:t>
      </w:r>
      <w:r>
        <w:rPr>
          <w:sz w:val="26"/>
          <w:szCs w:val="26"/>
        </w:rPr>
        <w:t xml:space="preserve"> </w:t>
      </w:r>
      <w:r w:rsidRPr="00F12BAD">
        <w:rPr>
          <w:sz w:val="26"/>
          <w:szCs w:val="26"/>
        </w:rPr>
        <w:t>родителей,</w:t>
      </w:r>
      <w:r w:rsidR="00834413">
        <w:rPr>
          <w:sz w:val="26"/>
          <w:szCs w:val="26"/>
        </w:rPr>
        <w:t xml:space="preserve"> в Иркутской области» (ПЗ-1311).</w:t>
      </w:r>
    </w:p>
    <w:p w14:paraId="76D36C84" w14:textId="3963459C" w:rsidR="00F12BAD" w:rsidRPr="00F12BAD" w:rsidRDefault="00F12BAD" w:rsidP="006C0C51">
      <w:pPr>
        <w:pStyle w:val="Standard"/>
        <w:ind w:firstLine="567"/>
        <w:jc w:val="both"/>
        <w:rPr>
          <w:sz w:val="26"/>
          <w:szCs w:val="26"/>
        </w:rPr>
      </w:pPr>
      <w:r w:rsidRPr="00F12BAD">
        <w:rPr>
          <w:sz w:val="26"/>
          <w:szCs w:val="26"/>
        </w:rPr>
        <w:t>6. Заключение от 12.02.2024 № 12/6-Э по результатам экспертизы проекта закона Иркутской области</w:t>
      </w:r>
      <w:r>
        <w:rPr>
          <w:sz w:val="26"/>
          <w:szCs w:val="26"/>
        </w:rPr>
        <w:t xml:space="preserve"> </w:t>
      </w:r>
      <w:r w:rsidRPr="00F12BAD">
        <w:rPr>
          <w:sz w:val="26"/>
          <w:szCs w:val="26"/>
        </w:rPr>
        <w:t>«О внесении изменения в статью 3 Закона Иркутской области «О денежной выплате участникам специаль</w:t>
      </w:r>
      <w:r w:rsidR="00834413">
        <w:rPr>
          <w:sz w:val="26"/>
          <w:szCs w:val="26"/>
        </w:rPr>
        <w:t>ной военной операции» (ПЗ-1313).</w:t>
      </w:r>
    </w:p>
    <w:p w14:paraId="27F70668" w14:textId="2A12C5EC" w:rsidR="00F12BAD" w:rsidRPr="00F12BAD" w:rsidRDefault="00F12BAD" w:rsidP="006C0C51">
      <w:pPr>
        <w:pStyle w:val="Default"/>
        <w:ind w:firstLine="567"/>
        <w:jc w:val="both"/>
        <w:rPr>
          <w:sz w:val="26"/>
          <w:szCs w:val="26"/>
        </w:rPr>
      </w:pPr>
      <w:r w:rsidRPr="00F12BAD">
        <w:rPr>
          <w:sz w:val="26"/>
          <w:szCs w:val="26"/>
        </w:rPr>
        <w:t xml:space="preserve">7. Заключение от 14.02.2024 № 14/7-Э по результатам экспертизы проекта закона Иркутской области </w:t>
      </w:r>
      <w:r w:rsidRPr="00F12BAD">
        <w:rPr>
          <w:bCs/>
          <w:color w:val="auto"/>
          <w:sz w:val="26"/>
          <w:szCs w:val="26"/>
        </w:rPr>
        <w:t>«О внесении изменений в Закон Иркутской области «О методиках расчета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в Иркутской области, общедоступного и бесплатного начального общего, основного общего, среднего общего образования в муниципальных общеобразовательных организациях в Иркутской области, обеспечения дополнительного образования детей в муниципальных общеобразовательных организациях в Иркутской области»</w:t>
      </w:r>
      <w:r w:rsidR="00834413">
        <w:rPr>
          <w:sz w:val="26"/>
          <w:szCs w:val="26"/>
        </w:rPr>
        <w:t xml:space="preserve"> (№ ПЗ-1321).</w:t>
      </w:r>
    </w:p>
    <w:p w14:paraId="4ABD8066" w14:textId="7F106E56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8. Заключение от 15.02.2024 № 01/8-Э по результатам экспертизы проекта закона Иркутской области «О внесении изменений в Закон Иркутской области «О приватизации областного государственного имущества»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4413">
        <w:rPr>
          <w:rFonts w:ascii="Times New Roman" w:hAnsi="Times New Roman" w:cs="Times New Roman"/>
          <w:sz w:val="26"/>
          <w:szCs w:val="26"/>
        </w:rPr>
        <w:t>(ПЗ-1312).</w:t>
      </w:r>
    </w:p>
    <w:p w14:paraId="62F3A0DE" w14:textId="3FF25794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9. Заключение от 27.02.2024 № 01/9-Э «О результатах экспертизы проекта закона Иркутской области «О внесении изменений в стратегию социально-экономического развития Иркутской области на период до 2036 года» (ПЗ-1310), рассмотренное на за</w:t>
      </w:r>
      <w:r w:rsidR="00102C26">
        <w:rPr>
          <w:rFonts w:ascii="Times New Roman" w:hAnsi="Times New Roman" w:cs="Times New Roman"/>
          <w:sz w:val="26"/>
          <w:szCs w:val="26"/>
        </w:rPr>
        <w:t>седании коллегии КСП 27.02.2024</w:t>
      </w:r>
      <w:r w:rsidR="00834413">
        <w:rPr>
          <w:rFonts w:ascii="Times New Roman" w:hAnsi="Times New Roman" w:cs="Times New Roman"/>
          <w:sz w:val="26"/>
          <w:szCs w:val="26"/>
        </w:rPr>
        <w:t>.</w:t>
      </w:r>
    </w:p>
    <w:p w14:paraId="376F605B" w14:textId="321589BB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10. Заключение от 27.02.2024 № 01/10-Э по результатам экспертизы проекта закона Иркутской области </w:t>
      </w:r>
      <w:r w:rsidRPr="00F12BA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«О внесении изменений в Закон Иркутской области «Об инвестиционном налоговом вычете по налогу на прибыль организаций в Иркутской области» (ПЗ-1315)</w:t>
      </w:r>
      <w:r w:rsidR="00834413">
        <w:rPr>
          <w:rFonts w:ascii="Times New Roman" w:hAnsi="Times New Roman" w:cs="Times New Roman"/>
          <w:sz w:val="26"/>
          <w:szCs w:val="26"/>
        </w:rPr>
        <w:t>.</w:t>
      </w:r>
    </w:p>
    <w:p w14:paraId="46D058A0" w14:textId="7AC36ABE" w:rsidR="00F12BAD" w:rsidRPr="00F12BAD" w:rsidRDefault="00F12BAD" w:rsidP="006C0C51">
      <w:pPr>
        <w:pStyle w:val="Standard"/>
        <w:ind w:firstLine="567"/>
        <w:jc w:val="both"/>
        <w:rPr>
          <w:sz w:val="26"/>
          <w:szCs w:val="26"/>
        </w:rPr>
      </w:pPr>
      <w:r w:rsidRPr="00F12BAD">
        <w:rPr>
          <w:sz w:val="26"/>
          <w:szCs w:val="26"/>
        </w:rPr>
        <w:t>11. Заключение</w:t>
      </w:r>
      <w:r>
        <w:rPr>
          <w:sz w:val="26"/>
          <w:szCs w:val="26"/>
        </w:rPr>
        <w:t xml:space="preserve"> </w:t>
      </w:r>
      <w:r w:rsidRPr="00F12BAD">
        <w:rPr>
          <w:sz w:val="26"/>
          <w:szCs w:val="26"/>
        </w:rPr>
        <w:t>от 28.02.2024 № 10/11-Э по результатам экспертизы проекта закона Иркутской области «О внесении изменений в отдельные зако</w:t>
      </w:r>
      <w:r w:rsidR="00834413">
        <w:rPr>
          <w:sz w:val="26"/>
          <w:szCs w:val="26"/>
        </w:rPr>
        <w:t>ны Иркутской области» (ПЗ-1320).</w:t>
      </w:r>
    </w:p>
    <w:p w14:paraId="41E4DC99" w14:textId="61819E28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lastRenderedPageBreak/>
        <w:t>12. Заключение от 01.03.2024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 xml:space="preserve">№ 01/12-Э по результатам экспертизы проекта закона Иркутской области «О внесении изменения в часть 1 статьи 4 Закона Иркутской области «Об оплате труда работников государственных учреждений Иркутской области» </w:t>
      </w:r>
      <w:r w:rsidR="00102C26">
        <w:rPr>
          <w:rFonts w:ascii="Times New Roman" w:hAnsi="Times New Roman" w:cs="Times New Roman"/>
          <w:sz w:val="26"/>
          <w:szCs w:val="26"/>
        </w:rPr>
        <w:br/>
      </w:r>
      <w:r w:rsidR="00834413">
        <w:rPr>
          <w:rFonts w:ascii="Times New Roman" w:hAnsi="Times New Roman" w:cs="Times New Roman"/>
          <w:sz w:val="26"/>
          <w:szCs w:val="26"/>
        </w:rPr>
        <w:t>(ПЗ-1327).</w:t>
      </w:r>
    </w:p>
    <w:p w14:paraId="03EFB7B2" w14:textId="64457C71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13. Заключение от 20.03.2024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>№ 01/13-Э по результатам экспертизы проекта закона Иркутской области «О внесении изменения в часть 1 статьи 2 Закона Иркутской области «О налоге на и</w:t>
      </w:r>
      <w:r w:rsidR="00834413">
        <w:rPr>
          <w:rFonts w:ascii="Times New Roman" w:hAnsi="Times New Roman" w:cs="Times New Roman"/>
          <w:sz w:val="26"/>
          <w:szCs w:val="26"/>
        </w:rPr>
        <w:t>мущество организаций» (ПЗ-1328).</w:t>
      </w:r>
    </w:p>
    <w:p w14:paraId="1E66E089" w14:textId="6FC1B2D8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14. Заключение от 05.04.2024 № 10/14-Э по результатам экспертизы проекта закона Иркутской области «О внесении изменения в статью 3 Закона Иркутской области «О статусе детей Великой Отечественной войны, проживающих в Иркутской области, и мерах социальной поддержки граждан, которым присвоен статус детей Великой Отечественной войны, проживающих</w:t>
      </w:r>
      <w:r w:rsidR="00834413">
        <w:rPr>
          <w:rFonts w:ascii="Times New Roman" w:hAnsi="Times New Roman" w:cs="Times New Roman"/>
          <w:sz w:val="26"/>
          <w:szCs w:val="26"/>
        </w:rPr>
        <w:t xml:space="preserve"> в Иркутской области» (ПЗ-1339).</w:t>
      </w:r>
    </w:p>
    <w:p w14:paraId="6BC0BC70" w14:textId="44791BC8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15. Заключение от 08.04.2024 № 01/15-Э по результатам экспертизы проекта закона Иркутской области «</w:t>
      </w:r>
      <w:bookmarkStart w:id="1" w:name="_Hlk163459256"/>
      <w:r w:rsidRPr="00F12BAD">
        <w:rPr>
          <w:rFonts w:ascii="Times New Roman" w:hAnsi="Times New Roman" w:cs="Times New Roman"/>
          <w:sz w:val="26"/>
          <w:szCs w:val="26"/>
        </w:rPr>
        <w:t>О внесении изменений в прогнозный план (программу) приватизации областного государственного имущества на 2024 год» (№ ПЗ-1345)</w:t>
      </w:r>
      <w:bookmarkEnd w:id="1"/>
      <w:r w:rsidR="00834413">
        <w:rPr>
          <w:rFonts w:ascii="Times New Roman" w:hAnsi="Times New Roman" w:cs="Times New Roman"/>
          <w:sz w:val="26"/>
          <w:szCs w:val="26"/>
        </w:rPr>
        <w:t>.</w:t>
      </w:r>
    </w:p>
    <w:p w14:paraId="5C09F844" w14:textId="238971B6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16. Заключение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>16.04.2024 № 10/16-Э по результатам экспертизы проекта закона Иркутской области «О внесении изменений в отдельные законы Иркутской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2C26">
        <w:rPr>
          <w:rFonts w:ascii="Times New Roman" w:hAnsi="Times New Roman" w:cs="Times New Roman"/>
          <w:sz w:val="26"/>
          <w:szCs w:val="26"/>
        </w:rPr>
        <w:br/>
      </w:r>
      <w:r w:rsidR="00834413">
        <w:rPr>
          <w:rFonts w:ascii="Times New Roman" w:hAnsi="Times New Roman" w:cs="Times New Roman"/>
          <w:sz w:val="26"/>
          <w:szCs w:val="26"/>
        </w:rPr>
        <w:t>(ПЗ-1346).</w:t>
      </w:r>
    </w:p>
    <w:p w14:paraId="058631FB" w14:textId="17E430A6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17. Заключение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>16.04.2024 № 10/17-Э по результатам экспертизы проекта закона Иркутской области «О внесении изменения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>в часть 3 статьи 4 Закона Иркутской области «О внесении изменений в отдельные законы Иркутской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4413">
        <w:rPr>
          <w:rFonts w:ascii="Times New Roman" w:hAnsi="Times New Roman" w:cs="Times New Roman"/>
          <w:sz w:val="26"/>
          <w:szCs w:val="26"/>
        </w:rPr>
        <w:t>(ПЗ-1351).</w:t>
      </w:r>
    </w:p>
    <w:p w14:paraId="08382588" w14:textId="1833BF30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18. Заключение от 19.04.2024 № 01/18-Э по результатам экспертизы проекта закона Иркутской области «О внесении изменения в статью 2 Закона Иркутской области «О транспортном налоге»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4413">
        <w:rPr>
          <w:rFonts w:ascii="Times New Roman" w:hAnsi="Times New Roman" w:cs="Times New Roman"/>
          <w:sz w:val="26"/>
          <w:szCs w:val="26"/>
        </w:rPr>
        <w:t>(ПЗ-1340).</w:t>
      </w:r>
    </w:p>
    <w:p w14:paraId="6D04807C" w14:textId="1E83440A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19. Заключение от 19.04.2024 № 10/19-Э по результатам экспертизы проекта закона Иркутской области «О внесении изменений в Закон Иркутской области «О порядке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="00834413">
        <w:rPr>
          <w:rFonts w:ascii="Times New Roman" w:hAnsi="Times New Roman" w:cs="Times New Roman"/>
          <w:sz w:val="26"/>
          <w:szCs w:val="26"/>
        </w:rPr>
        <w:t xml:space="preserve"> в Иркутской области» (ПЗ-1343).</w:t>
      </w:r>
    </w:p>
    <w:p w14:paraId="60C20A15" w14:textId="275A5477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20. Заключение от 26.04.2024 № 13/20-Э по результатам экспертизы проекта закона Иркутской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 xml:space="preserve">«О внесении изменений в отдельные законы Иркутской области» </w:t>
      </w:r>
      <w:r w:rsidR="00102C26">
        <w:rPr>
          <w:rFonts w:ascii="Times New Roman" w:hAnsi="Times New Roman" w:cs="Times New Roman"/>
          <w:sz w:val="26"/>
          <w:szCs w:val="26"/>
        </w:rPr>
        <w:br/>
      </w:r>
      <w:r w:rsidR="00834413">
        <w:rPr>
          <w:rFonts w:ascii="Times New Roman" w:hAnsi="Times New Roman" w:cs="Times New Roman"/>
          <w:sz w:val="26"/>
          <w:szCs w:val="26"/>
        </w:rPr>
        <w:t>(ПЗ-1349).</w:t>
      </w:r>
    </w:p>
    <w:p w14:paraId="0F09BD32" w14:textId="3FCC8883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21. Заключение от 27.04.2024 № 10/21-Э по результатам экспертизы проекта закона Иркутской области «О внесении изменений в Закон Иркутской области «О социальной поддержке в Иркутской области </w:t>
      </w:r>
      <w:r w:rsidR="00834413">
        <w:rPr>
          <w:rFonts w:ascii="Times New Roman" w:hAnsi="Times New Roman" w:cs="Times New Roman"/>
          <w:sz w:val="26"/>
          <w:szCs w:val="26"/>
        </w:rPr>
        <w:t>семей, имеющих детей» (ПЗ-1341).</w:t>
      </w:r>
    </w:p>
    <w:p w14:paraId="03ABDA6B" w14:textId="0BDBFF04" w:rsidR="00F12BAD" w:rsidRPr="00F12BAD" w:rsidRDefault="00F12BAD" w:rsidP="006C0C51">
      <w:pPr>
        <w:pStyle w:val="Standard"/>
        <w:ind w:firstLine="567"/>
        <w:jc w:val="both"/>
        <w:rPr>
          <w:b/>
          <w:sz w:val="26"/>
          <w:szCs w:val="26"/>
        </w:rPr>
      </w:pPr>
      <w:r w:rsidRPr="00F12BAD">
        <w:rPr>
          <w:b/>
          <w:sz w:val="26"/>
          <w:szCs w:val="26"/>
        </w:rPr>
        <w:t xml:space="preserve"> </w:t>
      </w:r>
      <w:r w:rsidRPr="00F12BAD">
        <w:rPr>
          <w:sz w:val="26"/>
          <w:szCs w:val="26"/>
        </w:rPr>
        <w:t>22. Заключение от 27.04.2024 № 15/22-Э по результатам экспертизы проекта закона Иркутской области</w:t>
      </w:r>
      <w:r>
        <w:rPr>
          <w:sz w:val="26"/>
          <w:szCs w:val="26"/>
        </w:rPr>
        <w:t xml:space="preserve"> </w:t>
      </w:r>
      <w:r w:rsidRPr="00F12BAD">
        <w:rPr>
          <w:sz w:val="26"/>
          <w:szCs w:val="26"/>
        </w:rPr>
        <w:t>«О внесении изменений в пункты 3</w:t>
      </w:r>
      <w:r w:rsidRPr="00F12BAD">
        <w:rPr>
          <w:sz w:val="26"/>
          <w:szCs w:val="26"/>
          <w:vertAlign w:val="superscript"/>
        </w:rPr>
        <w:t>2</w:t>
      </w:r>
      <w:r w:rsidRPr="00F12BAD">
        <w:rPr>
          <w:sz w:val="26"/>
          <w:szCs w:val="26"/>
        </w:rPr>
        <w:t xml:space="preserve"> и 3</w:t>
      </w:r>
      <w:r w:rsidRPr="00F12BAD">
        <w:rPr>
          <w:sz w:val="26"/>
          <w:szCs w:val="26"/>
          <w:vertAlign w:val="superscript"/>
        </w:rPr>
        <w:t>3</w:t>
      </w:r>
      <w:r w:rsidRPr="00F12BAD">
        <w:rPr>
          <w:sz w:val="26"/>
          <w:szCs w:val="26"/>
        </w:rPr>
        <w:t xml:space="preserve"> статьи 7 Закона Иркутской области «О физической культуре и спорте в Иркутской области» (ПЗ-1352)</w:t>
      </w:r>
      <w:r w:rsidR="0038183C">
        <w:rPr>
          <w:color w:val="000000"/>
          <w:sz w:val="26"/>
          <w:szCs w:val="26"/>
        </w:rPr>
        <w:t>.</w:t>
      </w:r>
      <w:bookmarkStart w:id="2" w:name="_GoBack"/>
      <w:bookmarkEnd w:id="2"/>
    </w:p>
    <w:p w14:paraId="72E6F7A3" w14:textId="644B9304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23. Заключение от 29.05.2024 № 01/23-Э по результатам экспертизы проекта закона Иркутской области «О внесении изменений в Закон Иркутской области «О социальной поддержке в Иркутской области </w:t>
      </w:r>
      <w:r w:rsidR="00834413">
        <w:rPr>
          <w:rFonts w:ascii="Times New Roman" w:hAnsi="Times New Roman" w:cs="Times New Roman"/>
          <w:sz w:val="26"/>
          <w:szCs w:val="26"/>
        </w:rPr>
        <w:t>семей, имеющих детей» (ПЗ-1364).</w:t>
      </w:r>
    </w:p>
    <w:p w14:paraId="21B70DF8" w14:textId="2623BE55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24. Заключение от 04.06.2024 № 15/24 на проект закона Иркутской области «Об исполнении бюджета Территориального фонда медицинского страхования Иркутской области за 2023 год» (ПЗ-1361), за</w:t>
      </w:r>
      <w:r w:rsidR="00834413">
        <w:rPr>
          <w:rFonts w:ascii="Times New Roman" w:hAnsi="Times New Roman" w:cs="Times New Roman"/>
          <w:sz w:val="26"/>
          <w:szCs w:val="26"/>
        </w:rPr>
        <w:t>седание коллегии КСП 04.06.2024.</w:t>
      </w:r>
    </w:p>
    <w:p w14:paraId="069FB033" w14:textId="56225B1F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25. Заключение от 04.06.2024 № 01/25 на проект закона Иркутской области «Об исполнении областного бюджета за 2023 год» (ПЗ-1366),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>заседание ко</w:t>
      </w:r>
      <w:r w:rsidR="00834413">
        <w:rPr>
          <w:rFonts w:ascii="Times New Roman" w:hAnsi="Times New Roman" w:cs="Times New Roman"/>
          <w:sz w:val="26"/>
          <w:szCs w:val="26"/>
        </w:rPr>
        <w:t>ллегии КСП 04.06.2024.</w:t>
      </w:r>
    </w:p>
    <w:p w14:paraId="3737447B" w14:textId="30ED7CD6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lastRenderedPageBreak/>
        <w:t>26. Заключение от 13.06.2024 № 01/26-Э по результатам экспертизы проекта закона Иркутской области «О внесении изменений в Закон Иркутской области «Об областном бюджете на 2024 год и на плановый период 2025 и 2026 годов» (ПЗ-1367), за</w:t>
      </w:r>
      <w:r w:rsidR="00834413">
        <w:rPr>
          <w:rFonts w:ascii="Times New Roman" w:hAnsi="Times New Roman" w:cs="Times New Roman"/>
          <w:sz w:val="26"/>
          <w:szCs w:val="26"/>
        </w:rPr>
        <w:t>седание коллегии КСП 13.06.2024.</w:t>
      </w:r>
    </w:p>
    <w:p w14:paraId="5E4B061D" w14:textId="69307719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27. Заключение от 13.06.2024 № 15/27-Э по результатам экспертизы проекта Закона Иркутской области «О внесении изменений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>в Закон Иркутской области «О бюджете Территориального фонда обязательного медицинского страхования Иркутской области на 2024 год и на плановый период 2025 и 2026 годов» (ПЗ -1371), за</w:t>
      </w:r>
      <w:r w:rsidR="00834413">
        <w:rPr>
          <w:rFonts w:ascii="Times New Roman" w:hAnsi="Times New Roman" w:cs="Times New Roman"/>
          <w:sz w:val="26"/>
          <w:szCs w:val="26"/>
        </w:rPr>
        <w:t>седание коллегии КСП 13.06.2024.</w:t>
      </w:r>
    </w:p>
    <w:p w14:paraId="7F3661CB" w14:textId="140AF8B9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28. Заключение от 17.06.2024 № 10/28-Э по результатам экспертизы проекта закона Иркутской области «О дополнительной мере социальной поддержки граждан, проживающих в поселке Золотой Киренского райо</w:t>
      </w:r>
      <w:r w:rsidR="00834413">
        <w:rPr>
          <w:rFonts w:ascii="Times New Roman" w:hAnsi="Times New Roman" w:cs="Times New Roman"/>
          <w:sz w:val="26"/>
          <w:szCs w:val="26"/>
        </w:rPr>
        <w:t>на Иркутской области» (ПЗ-1365).</w:t>
      </w:r>
    </w:p>
    <w:p w14:paraId="6452B216" w14:textId="4EDB9161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29. Заключение от 17.06.2024 № 10/29-Э на проект закона Иркутской области «О внесении изменений в статью 1 Закона Иркутской области «О дополнительных мерах социальной поддержки участников специальной военной операц</w:t>
      </w:r>
      <w:r w:rsidR="00834413">
        <w:rPr>
          <w:rFonts w:ascii="Times New Roman" w:hAnsi="Times New Roman" w:cs="Times New Roman"/>
          <w:sz w:val="26"/>
          <w:szCs w:val="26"/>
        </w:rPr>
        <w:t>ии и членов их семей» (ПЗ-1368).</w:t>
      </w:r>
    </w:p>
    <w:p w14:paraId="5386F43F" w14:textId="2D8AEDAF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30. Заключение от 17.06.2024 № 10/30-Э по результатам экспертизы проекта закона Иркутской области «О внесении изменения в часть 2 статьи 8 Закона Иркутской области «О порядке управления и распоряжения государственной собственност</w:t>
      </w:r>
      <w:r w:rsidR="00834413">
        <w:rPr>
          <w:rFonts w:ascii="Times New Roman" w:hAnsi="Times New Roman" w:cs="Times New Roman"/>
          <w:sz w:val="26"/>
          <w:szCs w:val="26"/>
        </w:rPr>
        <w:t>ью Иркутской области» (ПЗ-1370).</w:t>
      </w:r>
    </w:p>
    <w:p w14:paraId="7B54F132" w14:textId="674DFCCC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31. Заключение от 17.06.2024 № 10/31-Э на проект закона Иркутской области «О внесении изменений в статьи 2 и 3 Закона Иркутской области «О дополнительной мере социальной поддержки в Иркутской области семей, имеющих детей с отдельными на</w:t>
      </w:r>
      <w:r w:rsidR="00102C26">
        <w:rPr>
          <w:rFonts w:ascii="Times New Roman" w:hAnsi="Times New Roman" w:cs="Times New Roman"/>
          <w:sz w:val="26"/>
          <w:szCs w:val="26"/>
        </w:rPr>
        <w:t>рушениями обмена веществ» (ПЗ-</w:t>
      </w:r>
      <w:r w:rsidR="00834413">
        <w:rPr>
          <w:rFonts w:ascii="Times New Roman" w:hAnsi="Times New Roman" w:cs="Times New Roman"/>
          <w:sz w:val="26"/>
          <w:szCs w:val="26"/>
        </w:rPr>
        <w:t>1373).</w:t>
      </w:r>
    </w:p>
    <w:p w14:paraId="04B602FA" w14:textId="1F67D3B8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32. Заключение от 19.06.2024 № 10/32-Э на проект закона Иркутской области «О внесении изменения в статью 5 Закона Иркутской области «О порядке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</w:t>
      </w:r>
      <w:r w:rsidR="00102C26">
        <w:rPr>
          <w:rFonts w:ascii="Times New Roman" w:hAnsi="Times New Roman" w:cs="Times New Roman"/>
          <w:sz w:val="26"/>
          <w:szCs w:val="26"/>
        </w:rPr>
        <w:t xml:space="preserve">иями в Иркутской области» </w:t>
      </w:r>
      <w:r w:rsidR="00102C26">
        <w:rPr>
          <w:rFonts w:ascii="Times New Roman" w:hAnsi="Times New Roman" w:cs="Times New Roman"/>
          <w:sz w:val="26"/>
          <w:szCs w:val="26"/>
        </w:rPr>
        <w:br/>
        <w:t>(ПЗ-</w:t>
      </w:r>
      <w:r w:rsidR="00834413">
        <w:rPr>
          <w:rFonts w:ascii="Times New Roman" w:hAnsi="Times New Roman" w:cs="Times New Roman"/>
          <w:sz w:val="26"/>
          <w:szCs w:val="26"/>
        </w:rPr>
        <w:t>1369).</w:t>
      </w:r>
    </w:p>
    <w:p w14:paraId="559CF561" w14:textId="3127C06B" w:rsidR="00F12BAD" w:rsidRPr="00F12BAD" w:rsidRDefault="00F12BAD" w:rsidP="006C0C51">
      <w:pPr>
        <w:pStyle w:val="aa"/>
        <w:ind w:firstLine="567"/>
        <w:rPr>
          <w:rFonts w:cs="Times New Roman"/>
          <w:sz w:val="26"/>
          <w:szCs w:val="26"/>
        </w:rPr>
      </w:pPr>
      <w:r w:rsidRPr="00F12BAD">
        <w:rPr>
          <w:rFonts w:cs="Times New Roman"/>
          <w:sz w:val="26"/>
          <w:szCs w:val="26"/>
        </w:rPr>
        <w:t>33. Заключение от 05.07.2024</w:t>
      </w:r>
      <w:r>
        <w:rPr>
          <w:rFonts w:cs="Times New Roman"/>
          <w:sz w:val="26"/>
          <w:szCs w:val="26"/>
        </w:rPr>
        <w:t xml:space="preserve"> </w:t>
      </w:r>
      <w:r w:rsidRPr="00F12BAD">
        <w:rPr>
          <w:rFonts w:cs="Times New Roman"/>
          <w:sz w:val="26"/>
          <w:szCs w:val="26"/>
        </w:rPr>
        <w:t>№ 10/33-Э по результатам экспертизы проекта закона Иркутской области «О внесении изменений в Закон Иркутской области «О межбюджетных трансфертах и нормативах отчислений д</w:t>
      </w:r>
      <w:r w:rsidR="00102C26">
        <w:rPr>
          <w:rFonts w:cs="Times New Roman"/>
          <w:sz w:val="26"/>
          <w:szCs w:val="26"/>
        </w:rPr>
        <w:t>оходов в местные бюджеты» (ПЗ-</w:t>
      </w:r>
      <w:r w:rsidR="00834413">
        <w:rPr>
          <w:rFonts w:cs="Times New Roman"/>
          <w:sz w:val="26"/>
          <w:szCs w:val="26"/>
        </w:rPr>
        <w:t>1374).</w:t>
      </w:r>
    </w:p>
    <w:p w14:paraId="017E6BCD" w14:textId="6B5C5D80" w:rsidR="00F12BAD" w:rsidRPr="00F12BAD" w:rsidRDefault="00F12BAD" w:rsidP="006C0C51">
      <w:pPr>
        <w:pStyle w:val="aa"/>
        <w:ind w:firstLine="567"/>
        <w:rPr>
          <w:rFonts w:cs="Times New Roman"/>
          <w:sz w:val="26"/>
          <w:szCs w:val="26"/>
        </w:rPr>
      </w:pPr>
      <w:r w:rsidRPr="00F12BAD">
        <w:rPr>
          <w:rFonts w:cs="Times New Roman"/>
          <w:sz w:val="26"/>
          <w:szCs w:val="26"/>
        </w:rPr>
        <w:t>34. Заключение от 11.07.2024</w:t>
      </w:r>
      <w:r>
        <w:rPr>
          <w:rFonts w:cs="Times New Roman"/>
          <w:sz w:val="26"/>
          <w:szCs w:val="26"/>
        </w:rPr>
        <w:t xml:space="preserve"> </w:t>
      </w:r>
      <w:r w:rsidRPr="00F12BAD">
        <w:rPr>
          <w:rFonts w:cs="Times New Roman"/>
          <w:sz w:val="26"/>
          <w:szCs w:val="26"/>
        </w:rPr>
        <w:t>№ 10/34-Э по результатам экспертизы проекта закона Иркутской области «О внесении изменений в статьи 2 и 12 закона Иркутской области «О социальной поддержке отдельных групп населения в оказании медицинской помощи</w:t>
      </w:r>
      <w:r w:rsidR="00834413">
        <w:rPr>
          <w:rFonts w:cs="Times New Roman"/>
          <w:sz w:val="26"/>
          <w:szCs w:val="26"/>
        </w:rPr>
        <w:t xml:space="preserve"> в Иркутской области» (ПЗ-1380).</w:t>
      </w:r>
    </w:p>
    <w:p w14:paraId="69FA379D" w14:textId="17CFB4B3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35. Заключение от 11.07.2024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>№ 10/35-Э по результатам экспертизы проекта закона Иркутской области «О внесении изменения в часть 2 статьи 10 Закона Иркутской области «О дополнительной мере социальной поддержки семей, имеющих детей,</w:t>
      </w:r>
      <w:r w:rsidR="00834413">
        <w:rPr>
          <w:rFonts w:ascii="Times New Roman" w:hAnsi="Times New Roman" w:cs="Times New Roman"/>
          <w:sz w:val="26"/>
          <w:szCs w:val="26"/>
        </w:rPr>
        <w:t xml:space="preserve"> в Иркутской области» (ПЗ-1382).</w:t>
      </w:r>
    </w:p>
    <w:p w14:paraId="3F347F51" w14:textId="2B6F5303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36. Заключение от 16.07.2024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 xml:space="preserve">№ 10/36-Э по результатам экспертизы проекта закона Иркутской области «О внесении изменений в отдельные законы Иркутской области» </w:t>
      </w:r>
      <w:r w:rsidR="00102C26">
        <w:rPr>
          <w:rFonts w:ascii="Times New Roman" w:hAnsi="Times New Roman" w:cs="Times New Roman"/>
          <w:sz w:val="26"/>
          <w:szCs w:val="26"/>
        </w:rPr>
        <w:br/>
      </w:r>
      <w:r w:rsidR="00834413">
        <w:rPr>
          <w:rFonts w:ascii="Times New Roman" w:hAnsi="Times New Roman" w:cs="Times New Roman"/>
          <w:sz w:val="26"/>
          <w:szCs w:val="26"/>
        </w:rPr>
        <w:t>(ПЗ-1381).</w:t>
      </w:r>
    </w:p>
    <w:p w14:paraId="5C052057" w14:textId="1E3337B3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37. Заключение от 02.08.2024 № 10/37-Э по результатам экспертизы проекта закона Иркутской области «О дополнительных мерах социальной поддержки отдельным категориям сотрудников правоохранительных органов Министерства внутренних дел Российской Федерации по Иркутской области, учреждений уголовно-исполнительной </w:t>
      </w:r>
      <w:r w:rsidRPr="00F12BAD">
        <w:rPr>
          <w:rFonts w:ascii="Times New Roman" w:hAnsi="Times New Roman" w:cs="Times New Roman"/>
          <w:sz w:val="26"/>
          <w:szCs w:val="26"/>
        </w:rPr>
        <w:lastRenderedPageBreak/>
        <w:t xml:space="preserve">системы в Иркутской области Управления Федеральной службы исполнения наказаний по Иркутской области в 2025 </w:t>
      </w:r>
      <w:r w:rsidR="00834413">
        <w:rPr>
          <w:rFonts w:ascii="Times New Roman" w:hAnsi="Times New Roman" w:cs="Times New Roman"/>
          <w:sz w:val="26"/>
          <w:szCs w:val="26"/>
        </w:rPr>
        <w:t>году» (ПЗ-1379).</w:t>
      </w:r>
    </w:p>
    <w:p w14:paraId="4BB6823F" w14:textId="65959F02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38. Заключение от 12.08.2024 № 10/38-Э по результатам экспертизы проекта закона Иркутской области «О внесении изменения в часть 2 статьи 8 Закона Иркутской области «О порядке управления и распоряжения государственной собственностью Иркутск</w:t>
      </w:r>
      <w:r w:rsidR="00834413">
        <w:rPr>
          <w:rFonts w:ascii="Times New Roman" w:hAnsi="Times New Roman" w:cs="Times New Roman"/>
          <w:sz w:val="26"/>
          <w:szCs w:val="26"/>
        </w:rPr>
        <w:t>ой области» (ПЗ-1390).</w:t>
      </w:r>
    </w:p>
    <w:p w14:paraId="33AF8028" w14:textId="3DBA8238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39. Заключение от 22.08.2024 № 10/39-Э по результатам экспертизы проекта закона Иркутской области «О внесении изменения в абзац седьмой подпункта 1 пункта 2 статьи 2 Закона Иркутской области «О приватизации областного государственног</w:t>
      </w:r>
      <w:r w:rsidR="00834413">
        <w:rPr>
          <w:rFonts w:ascii="Times New Roman" w:hAnsi="Times New Roman" w:cs="Times New Roman"/>
          <w:sz w:val="26"/>
          <w:szCs w:val="26"/>
        </w:rPr>
        <w:t>о имущества» (ПЗ-1402).</w:t>
      </w:r>
    </w:p>
    <w:p w14:paraId="6ED44D21" w14:textId="3D13BB28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40. Заключение от 02.09.2024 № 10/40-Э по результатам экспертизы проекта закона Иркутской области «О внесении изменения в прогнозный план (программу) приватизации областного государственного и</w:t>
      </w:r>
      <w:r w:rsidR="00834413">
        <w:rPr>
          <w:rFonts w:ascii="Times New Roman" w:hAnsi="Times New Roman" w:cs="Times New Roman"/>
          <w:sz w:val="26"/>
          <w:szCs w:val="26"/>
        </w:rPr>
        <w:t>мущества на 2024 год» (ПЗ-1396).</w:t>
      </w:r>
    </w:p>
    <w:p w14:paraId="619FD995" w14:textId="46F2404C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41. Заключение от 02.09.2024 № 10/41-Э по результатам экспертизы проекта закона Иркутской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>«Об утверждении прогнозного плана (программы) приватизации областного государственного и</w:t>
      </w:r>
      <w:r w:rsidR="00834413">
        <w:rPr>
          <w:rFonts w:ascii="Times New Roman" w:hAnsi="Times New Roman" w:cs="Times New Roman"/>
          <w:sz w:val="26"/>
          <w:szCs w:val="26"/>
        </w:rPr>
        <w:t>мущества на 2025 год» (ПЗ-1397).</w:t>
      </w:r>
    </w:p>
    <w:p w14:paraId="4C6B06DD" w14:textId="58D61D4D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42. Заключение от 05.09.2024 № 10/42-Э по результатам экспертизы проекта закона Иркутской области «О внесении изменений в статью 24 Закона Иркутской области «О физической культуре и спорте</w:t>
      </w:r>
      <w:r w:rsidR="00834413">
        <w:rPr>
          <w:rFonts w:ascii="Times New Roman" w:hAnsi="Times New Roman" w:cs="Times New Roman"/>
          <w:sz w:val="26"/>
          <w:szCs w:val="26"/>
        </w:rPr>
        <w:t xml:space="preserve"> в Иркутской области» (ПЗ-1401).</w:t>
      </w:r>
    </w:p>
    <w:p w14:paraId="40F32F0A" w14:textId="0C2AEC1A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43. Заключение от 11.09.2024 № 10/43-Э по результатам экспертизы проекта закона Иркутской области «О порядке формирования и предоставления единой субвенции местным бюджетам и</w:t>
      </w:r>
      <w:r w:rsidR="00834413">
        <w:rPr>
          <w:rFonts w:ascii="Times New Roman" w:hAnsi="Times New Roman" w:cs="Times New Roman"/>
          <w:sz w:val="26"/>
          <w:szCs w:val="26"/>
        </w:rPr>
        <w:t>з областного бюджета» (ПЗ-1400).</w:t>
      </w:r>
    </w:p>
    <w:p w14:paraId="4C607BE8" w14:textId="3B93B26E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44. Заключение от 12.09.2024 № 10/44-Э по результатам экспертизы проекта закона Иркутской области «О внесении изменений в Закон Иркутской области «О межбюджетных трансфертах и нормативах отчислений доход</w:t>
      </w:r>
      <w:r w:rsidR="00834413">
        <w:rPr>
          <w:rFonts w:ascii="Times New Roman" w:hAnsi="Times New Roman" w:cs="Times New Roman"/>
          <w:sz w:val="26"/>
          <w:szCs w:val="26"/>
        </w:rPr>
        <w:t>ов в местные бюджеты» (ПЗ-1399).</w:t>
      </w:r>
    </w:p>
    <w:p w14:paraId="2C7E54FD" w14:textId="6C7F27EA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45. Заключение от 17.09.2024 № 10/45-Э по результатам экспертизы проекта закона Иркутской области «О внесении изменений в Закон Иркутской области «О мерах социальной поддержки отдельных категорий работников культуры, проживающих в сельской местности, рабочих поселках (поселках городского типа) и работающих в муниципальных учреждениях культуры, муниципальных образовательных организациях» (ПЗ-141</w:t>
      </w:r>
      <w:r w:rsidR="00834413">
        <w:rPr>
          <w:rFonts w:ascii="Times New Roman" w:hAnsi="Times New Roman" w:cs="Times New Roman"/>
          <w:sz w:val="26"/>
          <w:szCs w:val="26"/>
        </w:rPr>
        <w:t>1).</w:t>
      </w:r>
    </w:p>
    <w:p w14:paraId="058F425C" w14:textId="423C88C8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46. Заключение от 17.09.2024 № 10/46-Э по результатам экспертизы проекта закона Иркутской области «О внесении изменений в отдельные законы Иркутской области» </w:t>
      </w:r>
      <w:r w:rsidR="007C4A1E">
        <w:rPr>
          <w:rFonts w:ascii="Times New Roman" w:hAnsi="Times New Roman" w:cs="Times New Roman"/>
          <w:sz w:val="26"/>
          <w:szCs w:val="26"/>
        </w:rPr>
        <w:br/>
        <w:t>(ПЗ-</w:t>
      </w:r>
      <w:r w:rsidR="00834413">
        <w:rPr>
          <w:rFonts w:ascii="Times New Roman" w:hAnsi="Times New Roman" w:cs="Times New Roman"/>
          <w:sz w:val="26"/>
          <w:szCs w:val="26"/>
        </w:rPr>
        <w:t>1412).</w:t>
      </w:r>
    </w:p>
    <w:p w14:paraId="63F16BBB" w14:textId="7EC60BEF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47. Заключение от 17.09.2024 № 10/47-Э по результатам экспертизы проекта закона Иркутской области «О внесении изменений в отдельные </w:t>
      </w:r>
      <w:r w:rsidR="007C4A1E">
        <w:rPr>
          <w:rFonts w:ascii="Times New Roman" w:hAnsi="Times New Roman" w:cs="Times New Roman"/>
          <w:sz w:val="26"/>
          <w:szCs w:val="26"/>
        </w:rPr>
        <w:t xml:space="preserve">законы Иркутской области» </w:t>
      </w:r>
      <w:r w:rsidR="007C4A1E">
        <w:rPr>
          <w:rFonts w:ascii="Times New Roman" w:hAnsi="Times New Roman" w:cs="Times New Roman"/>
          <w:sz w:val="26"/>
          <w:szCs w:val="26"/>
        </w:rPr>
        <w:br/>
        <w:t>(ПЗ-</w:t>
      </w:r>
      <w:r w:rsidR="00834413">
        <w:rPr>
          <w:rFonts w:ascii="Times New Roman" w:hAnsi="Times New Roman" w:cs="Times New Roman"/>
          <w:sz w:val="26"/>
          <w:szCs w:val="26"/>
        </w:rPr>
        <w:t>1404).</w:t>
      </w:r>
    </w:p>
    <w:p w14:paraId="3FBEDA7F" w14:textId="2FFA47E1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48. Заключение от 17.09.2024 № 10/48-Э по результатам экспертизы проекта закона Иркутской области «О внесении изменений в отдельные </w:t>
      </w:r>
      <w:r w:rsidR="007C4A1E">
        <w:rPr>
          <w:rFonts w:ascii="Times New Roman" w:hAnsi="Times New Roman" w:cs="Times New Roman"/>
          <w:sz w:val="26"/>
          <w:szCs w:val="26"/>
        </w:rPr>
        <w:t xml:space="preserve">законы Иркутской области» </w:t>
      </w:r>
      <w:r w:rsidR="007C4A1E">
        <w:rPr>
          <w:rFonts w:ascii="Times New Roman" w:hAnsi="Times New Roman" w:cs="Times New Roman"/>
          <w:sz w:val="26"/>
          <w:szCs w:val="26"/>
        </w:rPr>
        <w:br/>
        <w:t>(ПЗ-</w:t>
      </w:r>
      <w:r w:rsidRPr="00F12BAD">
        <w:rPr>
          <w:rFonts w:ascii="Times New Roman" w:hAnsi="Times New Roman" w:cs="Times New Roman"/>
          <w:sz w:val="26"/>
          <w:szCs w:val="26"/>
        </w:rPr>
        <w:t>14</w:t>
      </w:r>
      <w:r w:rsidR="007C4A1E">
        <w:rPr>
          <w:rFonts w:ascii="Times New Roman" w:hAnsi="Times New Roman" w:cs="Times New Roman"/>
          <w:sz w:val="26"/>
          <w:szCs w:val="26"/>
        </w:rPr>
        <w:t>07)</w:t>
      </w:r>
      <w:r w:rsidR="00834413">
        <w:rPr>
          <w:rFonts w:ascii="Times New Roman" w:hAnsi="Times New Roman" w:cs="Times New Roman"/>
          <w:sz w:val="26"/>
          <w:szCs w:val="26"/>
        </w:rPr>
        <w:t>.</w:t>
      </w:r>
    </w:p>
    <w:p w14:paraId="17D113C1" w14:textId="4DEB1DAC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49. Заключение от 02.10.2024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>10/49-Э по результатам экспертизы проекта закона Иркутской области «О дополнительной мере социальной поддержки в Иркутской области отдельных категорий граждан в виде социальной выплаты взамен предоставления в собственность бесплатно земельных участков для индивидуального жилищного строительства, ведения личного подсобного хозяйства в границах населенного пунк</w:t>
      </w:r>
      <w:r w:rsidR="00834413">
        <w:rPr>
          <w:rFonts w:ascii="Times New Roman" w:hAnsi="Times New Roman" w:cs="Times New Roman"/>
          <w:sz w:val="26"/>
          <w:szCs w:val="26"/>
        </w:rPr>
        <w:t>та Иркутской области» (ПЗ-1415).</w:t>
      </w:r>
    </w:p>
    <w:p w14:paraId="4AEF8FE1" w14:textId="19AA7DE7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lastRenderedPageBreak/>
        <w:t>50. Заключение от 02.10.2024 № 10/50-Э по результатам экспертизы проекта закона Иркутской области «О внесении изменений в Закон Иркутской области «О бесплатном предоставлении земельных участков в с</w:t>
      </w:r>
      <w:r w:rsidR="00834413">
        <w:rPr>
          <w:rFonts w:ascii="Times New Roman" w:hAnsi="Times New Roman" w:cs="Times New Roman"/>
          <w:sz w:val="26"/>
          <w:szCs w:val="26"/>
        </w:rPr>
        <w:t>обственность граждан» (ПЗ-1416).</w:t>
      </w:r>
    </w:p>
    <w:p w14:paraId="636F907D" w14:textId="4CC78036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51. Заключение от 02.10.2024 № 10/51-Э по результатам экспертизы проекта закона Иркутской области «О внесении изменений в часть 3 статьи 6 Закона Иркутской области «О порядке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</w:t>
      </w:r>
      <w:r w:rsidR="00A7383C">
        <w:rPr>
          <w:rFonts w:ascii="Times New Roman" w:hAnsi="Times New Roman" w:cs="Times New Roman"/>
          <w:sz w:val="26"/>
          <w:szCs w:val="26"/>
        </w:rPr>
        <w:t>иями в Иркутской области» (ПЗ-</w:t>
      </w:r>
      <w:r w:rsidR="00834413">
        <w:rPr>
          <w:rFonts w:ascii="Times New Roman" w:hAnsi="Times New Roman" w:cs="Times New Roman"/>
          <w:sz w:val="26"/>
          <w:szCs w:val="26"/>
        </w:rPr>
        <w:t>1417).</w:t>
      </w:r>
    </w:p>
    <w:p w14:paraId="4A06FEE0" w14:textId="215B3364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 52. Заключение от 09.10.2024 № 10/52-Э по результатам экспертизы проекта закона Иркутской области «Об отдельных вопросах обращения с зелеными насаждениями, расположенными на земельных участках, находящихся в государственной собственности Иркутской области и относящихся к категории земель особо охраняемых территорий и объектов (земли рекре</w:t>
      </w:r>
      <w:r w:rsidR="00834413">
        <w:rPr>
          <w:rFonts w:ascii="Times New Roman" w:hAnsi="Times New Roman" w:cs="Times New Roman"/>
          <w:sz w:val="26"/>
          <w:szCs w:val="26"/>
        </w:rPr>
        <w:t>ационного назначения» (ПЗ-1398).</w:t>
      </w:r>
    </w:p>
    <w:p w14:paraId="096CADB2" w14:textId="25A3C9E9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53. Заключение от 09.10.2024 № 10/53-Э по результатам экспертизы проекта закона Иркутской области «О внесении изменения в статью 3 Закона Иркутской области «О единовременной социальной выплате отдельным категориям участников специальной военной операции на полное или частичное погашение обязательств по ипотечному ж</w:t>
      </w:r>
      <w:r w:rsidR="00A7383C">
        <w:rPr>
          <w:rFonts w:ascii="Times New Roman" w:hAnsi="Times New Roman" w:cs="Times New Roman"/>
          <w:sz w:val="26"/>
          <w:szCs w:val="26"/>
        </w:rPr>
        <w:t>илищному кредиту (займу)» (ПЗ-</w:t>
      </w:r>
      <w:r w:rsidR="00834413">
        <w:rPr>
          <w:rFonts w:ascii="Times New Roman" w:hAnsi="Times New Roman" w:cs="Times New Roman"/>
          <w:sz w:val="26"/>
          <w:szCs w:val="26"/>
        </w:rPr>
        <w:t>1418).</w:t>
      </w:r>
    </w:p>
    <w:p w14:paraId="295042BB" w14:textId="0030E703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54. Заключение от 09.10.2024 № 10/54-Э по результатам экспертизы проекта закона Иркутской области «О преобразовании всех поселений, входящих в состав Нукутского муниципального района Иркутской области, </w:t>
      </w:r>
      <w:r w:rsidR="00834413">
        <w:rPr>
          <w:rFonts w:ascii="Times New Roman" w:hAnsi="Times New Roman" w:cs="Times New Roman"/>
          <w:sz w:val="26"/>
          <w:szCs w:val="26"/>
        </w:rPr>
        <w:t>путем их объединения» (ПЗ-1420).</w:t>
      </w:r>
      <w:r w:rsidRPr="00F1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1CDB33" w14:textId="7A80F03D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55. Заключение от 14.10.2024 № 01/55-Э по результатам экспертизы проекта закона Иркутской области «О внесении изменений в Закон Иркутской области «Об областном бюджете на 2024 год и на плановый период</w:t>
      </w:r>
      <w:r w:rsidR="00834413">
        <w:rPr>
          <w:rFonts w:ascii="Times New Roman" w:hAnsi="Times New Roman" w:cs="Times New Roman"/>
          <w:sz w:val="26"/>
          <w:szCs w:val="26"/>
        </w:rPr>
        <w:t xml:space="preserve"> 2025 и 2026 годов» (№ ПЗ-1423).</w:t>
      </w:r>
    </w:p>
    <w:p w14:paraId="7911F024" w14:textId="28582EA9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56. Заключение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>от 21.10.2024 № 10/56-Э по результатам экспертизы проекта закона Иркутской области «О внесении изменений в Закон Иркутской области «Об отдельных вопросах в сфере добровольчества (волонтерс</w:t>
      </w:r>
      <w:r w:rsidR="00A7383C">
        <w:rPr>
          <w:rFonts w:ascii="Times New Roman" w:hAnsi="Times New Roman" w:cs="Times New Roman"/>
          <w:sz w:val="26"/>
          <w:szCs w:val="26"/>
        </w:rPr>
        <w:t>тва) в Иркутской области» (ПЗ-</w:t>
      </w:r>
      <w:r w:rsidR="00834413">
        <w:rPr>
          <w:rFonts w:ascii="Times New Roman" w:hAnsi="Times New Roman" w:cs="Times New Roman"/>
          <w:sz w:val="26"/>
          <w:szCs w:val="26"/>
        </w:rPr>
        <w:t>1424).</w:t>
      </w:r>
    </w:p>
    <w:p w14:paraId="40369342" w14:textId="37FA52D4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57. Заключение от 22.10.2024 № 10/57-Э по результатам экспертизы проекта закона Иркутской области «О внесении изменений в Закон Иркутской области «О молодежной поли</w:t>
      </w:r>
      <w:r w:rsidR="00A7383C">
        <w:rPr>
          <w:rFonts w:ascii="Times New Roman" w:hAnsi="Times New Roman" w:cs="Times New Roman"/>
          <w:sz w:val="26"/>
          <w:szCs w:val="26"/>
        </w:rPr>
        <w:t>тике в Иркутской области» (ПЗ-</w:t>
      </w:r>
      <w:r w:rsidR="00834413">
        <w:rPr>
          <w:rFonts w:ascii="Times New Roman" w:hAnsi="Times New Roman" w:cs="Times New Roman"/>
          <w:sz w:val="26"/>
          <w:szCs w:val="26"/>
        </w:rPr>
        <w:t>1426).</w:t>
      </w:r>
    </w:p>
    <w:p w14:paraId="08BC2053" w14:textId="08F7163A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58. Заключение от 05.11.2024 № 10/58-Э по результатам экспертизы проекта закона Иркутской области «О внесении изменения в пункт 1 статьи 4 Закона Иркутской области «О ветеранах тру</w:t>
      </w:r>
      <w:r w:rsidR="00834413">
        <w:rPr>
          <w:rFonts w:ascii="Times New Roman" w:hAnsi="Times New Roman" w:cs="Times New Roman"/>
          <w:sz w:val="26"/>
          <w:szCs w:val="26"/>
        </w:rPr>
        <w:t>да Иркутской области» (ПЗ-1427).</w:t>
      </w:r>
    </w:p>
    <w:p w14:paraId="3430BF5C" w14:textId="7EACBEA4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59. Заключение от 05.11.2024 № 10/59-Э по результатам экспертизы проекта закона Иркутской области «О внесении изменения в статью 1 Закона Иркутской области «О мерах социальной поддержки отдельных категорий ветеранов</w:t>
      </w:r>
      <w:r w:rsidR="00834413">
        <w:rPr>
          <w:rFonts w:ascii="Times New Roman" w:hAnsi="Times New Roman" w:cs="Times New Roman"/>
          <w:sz w:val="26"/>
          <w:szCs w:val="26"/>
        </w:rPr>
        <w:t xml:space="preserve"> в Иркутской области» (ПЗ-1428).</w:t>
      </w:r>
    </w:p>
    <w:p w14:paraId="4D29F088" w14:textId="484BA4DA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60. Заключение от 05.11.2024 № 10/60-Э по результатам экспертизы проекта закона Иркутской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>«О внесении изменения в статью 1 Закона Иркутской области «О мерах социальной поддержки реабилитированных лиц и лиц, признанных пострадавшими от политических репрессий,</w:t>
      </w:r>
      <w:r w:rsidR="00834413">
        <w:rPr>
          <w:rFonts w:ascii="Times New Roman" w:hAnsi="Times New Roman" w:cs="Times New Roman"/>
          <w:sz w:val="26"/>
          <w:szCs w:val="26"/>
        </w:rPr>
        <w:t xml:space="preserve"> в Иркутской области» (ПЗ-1429).</w:t>
      </w:r>
    </w:p>
    <w:p w14:paraId="5CFD6F84" w14:textId="3614C5B0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61. Заключение от 05.11.2024 № 10/61-Э по результатам экспертизы проекта закона Иркутской области «О внесении изменения в пункт 1 статьи 3 Закона Иркутской области «О ежемесячной денежной выплате отдельным категориям неработающих граждан</w:t>
      </w:r>
      <w:r w:rsidR="00834413">
        <w:rPr>
          <w:rFonts w:ascii="Times New Roman" w:hAnsi="Times New Roman" w:cs="Times New Roman"/>
          <w:sz w:val="26"/>
          <w:szCs w:val="26"/>
        </w:rPr>
        <w:t xml:space="preserve"> в Иркутской области» (ПЗ-1430).</w:t>
      </w:r>
    </w:p>
    <w:p w14:paraId="01ABFA31" w14:textId="12AB59F1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62. Заключение от 05.11.2024 № 10/62-Э по результатам экспертизы проекта закона Иркутской области «О внесении изменения в приложение 2 к Закону Иркутской области «О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</w:t>
      </w:r>
      <w:r w:rsidRPr="00F12BAD">
        <w:rPr>
          <w:rFonts w:ascii="Times New Roman" w:hAnsi="Times New Roman" w:cs="Times New Roman"/>
          <w:sz w:val="26"/>
          <w:szCs w:val="26"/>
        </w:rPr>
        <w:lastRenderedPageBreak/>
        <w:t>районных (городских), районных в городах комиссий по делам несовершеннолетних и защите их</w:t>
      </w:r>
      <w:r w:rsidR="00834413">
        <w:rPr>
          <w:rFonts w:ascii="Times New Roman" w:hAnsi="Times New Roman" w:cs="Times New Roman"/>
          <w:sz w:val="26"/>
          <w:szCs w:val="26"/>
        </w:rPr>
        <w:t xml:space="preserve"> прав» (ПЗ-1431).</w:t>
      </w:r>
    </w:p>
    <w:p w14:paraId="3DA9D81B" w14:textId="4B0ACC58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63. Заключение от 06.11.2024 № 01/63-Э по результатам экспертизы проекта закона Иркутской области «Об областном бюджете на 2025 год и на плановый период 2026 и 2027 годов» (ПЗ-1436), рассмотренное на расширенном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BAD">
        <w:rPr>
          <w:rFonts w:ascii="Times New Roman" w:hAnsi="Times New Roman" w:cs="Times New Roman"/>
          <w:sz w:val="26"/>
          <w:szCs w:val="26"/>
        </w:rPr>
        <w:t>коллегии КСП обл</w:t>
      </w:r>
      <w:r w:rsidR="00834413">
        <w:rPr>
          <w:rFonts w:ascii="Times New Roman" w:hAnsi="Times New Roman" w:cs="Times New Roman"/>
          <w:sz w:val="26"/>
          <w:szCs w:val="26"/>
        </w:rPr>
        <w:t>асти 06.11.2024.</w:t>
      </w:r>
    </w:p>
    <w:p w14:paraId="37D46764" w14:textId="699A2188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64. Заключение от 06.11.2024 № 15/64-Э по результатам экспертизы проекта закона Иркутской области </w:t>
      </w:r>
      <w:r w:rsidRPr="00F12BA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«О бюджете Территориального фонда обязательного медицинского страхования Иркутской области на 2025 год и на плановый период 2026 и 2027 годов» </w:t>
      </w:r>
      <w:r w:rsidR="00A7383C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br/>
      </w:r>
      <w:r w:rsidRPr="00F12BA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(ПЗ-1435), рассмотренное на заседании </w:t>
      </w:r>
      <w:r w:rsidR="00834413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коллегии КСП области 06.11.202</w:t>
      </w:r>
      <w:r w:rsidR="00834413" w:rsidRPr="005B7515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4.</w:t>
      </w:r>
    </w:p>
    <w:p w14:paraId="6A8F412A" w14:textId="3C78EA73" w:rsidR="00F12BAD" w:rsidRPr="00F12BAD" w:rsidRDefault="00F12BAD" w:rsidP="006C0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65.</w:t>
      </w:r>
      <w:r w:rsidRPr="00F12BAD">
        <w:rPr>
          <w:rFonts w:ascii="Times New Roman" w:hAnsi="Times New Roman" w:cs="Times New Roman"/>
          <w:sz w:val="26"/>
          <w:szCs w:val="26"/>
        </w:rPr>
        <w:t xml:space="preserve"> Заключение от 08.11.2024 № 10/65-Э по результатам экспертизы проекта закона Иркутской области «Об установлении коэффициента, отражающего особенности рынка труда на территории Иркутской </w:t>
      </w:r>
      <w:r w:rsidR="00834413">
        <w:rPr>
          <w:rFonts w:ascii="Times New Roman" w:hAnsi="Times New Roman" w:cs="Times New Roman"/>
          <w:sz w:val="26"/>
          <w:szCs w:val="26"/>
        </w:rPr>
        <w:t>области, на 2025 год» (ПЗ-1440).</w:t>
      </w:r>
    </w:p>
    <w:p w14:paraId="14C3E04C" w14:textId="420A1843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66. Заключение от 12.11.2024 № 10/66-Э по результатам экспертизы проекта закона Иркутской области «О внесении изменений в Закон Иркутской области «О дополнительной мере социальной поддержки семей, имеющих детей, в </w:t>
      </w:r>
      <w:r w:rsidR="00834413">
        <w:rPr>
          <w:rFonts w:ascii="Times New Roman" w:hAnsi="Times New Roman" w:cs="Times New Roman"/>
          <w:sz w:val="26"/>
          <w:szCs w:val="26"/>
        </w:rPr>
        <w:t>Иркутской области» (ПЗ-1446).</w:t>
      </w:r>
    </w:p>
    <w:p w14:paraId="398076A3" w14:textId="0AEA8487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67. Заключение от 14.11.2024 № 10/67-Э по результатам экспертизы проекта закона Иркутской области «О внесении изменения в раздел 2 прогнозного плана (программы) приватизации областного государственного имущества на 2024 год» (</w:t>
      </w:r>
      <w:r w:rsidR="00834413">
        <w:rPr>
          <w:rFonts w:ascii="Times New Roman" w:hAnsi="Times New Roman" w:cs="Times New Roman"/>
          <w:sz w:val="26"/>
          <w:szCs w:val="26"/>
        </w:rPr>
        <w:t>ПЗ-1449).</w:t>
      </w:r>
    </w:p>
    <w:p w14:paraId="10541971" w14:textId="0D0082F9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68. Заключение от 14.11.2024 № 15/68-Э по результатам экспертизы проекта закона Иркутской области «О внесении изменений в Закон Иркутской области «О бюджете Территориального фонда обязательного медицинского страхования Иркутской области на 2024 год и на плановый период</w:t>
      </w:r>
      <w:r w:rsidR="00834413">
        <w:rPr>
          <w:rFonts w:ascii="Times New Roman" w:hAnsi="Times New Roman" w:cs="Times New Roman"/>
          <w:sz w:val="26"/>
          <w:szCs w:val="26"/>
        </w:rPr>
        <w:t xml:space="preserve"> 2025 и 2026 годов» (№ ПЗ-1437).</w:t>
      </w:r>
    </w:p>
    <w:p w14:paraId="0560CFCF" w14:textId="7B6A5449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69. Заключение от 14.11.2024 № 10/69-Э по результатам экспертизы проекта закона Иркутской области «О внесении изменения в прогнозный план (программу) приватизации областного государственного имущества на 2025 год» (ПЗ-1441)</w:t>
      </w:r>
      <w:r w:rsidR="00834413">
        <w:rPr>
          <w:rFonts w:ascii="Times New Roman" w:hAnsi="Times New Roman" w:cs="Times New Roman"/>
          <w:sz w:val="26"/>
          <w:szCs w:val="26"/>
        </w:rPr>
        <w:t>.</w:t>
      </w:r>
    </w:p>
    <w:p w14:paraId="6E10DDD0" w14:textId="14A9DB8F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70. Заключение от 19.11.2024 № 10/70-Э по результатам экспертизы проекта закона Иркутской области «О внесении изменений в Закон Иркутской области «О пониженных налоговых ставках налога на прибыль организаций, подлежащего зачислению в областной бюджет, для отдельных категорий налогоплательщиков» (ПЗ-1452)</w:t>
      </w:r>
      <w:r w:rsidR="00834413">
        <w:rPr>
          <w:rFonts w:ascii="Times New Roman" w:hAnsi="Times New Roman" w:cs="Times New Roman"/>
          <w:sz w:val="26"/>
          <w:szCs w:val="26"/>
        </w:rPr>
        <w:t>.</w:t>
      </w:r>
    </w:p>
    <w:p w14:paraId="181A5573" w14:textId="0CC87386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71. Заключение от 19.11.2024 № 10/71-Э по результатам экспертизы проекта закона Иркутской области «О введении в действие специального налогового режима «Автоматизированная упрощенная система налогообложения» на территор</w:t>
      </w:r>
      <w:r w:rsidR="00834413">
        <w:rPr>
          <w:rFonts w:ascii="Times New Roman" w:hAnsi="Times New Roman" w:cs="Times New Roman"/>
          <w:sz w:val="26"/>
          <w:szCs w:val="26"/>
        </w:rPr>
        <w:t>ии Иркутской области» (ПЗ-1453).</w:t>
      </w:r>
    </w:p>
    <w:p w14:paraId="454CCB02" w14:textId="2639EB9C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72. Заключение от 19.11.2024 № 10/72-Э по результатам экспертизы проекта закона Иркутской области «О внесении изменения в приложение 5 к Закону Иркутской области «О применении индивидуальными предпринимателями патентной системы налогообложения на территории Иркутской области» (ПЗ-1451)</w:t>
      </w:r>
      <w:r w:rsidR="00834413">
        <w:rPr>
          <w:rFonts w:ascii="Times New Roman" w:hAnsi="Times New Roman" w:cs="Times New Roman"/>
          <w:sz w:val="26"/>
          <w:szCs w:val="26"/>
        </w:rPr>
        <w:t>.</w:t>
      </w:r>
    </w:p>
    <w:p w14:paraId="2E14E857" w14:textId="72B2F5B3" w:rsidR="00F12BA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73. Заключение от 09.12.2024 № 10/73-Э по результатам экспертизы проекта закона Иркутской области «О внесении изменений в статью 2 Закона Иркутской области «О налоге на и</w:t>
      </w:r>
      <w:r w:rsidR="00834413">
        <w:rPr>
          <w:rFonts w:ascii="Times New Roman" w:hAnsi="Times New Roman" w:cs="Times New Roman"/>
          <w:sz w:val="26"/>
          <w:szCs w:val="26"/>
        </w:rPr>
        <w:t>мущество организаций» (ПЗ-1448).</w:t>
      </w:r>
    </w:p>
    <w:p w14:paraId="4254CAAD" w14:textId="49A49F72" w:rsidR="00BF025D" w:rsidRPr="00F12BAD" w:rsidRDefault="00F12BAD" w:rsidP="006C0C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>74. Заключение от 17.12.2024 № 10/74-Э по результатам экспертизы проекта закона Иркутской области «О внесении изменений в часть 1 статьи 1 Закона Иркутской области «О дополнительных мерах социальной поддержки участников специальной военной операции и членов их семей» (ПЗ-1463)</w:t>
      </w:r>
      <w:r w:rsidR="00A7383C">
        <w:rPr>
          <w:rFonts w:ascii="Times New Roman" w:hAnsi="Times New Roman" w:cs="Times New Roman"/>
          <w:sz w:val="26"/>
          <w:szCs w:val="26"/>
        </w:rPr>
        <w:t>.</w:t>
      </w:r>
      <w:r w:rsidR="00BF025D" w:rsidRPr="00F12BAD">
        <w:rPr>
          <w:rFonts w:ascii="Times New Roman" w:hAnsi="Times New Roman" w:cs="Times New Roman"/>
          <w:sz w:val="26"/>
          <w:szCs w:val="26"/>
        </w:rPr>
        <w:tab/>
      </w:r>
      <w:r w:rsidR="00BF025D" w:rsidRPr="00F12BAD">
        <w:rPr>
          <w:rFonts w:ascii="Times New Roman" w:hAnsi="Times New Roman" w:cs="Times New Roman"/>
          <w:b/>
          <w:sz w:val="26"/>
          <w:szCs w:val="26"/>
        </w:rPr>
        <w:tab/>
      </w:r>
    </w:p>
    <w:sectPr w:rsidR="00BF025D" w:rsidRPr="00F12BAD" w:rsidSect="00A31FF0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887EB" w14:textId="77777777" w:rsidR="00B938F2" w:rsidRDefault="00B938F2" w:rsidP="006F1572">
      <w:pPr>
        <w:spacing w:after="0" w:line="240" w:lineRule="auto"/>
      </w:pPr>
      <w:r>
        <w:separator/>
      </w:r>
    </w:p>
  </w:endnote>
  <w:endnote w:type="continuationSeparator" w:id="0">
    <w:p w14:paraId="0552AAB1" w14:textId="77777777" w:rsidR="00B938F2" w:rsidRDefault="00B938F2" w:rsidP="006F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7523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z w:val="20"/>
        <w:szCs w:val="20"/>
      </w:rPr>
    </w:sdtEndPr>
    <w:sdtContent>
      <w:p w14:paraId="47CF111D" w14:textId="77777777" w:rsidR="00034CEA" w:rsidRPr="00D03E5B" w:rsidRDefault="00034CEA">
        <w:pPr>
          <w:pStyle w:val="a5"/>
          <w:jc w:val="center"/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</w:pP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begin"/>
        </w: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instrText>PAGE   \* MERGEFORMAT</w:instrText>
        </w: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separate"/>
        </w:r>
        <w:r w:rsidR="0038183C">
          <w:rPr>
            <w:rFonts w:ascii="Times New Roman" w:hAnsi="Times New Roman" w:cs="Times New Roman"/>
            <w:noProof/>
            <w:color w:val="808080" w:themeColor="background1" w:themeShade="80"/>
            <w:sz w:val="20"/>
            <w:szCs w:val="20"/>
          </w:rPr>
          <w:t>2</w:t>
        </w: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6DD0685D" w14:textId="77777777" w:rsidR="00034CEA" w:rsidRPr="006F1572" w:rsidRDefault="00034CEA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2F46C" w14:textId="77777777" w:rsidR="00B938F2" w:rsidRDefault="00B938F2" w:rsidP="006F1572">
      <w:pPr>
        <w:spacing w:after="0" w:line="240" w:lineRule="auto"/>
      </w:pPr>
      <w:r>
        <w:separator/>
      </w:r>
    </w:p>
  </w:footnote>
  <w:footnote w:type="continuationSeparator" w:id="0">
    <w:p w14:paraId="2FE8CD34" w14:textId="77777777" w:rsidR="00B938F2" w:rsidRDefault="00B938F2" w:rsidP="006F1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2B2A7" w14:textId="2DCD11B1" w:rsidR="00034CEA" w:rsidRPr="00D03E5B" w:rsidRDefault="006B4A00" w:rsidP="006F1572">
    <w:pPr>
      <w:pStyle w:val="a3"/>
      <w:jc w:val="center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П</w:t>
    </w:r>
    <w:r w:rsidR="00034CEA"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риложение </w:t>
    </w:r>
    <w:r w:rsidR="00F12BAD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3</w:t>
    </w:r>
    <w:r w:rsidR="00A31FF0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</w:t>
    </w:r>
    <w:r w:rsidR="00034CEA"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к 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О</w:t>
    </w:r>
    <w:r w:rsidR="00034CEA"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тчету</w:t>
    </w:r>
  </w:p>
  <w:p w14:paraId="2CAC97EC" w14:textId="77777777" w:rsidR="00034CEA" w:rsidRPr="00D03E5B" w:rsidRDefault="00034CEA" w:rsidP="006F1572">
    <w:pPr>
      <w:pStyle w:val="a3"/>
      <w:jc w:val="center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2286A"/>
    <w:multiLevelType w:val="hybridMultilevel"/>
    <w:tmpl w:val="A43AAE1E"/>
    <w:lvl w:ilvl="0" w:tplc="E968DC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8D36FC"/>
    <w:multiLevelType w:val="hybridMultilevel"/>
    <w:tmpl w:val="BD669916"/>
    <w:lvl w:ilvl="0" w:tplc="5926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531D0A"/>
    <w:multiLevelType w:val="hybridMultilevel"/>
    <w:tmpl w:val="C3C04BC4"/>
    <w:lvl w:ilvl="0" w:tplc="477E2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5A33B8"/>
    <w:multiLevelType w:val="hybridMultilevel"/>
    <w:tmpl w:val="9E604C4E"/>
    <w:lvl w:ilvl="0" w:tplc="4038220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11"/>
    <w:rsid w:val="000072C6"/>
    <w:rsid w:val="00017BCD"/>
    <w:rsid w:val="00024F22"/>
    <w:rsid w:val="00034CEA"/>
    <w:rsid w:val="00061951"/>
    <w:rsid w:val="000B3DF6"/>
    <w:rsid w:val="000C630B"/>
    <w:rsid w:val="000E193C"/>
    <w:rsid w:val="000E7044"/>
    <w:rsid w:val="00102C26"/>
    <w:rsid w:val="0011287A"/>
    <w:rsid w:val="00117984"/>
    <w:rsid w:val="00181AAD"/>
    <w:rsid w:val="001946C2"/>
    <w:rsid w:val="001A337D"/>
    <w:rsid w:val="001A5F2F"/>
    <w:rsid w:val="001B1E35"/>
    <w:rsid w:val="001C6E26"/>
    <w:rsid w:val="001D0144"/>
    <w:rsid w:val="001D33AB"/>
    <w:rsid w:val="001D3934"/>
    <w:rsid w:val="001F18BA"/>
    <w:rsid w:val="001F776C"/>
    <w:rsid w:val="002541C1"/>
    <w:rsid w:val="00261B26"/>
    <w:rsid w:val="00277E1C"/>
    <w:rsid w:val="00290A03"/>
    <w:rsid w:val="002F273E"/>
    <w:rsid w:val="00303E7C"/>
    <w:rsid w:val="00307211"/>
    <w:rsid w:val="00321AF0"/>
    <w:rsid w:val="003466B3"/>
    <w:rsid w:val="00360412"/>
    <w:rsid w:val="00376BEB"/>
    <w:rsid w:val="0038183C"/>
    <w:rsid w:val="00390170"/>
    <w:rsid w:val="003C77C4"/>
    <w:rsid w:val="00407A33"/>
    <w:rsid w:val="00473606"/>
    <w:rsid w:val="00491287"/>
    <w:rsid w:val="004D5FC6"/>
    <w:rsid w:val="004E1453"/>
    <w:rsid w:val="004F41C2"/>
    <w:rsid w:val="004F6374"/>
    <w:rsid w:val="0050233F"/>
    <w:rsid w:val="00503EBD"/>
    <w:rsid w:val="005041ED"/>
    <w:rsid w:val="005624FC"/>
    <w:rsid w:val="00570BA5"/>
    <w:rsid w:val="005805AD"/>
    <w:rsid w:val="005B7515"/>
    <w:rsid w:val="005F12B7"/>
    <w:rsid w:val="00605AEF"/>
    <w:rsid w:val="00645F75"/>
    <w:rsid w:val="00675F13"/>
    <w:rsid w:val="006824C4"/>
    <w:rsid w:val="006B4A00"/>
    <w:rsid w:val="006B7079"/>
    <w:rsid w:val="006C0C51"/>
    <w:rsid w:val="006F1572"/>
    <w:rsid w:val="00703E4B"/>
    <w:rsid w:val="007074F6"/>
    <w:rsid w:val="0071247A"/>
    <w:rsid w:val="00723AA1"/>
    <w:rsid w:val="0075701F"/>
    <w:rsid w:val="00776537"/>
    <w:rsid w:val="0079072E"/>
    <w:rsid w:val="007C4A1E"/>
    <w:rsid w:val="007F5874"/>
    <w:rsid w:val="00834413"/>
    <w:rsid w:val="00877CE3"/>
    <w:rsid w:val="008A20BD"/>
    <w:rsid w:val="00923C13"/>
    <w:rsid w:val="00932847"/>
    <w:rsid w:val="00966FDE"/>
    <w:rsid w:val="00974A7B"/>
    <w:rsid w:val="009A0BC9"/>
    <w:rsid w:val="009A2E1C"/>
    <w:rsid w:val="009B5867"/>
    <w:rsid w:val="00A3150D"/>
    <w:rsid w:val="00A31FF0"/>
    <w:rsid w:val="00A44411"/>
    <w:rsid w:val="00A52EE6"/>
    <w:rsid w:val="00A7383C"/>
    <w:rsid w:val="00A81082"/>
    <w:rsid w:val="00A825C3"/>
    <w:rsid w:val="00AB55E5"/>
    <w:rsid w:val="00AB7D42"/>
    <w:rsid w:val="00AE2B8E"/>
    <w:rsid w:val="00B355C4"/>
    <w:rsid w:val="00B73EF7"/>
    <w:rsid w:val="00B8288E"/>
    <w:rsid w:val="00B93784"/>
    <w:rsid w:val="00B938F2"/>
    <w:rsid w:val="00BA27AE"/>
    <w:rsid w:val="00BA7836"/>
    <w:rsid w:val="00BB3F01"/>
    <w:rsid w:val="00BB4315"/>
    <w:rsid w:val="00BD1118"/>
    <w:rsid w:val="00BF025D"/>
    <w:rsid w:val="00C37A48"/>
    <w:rsid w:val="00C637CB"/>
    <w:rsid w:val="00C852EF"/>
    <w:rsid w:val="00C857C6"/>
    <w:rsid w:val="00CA339E"/>
    <w:rsid w:val="00CA39A1"/>
    <w:rsid w:val="00CB5409"/>
    <w:rsid w:val="00CF7725"/>
    <w:rsid w:val="00D02FB9"/>
    <w:rsid w:val="00D03E5B"/>
    <w:rsid w:val="00D12356"/>
    <w:rsid w:val="00D86539"/>
    <w:rsid w:val="00DC06A5"/>
    <w:rsid w:val="00DD197E"/>
    <w:rsid w:val="00DE783D"/>
    <w:rsid w:val="00DF3418"/>
    <w:rsid w:val="00DF53E1"/>
    <w:rsid w:val="00E126A8"/>
    <w:rsid w:val="00E20E4E"/>
    <w:rsid w:val="00E3198E"/>
    <w:rsid w:val="00E478AE"/>
    <w:rsid w:val="00E56DC1"/>
    <w:rsid w:val="00E83DA2"/>
    <w:rsid w:val="00E84C88"/>
    <w:rsid w:val="00EB32B6"/>
    <w:rsid w:val="00EB50A1"/>
    <w:rsid w:val="00EB7DB7"/>
    <w:rsid w:val="00EC3563"/>
    <w:rsid w:val="00F12BAD"/>
    <w:rsid w:val="00F204F2"/>
    <w:rsid w:val="00F353BE"/>
    <w:rsid w:val="00F60F08"/>
    <w:rsid w:val="00F6166B"/>
    <w:rsid w:val="00F62418"/>
    <w:rsid w:val="00F64165"/>
    <w:rsid w:val="00F65B3E"/>
    <w:rsid w:val="00F74554"/>
    <w:rsid w:val="00FA5CA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7401"/>
  <w15:docId w15:val="{3BD44482-C068-4483-904A-C57DDE3A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572"/>
  </w:style>
  <w:style w:type="paragraph" w:styleId="a5">
    <w:name w:val="footer"/>
    <w:basedOn w:val="a"/>
    <w:link w:val="a6"/>
    <w:uiPriority w:val="99"/>
    <w:unhideWhenUsed/>
    <w:rsid w:val="006F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572"/>
  </w:style>
  <w:style w:type="paragraph" w:styleId="a7">
    <w:name w:val="Body Text"/>
    <w:basedOn w:val="a"/>
    <w:link w:val="a8"/>
    <w:uiPriority w:val="99"/>
    <w:semiHidden/>
    <w:unhideWhenUsed/>
    <w:rsid w:val="00966FD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66FDE"/>
  </w:style>
  <w:style w:type="paragraph" w:styleId="a9">
    <w:name w:val="List Paragraph"/>
    <w:basedOn w:val="a"/>
    <w:uiPriority w:val="34"/>
    <w:qFormat/>
    <w:rsid w:val="00BF025D"/>
    <w:pPr>
      <w:ind w:left="720"/>
      <w:contextualSpacing/>
    </w:pPr>
  </w:style>
  <w:style w:type="paragraph" w:customStyle="1" w:styleId="Standard">
    <w:name w:val="Standard"/>
    <w:rsid w:val="00F12B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F12B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12BAD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ECB2C-975F-4080-9413-1D246B27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Маковлева Диана</dc:creator>
  <cp:lastModifiedBy>Шепель Антон</cp:lastModifiedBy>
  <cp:revision>12</cp:revision>
  <cp:lastPrinted>2021-01-06T02:10:00Z</cp:lastPrinted>
  <dcterms:created xsi:type="dcterms:W3CDTF">2025-02-12T08:37:00Z</dcterms:created>
  <dcterms:modified xsi:type="dcterms:W3CDTF">2025-02-26T07:17:00Z</dcterms:modified>
</cp:coreProperties>
</file>