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35" w:rsidRDefault="00E73956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A56E35" w:rsidRDefault="00A56E35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56E35" w:rsidRDefault="00507B80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A56E35" w:rsidRDefault="00A56E35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56E35" w:rsidRDefault="00507B80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собственности и экономической политике</w:t>
      </w:r>
    </w:p>
    <w:p w:rsidR="00A56E35" w:rsidRPr="00507B80" w:rsidRDefault="00A56E35">
      <w:pPr>
        <w:jc w:val="center"/>
        <w:rPr>
          <w:b/>
          <w:sz w:val="26"/>
        </w:rPr>
      </w:pPr>
    </w:p>
    <w:p w:rsidR="00A56E35" w:rsidRDefault="00E7395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A56E35" w:rsidRDefault="00A56E3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A56E35">
        <w:tc>
          <w:tcPr>
            <w:tcW w:w="4678" w:type="dxa"/>
            <w:shd w:val="clear" w:color="auto" w:fill="auto"/>
          </w:tcPr>
          <w:p w:rsidR="00A56E35" w:rsidRDefault="005C3D3A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  <w:r>
              <w:rPr>
                <w:sz w:val="26"/>
              </w:rPr>
              <w:t>8</w:t>
            </w:r>
            <w:r w:rsidR="00507B80">
              <w:rPr>
                <w:sz w:val="26"/>
                <w:lang w:val="en-US"/>
              </w:rPr>
              <w:t xml:space="preserve"> </w:t>
            </w:r>
            <w:proofErr w:type="spellStart"/>
            <w:r w:rsidR="00507B80">
              <w:rPr>
                <w:sz w:val="26"/>
                <w:lang w:val="en-US"/>
              </w:rPr>
              <w:t>марта</w:t>
            </w:r>
            <w:proofErr w:type="spellEnd"/>
            <w:r w:rsidR="00507B80">
              <w:rPr>
                <w:sz w:val="26"/>
                <w:lang w:val="en-US"/>
              </w:rPr>
              <w:t xml:space="preserve"> 2025 </w:t>
            </w:r>
            <w:proofErr w:type="spellStart"/>
            <w:r w:rsidR="00507B80"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A56E35" w:rsidRDefault="00E73956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A56E35" w:rsidRPr="00507B80">
        <w:tc>
          <w:tcPr>
            <w:tcW w:w="4678" w:type="dxa"/>
            <w:shd w:val="clear" w:color="auto" w:fill="auto"/>
          </w:tcPr>
          <w:p w:rsidR="00A56E35" w:rsidRPr="00507B80" w:rsidRDefault="00507B80" w:rsidP="005C3D3A">
            <w:pPr>
              <w:rPr>
                <w:sz w:val="26"/>
              </w:rPr>
            </w:pPr>
            <w:r w:rsidRPr="00507B80">
              <w:rPr>
                <w:sz w:val="26"/>
              </w:rPr>
              <w:t xml:space="preserve">Место проведения: </w:t>
            </w:r>
            <w:r w:rsidR="005C3D3A">
              <w:rPr>
                <w:sz w:val="26"/>
              </w:rPr>
              <w:t>кабинет 425</w:t>
            </w:r>
          </w:p>
        </w:tc>
        <w:tc>
          <w:tcPr>
            <w:tcW w:w="4962" w:type="dxa"/>
            <w:shd w:val="clear" w:color="auto" w:fill="auto"/>
          </w:tcPr>
          <w:p w:rsidR="00A56E35" w:rsidRPr="00507B80" w:rsidRDefault="00A56E35">
            <w:pPr>
              <w:ind w:firstLine="720"/>
              <w:jc w:val="right"/>
              <w:rPr>
                <w:sz w:val="26"/>
              </w:rPr>
            </w:pPr>
          </w:p>
        </w:tc>
      </w:tr>
    </w:tbl>
    <w:p w:rsidR="00A56E35" w:rsidRPr="00507B80" w:rsidRDefault="00A56E35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A56E35" w:rsidTr="00507B80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A56E35" w:rsidRDefault="00A56E3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A56E35" w:rsidRDefault="005C3D3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13.00 – 13</w:t>
            </w:r>
            <w:r w:rsidR="00507B80">
              <w:rPr>
                <w:szCs w:val="26"/>
              </w:rPr>
              <w:t>.05</w:t>
            </w:r>
          </w:p>
        </w:tc>
        <w:tc>
          <w:tcPr>
            <w:tcW w:w="7372" w:type="dxa"/>
            <w:tcMar>
              <w:top w:w="283" w:type="dxa"/>
            </w:tcMar>
          </w:tcPr>
          <w:p w:rsidR="00A56E35" w:rsidRPr="00507B80" w:rsidRDefault="00507B80" w:rsidP="00507B80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507B80" w:rsidTr="00507B80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07B80" w:rsidRDefault="00507B8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507B80" w:rsidRDefault="005C3D3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13.05 – 13.55</w:t>
            </w:r>
          </w:p>
          <w:p w:rsidR="00507B80" w:rsidRDefault="00507B80" w:rsidP="005C3D3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</w:t>
            </w:r>
            <w:r w:rsidR="005C3D3A">
              <w:rPr>
                <w:szCs w:val="26"/>
              </w:rPr>
              <w:t>З-1441</w:t>
            </w:r>
          </w:p>
        </w:tc>
        <w:tc>
          <w:tcPr>
            <w:tcW w:w="7372" w:type="dxa"/>
            <w:tcMar>
              <w:top w:w="283" w:type="dxa"/>
            </w:tcMar>
          </w:tcPr>
          <w:p w:rsidR="00507B80" w:rsidRPr="00507B80" w:rsidRDefault="005C3D3A" w:rsidP="005C3D3A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5C3D3A">
              <w:rPr>
                <w:sz w:val="26"/>
                <w:szCs w:val="26"/>
              </w:rPr>
              <w:t>Проект закона Иркутской области № ПЗ-</w:t>
            </w:r>
            <w:r>
              <w:rPr>
                <w:sz w:val="26"/>
                <w:szCs w:val="26"/>
              </w:rPr>
              <w:t>1441 «</w:t>
            </w:r>
            <w:r w:rsidRPr="005C3D3A">
              <w:rPr>
                <w:sz w:val="26"/>
                <w:szCs w:val="26"/>
              </w:rPr>
              <w:t>О внесении изменения в прогнозный план (программу) приватизации</w:t>
            </w:r>
            <w:r>
              <w:rPr>
                <w:sz w:val="26"/>
                <w:szCs w:val="26"/>
              </w:rPr>
              <w:t xml:space="preserve"> </w:t>
            </w:r>
            <w:r w:rsidRPr="005C3D3A">
              <w:rPr>
                <w:sz w:val="26"/>
                <w:szCs w:val="26"/>
              </w:rPr>
              <w:t>областного государственного имущества на 2025 год</w:t>
            </w:r>
            <w:r>
              <w:rPr>
                <w:sz w:val="26"/>
                <w:szCs w:val="26"/>
              </w:rPr>
              <w:t>».</w:t>
            </w:r>
          </w:p>
          <w:p w:rsidR="005C3D3A" w:rsidRPr="005C3D3A" w:rsidRDefault="005C3D3A" w:rsidP="005C3D3A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>
              <w:rPr>
                <w:i/>
                <w:color w:val="000000"/>
                <w:sz w:val="26"/>
                <w:szCs w:val="26"/>
              </w:rPr>
              <w:t>Быргазова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Марина Александровна</w:t>
            </w:r>
            <w:r w:rsidR="00507B80" w:rsidRPr="00507B80">
              <w:rPr>
                <w:i/>
                <w:color w:val="000000"/>
                <w:sz w:val="26"/>
                <w:szCs w:val="26"/>
              </w:rPr>
              <w:t xml:space="preserve"> – </w:t>
            </w:r>
            <w:r>
              <w:rPr>
                <w:i/>
                <w:color w:val="000000"/>
                <w:sz w:val="26"/>
                <w:szCs w:val="26"/>
              </w:rPr>
              <w:t>министр</w:t>
            </w:r>
          </w:p>
          <w:p w:rsidR="00507B80" w:rsidRPr="00507B80" w:rsidRDefault="005C3D3A" w:rsidP="005C3D3A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5C3D3A">
              <w:rPr>
                <w:i/>
                <w:color w:val="000000"/>
                <w:sz w:val="26"/>
                <w:szCs w:val="26"/>
              </w:rPr>
              <w:t>имущественных отношений Иркутской области</w:t>
            </w:r>
          </w:p>
        </w:tc>
      </w:tr>
    </w:tbl>
    <w:p w:rsidR="00A56E35" w:rsidRPr="00507B80" w:rsidRDefault="00A56E35">
      <w:pPr>
        <w:rPr>
          <w:sz w:val="2"/>
          <w:szCs w:val="2"/>
        </w:rPr>
      </w:pPr>
    </w:p>
    <w:p w:rsidR="00A56E35" w:rsidRDefault="00A56E35">
      <w:pPr>
        <w:spacing w:before="720"/>
        <w:rPr>
          <w:sz w:val="28"/>
          <w:szCs w:val="28"/>
        </w:rPr>
      </w:pPr>
    </w:p>
    <w:p w:rsidR="005C3D3A" w:rsidRDefault="005C3D3A">
      <w:pPr>
        <w:spacing w:before="720"/>
        <w:rPr>
          <w:sz w:val="28"/>
          <w:szCs w:val="28"/>
        </w:rPr>
      </w:pPr>
    </w:p>
    <w:p w:rsidR="005C3D3A" w:rsidRDefault="005C3D3A">
      <w:pPr>
        <w:spacing w:before="720"/>
        <w:rPr>
          <w:sz w:val="28"/>
          <w:szCs w:val="28"/>
        </w:rPr>
      </w:pPr>
    </w:p>
    <w:p w:rsidR="005C3D3A" w:rsidRDefault="005C3D3A">
      <w:pPr>
        <w:spacing w:before="720"/>
        <w:rPr>
          <w:sz w:val="28"/>
          <w:szCs w:val="28"/>
        </w:rPr>
      </w:pPr>
    </w:p>
    <w:p w:rsidR="005C3D3A" w:rsidRDefault="005C3D3A">
      <w:pPr>
        <w:spacing w:before="720"/>
        <w:rPr>
          <w:sz w:val="28"/>
          <w:szCs w:val="28"/>
        </w:rPr>
      </w:pPr>
    </w:p>
    <w:p w:rsidR="005C3D3A" w:rsidRPr="00507B80" w:rsidRDefault="005C3D3A">
      <w:pPr>
        <w:spacing w:before="720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A56E35">
        <w:tc>
          <w:tcPr>
            <w:tcW w:w="4785" w:type="dxa"/>
            <w:shd w:val="clear" w:color="auto" w:fill="auto"/>
          </w:tcPr>
          <w:p w:rsidR="00A56E35" w:rsidRPr="00507B80" w:rsidRDefault="00507B80">
            <w:pPr>
              <w:rPr>
                <w:sz w:val="28"/>
                <w:szCs w:val="28"/>
              </w:rPr>
            </w:pPr>
            <w:r w:rsidRPr="00507B80">
              <w:rPr>
                <w:sz w:val="28"/>
                <w:szCs w:val="28"/>
              </w:rPr>
              <w:t xml:space="preserve">Председатель комитета по собственности и экономической </w:t>
            </w:r>
            <w:proofErr w:type="spellStart"/>
            <w:r w:rsidRPr="00507B80">
              <w:rPr>
                <w:sz w:val="28"/>
                <w:szCs w:val="28"/>
              </w:rPr>
              <w:t>полититке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A56E35" w:rsidRDefault="00507B80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Дикусарова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Н.И.</w:t>
            </w:r>
          </w:p>
        </w:tc>
      </w:tr>
    </w:tbl>
    <w:p w:rsidR="00507B80" w:rsidRDefault="00507B80">
      <w:pPr>
        <w:rPr>
          <w:sz w:val="28"/>
          <w:szCs w:val="28"/>
          <w:lang w:val="en-US"/>
        </w:rPr>
      </w:pPr>
    </w:p>
    <w:sectPr w:rsidR="00507B80">
      <w:headerReference w:type="even" r:id="rId8"/>
      <w:headerReference w:type="default" r:id="rId9"/>
      <w:footerReference w:type="even" r:id="rId10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6D" w:rsidRDefault="00A8376D">
      <w:r>
        <w:separator/>
      </w:r>
    </w:p>
  </w:endnote>
  <w:endnote w:type="continuationSeparator" w:id="0">
    <w:p w:rsidR="00A8376D" w:rsidRDefault="00A8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E35" w:rsidRDefault="00E73956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A56E35" w:rsidRDefault="00A56E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6D" w:rsidRDefault="00A8376D">
      <w:r>
        <w:separator/>
      </w:r>
    </w:p>
  </w:footnote>
  <w:footnote w:type="continuationSeparator" w:id="0">
    <w:p w:rsidR="00A8376D" w:rsidRDefault="00A83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E35" w:rsidRDefault="00E73956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A56E35" w:rsidRDefault="00A56E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E35" w:rsidRDefault="00E7395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C3D3A">
      <w:rPr>
        <w:noProof/>
      </w:rPr>
      <w:t>2</w:t>
    </w:r>
    <w:r>
      <w:fldChar w:fldCharType="end"/>
    </w:r>
  </w:p>
  <w:p w:rsidR="00A56E35" w:rsidRDefault="00A56E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SAZD"/>
  </w:docVars>
  <w:rsids>
    <w:rsidRoot w:val="00507B80"/>
    <w:rsid w:val="000502AA"/>
    <w:rsid w:val="000876D5"/>
    <w:rsid w:val="00507B80"/>
    <w:rsid w:val="005C3D3A"/>
    <w:rsid w:val="006675FA"/>
    <w:rsid w:val="00A56E35"/>
    <w:rsid w:val="00A8376D"/>
    <w:rsid w:val="00E7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DD9792-1DB0-4CD6-AB6B-C067C440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isIY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535AE-1342-495A-90B4-96664107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27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Плис Инна Юрьевна</dc:creator>
  <cp:keywords/>
  <cp:lastModifiedBy>Плис Инна Юрьевна</cp:lastModifiedBy>
  <cp:revision>4</cp:revision>
  <cp:lastPrinted>2025-03-17T09:04:00Z</cp:lastPrinted>
  <dcterms:created xsi:type="dcterms:W3CDTF">2025-03-10T10:02:00Z</dcterms:created>
  <dcterms:modified xsi:type="dcterms:W3CDTF">2025-03-17T09:04:00Z</dcterms:modified>
</cp:coreProperties>
</file>