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4B" w:rsidRPr="008662F1" w:rsidRDefault="00460A4B" w:rsidP="008662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8662F1">
        <w:rPr>
          <w:b/>
          <w:color w:val="auto"/>
          <w:sz w:val="28"/>
          <w:szCs w:val="28"/>
        </w:rPr>
        <w:t xml:space="preserve">Отчет о деятельности комитета по собственности и экономической политике Законодательного Собрания Иркутской области </w:t>
      </w:r>
    </w:p>
    <w:p w:rsidR="00460A4B" w:rsidRPr="008662F1" w:rsidRDefault="00460A4B" w:rsidP="008662F1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  <w:r w:rsidRPr="008662F1">
        <w:rPr>
          <w:b/>
          <w:color w:val="auto"/>
          <w:sz w:val="28"/>
          <w:szCs w:val="28"/>
        </w:rPr>
        <w:t>за 2025 года.</w:t>
      </w:r>
    </w:p>
    <w:p w:rsidR="00460A4B" w:rsidRPr="008662F1" w:rsidRDefault="00460A4B" w:rsidP="008662F1">
      <w:pPr>
        <w:ind w:firstLine="709"/>
        <w:jc w:val="both"/>
      </w:pPr>
      <w:r w:rsidRPr="008662F1">
        <w:t>1. Комитет по собственности и экономической политике Законодательного Собрания Иркутской области в истекший период осуществлял свою деятельность в соответствии с Уставом Иркутской области, Законом Иркутской области «О Законодательном Собрании Иркутской области», Регламентом Законодательного Собрания Иркутской области и иными нормативными правовыми актами Иркутской области. Руководствуясь планом работы Законодательного Собрания на 202</w:t>
      </w:r>
      <w:r w:rsidR="008C4B85" w:rsidRPr="008662F1">
        <w:t>5</w:t>
      </w:r>
      <w:r w:rsidRPr="008662F1">
        <w:t xml:space="preserve"> год и планом законопроектных работ Иркутской области на 202</w:t>
      </w:r>
      <w:r w:rsidR="008C4B85" w:rsidRPr="008662F1">
        <w:t>5</w:t>
      </w:r>
      <w:r w:rsidRPr="008662F1">
        <w:t xml:space="preserve"> год.</w:t>
      </w:r>
    </w:p>
    <w:p w:rsidR="00460A4B" w:rsidRPr="008662F1" w:rsidRDefault="00460A4B" w:rsidP="008662F1">
      <w:pPr>
        <w:ind w:firstLine="709"/>
        <w:jc w:val="both"/>
      </w:pPr>
      <w:r w:rsidRPr="008662F1">
        <w:t xml:space="preserve">Основным направлением деятельности комитета является реализация нормотворческих (законодательных) функций Законодательного Собрания в сфере законодательства о собственности и экономической политике. </w:t>
      </w:r>
    </w:p>
    <w:p w:rsidR="00460A4B" w:rsidRPr="008662F1" w:rsidRDefault="00460A4B" w:rsidP="008662F1">
      <w:pPr>
        <w:ind w:firstLine="709"/>
        <w:jc w:val="both"/>
      </w:pPr>
      <w:r w:rsidRPr="008662F1">
        <w:t>Задачами комитета являются предварительное рассмотрение и подготовка к заседаниям Законодательного Собрания вопросов по предметам, находящимся в ведении комитета и самостоятельное принятие решений по вопросам в пределах полномочий комитета.</w:t>
      </w:r>
    </w:p>
    <w:p w:rsidR="00460A4B" w:rsidRPr="008662F1" w:rsidRDefault="00460A4B" w:rsidP="008662F1">
      <w:pPr>
        <w:ind w:firstLine="709"/>
        <w:jc w:val="both"/>
      </w:pPr>
      <w:r w:rsidRPr="008662F1">
        <w:t>2</w:t>
      </w:r>
      <w:r w:rsidR="00904D8B" w:rsidRPr="008662F1">
        <w:t>. В отчетный период проведено 20</w:t>
      </w:r>
      <w:r w:rsidRPr="008662F1">
        <w:t xml:space="preserve"> заседаний комитета по собственности и экономической политике Законодательного Собрания Иркутской области, в том числе 2 совместных заседания комитетов.</w:t>
      </w:r>
    </w:p>
    <w:p w:rsidR="00460A4B" w:rsidRPr="008662F1" w:rsidRDefault="00460A4B" w:rsidP="008662F1">
      <w:pPr>
        <w:ind w:firstLine="709"/>
        <w:jc w:val="both"/>
      </w:pPr>
      <w:r w:rsidRPr="008662F1">
        <w:t>3. Количество вопросов,</w:t>
      </w:r>
      <w:r w:rsidR="00904D8B" w:rsidRPr="008662F1">
        <w:t xml:space="preserve"> рассмотренных на заседаниях – 61</w:t>
      </w:r>
      <w:r w:rsidRPr="008662F1">
        <w:t xml:space="preserve">, из которых 43 вопроса внесено и рассмотрено на заседаниях Законодательного Собрания Иркутской области. </w:t>
      </w:r>
    </w:p>
    <w:p w:rsidR="00460A4B" w:rsidRPr="008662F1" w:rsidRDefault="00460A4B" w:rsidP="008662F1">
      <w:pPr>
        <w:ind w:firstLine="709"/>
        <w:jc w:val="both"/>
      </w:pPr>
      <w:r w:rsidRPr="008662F1">
        <w:t xml:space="preserve">4. Количество законопроектов, находящихся в работе комитета по собственности и экономической политике Законодательного Собрания Иркутской области </w:t>
      </w:r>
      <w:r w:rsidR="00EE74F2" w:rsidRPr="008662F1">
        <w:rPr>
          <w:shd w:val="clear" w:color="auto" w:fill="FFFFFF" w:themeFill="background1"/>
        </w:rPr>
        <w:t>2</w:t>
      </w:r>
      <w:r w:rsidR="006E2B12" w:rsidRPr="008662F1">
        <w:rPr>
          <w:shd w:val="clear" w:color="auto" w:fill="FFFFFF" w:themeFill="background1"/>
        </w:rPr>
        <w:t>4</w:t>
      </w:r>
      <w:r w:rsidRPr="008662F1">
        <w:t>, из них:</w:t>
      </w:r>
    </w:p>
    <w:p w:rsidR="00460A4B" w:rsidRPr="008662F1" w:rsidRDefault="00460A4B" w:rsidP="008662F1">
      <w:pPr>
        <w:ind w:firstLine="709"/>
        <w:jc w:val="both"/>
      </w:pPr>
      <w:r w:rsidRPr="008662F1">
        <w:t xml:space="preserve">1) принятых в окончательном чтении и </w:t>
      </w:r>
      <w:r w:rsidRPr="001B0379">
        <w:t>направленных Губернатору Иркутской области для</w:t>
      </w:r>
      <w:r w:rsidR="006E2B12" w:rsidRPr="001B0379">
        <w:t xml:space="preserve"> подписания и обнародования – </w:t>
      </w:r>
      <w:r w:rsidR="001B0379" w:rsidRPr="001B0379">
        <w:t>18</w:t>
      </w:r>
      <w:r w:rsidRPr="001B0379">
        <w:t>:</w:t>
      </w:r>
    </w:p>
    <w:p w:rsidR="00460A4B" w:rsidRPr="008662F1" w:rsidRDefault="00460A4B" w:rsidP="008662F1">
      <w:pPr>
        <w:ind w:firstLine="709"/>
        <w:jc w:val="both"/>
      </w:pPr>
      <w:r w:rsidRPr="008662F1">
        <w:t>– проект за</w:t>
      </w:r>
      <w:r w:rsidR="00904D8B" w:rsidRPr="008662F1">
        <w:t>кона Иркутской области № ПЗ-1457</w:t>
      </w:r>
      <w:r w:rsidRPr="008662F1">
        <w:t xml:space="preserve"> «</w:t>
      </w:r>
      <w:r w:rsidR="00904D8B" w:rsidRPr="008662F1">
        <w:t>О внесении изменений в приложение к Закону Иркутской области «О порядке управления и распоряжения государственной собственностью Иркутской области</w:t>
      </w:r>
      <w:r w:rsidRPr="008662F1">
        <w:t>»;</w:t>
      </w:r>
    </w:p>
    <w:p w:rsidR="00460A4B" w:rsidRPr="008662F1" w:rsidRDefault="00460A4B" w:rsidP="008662F1">
      <w:pPr>
        <w:ind w:firstLine="709"/>
        <w:jc w:val="both"/>
      </w:pPr>
      <w:r w:rsidRPr="008662F1">
        <w:t>– проект за</w:t>
      </w:r>
      <w:r w:rsidR="00904D8B" w:rsidRPr="008662F1">
        <w:t>кона Иркутской области № ПЗ-1462</w:t>
      </w:r>
      <w:r w:rsidRPr="008662F1">
        <w:t xml:space="preserve"> </w:t>
      </w:r>
      <w:r w:rsidRPr="001B0379">
        <w:t>«</w:t>
      </w:r>
      <w:r w:rsidR="00C238AC" w:rsidRPr="001B0379">
        <w:t xml:space="preserve">О </w:t>
      </w:r>
      <w:r w:rsidR="00904D8B" w:rsidRPr="001B0379">
        <w:t>внесении</w:t>
      </w:r>
      <w:r w:rsidR="00904D8B" w:rsidRPr="008662F1">
        <w:t xml:space="preserve"> изменений в Закон Иркутской области «О регулировании отдельных отношений в сфере розничной продажи алкогольной продукции при оказании услуг общественного питания на территории Иркутской области</w:t>
      </w:r>
      <w:r w:rsidRPr="008662F1">
        <w:t>»;</w:t>
      </w:r>
    </w:p>
    <w:p w:rsidR="00460A4B" w:rsidRPr="008662F1" w:rsidRDefault="00460A4B" w:rsidP="008662F1">
      <w:pPr>
        <w:ind w:firstLine="709"/>
        <w:jc w:val="both"/>
      </w:pPr>
      <w:r w:rsidRPr="008662F1">
        <w:t>–  проект за</w:t>
      </w:r>
      <w:r w:rsidR="00904D8B" w:rsidRPr="008662F1">
        <w:t>кона Иркутской области № ПЗ-1403</w:t>
      </w:r>
      <w:r w:rsidRPr="008662F1">
        <w:t xml:space="preserve"> «</w:t>
      </w:r>
      <w:r w:rsidR="00904D8B" w:rsidRPr="008662F1">
        <w:t>О внесении изменения в часть 2 статьи 8(4) Закона Иркутской области «Об отдельных вопросах использования и охраны земель в Иркутской области</w:t>
      </w:r>
      <w:r w:rsidRPr="008662F1">
        <w:t>»;</w:t>
      </w:r>
    </w:p>
    <w:p w:rsidR="00460A4B" w:rsidRPr="008662F1" w:rsidRDefault="00460A4B" w:rsidP="008662F1">
      <w:pPr>
        <w:ind w:firstLine="709"/>
        <w:jc w:val="both"/>
      </w:pPr>
      <w:r w:rsidRPr="008662F1">
        <w:t>–  проект за</w:t>
      </w:r>
      <w:r w:rsidR="00904D8B" w:rsidRPr="008662F1">
        <w:t>кона Иркутской области № ПЗ-1474</w:t>
      </w:r>
      <w:r w:rsidRPr="008662F1">
        <w:t xml:space="preserve"> «</w:t>
      </w:r>
      <w:r w:rsidR="00904D8B" w:rsidRPr="008662F1">
        <w:t>О признании утратившими силу отдельных законов Иркутской области</w:t>
      </w:r>
      <w:r w:rsidRPr="008662F1">
        <w:t>»;</w:t>
      </w:r>
    </w:p>
    <w:p w:rsidR="00460A4B" w:rsidRPr="008662F1" w:rsidRDefault="00460A4B" w:rsidP="008662F1">
      <w:pPr>
        <w:ind w:firstLine="709"/>
        <w:jc w:val="both"/>
      </w:pPr>
      <w:r w:rsidRPr="008662F1">
        <w:lastRenderedPageBreak/>
        <w:t>–  проект з</w:t>
      </w:r>
      <w:r w:rsidR="00904D8B" w:rsidRPr="008662F1">
        <w:t>акона Иркутской области № ПЗ-1476</w:t>
      </w:r>
      <w:r w:rsidRPr="008662F1">
        <w:t xml:space="preserve"> «</w:t>
      </w:r>
      <w:r w:rsidR="00904D8B" w:rsidRPr="008662F1">
        <w:t>О внесении изменения в пункт 17 части 1 статьи 4 закона Иркутской области «О Правительстве Иркутской области</w:t>
      </w:r>
      <w:r w:rsidRPr="008662F1">
        <w:t xml:space="preserve">»; </w:t>
      </w:r>
    </w:p>
    <w:p w:rsidR="00460A4B" w:rsidRPr="008662F1" w:rsidRDefault="00460A4B" w:rsidP="008662F1">
      <w:pPr>
        <w:ind w:firstLine="709"/>
        <w:jc w:val="both"/>
      </w:pPr>
      <w:r w:rsidRPr="008662F1">
        <w:t>– проект за</w:t>
      </w:r>
      <w:r w:rsidR="00904D8B" w:rsidRPr="008662F1">
        <w:t>кона Иркутской области № ПЗ-1478</w:t>
      </w:r>
      <w:r w:rsidRPr="008662F1">
        <w:t xml:space="preserve"> «</w:t>
      </w:r>
      <w:r w:rsidR="00904D8B" w:rsidRPr="008662F1">
        <w:t>О внесении изменения в статью 4 Закона Иркутской области «Об отдельных вопросах реализации промышленной политики в Иркутской области</w:t>
      </w:r>
      <w:r w:rsidRPr="008662F1">
        <w:t>»;</w:t>
      </w:r>
    </w:p>
    <w:p w:rsidR="00460A4B" w:rsidRPr="008662F1" w:rsidRDefault="00460A4B" w:rsidP="008662F1">
      <w:pPr>
        <w:ind w:firstLine="709"/>
        <w:jc w:val="both"/>
      </w:pPr>
      <w:r w:rsidRPr="008662F1">
        <w:t>– проект за</w:t>
      </w:r>
      <w:r w:rsidR="00904D8B" w:rsidRPr="008662F1">
        <w:t>кона Иркутской области № ПЗ-1471</w:t>
      </w:r>
      <w:r w:rsidRPr="008662F1">
        <w:t xml:space="preserve"> «</w:t>
      </w:r>
      <w:r w:rsidR="00904D8B" w:rsidRPr="008662F1">
        <w:t>О внесении изменений в Закон Иркутской области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</w:t>
      </w:r>
      <w:r w:rsidRPr="008662F1">
        <w:t xml:space="preserve">»; </w:t>
      </w:r>
    </w:p>
    <w:p w:rsidR="00460A4B" w:rsidRPr="008662F1" w:rsidRDefault="00460A4B" w:rsidP="008662F1">
      <w:pPr>
        <w:ind w:firstLine="709"/>
        <w:jc w:val="both"/>
      </w:pPr>
      <w:r w:rsidRPr="008662F1">
        <w:t>– проект за</w:t>
      </w:r>
      <w:r w:rsidR="00904D8B" w:rsidRPr="008662F1">
        <w:t>кона Иркутской области № ПЗ-1441</w:t>
      </w:r>
      <w:r w:rsidRPr="008662F1">
        <w:t xml:space="preserve"> «</w:t>
      </w:r>
      <w:r w:rsidR="00904D8B" w:rsidRPr="008662F1">
        <w:t>О внесении изменения в прогнозный план (программу) приватизации областного государственного имущества на 2025 год</w:t>
      </w:r>
      <w:r w:rsidRPr="008662F1">
        <w:t>»;</w:t>
      </w:r>
    </w:p>
    <w:p w:rsidR="00460A4B" w:rsidRPr="008662F1" w:rsidRDefault="00460A4B" w:rsidP="008662F1">
      <w:pPr>
        <w:ind w:firstLine="709"/>
        <w:jc w:val="both"/>
      </w:pPr>
      <w:r w:rsidRPr="008662F1">
        <w:t>– проект з</w:t>
      </w:r>
      <w:r w:rsidR="00904D8B" w:rsidRPr="008662F1">
        <w:t>акона Иркутской области № ПЗ-1497</w:t>
      </w:r>
      <w:r w:rsidRPr="008662F1">
        <w:t xml:space="preserve"> «</w:t>
      </w:r>
      <w:r w:rsidR="00904D8B" w:rsidRPr="008662F1">
        <w:t>О внесении изменения в абзац второй статьи 4 Закона Иркутской области «О перераспределении полномочий между органами местного самоуправления отдельных муниципальных образований Иркутской области и Правительством Иркутской области</w:t>
      </w:r>
      <w:r w:rsidRPr="008662F1">
        <w:t>»;</w:t>
      </w:r>
    </w:p>
    <w:p w:rsidR="00460A4B" w:rsidRPr="008662F1" w:rsidRDefault="00904D8B" w:rsidP="008662F1">
      <w:pPr>
        <w:ind w:firstLine="709"/>
        <w:jc w:val="both"/>
      </w:pPr>
      <w:r w:rsidRPr="008662F1">
        <w:t>–</w:t>
      </w:r>
      <w:r w:rsidR="00460A4B" w:rsidRPr="008662F1">
        <w:t xml:space="preserve"> проект </w:t>
      </w:r>
      <w:r w:rsidRPr="008662F1">
        <w:t>закона Иркутской области ПЗ-1516</w:t>
      </w:r>
      <w:r w:rsidR="00460A4B" w:rsidRPr="008662F1">
        <w:t xml:space="preserve"> «</w:t>
      </w:r>
      <w:r w:rsidRPr="008662F1">
        <w:t>О внесении изменений в часть вторую статьи 9 Закона Иркутской области «О бесплатном предоставлении земельных участков в собственность граждан</w:t>
      </w:r>
      <w:r w:rsidR="00460A4B" w:rsidRPr="008662F1">
        <w:t>»;</w:t>
      </w:r>
    </w:p>
    <w:p w:rsidR="00460A4B" w:rsidRPr="008662F1" w:rsidRDefault="00904D8B" w:rsidP="008662F1">
      <w:pPr>
        <w:ind w:firstLine="709"/>
        <w:jc w:val="both"/>
      </w:pPr>
      <w:r w:rsidRPr="008662F1">
        <w:t>–</w:t>
      </w:r>
      <w:r w:rsidR="00460A4B" w:rsidRPr="008662F1">
        <w:t xml:space="preserve"> проект за</w:t>
      </w:r>
      <w:r w:rsidRPr="008662F1">
        <w:t>кона Иркутской области № ПЗ-1540</w:t>
      </w:r>
      <w:r w:rsidR="00460A4B" w:rsidRPr="008662F1">
        <w:t xml:space="preserve"> «</w:t>
      </w:r>
      <w:r w:rsidRPr="008662F1">
        <w:t>О внесении изменений в статью 11 Закона Иркутской области «Об организации проведения капитального ремонта общего имущества в многоквартирных домах на территории Иркутской области</w:t>
      </w:r>
      <w:r w:rsidR="00460A4B" w:rsidRPr="008662F1">
        <w:t>»;</w:t>
      </w:r>
    </w:p>
    <w:p w:rsidR="00460A4B" w:rsidRPr="008662F1" w:rsidRDefault="002800E5" w:rsidP="008662F1">
      <w:pPr>
        <w:ind w:firstLine="709"/>
        <w:jc w:val="both"/>
      </w:pPr>
      <w:r w:rsidRPr="008662F1">
        <w:t>–</w:t>
      </w:r>
      <w:r w:rsidR="00460A4B" w:rsidRPr="008662F1">
        <w:t xml:space="preserve"> проект за</w:t>
      </w:r>
      <w:r w:rsidRPr="008662F1">
        <w:t>кона Иркутской области № ПЗ-1564</w:t>
      </w:r>
      <w:r w:rsidR="00460A4B" w:rsidRPr="008662F1">
        <w:t xml:space="preserve"> «</w:t>
      </w:r>
      <w:r w:rsidRPr="008662F1">
        <w:t>Об утверждении прогнозного плана (программы) приватизации областного государственного имущества на 2026 год</w:t>
      </w:r>
      <w:r w:rsidR="00460A4B" w:rsidRPr="008662F1">
        <w:t>»;</w:t>
      </w:r>
    </w:p>
    <w:p w:rsidR="00460A4B" w:rsidRPr="008662F1" w:rsidRDefault="002800E5" w:rsidP="008662F1">
      <w:pPr>
        <w:ind w:firstLine="709"/>
        <w:jc w:val="both"/>
      </w:pPr>
      <w:r w:rsidRPr="008662F1">
        <w:t>–</w:t>
      </w:r>
      <w:r w:rsidR="00460A4B" w:rsidRPr="008662F1">
        <w:t xml:space="preserve"> проект з</w:t>
      </w:r>
      <w:r w:rsidRPr="008662F1">
        <w:t>акона Иркутской области № ПЗ-1566</w:t>
      </w:r>
      <w:r w:rsidR="00460A4B" w:rsidRPr="008662F1">
        <w:t xml:space="preserve"> «</w:t>
      </w:r>
      <w:r w:rsidR="00C238AC">
        <w:t xml:space="preserve">О </w:t>
      </w:r>
      <w:r w:rsidRPr="008662F1">
        <w:t>внесении изменений в Закон Иркутской области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</w:t>
      </w:r>
      <w:r w:rsidR="00460A4B" w:rsidRPr="008662F1">
        <w:t>»;</w:t>
      </w:r>
    </w:p>
    <w:p w:rsidR="00460A4B" w:rsidRPr="008662F1" w:rsidRDefault="002800E5" w:rsidP="008662F1">
      <w:pPr>
        <w:ind w:firstLine="709"/>
        <w:jc w:val="both"/>
      </w:pPr>
      <w:r w:rsidRPr="008662F1">
        <w:t>–</w:t>
      </w:r>
      <w:r w:rsidR="00460A4B" w:rsidRPr="008662F1">
        <w:t xml:space="preserve"> проект за</w:t>
      </w:r>
      <w:r w:rsidRPr="008662F1">
        <w:t>кона Иркутской области № ПЗ-1577</w:t>
      </w:r>
      <w:r w:rsidR="00460A4B" w:rsidRPr="008662F1">
        <w:t xml:space="preserve"> «</w:t>
      </w:r>
      <w:r w:rsidRPr="008662F1">
        <w:t>Об отдельных вопросах проведения эксперимента на территории Иркутской области по предоставлению услуг гостевых домов</w:t>
      </w:r>
      <w:r w:rsidR="00460A4B" w:rsidRPr="008662F1">
        <w:t>»;</w:t>
      </w:r>
    </w:p>
    <w:p w:rsidR="00460A4B" w:rsidRPr="008662F1" w:rsidRDefault="002800E5" w:rsidP="008662F1">
      <w:pPr>
        <w:ind w:firstLine="709"/>
        <w:jc w:val="both"/>
      </w:pPr>
      <w:r w:rsidRPr="008662F1">
        <w:t>–</w:t>
      </w:r>
      <w:r w:rsidR="00460A4B" w:rsidRPr="008662F1">
        <w:t xml:space="preserve"> проект за</w:t>
      </w:r>
      <w:r w:rsidRPr="008662F1">
        <w:t>кона Иркутской области № ПЗ-1572</w:t>
      </w:r>
      <w:r w:rsidR="00460A4B" w:rsidRPr="008662F1">
        <w:t xml:space="preserve"> «</w:t>
      </w:r>
      <w:r w:rsidRPr="008662F1">
        <w:t>О внесении изменений в Закон Иркутской области «О бесплатном предоставлении земельных участков в собственность граждан</w:t>
      </w:r>
      <w:r w:rsidR="00460A4B" w:rsidRPr="008662F1">
        <w:t>»;</w:t>
      </w:r>
    </w:p>
    <w:p w:rsidR="00460A4B" w:rsidRPr="008662F1" w:rsidRDefault="002800E5" w:rsidP="008662F1">
      <w:pPr>
        <w:ind w:firstLine="709"/>
        <w:jc w:val="both"/>
      </w:pPr>
      <w:r w:rsidRPr="008662F1">
        <w:t>–</w:t>
      </w:r>
      <w:r w:rsidR="00460A4B" w:rsidRPr="008662F1">
        <w:t xml:space="preserve"> </w:t>
      </w:r>
      <w:r w:rsidR="00460A4B" w:rsidRPr="001B0379">
        <w:t>проект за</w:t>
      </w:r>
      <w:r w:rsidRPr="001B0379">
        <w:t>кона Иркутской области № ПЗ-1567</w:t>
      </w:r>
      <w:r w:rsidR="00460A4B" w:rsidRPr="001B0379">
        <w:t xml:space="preserve"> «</w:t>
      </w:r>
      <w:r w:rsidR="00C238AC" w:rsidRPr="001B0379">
        <w:rPr>
          <w:bCs/>
        </w:rPr>
        <w:t>О внесении изменений в Закон Иркутской области «Об организации проведения капитального ремонта общего имущества в многоквартирных домах на территории Иркутской области»</w:t>
      </w:r>
      <w:r w:rsidR="00460A4B" w:rsidRPr="001B0379">
        <w:t>;</w:t>
      </w:r>
    </w:p>
    <w:p w:rsidR="00460A4B" w:rsidRPr="008662F1" w:rsidRDefault="002800E5" w:rsidP="008662F1">
      <w:pPr>
        <w:ind w:firstLine="709"/>
        <w:jc w:val="both"/>
      </w:pPr>
      <w:r w:rsidRPr="008662F1">
        <w:lastRenderedPageBreak/>
        <w:t>– проект закона № ПЗ-1575</w:t>
      </w:r>
      <w:r w:rsidR="00460A4B" w:rsidRPr="008662F1">
        <w:t xml:space="preserve"> «</w:t>
      </w:r>
      <w:r w:rsidRPr="008662F1">
        <w:t>О внесении изменения в статью 1 Закона Иркутской области «Об определении органа местного самоуправления, уполномоченного выдавать разрешение на право организации розничного рынка»;</w:t>
      </w:r>
    </w:p>
    <w:p w:rsidR="002800E5" w:rsidRPr="008662F1" w:rsidRDefault="002800E5" w:rsidP="008662F1">
      <w:pPr>
        <w:ind w:firstLine="709"/>
        <w:jc w:val="both"/>
      </w:pPr>
      <w:r w:rsidRPr="008662F1">
        <w:t>– проект закона № ПЗ-1600 «О перераспределении отдельных полномочий в сфере водоснабжения и водоотведения между органами местного самоуправления городского округа муниципального образования город Иркутск и органами государственной власти Иркутской области».</w:t>
      </w:r>
    </w:p>
    <w:p w:rsidR="00460A4B" w:rsidRDefault="00460A4B" w:rsidP="008662F1">
      <w:pPr>
        <w:ind w:firstLine="709"/>
        <w:jc w:val="both"/>
      </w:pPr>
      <w:r w:rsidRPr="008662F1">
        <w:t>5. Информация о законодательных инициативах депутатов – членов комитета по собственности и экономической политике Законодательного Собрания Иркутской области, в том числе о поправках с указанием наименования соответствующих законопроектов.</w:t>
      </w:r>
    </w:p>
    <w:p w:rsidR="001F03B2" w:rsidRPr="008662F1" w:rsidRDefault="001F03B2" w:rsidP="008662F1">
      <w:pPr>
        <w:ind w:firstLine="709"/>
        <w:jc w:val="both"/>
      </w:pPr>
      <w:r w:rsidRPr="001B0379">
        <w:t>Внесен 1 проект закона Иркутской области № ПЗ-1474 «О признании утратившими силу отдельных законов Иркутской области».</w:t>
      </w:r>
    </w:p>
    <w:p w:rsidR="00460A4B" w:rsidRPr="008662F1" w:rsidRDefault="00460A4B" w:rsidP="008662F1">
      <w:pPr>
        <w:ind w:firstLine="709"/>
        <w:jc w:val="both"/>
      </w:pPr>
      <w:r w:rsidRPr="008662F1">
        <w:t>Всего в отчетный период на заседаниях комитета по собственности и экономической политике Законодательного Собрания</w:t>
      </w:r>
      <w:r w:rsidR="006C481E" w:rsidRPr="008662F1">
        <w:t xml:space="preserve"> Иркутской области рассмотрено 35 поправок</w:t>
      </w:r>
      <w:r w:rsidRPr="008662F1">
        <w:t>, из них:</w:t>
      </w:r>
    </w:p>
    <w:p w:rsidR="00460A4B" w:rsidRPr="008662F1" w:rsidRDefault="006C481E" w:rsidP="008662F1">
      <w:pPr>
        <w:ind w:firstLine="709"/>
        <w:jc w:val="both"/>
      </w:pPr>
      <w:r w:rsidRPr="008662F1">
        <w:t>– 2</w:t>
      </w:r>
      <w:r w:rsidR="00460A4B" w:rsidRPr="008662F1">
        <w:t xml:space="preserve"> поправки к проекту закона Иркутской области № </w:t>
      </w:r>
      <w:r w:rsidRPr="008662F1">
        <w:t xml:space="preserve">ПЗ-1457 </w:t>
      </w:r>
      <w:r w:rsidR="008662F1" w:rsidRPr="008662F1">
        <w:br/>
      </w:r>
      <w:r w:rsidRPr="008662F1">
        <w:t>«О внесении изменений в приложение к Закону Иркутской области «О порядке управления и распоряжения государственной собственностью Иркутской области»</w:t>
      </w:r>
      <w:r w:rsidR="00460A4B" w:rsidRPr="008662F1">
        <w:t xml:space="preserve"> (</w:t>
      </w:r>
      <w:r w:rsidRPr="008662F1">
        <w:t xml:space="preserve">внесенные </w:t>
      </w:r>
      <w:proofErr w:type="spellStart"/>
      <w:r w:rsidRPr="008662F1">
        <w:t>Дикусаровой</w:t>
      </w:r>
      <w:proofErr w:type="spellEnd"/>
      <w:r w:rsidRPr="008662F1">
        <w:t xml:space="preserve"> Н.И.</w:t>
      </w:r>
      <w:r w:rsidR="00460A4B" w:rsidRPr="008662F1">
        <w:t>);</w:t>
      </w:r>
    </w:p>
    <w:p w:rsidR="00460A4B" w:rsidRPr="008662F1" w:rsidRDefault="006C481E" w:rsidP="008662F1">
      <w:pPr>
        <w:ind w:firstLine="709"/>
        <w:jc w:val="both"/>
      </w:pPr>
      <w:r w:rsidRPr="008662F1">
        <w:t>– 4</w:t>
      </w:r>
      <w:r w:rsidR="00460A4B" w:rsidRPr="008662F1">
        <w:t xml:space="preserve"> поправки к проекту закона Иркутской области № </w:t>
      </w:r>
      <w:r w:rsidR="006E2B12" w:rsidRPr="008662F1">
        <w:t>ПЗ-</w:t>
      </w:r>
      <w:r w:rsidRPr="008662F1">
        <w:t xml:space="preserve">1471 </w:t>
      </w:r>
      <w:r w:rsidR="008662F1" w:rsidRPr="008662F1">
        <w:br/>
      </w:r>
      <w:r w:rsidRPr="008662F1">
        <w:t xml:space="preserve">«О внесении изменений в Закон Иркутской области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 </w:t>
      </w:r>
      <w:r w:rsidR="00460A4B" w:rsidRPr="008662F1">
        <w:t xml:space="preserve">(внесенные </w:t>
      </w:r>
      <w:proofErr w:type="spellStart"/>
      <w:r w:rsidRPr="008662F1">
        <w:t>Дикусаровой</w:t>
      </w:r>
      <w:proofErr w:type="spellEnd"/>
      <w:r w:rsidRPr="008662F1">
        <w:t xml:space="preserve"> Н.И., Смагиным В.П., Вепревым А.А., Гудковым А.С., Девочкиным М.Е., </w:t>
      </w:r>
      <w:proofErr w:type="spellStart"/>
      <w:r w:rsidRPr="008662F1">
        <w:t>Баляскиным</w:t>
      </w:r>
      <w:proofErr w:type="spellEnd"/>
      <w:r w:rsidRPr="008662F1">
        <w:t xml:space="preserve"> С.А., </w:t>
      </w:r>
      <w:proofErr w:type="spellStart"/>
      <w:r w:rsidRPr="008662F1">
        <w:t>Ружниковым</w:t>
      </w:r>
      <w:proofErr w:type="spellEnd"/>
      <w:r w:rsidRPr="008662F1">
        <w:t xml:space="preserve"> Д.О.</w:t>
      </w:r>
      <w:r w:rsidR="00460A4B" w:rsidRPr="008662F1">
        <w:t>);</w:t>
      </w:r>
    </w:p>
    <w:p w:rsidR="006C481E" w:rsidRPr="008662F1" w:rsidRDefault="006C481E" w:rsidP="008662F1">
      <w:pPr>
        <w:ind w:firstLine="709"/>
        <w:jc w:val="both"/>
      </w:pPr>
      <w:r w:rsidRPr="008662F1">
        <w:t>– 1 поправка</w:t>
      </w:r>
      <w:r w:rsidR="00460A4B" w:rsidRPr="008662F1">
        <w:t xml:space="preserve"> к проекту закона Иркутской области № </w:t>
      </w:r>
      <w:r w:rsidRPr="008662F1">
        <w:t xml:space="preserve">ПЗ-1577 </w:t>
      </w:r>
      <w:r w:rsidR="008662F1" w:rsidRPr="008662F1">
        <w:br/>
      </w:r>
      <w:r w:rsidRPr="008662F1">
        <w:t>«Об отдельных вопросах проведения эксперимента на территории Иркутской области по предоставлению услуг гостевых домов»</w:t>
      </w:r>
      <w:r w:rsidR="00460A4B" w:rsidRPr="008662F1">
        <w:t xml:space="preserve"> </w:t>
      </w:r>
      <w:r w:rsidRPr="008662F1">
        <w:t xml:space="preserve">(внесенная </w:t>
      </w:r>
      <w:r w:rsidRPr="008662F1">
        <w:br/>
      </w:r>
      <w:proofErr w:type="spellStart"/>
      <w:r w:rsidRPr="008662F1">
        <w:t>Дикусаровой</w:t>
      </w:r>
      <w:proofErr w:type="spellEnd"/>
      <w:r w:rsidRPr="008662F1">
        <w:t xml:space="preserve"> Н.И.);</w:t>
      </w:r>
    </w:p>
    <w:p w:rsidR="00460A4B" w:rsidRPr="008662F1" w:rsidRDefault="006C481E" w:rsidP="008662F1">
      <w:pPr>
        <w:ind w:firstLine="709"/>
        <w:jc w:val="both"/>
      </w:pPr>
      <w:r w:rsidRPr="008662F1">
        <w:t>– 4</w:t>
      </w:r>
      <w:r w:rsidR="00460A4B" w:rsidRPr="008662F1">
        <w:t xml:space="preserve"> п</w:t>
      </w:r>
      <w:r w:rsidRPr="008662F1">
        <w:t>оправки</w:t>
      </w:r>
      <w:r w:rsidR="00460A4B" w:rsidRPr="008662F1">
        <w:t xml:space="preserve"> к проекту закона Иркутской области № </w:t>
      </w:r>
      <w:r w:rsidR="00C133F8" w:rsidRPr="008662F1">
        <w:t xml:space="preserve">ПЗ-1516 </w:t>
      </w:r>
      <w:r w:rsidR="008662F1" w:rsidRPr="008662F1">
        <w:br/>
      </w:r>
      <w:r w:rsidR="00C133F8" w:rsidRPr="008662F1">
        <w:t xml:space="preserve">«О внесении изменений в часть вторую статьи 9 Закона Иркутской области </w:t>
      </w:r>
      <w:r w:rsidR="008662F1" w:rsidRPr="008662F1">
        <w:br/>
      </w:r>
      <w:r w:rsidR="00C133F8" w:rsidRPr="008662F1">
        <w:t xml:space="preserve">«О бесплатном предоставлении земельных участков в собственность граждан» </w:t>
      </w:r>
      <w:r w:rsidRPr="008662F1">
        <w:t>(внесенные Прокуратурой Иркутской области);</w:t>
      </w:r>
    </w:p>
    <w:p w:rsidR="00460A4B" w:rsidRPr="008662F1" w:rsidRDefault="006C481E" w:rsidP="008662F1">
      <w:pPr>
        <w:ind w:firstLine="709"/>
        <w:jc w:val="both"/>
      </w:pPr>
      <w:r w:rsidRPr="008662F1">
        <w:t>– 4 поправки</w:t>
      </w:r>
      <w:r w:rsidR="00460A4B" w:rsidRPr="008662F1">
        <w:t xml:space="preserve"> к проекту закона Иркутской области № </w:t>
      </w:r>
      <w:r w:rsidRPr="008662F1">
        <w:t xml:space="preserve">ПЗ-1566 </w:t>
      </w:r>
      <w:r w:rsidR="008662F1" w:rsidRPr="008662F1">
        <w:br/>
      </w:r>
      <w:r w:rsidRPr="008662F1">
        <w:t>«О внесении изменений в Закон Иркутской области «О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 (внесенные Губернатором Иркутской области)</w:t>
      </w:r>
      <w:r w:rsidR="00460A4B" w:rsidRPr="008662F1">
        <w:t>;</w:t>
      </w:r>
    </w:p>
    <w:p w:rsidR="006C481E" w:rsidRPr="008662F1" w:rsidRDefault="006C481E" w:rsidP="008662F1">
      <w:pPr>
        <w:ind w:firstLine="709"/>
        <w:jc w:val="both"/>
      </w:pPr>
      <w:r w:rsidRPr="008662F1">
        <w:t xml:space="preserve">– 3 поправки к проекту закона Иркутской области № ПЗ-1564 </w:t>
      </w:r>
      <w:r w:rsidR="008662F1" w:rsidRPr="008662F1">
        <w:br/>
      </w:r>
      <w:r w:rsidRPr="008662F1">
        <w:t xml:space="preserve">«Об утверждении прогнозного плана (программы) приватизации областного </w:t>
      </w:r>
      <w:r w:rsidRPr="008662F1">
        <w:lastRenderedPageBreak/>
        <w:t>государственного имущества на 2026 год» (внесенные Губернатором Иркутской области);</w:t>
      </w:r>
    </w:p>
    <w:p w:rsidR="006C481E" w:rsidRPr="008662F1" w:rsidRDefault="006C481E" w:rsidP="008662F1">
      <w:pPr>
        <w:ind w:firstLine="709"/>
        <w:jc w:val="both"/>
      </w:pPr>
      <w:r w:rsidRPr="008662F1">
        <w:t xml:space="preserve">– 4 поправки к проекту закона Иркутской области № ПЗ-1567 </w:t>
      </w:r>
      <w:r w:rsidR="008662F1" w:rsidRPr="008662F1">
        <w:br/>
      </w:r>
      <w:r w:rsidRPr="008662F1">
        <w:t xml:space="preserve">«О внесении изменений в Закон Иркутской области «Об организации проведения капитального ремонта общего имущества в многоквартирных домах на территории Иркутской области» (внесенные </w:t>
      </w:r>
      <w:proofErr w:type="spellStart"/>
      <w:r w:rsidRPr="008662F1">
        <w:t>Лаутиным</w:t>
      </w:r>
      <w:proofErr w:type="spellEnd"/>
      <w:r w:rsidRPr="008662F1">
        <w:t xml:space="preserve"> А.Ю., </w:t>
      </w:r>
      <w:r w:rsidRPr="008662F1">
        <w:br/>
      </w:r>
      <w:proofErr w:type="spellStart"/>
      <w:r w:rsidRPr="008662F1">
        <w:t>Сарсенбаевым</w:t>
      </w:r>
      <w:proofErr w:type="spellEnd"/>
      <w:r w:rsidRPr="008662F1">
        <w:t xml:space="preserve"> Е.С., </w:t>
      </w:r>
      <w:proofErr w:type="spellStart"/>
      <w:r w:rsidRPr="008662F1">
        <w:t>Побойкиным</w:t>
      </w:r>
      <w:proofErr w:type="spellEnd"/>
      <w:r w:rsidRPr="008662F1">
        <w:t xml:space="preserve"> В.Л., Девочкиным М.Е., Вепревым А.А.);</w:t>
      </w:r>
    </w:p>
    <w:p w:rsidR="006C481E" w:rsidRPr="008662F1" w:rsidRDefault="006C481E" w:rsidP="008662F1">
      <w:pPr>
        <w:ind w:firstLine="709"/>
        <w:jc w:val="both"/>
      </w:pPr>
      <w:r w:rsidRPr="008662F1">
        <w:t xml:space="preserve">– 5 поправок к проекту закона Иркутской области № ПЗ-1572 </w:t>
      </w:r>
      <w:r w:rsidR="008662F1" w:rsidRPr="008662F1">
        <w:br/>
      </w:r>
      <w:r w:rsidRPr="008662F1">
        <w:t>«О внесении изменений в Закон Иркутской области «О бесплатном предоставлении земельных участков в собственность граждан» (внесенные некоммерческой организацией «Ассоциация муниципальных образований Иркутской области».);</w:t>
      </w:r>
    </w:p>
    <w:p w:rsidR="00C133F8" w:rsidRPr="008662F1" w:rsidRDefault="006C481E" w:rsidP="008662F1">
      <w:pPr>
        <w:ind w:firstLine="709"/>
        <w:jc w:val="both"/>
      </w:pPr>
      <w:r w:rsidRPr="008662F1">
        <w:t xml:space="preserve">– 7 поправок к проекту закона Иркутской области № ПЗ-1441 </w:t>
      </w:r>
      <w:r w:rsidR="008662F1" w:rsidRPr="008662F1">
        <w:br/>
      </w:r>
      <w:r w:rsidRPr="008662F1">
        <w:t>«О внесении изменения в прогнозный план (программу) приватизации областного государственного имущества на 2025 год»</w:t>
      </w:r>
      <w:r w:rsidR="006E2B12" w:rsidRPr="008662F1">
        <w:t xml:space="preserve"> (6 – внесенные Губернатором Иркутской области, 1 – </w:t>
      </w:r>
      <w:r w:rsidR="001F03B2">
        <w:t>П</w:t>
      </w:r>
      <w:r w:rsidR="006E2B12" w:rsidRPr="008662F1">
        <w:t>редседателем Правительства Иркутской области)</w:t>
      </w:r>
      <w:r w:rsidR="00C133F8" w:rsidRPr="008662F1">
        <w:t>;</w:t>
      </w:r>
    </w:p>
    <w:p w:rsidR="00C133F8" w:rsidRPr="008662F1" w:rsidRDefault="00C133F8" w:rsidP="008662F1">
      <w:pPr>
        <w:ind w:firstLine="709"/>
        <w:jc w:val="both"/>
      </w:pPr>
      <w:r w:rsidRPr="008662F1">
        <w:t xml:space="preserve">– 1 поправка к проекту закона Иркутской области № ПЗ-1403 </w:t>
      </w:r>
      <w:r w:rsidR="008662F1" w:rsidRPr="008662F1">
        <w:br/>
      </w:r>
      <w:r w:rsidRPr="008662F1">
        <w:t>«О внесении изменения в часть 2 статьи 8(4) Закона Иркутской области «Об отдельных вопросах использования и охраны земель в Иркутской области» (внесенные Прокуратурой Иркутской области);</w:t>
      </w:r>
    </w:p>
    <w:p w:rsidR="00460A4B" w:rsidRPr="008662F1" w:rsidRDefault="00460A4B" w:rsidP="008662F1">
      <w:pPr>
        <w:ind w:firstLine="709"/>
        <w:jc w:val="both"/>
      </w:pPr>
      <w:r w:rsidRPr="008662F1">
        <w:t>6. Информация о проведенных мероприятиях.</w:t>
      </w:r>
    </w:p>
    <w:p w:rsidR="00460A4B" w:rsidRPr="008662F1" w:rsidRDefault="00460A4B" w:rsidP="008662F1">
      <w:pPr>
        <w:ind w:firstLine="709"/>
        <w:jc w:val="both"/>
      </w:pPr>
      <w:r w:rsidRPr="008662F1">
        <w:t xml:space="preserve">1) Правительственные часы: </w:t>
      </w:r>
    </w:p>
    <w:p w:rsidR="00460A4B" w:rsidRPr="008662F1" w:rsidRDefault="00D3651C" w:rsidP="008662F1">
      <w:pPr>
        <w:ind w:firstLine="709"/>
        <w:jc w:val="both"/>
      </w:pPr>
      <w:r w:rsidRPr="008662F1">
        <w:t>– на 31</w:t>
      </w:r>
      <w:r w:rsidR="00460A4B" w:rsidRPr="008662F1">
        <w:t xml:space="preserve">-й сессии Законодательного Собрания Иркутской области состоялся Правительственный час на </w:t>
      </w:r>
      <w:r w:rsidR="00460A4B" w:rsidRPr="001B0379">
        <w:t>тему «</w:t>
      </w:r>
      <w:r w:rsidR="006F2174" w:rsidRPr="001B0379">
        <w:t xml:space="preserve">О </w:t>
      </w:r>
      <w:r w:rsidRPr="001B0379">
        <w:t>государственных</w:t>
      </w:r>
      <w:r w:rsidRPr="008662F1">
        <w:t xml:space="preserve"> механизмах регулирования, влияющих на развитие туризма. Туристический налог</w:t>
      </w:r>
      <w:r w:rsidR="00460A4B" w:rsidRPr="008662F1">
        <w:t>».</w:t>
      </w:r>
    </w:p>
    <w:p w:rsidR="00460A4B" w:rsidRPr="008662F1" w:rsidRDefault="00D3651C" w:rsidP="008662F1">
      <w:pPr>
        <w:ind w:firstLine="709"/>
        <w:jc w:val="both"/>
      </w:pPr>
      <w:r w:rsidRPr="008662F1">
        <w:t>2</w:t>
      </w:r>
      <w:r w:rsidR="00460A4B" w:rsidRPr="008662F1">
        <w:t>) Рабочие совещания: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о внесении изменений в Постановление администрации города Иркутска от 13 сентября 2013 года № 031-06-2446/13 «Об определении границ прилегающих территорий к некоторым организациям и объектам, на которых не допускается розничная продажа алкогольной продукции»;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о проекте Федерального закона «О внесении изменений в Федеральный закон «Об отходах производства и потребления» и Федеральный закон «Об общих принципах организации публичной власти в субъектах Российской Федерации» (в части совершенствования регулирования в сфере обращения с отходами строительства, сноса, технического перевооружения, благоустройства);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об отдельных Федеральных законах в сфере обращения с твердыми коммунальными отходами;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по вопросу внесения изменений в Закон Иркутской области от 28 декабря 2015 года </w:t>
      </w:r>
      <w:r w:rsidR="00981FFD" w:rsidRPr="008662F1">
        <w:t>№ 146-ОЗ «</w:t>
      </w:r>
      <w:r w:rsidR="00D3651C" w:rsidRPr="008662F1">
        <w:t>О бесплатном предоставлении земельных участков в с</w:t>
      </w:r>
      <w:r w:rsidR="00981FFD" w:rsidRPr="008662F1">
        <w:t>обственность граждан»;</w:t>
      </w:r>
    </w:p>
    <w:p w:rsidR="00D3651C" w:rsidRPr="008662F1" w:rsidRDefault="00A8620B" w:rsidP="008662F1">
      <w:pPr>
        <w:ind w:firstLine="709"/>
        <w:jc w:val="both"/>
      </w:pPr>
      <w:r w:rsidRPr="008662F1">
        <w:lastRenderedPageBreak/>
        <w:t>–</w:t>
      </w:r>
      <w:r w:rsidR="00D3651C" w:rsidRPr="008662F1">
        <w:t xml:space="preserve"> о плане работы по внесению изменений в стратегию социально-экономического развития Иркутской области на период до 2036 года (2 совещания);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по вопросу исполнения министерством транспорта и дорожного хозяйства Иркутской области функций по реализации государственной политики в сфере организации транспортного обслуживания;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  о проблемах работы </w:t>
      </w:r>
      <w:proofErr w:type="spellStart"/>
      <w:r w:rsidR="00D3651C" w:rsidRPr="008662F1">
        <w:t>ресурсоснабжающи</w:t>
      </w:r>
      <w:bookmarkStart w:id="0" w:name="_GoBack"/>
      <w:bookmarkEnd w:id="0"/>
      <w:r w:rsidR="00D3651C" w:rsidRPr="008662F1">
        <w:t>х</w:t>
      </w:r>
      <w:proofErr w:type="spellEnd"/>
      <w:r w:rsidR="00D3651C" w:rsidRPr="008662F1">
        <w:t xml:space="preserve"> предприятий в северных территориях Иркутской области с ограниченными сроками завоза;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 по вопросу об </w:t>
      </w:r>
      <w:r w:rsidR="00D3651C" w:rsidRPr="001B0379">
        <w:t xml:space="preserve">организации перевозок пассажиров и грузов в населенные пункты </w:t>
      </w:r>
      <w:proofErr w:type="spellStart"/>
      <w:r w:rsidR="00D3651C" w:rsidRPr="001B0379">
        <w:t>Тофаларии</w:t>
      </w:r>
      <w:proofErr w:type="spellEnd"/>
      <w:r w:rsidR="002514E1" w:rsidRPr="001B0379">
        <w:t xml:space="preserve"> (3 совещания)</w:t>
      </w:r>
      <w:r w:rsidR="00D3651C" w:rsidRPr="001B0379">
        <w:t>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по вопросу содержания мест накопления </w:t>
      </w:r>
      <w:r w:rsidR="00981FFD" w:rsidRPr="008662F1">
        <w:t>твердых коммунальных отходов</w:t>
      </w:r>
      <w:r w:rsidR="00D3651C" w:rsidRPr="008662F1">
        <w:t xml:space="preserve"> (контейнерных площадок);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о проблемах работы в сфере электро-, теплоснабжения в северных труднодоступных территориях Иркутской области;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о стоимости проезда по маршруту п. Усть-Ордынский – г. Иркутск – п. Усть-Ордынский для жителей </w:t>
      </w:r>
      <w:proofErr w:type="spellStart"/>
      <w:r w:rsidR="00D3651C" w:rsidRPr="008662F1">
        <w:t>Эхирит-Булагатского</w:t>
      </w:r>
      <w:proofErr w:type="spellEnd"/>
      <w:r w:rsidR="00D3651C" w:rsidRPr="008662F1">
        <w:t xml:space="preserve"> района;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заседание рабочей группы по выработке предложений, направленных на совершенствование законодательства в сфере обращения с отходами производства и потребления;</w:t>
      </w:r>
    </w:p>
    <w:p w:rsidR="00D3651C" w:rsidRPr="008662F1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о техническом задании в целях подготовки проекта регионального комплексного плана транспортного обслуживания населения Иркутской области;</w:t>
      </w:r>
    </w:p>
    <w:p w:rsidR="00981FFD" w:rsidRPr="008662F1" w:rsidRDefault="00A8620B" w:rsidP="008662F1">
      <w:pPr>
        <w:ind w:firstLine="709"/>
        <w:jc w:val="both"/>
      </w:pPr>
      <w:r w:rsidRPr="008662F1">
        <w:t>–</w:t>
      </w:r>
      <w:r w:rsidR="00981FFD" w:rsidRPr="008662F1">
        <w:t xml:space="preserve"> об отсутствии в Иркутской области надлежащего нормативного правового регулирования отношений, связанных с приобретением за счет средств областного бюджета имущества, не предназначенного для реализации полномочий органов гос. власти области и подведомственных им учреждений, и передачей такого имущества в муниципальную и федеральную собственность (с 2018 года);</w:t>
      </w:r>
    </w:p>
    <w:p w:rsidR="00981FFD" w:rsidRDefault="00A8620B" w:rsidP="008662F1">
      <w:pPr>
        <w:ind w:firstLine="709"/>
        <w:jc w:val="both"/>
      </w:pPr>
      <w:r w:rsidRPr="008662F1">
        <w:t>–</w:t>
      </w:r>
      <w:r w:rsidR="00981FFD" w:rsidRPr="008662F1">
        <w:t xml:space="preserve"> о проекте закона Иркутской области № ПЗ-1577 «Об отдельных вопросах проведения эксперимента на территории Иркутской области по предоставлению услуг гостевых домов»;</w:t>
      </w:r>
    </w:p>
    <w:p w:rsidR="002514E1" w:rsidRPr="001B0379" w:rsidRDefault="001B0379" w:rsidP="008662F1">
      <w:pPr>
        <w:ind w:firstLine="709"/>
        <w:jc w:val="both"/>
      </w:pPr>
      <w:r w:rsidRPr="001B0379">
        <w:t>–</w:t>
      </w:r>
      <w:r w:rsidR="002514E1" w:rsidRPr="001B0379">
        <w:t xml:space="preserve"> о проекте закона Иркутской области № ПЗ-1403 </w:t>
      </w:r>
      <w:r w:rsidR="002514E1" w:rsidRPr="001B0379">
        <w:br/>
        <w:t>«О внесении изменения в часть 2 статьи 8(4) Закона Иркутской области «Об отдельных вопросах использования и охраны земель в Иркутской области»;</w:t>
      </w:r>
    </w:p>
    <w:p w:rsidR="002514E1" w:rsidRDefault="001B0379" w:rsidP="008662F1">
      <w:pPr>
        <w:ind w:firstLine="709"/>
        <w:jc w:val="both"/>
      </w:pPr>
      <w:r w:rsidRPr="001B0379">
        <w:t>–</w:t>
      </w:r>
      <w:r w:rsidR="002514E1" w:rsidRPr="001B0379">
        <w:t xml:space="preserve"> </w:t>
      </w:r>
      <w:r>
        <w:t>о</w:t>
      </w:r>
      <w:r w:rsidR="002514E1" w:rsidRPr="001B0379">
        <w:t xml:space="preserve"> проекте закона Иркутской области № ПЗ-1516 </w:t>
      </w:r>
      <w:r w:rsidR="002514E1" w:rsidRPr="001B0379">
        <w:br/>
        <w:t xml:space="preserve">«О внесении изменений в часть вторую статьи 9 Закона Иркутской области </w:t>
      </w:r>
      <w:r w:rsidR="002514E1" w:rsidRPr="001B0379">
        <w:br/>
        <w:t>«О бесплатном предоставлении земельных участков в собственность граждан»;</w:t>
      </w:r>
    </w:p>
    <w:p w:rsidR="00C238AC" w:rsidRPr="008662F1" w:rsidRDefault="001B0379" w:rsidP="008662F1">
      <w:pPr>
        <w:ind w:firstLine="709"/>
        <w:jc w:val="both"/>
      </w:pPr>
      <w:r>
        <w:t>–</w:t>
      </w:r>
      <w:r w:rsidR="00C238AC">
        <w:t xml:space="preserve"> о </w:t>
      </w:r>
      <w:r w:rsidR="00C238AC" w:rsidRPr="00C238AC">
        <w:t>проект</w:t>
      </w:r>
      <w:r w:rsidR="00C238AC">
        <w:t>е</w:t>
      </w:r>
      <w:r w:rsidR="00C238AC" w:rsidRPr="00C238AC">
        <w:t xml:space="preserve"> закона Иркутской области № ПЗ-1471 </w:t>
      </w:r>
      <w:r w:rsidR="00C238AC" w:rsidRPr="00C238AC">
        <w:br/>
        <w:t>«О внесении изменений в Закон Иркутской области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области»</w:t>
      </w:r>
      <w:r w:rsidR="00C238AC">
        <w:t>;</w:t>
      </w:r>
    </w:p>
    <w:p w:rsidR="00D3651C" w:rsidRPr="008662F1" w:rsidRDefault="00A8620B" w:rsidP="008662F1">
      <w:pPr>
        <w:ind w:firstLine="709"/>
        <w:jc w:val="both"/>
      </w:pPr>
      <w:r w:rsidRPr="008662F1">
        <w:lastRenderedPageBreak/>
        <w:t>–</w:t>
      </w:r>
      <w:r w:rsidR="00D3651C" w:rsidRPr="008662F1">
        <w:t xml:space="preserve"> о программе комплексного развития транспортной инфраструктуры Иркутской городской агломерации на 2023-2033 годы и Комплексной схемы организации транспортного обслуживания населения общественным транспортом Иркутской городской агломерации на 2023-2033 годы;</w:t>
      </w:r>
    </w:p>
    <w:p w:rsidR="001B0379" w:rsidRDefault="00A8620B" w:rsidP="008662F1">
      <w:pPr>
        <w:ind w:firstLine="709"/>
        <w:jc w:val="both"/>
      </w:pPr>
      <w:r w:rsidRPr="008662F1">
        <w:t>–</w:t>
      </w:r>
      <w:r w:rsidR="00D3651C" w:rsidRPr="008662F1">
        <w:t xml:space="preserve"> о рассмотрении парламентского запроса Законодательного Собрания Иркутской области «Об организации перевозок пассажиров воздушным транспортом по маршруту Иркутск – Усть-Илимск – И</w:t>
      </w:r>
      <w:r w:rsidR="00EC2E33">
        <w:t>ркутск»;</w:t>
      </w:r>
    </w:p>
    <w:p w:rsidR="00981FFD" w:rsidRPr="008662F1" w:rsidRDefault="00A8620B" w:rsidP="008662F1">
      <w:pPr>
        <w:ind w:firstLine="709"/>
        <w:jc w:val="both"/>
      </w:pPr>
      <w:r w:rsidRPr="008662F1">
        <w:t>–</w:t>
      </w:r>
      <w:r w:rsidR="00981FFD" w:rsidRPr="008662F1">
        <w:t xml:space="preserve"> о внесении изменения в Закон Иркутской области от 23 июля 2008 года </w:t>
      </w:r>
      <w:r w:rsidR="00981FFD" w:rsidRPr="008662F1">
        <w:br/>
        <w:t>№ 59-оз «О градостроительной деятельности в Иркутской области» в части установления в Иркутской области случаев, при которых проекты планировки территории и проекты межевания территории,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</w:t>
      </w:r>
      <w:r w:rsidR="00EC2E33">
        <w:t>.</w:t>
      </w:r>
    </w:p>
    <w:p w:rsidR="00460A4B" w:rsidRPr="008662F1" w:rsidRDefault="00EC2E33" w:rsidP="008662F1">
      <w:pPr>
        <w:ind w:firstLine="709"/>
        <w:jc w:val="both"/>
      </w:pPr>
      <w:r>
        <w:t>7</w:t>
      </w:r>
      <w:r w:rsidRPr="00EC2E33">
        <w:t>. В течение отчетного периода председатель и заместитель председателя активно участвовали в работе органов, сформированных Губернатором Иркутской области, П</w:t>
      </w:r>
      <w:r>
        <w:t>равительством Иркутской области</w:t>
      </w:r>
      <w:r w:rsidRPr="00EC2E33">
        <w:t>;</w:t>
      </w:r>
    </w:p>
    <w:p w:rsidR="00460A4B" w:rsidRPr="008662F1" w:rsidRDefault="00EC2E33" w:rsidP="008662F1">
      <w:pPr>
        <w:ind w:firstLine="709"/>
        <w:jc w:val="both"/>
      </w:pPr>
      <w:r>
        <w:t>8</w:t>
      </w:r>
      <w:r w:rsidR="00460A4B" w:rsidRPr="008662F1">
        <w:t>. В рамках контрольной деятельности</w:t>
      </w:r>
      <w:r w:rsidR="00460A4B" w:rsidRPr="008662F1">
        <w:rPr>
          <w:b/>
        </w:rPr>
        <w:t xml:space="preserve"> </w:t>
      </w:r>
      <w:r w:rsidR="00460A4B" w:rsidRPr="008662F1">
        <w:t>на заседании комитета по собственности и экономической политике Законодательного Собрания Иркутской области рассматривались следующие вопросы:</w:t>
      </w:r>
    </w:p>
    <w:p w:rsidR="00460A4B" w:rsidRPr="008662F1" w:rsidRDefault="00460A4B" w:rsidP="008662F1">
      <w:pPr>
        <w:ind w:firstLine="709"/>
        <w:jc w:val="both"/>
      </w:pPr>
      <w:r w:rsidRPr="008662F1">
        <w:t>– о ежегодном докладе о результатах деятельности Уполномоченного по защите прав предпринима</w:t>
      </w:r>
      <w:r w:rsidR="002A190E" w:rsidRPr="008662F1">
        <w:t>телей в Иркутской области в 2024</w:t>
      </w:r>
      <w:r w:rsidRPr="008662F1">
        <w:t xml:space="preserve"> году с оценкой условий осуществления предпринимательской деятельности в Иркутской области и предложениями о совершенствовании правового положения субъектов предпринимательской деятельности;</w:t>
      </w:r>
    </w:p>
    <w:p w:rsidR="00460A4B" w:rsidRPr="008662F1" w:rsidRDefault="00460A4B" w:rsidP="008662F1">
      <w:pPr>
        <w:ind w:firstLine="709"/>
        <w:jc w:val="both"/>
      </w:pPr>
      <w:r w:rsidRPr="008662F1">
        <w:t>– отчет Правительства Иркутской области о распоряжении государственной собствен</w:t>
      </w:r>
      <w:r w:rsidR="002A190E" w:rsidRPr="008662F1">
        <w:t>ностью Иркутской области за 2024</w:t>
      </w:r>
      <w:r w:rsidRPr="008662F1">
        <w:t xml:space="preserve"> год;</w:t>
      </w:r>
    </w:p>
    <w:p w:rsidR="00460A4B" w:rsidRPr="008662F1" w:rsidRDefault="00460A4B" w:rsidP="008662F1">
      <w:pPr>
        <w:ind w:firstLine="709"/>
        <w:jc w:val="both"/>
      </w:pPr>
      <w:r w:rsidRPr="008662F1">
        <w:t xml:space="preserve">– о </w:t>
      </w:r>
      <w:r w:rsidR="002A190E" w:rsidRPr="008662F1">
        <w:t>сводном</w:t>
      </w:r>
      <w:r w:rsidRPr="008662F1">
        <w:t xml:space="preserve"> годовом докладе о ходе реализации и об оценке эффективности государственных программ </w:t>
      </w:r>
      <w:r w:rsidR="002A190E" w:rsidRPr="008662F1">
        <w:t xml:space="preserve">Иркутской области по итогам </w:t>
      </w:r>
      <w:r w:rsidR="002A190E" w:rsidRPr="008662F1">
        <w:br/>
        <w:t>2024</w:t>
      </w:r>
      <w:r w:rsidRPr="008662F1">
        <w:t xml:space="preserve"> года.</w:t>
      </w:r>
    </w:p>
    <w:p w:rsidR="002A190E" w:rsidRPr="008662F1" w:rsidRDefault="00EC2E33" w:rsidP="008662F1">
      <w:pPr>
        <w:ind w:firstLine="709"/>
        <w:jc w:val="both"/>
      </w:pPr>
      <w:r>
        <w:t>9</w:t>
      </w:r>
      <w:r w:rsidR="00460A4B" w:rsidRPr="008662F1">
        <w:t>. На контроле комитета по собственности и эко</w:t>
      </w:r>
      <w:r w:rsidR="002A190E" w:rsidRPr="008662F1">
        <w:t>номической политике находится 24</w:t>
      </w:r>
      <w:r w:rsidR="00460A4B" w:rsidRPr="008662F1">
        <w:t xml:space="preserve"> парламентских запроса. </w:t>
      </w:r>
    </w:p>
    <w:p w:rsidR="00460A4B" w:rsidRPr="008662F1" w:rsidRDefault="00EC2E33" w:rsidP="008662F1">
      <w:pPr>
        <w:ind w:firstLine="709"/>
        <w:jc w:val="both"/>
      </w:pPr>
      <w:r>
        <w:t>10</w:t>
      </w:r>
      <w:r w:rsidR="00460A4B" w:rsidRPr="008662F1">
        <w:t xml:space="preserve">. За отчетный период комитетом по собственности и экономической политике Законодательного Собрания Иркутской области работа по исполнению протокольных поручений Законодательного Собрания Иркутской области не проводилась. </w:t>
      </w:r>
    </w:p>
    <w:p w:rsidR="00460A4B" w:rsidRPr="008662F1" w:rsidRDefault="00460A4B" w:rsidP="008662F1">
      <w:pPr>
        <w:ind w:firstLine="709"/>
        <w:jc w:val="both"/>
      </w:pPr>
      <w:r w:rsidRPr="008662F1">
        <w:t>Особое внимание комитет обращает на работу с письмами и жалобами. На все обращения, направленные по компетенции, даны мотивированные ответы. Жалобы, которые в соответствии с законом следовало направлять для рассмотрения по подведомственности в другие органы, также не оставались без внимания и контроля.</w:t>
      </w:r>
    </w:p>
    <w:p w:rsidR="00460A4B" w:rsidRPr="008662F1" w:rsidRDefault="00460A4B" w:rsidP="008662F1">
      <w:pPr>
        <w:ind w:firstLine="709"/>
        <w:jc w:val="both"/>
      </w:pPr>
      <w:r w:rsidRPr="008662F1">
        <w:t xml:space="preserve">Все депутаты – члены комитета в отчетный период принимали активное участие в работе комитета. Плодотворно работали в избирательных округах и </w:t>
      </w:r>
      <w:r w:rsidRPr="008662F1">
        <w:lastRenderedPageBreak/>
        <w:t>на закрепленных территориях, регулярно проводили прием граждан по личным вопросам, оказывали помощь в решении социально-значимых проблем территорий и населения. Выступали и публиковались в средствах массовой информации.</w:t>
      </w:r>
    </w:p>
    <w:p w:rsidR="00460A4B" w:rsidRPr="008662F1" w:rsidRDefault="00460A4B" w:rsidP="008662F1">
      <w:pPr>
        <w:autoSpaceDE w:val="0"/>
        <w:autoSpaceDN w:val="0"/>
        <w:adjustRightInd w:val="0"/>
        <w:rPr>
          <w:bCs/>
        </w:rPr>
      </w:pPr>
    </w:p>
    <w:p w:rsidR="00460A4B" w:rsidRPr="008662F1" w:rsidRDefault="00460A4B" w:rsidP="008662F1">
      <w:pPr>
        <w:pStyle w:val="Default"/>
        <w:rPr>
          <w:bCs/>
          <w:color w:val="auto"/>
          <w:sz w:val="28"/>
          <w:szCs w:val="28"/>
        </w:rPr>
      </w:pPr>
    </w:p>
    <w:p w:rsidR="00460A4B" w:rsidRPr="008662F1" w:rsidRDefault="008662F1" w:rsidP="008662F1">
      <w:pPr>
        <w:pStyle w:val="Default"/>
        <w:rPr>
          <w:bCs/>
          <w:color w:val="auto"/>
          <w:sz w:val="28"/>
          <w:szCs w:val="28"/>
        </w:rPr>
      </w:pPr>
      <w:r w:rsidRPr="008662F1">
        <w:rPr>
          <w:bCs/>
          <w:color w:val="auto"/>
          <w:sz w:val="28"/>
          <w:szCs w:val="28"/>
        </w:rPr>
        <w:t>П</w:t>
      </w:r>
      <w:r w:rsidR="00460A4B" w:rsidRPr="008662F1">
        <w:rPr>
          <w:bCs/>
          <w:color w:val="auto"/>
          <w:sz w:val="28"/>
          <w:szCs w:val="28"/>
        </w:rPr>
        <w:t xml:space="preserve">редседатель комитета по </w:t>
      </w:r>
    </w:p>
    <w:p w:rsidR="00460A4B" w:rsidRPr="008662F1" w:rsidRDefault="00460A4B" w:rsidP="008662F1">
      <w:pPr>
        <w:pStyle w:val="Default"/>
        <w:rPr>
          <w:bCs/>
          <w:color w:val="auto"/>
          <w:sz w:val="28"/>
          <w:szCs w:val="28"/>
        </w:rPr>
      </w:pPr>
      <w:r w:rsidRPr="008662F1">
        <w:rPr>
          <w:bCs/>
          <w:color w:val="auto"/>
          <w:sz w:val="28"/>
          <w:szCs w:val="28"/>
        </w:rPr>
        <w:t>собственности и экономической</w:t>
      </w:r>
    </w:p>
    <w:p w:rsidR="00460A4B" w:rsidRPr="008662F1" w:rsidRDefault="00460A4B" w:rsidP="008662F1">
      <w:pPr>
        <w:pStyle w:val="Default"/>
        <w:rPr>
          <w:bCs/>
          <w:color w:val="auto"/>
          <w:sz w:val="28"/>
          <w:szCs w:val="28"/>
        </w:rPr>
      </w:pPr>
      <w:r w:rsidRPr="008662F1">
        <w:rPr>
          <w:bCs/>
          <w:color w:val="auto"/>
          <w:sz w:val="28"/>
          <w:szCs w:val="28"/>
        </w:rPr>
        <w:t>политике Законодательного Собрания</w:t>
      </w:r>
    </w:p>
    <w:p w:rsidR="00460A4B" w:rsidRPr="000C484C" w:rsidRDefault="00460A4B" w:rsidP="008662F1">
      <w:pPr>
        <w:pStyle w:val="Default"/>
        <w:rPr>
          <w:bCs/>
          <w:color w:val="auto"/>
          <w:sz w:val="28"/>
          <w:szCs w:val="28"/>
        </w:rPr>
      </w:pPr>
      <w:r w:rsidRPr="008662F1">
        <w:rPr>
          <w:bCs/>
          <w:color w:val="auto"/>
          <w:sz w:val="28"/>
          <w:szCs w:val="28"/>
        </w:rPr>
        <w:t>Иркутской области</w:t>
      </w:r>
      <w:r w:rsidRPr="008662F1">
        <w:rPr>
          <w:bCs/>
          <w:color w:val="auto"/>
          <w:sz w:val="28"/>
          <w:szCs w:val="28"/>
        </w:rPr>
        <w:tab/>
      </w:r>
      <w:r w:rsidRPr="008662F1">
        <w:rPr>
          <w:bCs/>
          <w:color w:val="auto"/>
          <w:sz w:val="28"/>
          <w:szCs w:val="28"/>
        </w:rPr>
        <w:tab/>
      </w:r>
      <w:r w:rsidRPr="008662F1">
        <w:rPr>
          <w:bCs/>
          <w:color w:val="auto"/>
          <w:sz w:val="28"/>
          <w:szCs w:val="28"/>
        </w:rPr>
        <w:tab/>
      </w:r>
      <w:r w:rsidRPr="008662F1">
        <w:rPr>
          <w:bCs/>
          <w:color w:val="auto"/>
          <w:sz w:val="28"/>
          <w:szCs w:val="28"/>
        </w:rPr>
        <w:tab/>
      </w:r>
      <w:r w:rsidRPr="008662F1">
        <w:rPr>
          <w:bCs/>
          <w:color w:val="auto"/>
          <w:sz w:val="28"/>
          <w:szCs w:val="28"/>
        </w:rPr>
        <w:tab/>
      </w:r>
      <w:r w:rsidRPr="008662F1">
        <w:rPr>
          <w:bCs/>
          <w:color w:val="auto"/>
          <w:sz w:val="28"/>
          <w:szCs w:val="28"/>
        </w:rPr>
        <w:tab/>
      </w:r>
      <w:r w:rsidRPr="008662F1">
        <w:rPr>
          <w:bCs/>
          <w:color w:val="auto"/>
          <w:sz w:val="28"/>
          <w:szCs w:val="28"/>
        </w:rPr>
        <w:tab/>
        <w:t xml:space="preserve">  </w:t>
      </w:r>
      <w:r w:rsidR="00EC2E33">
        <w:rPr>
          <w:bCs/>
          <w:color w:val="auto"/>
          <w:sz w:val="28"/>
          <w:szCs w:val="28"/>
        </w:rPr>
        <w:t xml:space="preserve">     </w:t>
      </w:r>
      <w:r w:rsidR="008662F1" w:rsidRPr="008662F1">
        <w:rPr>
          <w:bCs/>
          <w:color w:val="auto"/>
          <w:sz w:val="28"/>
          <w:szCs w:val="28"/>
        </w:rPr>
        <w:t>А.Ю. Лаутин</w:t>
      </w:r>
    </w:p>
    <w:p w:rsidR="00E47AFE" w:rsidRPr="00460A4B" w:rsidRDefault="00E47AFE" w:rsidP="008662F1"/>
    <w:sectPr w:rsidR="00E47AFE" w:rsidRPr="00460A4B" w:rsidSect="00904CE1">
      <w:headerReference w:type="default" r:id="rId8"/>
      <w:pgSz w:w="11906" w:h="16838"/>
      <w:pgMar w:top="1418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E0" w:rsidRDefault="00AE4BE0" w:rsidP="00904CE1">
      <w:r>
        <w:separator/>
      </w:r>
    </w:p>
  </w:endnote>
  <w:endnote w:type="continuationSeparator" w:id="0">
    <w:p w:rsidR="00AE4BE0" w:rsidRDefault="00AE4BE0" w:rsidP="0090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E0" w:rsidRDefault="00AE4BE0" w:rsidP="00904CE1">
      <w:r>
        <w:separator/>
      </w:r>
    </w:p>
  </w:footnote>
  <w:footnote w:type="continuationSeparator" w:id="0">
    <w:p w:rsidR="00AE4BE0" w:rsidRDefault="00AE4BE0" w:rsidP="0090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657004"/>
      <w:docPartObj>
        <w:docPartGallery w:val="Page Numbers (Top of Page)"/>
        <w:docPartUnique/>
      </w:docPartObj>
    </w:sdtPr>
    <w:sdtEndPr/>
    <w:sdtContent>
      <w:p w:rsidR="00904CE1" w:rsidRDefault="00904C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63E">
          <w:rPr>
            <w:noProof/>
          </w:rPr>
          <w:t>2</w:t>
        </w:r>
        <w:r>
          <w:fldChar w:fldCharType="end"/>
        </w:r>
      </w:p>
    </w:sdtContent>
  </w:sdt>
  <w:p w:rsidR="00904CE1" w:rsidRDefault="00904CE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1158B"/>
    <w:multiLevelType w:val="hybridMultilevel"/>
    <w:tmpl w:val="E384B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5310"/>
    <w:multiLevelType w:val="hybridMultilevel"/>
    <w:tmpl w:val="BCC693FC"/>
    <w:lvl w:ilvl="0" w:tplc="8C14410C">
      <w:start w:val="1"/>
      <w:numFmt w:val="decimal"/>
      <w:lvlText w:val="%1."/>
      <w:lvlJc w:val="left"/>
      <w:pPr>
        <w:ind w:left="1020" w:hanging="375"/>
      </w:p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2F505957"/>
    <w:multiLevelType w:val="hybridMultilevel"/>
    <w:tmpl w:val="C19612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41"/>
    <w:rsid w:val="00021E85"/>
    <w:rsid w:val="00022EA1"/>
    <w:rsid w:val="00042BD0"/>
    <w:rsid w:val="00047225"/>
    <w:rsid w:val="00053C70"/>
    <w:rsid w:val="0007375A"/>
    <w:rsid w:val="00082E1E"/>
    <w:rsid w:val="0009360C"/>
    <w:rsid w:val="00096ED1"/>
    <w:rsid w:val="000A6B41"/>
    <w:rsid w:val="000C112C"/>
    <w:rsid w:val="000C7586"/>
    <w:rsid w:val="000D2306"/>
    <w:rsid w:val="000D2A07"/>
    <w:rsid w:val="000D31EB"/>
    <w:rsid w:val="000D3C8D"/>
    <w:rsid w:val="000E75EA"/>
    <w:rsid w:val="001162FC"/>
    <w:rsid w:val="00121334"/>
    <w:rsid w:val="00121C0B"/>
    <w:rsid w:val="00135580"/>
    <w:rsid w:val="00135B7F"/>
    <w:rsid w:val="001369BF"/>
    <w:rsid w:val="001406D3"/>
    <w:rsid w:val="00145FBB"/>
    <w:rsid w:val="001503E8"/>
    <w:rsid w:val="001644EE"/>
    <w:rsid w:val="001A28DB"/>
    <w:rsid w:val="001A35DF"/>
    <w:rsid w:val="001A3DFE"/>
    <w:rsid w:val="001B0379"/>
    <w:rsid w:val="001C0B44"/>
    <w:rsid w:val="001D3FB4"/>
    <w:rsid w:val="001E26CD"/>
    <w:rsid w:val="001F03B2"/>
    <w:rsid w:val="001F627A"/>
    <w:rsid w:val="001F7BC5"/>
    <w:rsid w:val="00200753"/>
    <w:rsid w:val="00200780"/>
    <w:rsid w:val="00214017"/>
    <w:rsid w:val="002313DD"/>
    <w:rsid w:val="002347DF"/>
    <w:rsid w:val="002463EB"/>
    <w:rsid w:val="0025115F"/>
    <w:rsid w:val="002514E1"/>
    <w:rsid w:val="00255095"/>
    <w:rsid w:val="00266512"/>
    <w:rsid w:val="002768BB"/>
    <w:rsid w:val="002800E5"/>
    <w:rsid w:val="00280C76"/>
    <w:rsid w:val="002A190E"/>
    <w:rsid w:val="002A5C12"/>
    <w:rsid w:val="002B0BCE"/>
    <w:rsid w:val="002B7794"/>
    <w:rsid w:val="002D60C2"/>
    <w:rsid w:val="002F6301"/>
    <w:rsid w:val="00307D1C"/>
    <w:rsid w:val="003238C8"/>
    <w:rsid w:val="00334783"/>
    <w:rsid w:val="00345F7B"/>
    <w:rsid w:val="00350F77"/>
    <w:rsid w:val="003540D2"/>
    <w:rsid w:val="00354D12"/>
    <w:rsid w:val="00371304"/>
    <w:rsid w:val="003A28D9"/>
    <w:rsid w:val="003C2AB8"/>
    <w:rsid w:val="003D1517"/>
    <w:rsid w:val="003D1D5F"/>
    <w:rsid w:val="00405FC8"/>
    <w:rsid w:val="00424B2C"/>
    <w:rsid w:val="00436AF1"/>
    <w:rsid w:val="00445043"/>
    <w:rsid w:val="00460A4B"/>
    <w:rsid w:val="00485976"/>
    <w:rsid w:val="00492668"/>
    <w:rsid w:val="004A5D23"/>
    <w:rsid w:val="004C0282"/>
    <w:rsid w:val="004C081C"/>
    <w:rsid w:val="004C6B3B"/>
    <w:rsid w:val="004E458D"/>
    <w:rsid w:val="004E5EF4"/>
    <w:rsid w:val="00505E6B"/>
    <w:rsid w:val="00527400"/>
    <w:rsid w:val="00532DA5"/>
    <w:rsid w:val="0053604F"/>
    <w:rsid w:val="00537CB1"/>
    <w:rsid w:val="00537E46"/>
    <w:rsid w:val="00556245"/>
    <w:rsid w:val="005674CC"/>
    <w:rsid w:val="00593EC4"/>
    <w:rsid w:val="005A27DA"/>
    <w:rsid w:val="005B0E2E"/>
    <w:rsid w:val="005B578D"/>
    <w:rsid w:val="005D0852"/>
    <w:rsid w:val="005F3518"/>
    <w:rsid w:val="00600174"/>
    <w:rsid w:val="00603973"/>
    <w:rsid w:val="00605791"/>
    <w:rsid w:val="00605F8C"/>
    <w:rsid w:val="006226D6"/>
    <w:rsid w:val="006310F2"/>
    <w:rsid w:val="00671E38"/>
    <w:rsid w:val="006B7CEF"/>
    <w:rsid w:val="006C481E"/>
    <w:rsid w:val="006C7984"/>
    <w:rsid w:val="006E2B12"/>
    <w:rsid w:val="006F2174"/>
    <w:rsid w:val="006F34E0"/>
    <w:rsid w:val="006F5CB9"/>
    <w:rsid w:val="006F5F08"/>
    <w:rsid w:val="007012B9"/>
    <w:rsid w:val="007071DB"/>
    <w:rsid w:val="00740E19"/>
    <w:rsid w:val="0074310E"/>
    <w:rsid w:val="00750210"/>
    <w:rsid w:val="00776304"/>
    <w:rsid w:val="00796810"/>
    <w:rsid w:val="007B2266"/>
    <w:rsid w:val="007D09EE"/>
    <w:rsid w:val="007D2C11"/>
    <w:rsid w:val="007E725C"/>
    <w:rsid w:val="007F13F0"/>
    <w:rsid w:val="007F7CF1"/>
    <w:rsid w:val="0081400D"/>
    <w:rsid w:val="00826C0C"/>
    <w:rsid w:val="008601B8"/>
    <w:rsid w:val="00861EF1"/>
    <w:rsid w:val="008662F1"/>
    <w:rsid w:val="00875F41"/>
    <w:rsid w:val="008779BE"/>
    <w:rsid w:val="0088238B"/>
    <w:rsid w:val="008836F8"/>
    <w:rsid w:val="008B0CB5"/>
    <w:rsid w:val="008B6B1B"/>
    <w:rsid w:val="008C4B85"/>
    <w:rsid w:val="008C7196"/>
    <w:rsid w:val="008D11E3"/>
    <w:rsid w:val="008D779F"/>
    <w:rsid w:val="008E1510"/>
    <w:rsid w:val="008E1CAB"/>
    <w:rsid w:val="008E7773"/>
    <w:rsid w:val="00904CE1"/>
    <w:rsid w:val="00904D8B"/>
    <w:rsid w:val="009241BA"/>
    <w:rsid w:val="009258CD"/>
    <w:rsid w:val="0093225F"/>
    <w:rsid w:val="00940375"/>
    <w:rsid w:val="0097263E"/>
    <w:rsid w:val="00975068"/>
    <w:rsid w:val="00981F36"/>
    <w:rsid w:val="00981FFD"/>
    <w:rsid w:val="00983773"/>
    <w:rsid w:val="00987F17"/>
    <w:rsid w:val="00993BF9"/>
    <w:rsid w:val="009A5B00"/>
    <w:rsid w:val="009B2BBC"/>
    <w:rsid w:val="009D36D3"/>
    <w:rsid w:val="009E6E8E"/>
    <w:rsid w:val="009F47A9"/>
    <w:rsid w:val="009F6937"/>
    <w:rsid w:val="00A03F05"/>
    <w:rsid w:val="00A15086"/>
    <w:rsid w:val="00A23B11"/>
    <w:rsid w:val="00A25781"/>
    <w:rsid w:val="00A43CCD"/>
    <w:rsid w:val="00A4456C"/>
    <w:rsid w:val="00A464EA"/>
    <w:rsid w:val="00A56C47"/>
    <w:rsid w:val="00A63E2F"/>
    <w:rsid w:val="00A64F2D"/>
    <w:rsid w:val="00A72193"/>
    <w:rsid w:val="00A8304F"/>
    <w:rsid w:val="00A8620B"/>
    <w:rsid w:val="00A96606"/>
    <w:rsid w:val="00AB777C"/>
    <w:rsid w:val="00AC1A66"/>
    <w:rsid w:val="00AC459E"/>
    <w:rsid w:val="00AC568D"/>
    <w:rsid w:val="00AD3C6C"/>
    <w:rsid w:val="00AE456B"/>
    <w:rsid w:val="00AE4BE0"/>
    <w:rsid w:val="00AF0EAC"/>
    <w:rsid w:val="00B03386"/>
    <w:rsid w:val="00B1147B"/>
    <w:rsid w:val="00B32AE5"/>
    <w:rsid w:val="00B415D4"/>
    <w:rsid w:val="00B54748"/>
    <w:rsid w:val="00B91711"/>
    <w:rsid w:val="00B939D3"/>
    <w:rsid w:val="00B9789D"/>
    <w:rsid w:val="00BA31C5"/>
    <w:rsid w:val="00BF720F"/>
    <w:rsid w:val="00C05B1A"/>
    <w:rsid w:val="00C133F8"/>
    <w:rsid w:val="00C23397"/>
    <w:rsid w:val="00C238AC"/>
    <w:rsid w:val="00C25264"/>
    <w:rsid w:val="00C30927"/>
    <w:rsid w:val="00C660F6"/>
    <w:rsid w:val="00C71E99"/>
    <w:rsid w:val="00C849EE"/>
    <w:rsid w:val="00CC48FD"/>
    <w:rsid w:val="00CD66E2"/>
    <w:rsid w:val="00CD7971"/>
    <w:rsid w:val="00CE0355"/>
    <w:rsid w:val="00CF7E47"/>
    <w:rsid w:val="00D02A60"/>
    <w:rsid w:val="00D1126F"/>
    <w:rsid w:val="00D21327"/>
    <w:rsid w:val="00D223E7"/>
    <w:rsid w:val="00D3651C"/>
    <w:rsid w:val="00D70029"/>
    <w:rsid w:val="00D9175D"/>
    <w:rsid w:val="00DB3E62"/>
    <w:rsid w:val="00DB6ADA"/>
    <w:rsid w:val="00DD51D3"/>
    <w:rsid w:val="00E001CA"/>
    <w:rsid w:val="00E10155"/>
    <w:rsid w:val="00E15B25"/>
    <w:rsid w:val="00E16732"/>
    <w:rsid w:val="00E33EA4"/>
    <w:rsid w:val="00E3680A"/>
    <w:rsid w:val="00E47AFE"/>
    <w:rsid w:val="00E50E3B"/>
    <w:rsid w:val="00E53BA9"/>
    <w:rsid w:val="00E56307"/>
    <w:rsid w:val="00E56997"/>
    <w:rsid w:val="00E73C9E"/>
    <w:rsid w:val="00E94F13"/>
    <w:rsid w:val="00EB05FB"/>
    <w:rsid w:val="00EB146A"/>
    <w:rsid w:val="00EB2D91"/>
    <w:rsid w:val="00EC0B29"/>
    <w:rsid w:val="00EC2E33"/>
    <w:rsid w:val="00EE74F2"/>
    <w:rsid w:val="00EE7A07"/>
    <w:rsid w:val="00F340BD"/>
    <w:rsid w:val="00F54035"/>
    <w:rsid w:val="00F54A2D"/>
    <w:rsid w:val="00F556AE"/>
    <w:rsid w:val="00F66FE2"/>
    <w:rsid w:val="00F70766"/>
    <w:rsid w:val="00F81059"/>
    <w:rsid w:val="00F86E6B"/>
    <w:rsid w:val="00F93B28"/>
    <w:rsid w:val="00FA402B"/>
    <w:rsid w:val="00FA6089"/>
    <w:rsid w:val="00FB7143"/>
    <w:rsid w:val="00FD2990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A6D7"/>
  <w15:chartTrackingRefBased/>
  <w15:docId w15:val="{B337F1D5-9DB2-4E38-8954-0BCF0F46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E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E4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link w:val="a5"/>
    <w:uiPriority w:val="1"/>
    <w:qFormat/>
    <w:rsid w:val="00537E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7E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537E46"/>
    <w:rPr>
      <w:rFonts w:ascii="Calibri" w:eastAsia="Calibri" w:hAnsi="Calibri" w:cs="Times New Roman"/>
    </w:rPr>
  </w:style>
  <w:style w:type="paragraph" w:customStyle="1" w:styleId="a6">
    <w:name w:val="Знак Знак Знак Знак Знак Знак"/>
    <w:basedOn w:val="a"/>
    <w:rsid w:val="00C2526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E167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673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472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904C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04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904C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4C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D9AB-8A9F-4267-BC25-7211E80D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7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Ломакина Полина Михайловна</dc:creator>
  <cp:keywords/>
  <dc:description/>
  <cp:lastModifiedBy>Демьянович Анастасия Павловна</cp:lastModifiedBy>
  <cp:revision>46</cp:revision>
  <cp:lastPrinted>2025-07-09T09:03:00Z</cp:lastPrinted>
  <dcterms:created xsi:type="dcterms:W3CDTF">2025-05-28T07:01:00Z</dcterms:created>
  <dcterms:modified xsi:type="dcterms:W3CDTF">2026-01-22T02:38:00Z</dcterms:modified>
</cp:coreProperties>
</file>