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right"/>
        <w:rPr>
          <w:sz w:val="28"/>
          <w:szCs w:val="28"/>
        </w:rPr>
      </w:pPr>
      <w:r w:rsidRPr="00D436FD">
        <w:rPr>
          <w:sz w:val="28"/>
          <w:szCs w:val="28"/>
        </w:rPr>
        <w:t>Проект</w:t>
      </w:r>
    </w:p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D436FD">
        <w:rPr>
          <w:sz w:val="28"/>
          <w:szCs w:val="28"/>
        </w:rPr>
        <w:t xml:space="preserve">ЗАКОНОДАТЕЛЬНОЕ СОБРАНИЕ </w:t>
      </w:r>
    </w:p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D436FD">
        <w:rPr>
          <w:sz w:val="28"/>
          <w:szCs w:val="28"/>
        </w:rPr>
        <w:t>ИРКУТСКОЙ ОБЛАСТИ</w:t>
      </w:r>
    </w:p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D436FD">
        <w:rPr>
          <w:sz w:val="28"/>
          <w:szCs w:val="28"/>
        </w:rPr>
        <w:t>ПОСТАНОВЛЕНИЕ</w:t>
      </w:r>
    </w:p>
    <w:p w:rsidR="005E6EBD" w:rsidRPr="00D436FD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2B40C1" w:rsidRDefault="00F83A7E" w:rsidP="006B0CF7">
      <w:pPr>
        <w:tabs>
          <w:tab w:val="left" w:pos="567"/>
          <w:tab w:val="left" w:pos="3544"/>
        </w:tabs>
        <w:autoSpaceDE w:val="0"/>
        <w:autoSpaceDN w:val="0"/>
        <w:adjustRightInd w:val="0"/>
        <w:ind w:right="60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615B0">
        <w:rPr>
          <w:sz w:val="28"/>
          <w:szCs w:val="28"/>
        </w:rPr>
        <w:t>внесении изменений</w:t>
      </w:r>
      <w:r w:rsidRPr="00F83A7E">
        <w:rPr>
          <w:sz w:val="28"/>
          <w:szCs w:val="28"/>
        </w:rPr>
        <w:t xml:space="preserve"> </w:t>
      </w:r>
      <w:r w:rsidR="00312128">
        <w:rPr>
          <w:sz w:val="28"/>
          <w:szCs w:val="28"/>
        </w:rPr>
        <w:t xml:space="preserve">в </w:t>
      </w:r>
      <w:r w:rsidR="00FB28F9">
        <w:rPr>
          <w:sz w:val="28"/>
          <w:szCs w:val="28"/>
        </w:rPr>
        <w:t>Регламент За</w:t>
      </w:r>
      <w:r w:rsidR="00FB28F9" w:rsidRPr="002B40C1">
        <w:rPr>
          <w:sz w:val="28"/>
          <w:szCs w:val="28"/>
        </w:rPr>
        <w:t>конодатель</w:t>
      </w:r>
      <w:r w:rsidR="00FB28F9">
        <w:rPr>
          <w:sz w:val="28"/>
          <w:szCs w:val="28"/>
        </w:rPr>
        <w:t>ного Собрания</w:t>
      </w:r>
      <w:r w:rsidR="003615B0">
        <w:rPr>
          <w:sz w:val="28"/>
          <w:szCs w:val="28"/>
        </w:rPr>
        <w:t xml:space="preserve"> Иркутской области</w:t>
      </w:r>
    </w:p>
    <w:p w:rsidR="002B40C1" w:rsidRDefault="002B40C1" w:rsidP="00512C0E">
      <w:pPr>
        <w:tabs>
          <w:tab w:val="left" w:pos="567"/>
        </w:tabs>
        <w:autoSpaceDE w:val="0"/>
        <w:autoSpaceDN w:val="0"/>
        <w:adjustRightInd w:val="0"/>
        <w:ind w:right="5472"/>
        <w:jc w:val="both"/>
        <w:rPr>
          <w:sz w:val="28"/>
          <w:szCs w:val="28"/>
        </w:rPr>
      </w:pPr>
    </w:p>
    <w:p w:rsidR="005E6EBD" w:rsidRDefault="006B0CF7" w:rsidP="006B0CF7">
      <w:pPr>
        <w:suppressAutoHyphens/>
        <w:ind w:firstLine="708"/>
        <w:jc w:val="both"/>
        <w:rPr>
          <w:sz w:val="28"/>
          <w:szCs w:val="28"/>
          <w:lang w:eastAsia="en-US"/>
        </w:rPr>
      </w:pPr>
      <w:r w:rsidRPr="00BE3261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частью 4 статьи 2 </w:t>
      </w:r>
      <w:r w:rsidRPr="00B55E7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B55E78">
        <w:rPr>
          <w:sz w:val="28"/>
          <w:szCs w:val="28"/>
        </w:rPr>
        <w:t xml:space="preserve"> Иркутской области от</w:t>
      </w:r>
      <w:r>
        <w:rPr>
          <w:sz w:val="28"/>
          <w:szCs w:val="28"/>
        </w:rPr>
        <w:t xml:space="preserve"> 8 июня </w:t>
      </w:r>
      <w:r w:rsidRPr="00B55E78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B55E7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55E78">
        <w:rPr>
          <w:sz w:val="28"/>
          <w:szCs w:val="28"/>
        </w:rPr>
        <w:t xml:space="preserve"> 30-оз </w:t>
      </w:r>
      <w:r>
        <w:rPr>
          <w:sz w:val="28"/>
          <w:szCs w:val="28"/>
        </w:rPr>
        <w:t>«</w:t>
      </w:r>
      <w:r w:rsidRPr="00B55E78">
        <w:rPr>
          <w:sz w:val="28"/>
          <w:szCs w:val="28"/>
        </w:rPr>
        <w:t>О Законодательном Собрании Иркутской области</w:t>
      </w:r>
      <w:r>
        <w:rPr>
          <w:sz w:val="28"/>
          <w:szCs w:val="28"/>
        </w:rPr>
        <w:t>»</w:t>
      </w:r>
      <w:r w:rsidRPr="00BE3261">
        <w:rPr>
          <w:sz w:val="28"/>
          <w:szCs w:val="28"/>
        </w:rPr>
        <w:t xml:space="preserve">, руководствуясь </w:t>
      </w:r>
      <w:r w:rsidRPr="006B0CF7">
        <w:rPr>
          <w:rStyle w:val="a3"/>
          <w:color w:val="auto"/>
          <w:sz w:val="28"/>
          <w:szCs w:val="28"/>
          <w:u w:val="none"/>
        </w:rPr>
        <w:t>статьей 47</w:t>
      </w:r>
      <w:r w:rsidRPr="00BE3261">
        <w:rPr>
          <w:sz w:val="28"/>
          <w:szCs w:val="28"/>
        </w:rPr>
        <w:t xml:space="preserve"> Устава Иркутской области, статьей 116 Регламента Законодательного Собрания Иркутской области, Законодательное Собрание Иркутской области </w:t>
      </w:r>
    </w:p>
    <w:p w:rsidR="005E6EBD" w:rsidRPr="00A938F6" w:rsidRDefault="005E6EBD" w:rsidP="005E6EBD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  <w:r w:rsidRPr="00A938F6">
        <w:rPr>
          <w:sz w:val="28"/>
          <w:szCs w:val="28"/>
          <w:lang w:eastAsia="en-US"/>
        </w:rPr>
        <w:t>ПОСТАНОВЛЯЕТ:</w:t>
      </w:r>
    </w:p>
    <w:p w:rsidR="005E6EBD" w:rsidRPr="00A938F6" w:rsidRDefault="005E6EBD" w:rsidP="006B0CF7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0A25CA" w:rsidRPr="002B40C1" w:rsidRDefault="00FB28F9" w:rsidP="006B0CF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F83A7E" w:rsidRPr="000A25CA">
        <w:rPr>
          <w:sz w:val="28"/>
          <w:szCs w:val="28"/>
        </w:rPr>
        <w:t xml:space="preserve"> </w:t>
      </w:r>
      <w:r w:rsidR="003615B0">
        <w:rPr>
          <w:sz w:val="28"/>
          <w:szCs w:val="28"/>
        </w:rPr>
        <w:t xml:space="preserve">в </w:t>
      </w:r>
      <w:r>
        <w:rPr>
          <w:sz w:val="28"/>
          <w:szCs w:val="28"/>
        </w:rPr>
        <w:t>Регламент Законодательного Собрания Иркутской области</w:t>
      </w:r>
      <w:r w:rsidR="006B3615">
        <w:rPr>
          <w:sz w:val="28"/>
          <w:szCs w:val="28"/>
        </w:rPr>
        <w:t xml:space="preserve"> </w:t>
      </w:r>
      <w:r w:rsidR="005803CD">
        <w:rPr>
          <w:sz w:val="28"/>
          <w:szCs w:val="28"/>
        </w:rPr>
        <w:t>следующие изменения</w:t>
      </w:r>
      <w:r w:rsidR="003615B0">
        <w:rPr>
          <w:sz w:val="28"/>
          <w:szCs w:val="28"/>
        </w:rPr>
        <w:t>:</w:t>
      </w:r>
      <w:r w:rsidR="002B40C1" w:rsidRPr="002B40C1">
        <w:rPr>
          <w:sz w:val="28"/>
          <w:szCs w:val="28"/>
        </w:rPr>
        <w:t xml:space="preserve"> </w:t>
      </w:r>
    </w:p>
    <w:p w:rsidR="006B0CF7" w:rsidRPr="006B0CF7" w:rsidRDefault="00FB28F9" w:rsidP="006B0CF7">
      <w:pPr>
        <w:pStyle w:val="a6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  <w:lang w:eastAsia="en-US"/>
        </w:rPr>
        <w:t xml:space="preserve">в части </w:t>
      </w:r>
      <w:r w:rsidRPr="00FB28F9">
        <w:rPr>
          <w:sz w:val="28"/>
          <w:szCs w:val="28"/>
          <w:lang w:eastAsia="en-US"/>
        </w:rPr>
        <w:t>2 статьи 10:</w:t>
      </w:r>
      <w:r w:rsidR="002B40C1" w:rsidRPr="00FB28F9">
        <w:rPr>
          <w:sz w:val="28"/>
          <w:szCs w:val="28"/>
          <w:lang w:eastAsia="en-US"/>
        </w:rPr>
        <w:t xml:space="preserve"> </w:t>
      </w:r>
    </w:p>
    <w:p w:rsidR="00FB28F9" w:rsidRPr="006B0CF7" w:rsidRDefault="00FB28F9" w:rsidP="006B0CF7">
      <w:pPr>
        <w:pStyle w:val="a6"/>
        <w:tabs>
          <w:tab w:val="left" w:pos="567"/>
        </w:tabs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</w:rPr>
      </w:pPr>
      <w:r w:rsidRPr="006B0CF7">
        <w:rPr>
          <w:sz w:val="28"/>
          <w:szCs w:val="28"/>
          <w:lang w:eastAsia="en-US"/>
        </w:rPr>
        <w:t>пункт 8 изложить в следующей редакции:</w:t>
      </w:r>
    </w:p>
    <w:p w:rsidR="00FB28F9" w:rsidRPr="00FB28F9" w:rsidRDefault="00FB28F9" w:rsidP="006B0CF7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28F9">
        <w:rPr>
          <w:sz w:val="28"/>
          <w:szCs w:val="28"/>
          <w:lang w:eastAsia="en-US"/>
        </w:rPr>
        <w:t xml:space="preserve">«8) </w:t>
      </w:r>
      <w:r w:rsidRPr="00FB28F9">
        <w:rPr>
          <w:sz w:val="28"/>
          <w:szCs w:val="28"/>
        </w:rPr>
        <w:t>участвуют, в том числе по предложению Контрольно-счетной палаты Иркутской области, в совместном рассмотрении информации о результатах контрольных и экспертно-аналитических мероприятий, проведенных Контрольно-счетной палатой Иркутской области</w:t>
      </w:r>
      <w:r w:rsidR="006B3615">
        <w:rPr>
          <w:sz w:val="28"/>
          <w:szCs w:val="28"/>
        </w:rPr>
        <w:t>,</w:t>
      </w:r>
      <w:r w:rsidRPr="00FB28F9">
        <w:rPr>
          <w:sz w:val="28"/>
          <w:szCs w:val="28"/>
        </w:rPr>
        <w:t xml:space="preserve"> по направлениям деятельности постоянного комитета, постоянной комиссии;»</w:t>
      </w:r>
      <w:r w:rsidR="00D436FD">
        <w:rPr>
          <w:sz w:val="28"/>
          <w:szCs w:val="28"/>
        </w:rPr>
        <w:t>;</w:t>
      </w:r>
    </w:p>
    <w:p w:rsidR="00FB28F9" w:rsidRPr="006B0CF7" w:rsidRDefault="00FB28F9" w:rsidP="006B0CF7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CF7">
        <w:rPr>
          <w:sz w:val="28"/>
          <w:szCs w:val="28"/>
        </w:rPr>
        <w:t>дополнить пунктами 8</w:t>
      </w:r>
      <w:r w:rsidRPr="006B0CF7">
        <w:rPr>
          <w:sz w:val="28"/>
          <w:szCs w:val="28"/>
          <w:vertAlign w:val="superscript"/>
        </w:rPr>
        <w:t>1</w:t>
      </w:r>
      <w:r w:rsidRPr="006B0CF7">
        <w:rPr>
          <w:sz w:val="28"/>
          <w:szCs w:val="28"/>
        </w:rPr>
        <w:t>, 8</w:t>
      </w:r>
      <w:r w:rsidRPr="006B0CF7">
        <w:rPr>
          <w:sz w:val="28"/>
          <w:szCs w:val="28"/>
          <w:vertAlign w:val="superscript"/>
        </w:rPr>
        <w:t xml:space="preserve">2 </w:t>
      </w:r>
      <w:r w:rsidRPr="006B0CF7">
        <w:rPr>
          <w:sz w:val="28"/>
          <w:szCs w:val="28"/>
        </w:rPr>
        <w:t>следующего содержания:</w:t>
      </w:r>
    </w:p>
    <w:p w:rsidR="00FB28F9" w:rsidRPr="00FB28F9" w:rsidRDefault="00FB28F9" w:rsidP="006B0CF7">
      <w:pPr>
        <w:pStyle w:val="a6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28F9">
        <w:rPr>
          <w:rFonts w:eastAsiaTheme="minorHAnsi"/>
          <w:sz w:val="28"/>
          <w:szCs w:val="28"/>
        </w:rPr>
        <w:t>«</w:t>
      </w:r>
      <w:r w:rsidRPr="00FB28F9">
        <w:rPr>
          <w:sz w:val="28"/>
          <w:szCs w:val="28"/>
        </w:rPr>
        <w:t>8</w:t>
      </w:r>
      <w:r w:rsidRPr="00FB28F9">
        <w:rPr>
          <w:sz w:val="28"/>
          <w:szCs w:val="28"/>
          <w:vertAlign w:val="superscript"/>
        </w:rPr>
        <w:t>1</w:t>
      </w:r>
      <w:r w:rsidRPr="00FB28F9">
        <w:rPr>
          <w:sz w:val="28"/>
          <w:szCs w:val="28"/>
        </w:rPr>
        <w:t xml:space="preserve">) рассматривают в установленном порядке информацию о системных (приоритетных) рекомендациях, направленных в Правительство Иркутской области Контрольно-счетной палатой Иркутской области; </w:t>
      </w:r>
    </w:p>
    <w:p w:rsidR="00FB28F9" w:rsidRPr="00FB28F9" w:rsidRDefault="00FB28F9" w:rsidP="006B0CF7">
      <w:pPr>
        <w:pStyle w:val="a6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FB28F9">
        <w:rPr>
          <w:sz w:val="28"/>
          <w:szCs w:val="28"/>
        </w:rPr>
        <w:t>8</w:t>
      </w:r>
      <w:r w:rsidRPr="00FB28F9">
        <w:rPr>
          <w:sz w:val="28"/>
          <w:szCs w:val="28"/>
          <w:vertAlign w:val="superscript"/>
        </w:rPr>
        <w:t>2</w:t>
      </w:r>
      <w:r w:rsidRPr="00FB28F9">
        <w:rPr>
          <w:sz w:val="28"/>
          <w:szCs w:val="28"/>
        </w:rPr>
        <w:t>)</w:t>
      </w:r>
      <w:r w:rsidRPr="00FB28F9">
        <w:rPr>
          <w:sz w:val="28"/>
          <w:szCs w:val="28"/>
          <w:vertAlign w:val="superscript"/>
        </w:rPr>
        <w:t xml:space="preserve"> </w:t>
      </w:r>
      <w:r w:rsidRPr="00FB28F9">
        <w:rPr>
          <w:sz w:val="28"/>
          <w:szCs w:val="28"/>
        </w:rPr>
        <w:t>рассматривают предложения Контрольно-счетной палаты Иркутской области по совершенствованию законодательства Иркутской области по направлениям деятельности постоянного комитета, постоянной комиссии;»;</w:t>
      </w:r>
    </w:p>
    <w:p w:rsidR="00FB28F9" w:rsidRPr="00FB28F9" w:rsidRDefault="00FB28F9" w:rsidP="006B0CF7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FB28F9">
        <w:rPr>
          <w:rFonts w:eastAsiaTheme="minorHAnsi"/>
          <w:sz w:val="28"/>
          <w:szCs w:val="28"/>
        </w:rPr>
        <w:t>часть 2 статьи 13 дополнить пунктом 4 следующего содержания:</w:t>
      </w:r>
    </w:p>
    <w:p w:rsidR="00FB28F9" w:rsidRPr="00FB28F9" w:rsidRDefault="00FB28F9" w:rsidP="006B0CF7">
      <w:pPr>
        <w:pStyle w:val="a6"/>
        <w:autoSpaceDE w:val="0"/>
        <w:autoSpaceDN w:val="0"/>
        <w:adjustRightInd w:val="0"/>
        <w:ind w:left="0" w:firstLine="709"/>
        <w:jc w:val="both"/>
        <w:rPr>
          <w:bCs/>
          <w:color w:val="212529"/>
          <w:sz w:val="28"/>
          <w:szCs w:val="28"/>
          <w:shd w:val="clear" w:color="auto" w:fill="FFFFFF"/>
        </w:rPr>
      </w:pPr>
      <w:r w:rsidRPr="00FB28F9">
        <w:rPr>
          <w:rFonts w:eastAsiaTheme="minorHAnsi"/>
          <w:sz w:val="28"/>
          <w:szCs w:val="28"/>
        </w:rPr>
        <w:t xml:space="preserve">«4) </w:t>
      </w:r>
      <w:r w:rsidRPr="00FB28F9">
        <w:rPr>
          <w:bCs/>
          <w:sz w:val="28"/>
          <w:szCs w:val="28"/>
        </w:rPr>
        <w:t xml:space="preserve">рассматривает совместно с соответствующими </w:t>
      </w:r>
      <w:r w:rsidR="006B3615">
        <w:rPr>
          <w:sz w:val="28"/>
          <w:szCs w:val="28"/>
        </w:rPr>
        <w:t>постоянными комитетами</w:t>
      </w:r>
      <w:r w:rsidRPr="00FB28F9">
        <w:rPr>
          <w:bCs/>
          <w:sz w:val="28"/>
          <w:szCs w:val="28"/>
        </w:rPr>
        <w:t xml:space="preserve"> направленные в Правительство Иркутской области, но не реализованные рекомендации</w:t>
      </w:r>
      <w:r w:rsidRPr="00FB28F9">
        <w:rPr>
          <w:sz w:val="28"/>
          <w:szCs w:val="28"/>
        </w:rPr>
        <w:t xml:space="preserve"> Контрольно-счетной палаты Иркутской области</w:t>
      </w:r>
      <w:r w:rsidR="00063D40">
        <w:rPr>
          <w:sz w:val="28"/>
          <w:szCs w:val="28"/>
        </w:rPr>
        <w:t xml:space="preserve"> по итогам проведенных </w:t>
      </w:r>
      <w:r w:rsidR="00063D40" w:rsidRPr="00FB28F9">
        <w:rPr>
          <w:sz w:val="28"/>
          <w:szCs w:val="28"/>
        </w:rPr>
        <w:t>контрольных и экспертно-аналитических мероприятий</w:t>
      </w:r>
      <w:r w:rsidR="00063D40">
        <w:rPr>
          <w:sz w:val="28"/>
          <w:szCs w:val="28"/>
        </w:rPr>
        <w:t>.»</w:t>
      </w:r>
      <w:r>
        <w:rPr>
          <w:bCs/>
          <w:color w:val="212529"/>
          <w:sz w:val="28"/>
          <w:szCs w:val="28"/>
          <w:shd w:val="clear" w:color="auto" w:fill="FFFFFF"/>
        </w:rPr>
        <w:t>.</w:t>
      </w:r>
    </w:p>
    <w:p w:rsidR="00FB28F9" w:rsidRPr="00FB28F9" w:rsidRDefault="00FB28F9" w:rsidP="006B0CF7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FB28F9">
        <w:rPr>
          <w:rFonts w:eastAsiaTheme="minorHAnsi"/>
          <w:sz w:val="28"/>
          <w:szCs w:val="28"/>
        </w:rPr>
        <w:t>Настоящее постановление подлежит официальному о</w:t>
      </w:r>
      <w:r>
        <w:rPr>
          <w:rFonts w:eastAsiaTheme="minorHAnsi"/>
          <w:sz w:val="28"/>
          <w:szCs w:val="28"/>
        </w:rPr>
        <w:t>публикованию в сетевом издании «</w:t>
      </w:r>
      <w:r w:rsidRPr="00FB28F9">
        <w:rPr>
          <w:rFonts w:eastAsiaTheme="minorHAnsi"/>
          <w:sz w:val="28"/>
          <w:szCs w:val="28"/>
        </w:rPr>
        <w:t>Официальный интернет-портал правов</w:t>
      </w:r>
      <w:r>
        <w:rPr>
          <w:rFonts w:eastAsiaTheme="minorHAnsi"/>
          <w:sz w:val="28"/>
          <w:szCs w:val="28"/>
        </w:rPr>
        <w:t>ой информации Иркутской области»</w:t>
      </w:r>
      <w:r w:rsidRPr="00FB28F9">
        <w:rPr>
          <w:rFonts w:eastAsiaTheme="minorHAnsi"/>
          <w:sz w:val="28"/>
          <w:szCs w:val="28"/>
        </w:rPr>
        <w:t xml:space="preserve"> (</w:t>
      </w:r>
      <w:r w:rsidRPr="00D436FD">
        <w:rPr>
          <w:rFonts w:eastAsiaTheme="minorHAnsi"/>
          <w:sz w:val="28"/>
          <w:szCs w:val="28"/>
        </w:rPr>
        <w:t>www.ogirk.ru).</w:t>
      </w:r>
    </w:p>
    <w:p w:rsidR="00512C0E" w:rsidRPr="00FB28F9" w:rsidRDefault="00512C0E" w:rsidP="00FB28F9">
      <w:pPr>
        <w:tabs>
          <w:tab w:val="left" w:pos="567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938F6" w:rsidRPr="003969F6" w:rsidRDefault="00A938F6" w:rsidP="00FE0AF0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969F6">
        <w:rPr>
          <w:rFonts w:eastAsia="Calibri"/>
          <w:sz w:val="28"/>
          <w:szCs w:val="28"/>
          <w:lang w:eastAsia="en-US"/>
        </w:rPr>
        <w:t>Председатель</w:t>
      </w:r>
    </w:p>
    <w:p w:rsidR="00A938F6" w:rsidRPr="003969F6" w:rsidRDefault="00A938F6" w:rsidP="00FE0AF0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969F6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A938F6" w:rsidRDefault="00A938F6" w:rsidP="00086E6A">
      <w:pPr>
        <w:tabs>
          <w:tab w:val="left" w:pos="567"/>
        </w:tabs>
        <w:jc w:val="both"/>
        <w:rPr>
          <w:sz w:val="28"/>
          <w:szCs w:val="28"/>
        </w:rPr>
      </w:pPr>
      <w:r w:rsidRPr="003969F6">
        <w:rPr>
          <w:rFonts w:eastAsia="Calibri"/>
          <w:sz w:val="28"/>
          <w:szCs w:val="28"/>
          <w:lang w:eastAsia="en-US"/>
        </w:rPr>
        <w:t>Иркутской области</w:t>
      </w:r>
      <w:r w:rsidRPr="00A938F6">
        <w:rPr>
          <w:rFonts w:eastAsia="Calibri"/>
          <w:sz w:val="28"/>
          <w:szCs w:val="28"/>
          <w:lang w:eastAsia="en-US"/>
        </w:rPr>
        <w:t xml:space="preserve">                                                          </w:t>
      </w:r>
      <w:r w:rsidR="00FE0AF0">
        <w:rPr>
          <w:rFonts w:eastAsia="Calibri"/>
          <w:sz w:val="28"/>
          <w:szCs w:val="28"/>
          <w:lang w:eastAsia="en-US"/>
        </w:rPr>
        <w:t xml:space="preserve">    </w:t>
      </w:r>
      <w:r w:rsidRPr="00A938F6">
        <w:rPr>
          <w:rFonts w:eastAsia="Calibri"/>
          <w:sz w:val="28"/>
          <w:szCs w:val="28"/>
          <w:lang w:eastAsia="en-US"/>
        </w:rPr>
        <w:t xml:space="preserve">          А.В. Ведерников</w:t>
      </w:r>
    </w:p>
    <w:sectPr w:rsidR="00A938F6" w:rsidSect="006B0CF7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52CDC"/>
    <w:multiLevelType w:val="hybridMultilevel"/>
    <w:tmpl w:val="FF5E512C"/>
    <w:lvl w:ilvl="0" w:tplc="642C80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2795D5A"/>
    <w:multiLevelType w:val="hybridMultilevel"/>
    <w:tmpl w:val="CF5ECF9E"/>
    <w:lvl w:ilvl="0" w:tplc="DE0AAD32">
      <w:start w:val="1"/>
      <w:numFmt w:val="decimal"/>
      <w:lvlText w:val="%1)"/>
      <w:lvlJc w:val="left"/>
      <w:pPr>
        <w:ind w:left="942" w:hanging="375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A6F6CA6"/>
    <w:multiLevelType w:val="hybridMultilevel"/>
    <w:tmpl w:val="34C4C52E"/>
    <w:lvl w:ilvl="0" w:tplc="5D3C4F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BD"/>
    <w:rsid w:val="00063D40"/>
    <w:rsid w:val="00086E6A"/>
    <w:rsid w:val="000A25CA"/>
    <w:rsid w:val="000C7FD5"/>
    <w:rsid w:val="001D00DD"/>
    <w:rsid w:val="001F433F"/>
    <w:rsid w:val="00287367"/>
    <w:rsid w:val="002B40C1"/>
    <w:rsid w:val="002C1878"/>
    <w:rsid w:val="002D0B28"/>
    <w:rsid w:val="00312128"/>
    <w:rsid w:val="003615B0"/>
    <w:rsid w:val="003969F6"/>
    <w:rsid w:val="00401FD2"/>
    <w:rsid w:val="0043609A"/>
    <w:rsid w:val="004C6B9B"/>
    <w:rsid w:val="00512C0E"/>
    <w:rsid w:val="00514CCF"/>
    <w:rsid w:val="005803CD"/>
    <w:rsid w:val="005A4EFA"/>
    <w:rsid w:val="005E5716"/>
    <w:rsid w:val="005E6EBD"/>
    <w:rsid w:val="00693866"/>
    <w:rsid w:val="006B0CF7"/>
    <w:rsid w:val="006B3615"/>
    <w:rsid w:val="006E37C7"/>
    <w:rsid w:val="00722353"/>
    <w:rsid w:val="00752558"/>
    <w:rsid w:val="007674E7"/>
    <w:rsid w:val="0078714F"/>
    <w:rsid w:val="00841D18"/>
    <w:rsid w:val="0084512B"/>
    <w:rsid w:val="00A270CC"/>
    <w:rsid w:val="00A938F6"/>
    <w:rsid w:val="00B53C4B"/>
    <w:rsid w:val="00C56EF6"/>
    <w:rsid w:val="00CB34AC"/>
    <w:rsid w:val="00D049C6"/>
    <w:rsid w:val="00D1721D"/>
    <w:rsid w:val="00D436FD"/>
    <w:rsid w:val="00D62AA3"/>
    <w:rsid w:val="00DF1683"/>
    <w:rsid w:val="00E41B60"/>
    <w:rsid w:val="00E86D4C"/>
    <w:rsid w:val="00F0114D"/>
    <w:rsid w:val="00F35AB5"/>
    <w:rsid w:val="00F552C1"/>
    <w:rsid w:val="00F83A7E"/>
    <w:rsid w:val="00FB28F9"/>
    <w:rsid w:val="00FD07CD"/>
    <w:rsid w:val="00FE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3C93B-8AA9-4267-8141-C5B89B50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4E7"/>
    <w:rPr>
      <w:color w:val="0563C1" w:themeColor="hyperlink"/>
      <w:u w:val="single"/>
    </w:rPr>
  </w:style>
  <w:style w:type="paragraph" w:customStyle="1" w:styleId="a4">
    <w:name w:val="Знак Знак Знак Знак Знак Знак"/>
    <w:basedOn w:val="a"/>
    <w:rsid w:val="00F83A7E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Normal (Web)"/>
    <w:basedOn w:val="a"/>
    <w:uiPriority w:val="99"/>
    <w:unhideWhenUsed/>
    <w:rsid w:val="00F83A7E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512C0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36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36F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Медникова Маргарита Сергеевна</dc:creator>
  <cp:keywords/>
  <dc:description/>
  <cp:lastModifiedBy>Патрушева Елена Алексеевна</cp:lastModifiedBy>
  <cp:revision>2</cp:revision>
  <cp:lastPrinted>2026-09-02T04:14:00Z</cp:lastPrinted>
  <dcterms:created xsi:type="dcterms:W3CDTF">2026-09-09T00:04:00Z</dcterms:created>
  <dcterms:modified xsi:type="dcterms:W3CDTF">2026-09-09T00:04:00Z</dcterms:modified>
</cp:coreProperties>
</file>