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B3" w:rsidRDefault="0013205A" w:rsidP="00BA5F56">
      <w:pPr>
        <w:spacing w:line="23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3205A" w:rsidRDefault="0013205A" w:rsidP="00BA5F56">
      <w:pPr>
        <w:spacing w:line="235" w:lineRule="auto"/>
        <w:jc w:val="right"/>
        <w:rPr>
          <w:sz w:val="28"/>
          <w:szCs w:val="28"/>
        </w:rPr>
      </w:pPr>
    </w:p>
    <w:p w:rsidR="0013205A" w:rsidRDefault="0013205A" w:rsidP="00BA5F56">
      <w:pPr>
        <w:spacing w:line="235" w:lineRule="auto"/>
        <w:jc w:val="center"/>
        <w:rPr>
          <w:b/>
          <w:sz w:val="28"/>
          <w:szCs w:val="28"/>
        </w:rPr>
      </w:pP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ЗАКОН</w:t>
      </w: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>ИРКУТСКОЙ ОБЛАСТИ</w:t>
      </w: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 xml:space="preserve">О ВНЕСЕНИИ ИЗМЕНЕНИЙ В ЗАКОН ИРКУТСКОЙ ОБЛАСТИ </w:t>
      </w:r>
    </w:p>
    <w:p w:rsidR="00E446C2" w:rsidRDefault="0013205A" w:rsidP="00BA5F56">
      <w:pPr>
        <w:spacing w:line="235" w:lineRule="auto"/>
        <w:jc w:val="center"/>
        <w:rPr>
          <w:sz w:val="28"/>
          <w:szCs w:val="28"/>
        </w:rPr>
      </w:pPr>
      <w:r w:rsidRPr="00820FB9">
        <w:rPr>
          <w:sz w:val="28"/>
          <w:szCs w:val="28"/>
        </w:rPr>
        <w:t xml:space="preserve">«О ПОРЯДКЕ РАССМОТРЕНИЯ ЗАКОНОДАТЕЛЬНЫМ СОБРАНИЕМ ИРКУТСКОЙ ОБЛАСТИ ПРЕДЛОЖЕНИЙ О ПРИСВОЕНИИ НАИМЕНОВАНИЙ ГЕОГРАФИЧЕСКИМ ОБЪЕКТАМ И (ИЛИ) </w:t>
      </w:r>
    </w:p>
    <w:p w:rsidR="0013205A" w:rsidRPr="00820FB9" w:rsidRDefault="00E446C2" w:rsidP="00BA5F56">
      <w:pPr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3205A" w:rsidRPr="00820FB9">
        <w:rPr>
          <w:sz w:val="28"/>
          <w:szCs w:val="28"/>
        </w:rPr>
        <w:t>ПЕРЕИМЕНОВАНИИ ГЕОГРАФИЧЕСКИХ ОБЪЕКТОВ»</w:t>
      </w:r>
    </w:p>
    <w:p w:rsidR="0013205A" w:rsidRPr="00820FB9" w:rsidRDefault="0013205A" w:rsidP="00BA5F56">
      <w:pPr>
        <w:spacing w:line="235" w:lineRule="auto"/>
        <w:jc w:val="center"/>
        <w:rPr>
          <w:sz w:val="28"/>
          <w:szCs w:val="28"/>
        </w:rPr>
      </w:pPr>
    </w:p>
    <w:p w:rsidR="0013205A" w:rsidRPr="00820FB9" w:rsidRDefault="0013205A" w:rsidP="00BA5F56">
      <w:pPr>
        <w:spacing w:line="235" w:lineRule="auto"/>
        <w:ind w:firstLine="708"/>
        <w:jc w:val="both"/>
        <w:rPr>
          <w:sz w:val="28"/>
          <w:szCs w:val="28"/>
        </w:rPr>
      </w:pPr>
      <w:r w:rsidRPr="00820FB9">
        <w:rPr>
          <w:sz w:val="28"/>
          <w:szCs w:val="28"/>
        </w:rPr>
        <w:t>Статья 1</w:t>
      </w:r>
    </w:p>
    <w:p w:rsidR="0013205A" w:rsidRDefault="0013205A" w:rsidP="00BA5F56">
      <w:pPr>
        <w:spacing w:line="235" w:lineRule="auto"/>
        <w:jc w:val="both"/>
        <w:rPr>
          <w:sz w:val="28"/>
          <w:szCs w:val="28"/>
        </w:rPr>
      </w:pPr>
    </w:p>
    <w:p w:rsidR="00C85129" w:rsidRDefault="0013205A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Закон </w:t>
      </w:r>
      <w:r w:rsidRPr="0013205A">
        <w:rPr>
          <w:sz w:val="28"/>
          <w:szCs w:val="28"/>
        </w:rPr>
        <w:t>Иркутской области от 21</w:t>
      </w:r>
      <w:r>
        <w:rPr>
          <w:sz w:val="28"/>
          <w:szCs w:val="28"/>
        </w:rPr>
        <w:t xml:space="preserve"> июня </w:t>
      </w:r>
      <w:r w:rsidRPr="0013205A">
        <w:rPr>
          <w:sz w:val="28"/>
          <w:szCs w:val="28"/>
        </w:rPr>
        <w:t xml:space="preserve">2013 </w:t>
      </w:r>
      <w:r>
        <w:rPr>
          <w:sz w:val="28"/>
          <w:szCs w:val="28"/>
        </w:rPr>
        <w:t>года №</w:t>
      </w:r>
      <w:r w:rsidRPr="0013205A">
        <w:rPr>
          <w:sz w:val="28"/>
          <w:szCs w:val="28"/>
        </w:rPr>
        <w:t xml:space="preserve"> 41-ОЗ </w:t>
      </w:r>
      <w:r>
        <w:rPr>
          <w:sz w:val="28"/>
          <w:szCs w:val="28"/>
        </w:rPr>
        <w:t>«</w:t>
      </w:r>
      <w:r w:rsidRPr="0013205A">
        <w:rPr>
          <w:sz w:val="28"/>
          <w:szCs w:val="28"/>
        </w:rPr>
        <w:t>О порядке рассмотрения Законодательным Собранием Иркутской области предложений о присвоении наименований географическим объектам и (или) о переименовании географических объектов</w:t>
      </w:r>
      <w:r>
        <w:rPr>
          <w:sz w:val="28"/>
          <w:szCs w:val="28"/>
        </w:rPr>
        <w:t>» (</w:t>
      </w:r>
      <w:r w:rsidRPr="0013205A">
        <w:rPr>
          <w:sz w:val="28"/>
          <w:szCs w:val="28"/>
        </w:rPr>
        <w:t>Ведомости З</w:t>
      </w:r>
      <w:r>
        <w:rPr>
          <w:sz w:val="28"/>
          <w:szCs w:val="28"/>
        </w:rPr>
        <w:t xml:space="preserve">аконодательного </w:t>
      </w:r>
      <w:r w:rsidRPr="0013205A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Pr="0013205A">
        <w:rPr>
          <w:sz w:val="28"/>
          <w:szCs w:val="28"/>
        </w:rPr>
        <w:t xml:space="preserve"> Иркутской области, </w:t>
      </w:r>
      <w:r>
        <w:rPr>
          <w:sz w:val="28"/>
          <w:szCs w:val="28"/>
        </w:rPr>
        <w:t>2013, №</w:t>
      </w:r>
      <w:r w:rsidRPr="0013205A">
        <w:rPr>
          <w:sz w:val="28"/>
          <w:szCs w:val="28"/>
        </w:rPr>
        <w:t xml:space="preserve"> 56</w:t>
      </w:r>
      <w:r>
        <w:rPr>
          <w:sz w:val="28"/>
          <w:szCs w:val="28"/>
        </w:rPr>
        <w:t>;</w:t>
      </w:r>
      <w:r w:rsidRPr="0013205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sz w:val="28"/>
          <w:szCs w:val="28"/>
        </w:rPr>
        <w:t>2014</w:t>
      </w:r>
      <w:r w:rsidR="00860C7D">
        <w:rPr>
          <w:sz w:val="28"/>
          <w:szCs w:val="28"/>
        </w:rPr>
        <w:t>, № 14</w:t>
      </w:r>
      <w:r w:rsidR="00C85129">
        <w:rPr>
          <w:sz w:val="28"/>
          <w:szCs w:val="28"/>
        </w:rPr>
        <w:t>) следующие изменения:</w:t>
      </w:r>
    </w:p>
    <w:p w:rsidR="00156E73" w:rsidRDefault="00156E73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статье 2:</w:t>
      </w:r>
    </w:p>
    <w:p w:rsidR="001A696B" w:rsidRDefault="00156E73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а) часть 2 и</w:t>
      </w:r>
      <w:r w:rsidR="006D22A1">
        <w:rPr>
          <w:sz w:val="28"/>
          <w:szCs w:val="28"/>
        </w:rPr>
        <w:t>зложи</w:t>
      </w:r>
      <w:r>
        <w:rPr>
          <w:sz w:val="28"/>
          <w:szCs w:val="28"/>
        </w:rPr>
        <w:t>ть</w:t>
      </w:r>
      <w:r w:rsidR="006D22A1">
        <w:rPr>
          <w:sz w:val="28"/>
          <w:szCs w:val="28"/>
        </w:rPr>
        <w:t xml:space="preserve"> в следующей редакции</w:t>
      </w:r>
      <w:r w:rsidR="00380D81">
        <w:rPr>
          <w:sz w:val="28"/>
          <w:szCs w:val="28"/>
        </w:rPr>
        <w:t>:</w:t>
      </w:r>
      <w:r w:rsidR="00077A73">
        <w:rPr>
          <w:sz w:val="28"/>
          <w:szCs w:val="28"/>
        </w:rPr>
        <w:t xml:space="preserve"> </w:t>
      </w:r>
    </w:p>
    <w:p w:rsidR="006D22A1" w:rsidRDefault="006D22A1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D22A1">
        <w:rPr>
          <w:sz w:val="28"/>
          <w:szCs w:val="28"/>
        </w:rPr>
        <w:t>«</w:t>
      </w:r>
      <w:r w:rsidR="00C158DA">
        <w:rPr>
          <w:sz w:val="28"/>
          <w:szCs w:val="28"/>
        </w:rPr>
        <w:t xml:space="preserve">2. </w:t>
      </w:r>
      <w:r w:rsidRPr="006D22A1">
        <w:rPr>
          <w:sz w:val="28"/>
          <w:szCs w:val="28"/>
        </w:rPr>
        <w:t>Предложение, документы</w:t>
      </w:r>
      <w:r>
        <w:rPr>
          <w:sz w:val="28"/>
          <w:szCs w:val="28"/>
        </w:rPr>
        <w:t>, его обосновывающие,</w:t>
      </w:r>
      <w:r w:rsidRPr="006D22A1">
        <w:rPr>
          <w:sz w:val="28"/>
          <w:szCs w:val="28"/>
        </w:rPr>
        <w:t xml:space="preserve"> и расчеты необходимых затрат оформляются в соответствии с Федеральным законом от 18 декабря 1997 года № 152-ФЗ «О наименованиях географических объектов», принимаемыми в соответствии с ним федеральными законами и иными нормативными правовыми актами Российской Федерации, а также настоящим Законом</w:t>
      </w:r>
      <w:proofErr w:type="gramStart"/>
      <w:r w:rsidRPr="006D22A1">
        <w:rPr>
          <w:sz w:val="28"/>
          <w:szCs w:val="28"/>
        </w:rPr>
        <w:t>.»;</w:t>
      </w:r>
      <w:r w:rsidR="00156E73">
        <w:rPr>
          <w:sz w:val="28"/>
          <w:szCs w:val="28"/>
        </w:rPr>
        <w:tab/>
      </w:r>
      <w:proofErr w:type="gramEnd"/>
    </w:p>
    <w:p w:rsidR="008627E9" w:rsidRDefault="006D22A1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73">
        <w:rPr>
          <w:sz w:val="28"/>
          <w:szCs w:val="28"/>
        </w:rPr>
        <w:t>б) часть 3</w:t>
      </w:r>
      <w:r>
        <w:rPr>
          <w:sz w:val="28"/>
          <w:szCs w:val="28"/>
        </w:rPr>
        <w:t xml:space="preserve"> признать утратившей силу</w:t>
      </w:r>
      <w:r w:rsidR="00594EF1">
        <w:rPr>
          <w:sz w:val="28"/>
          <w:szCs w:val="28"/>
        </w:rPr>
        <w:t>;</w:t>
      </w:r>
    </w:p>
    <w:p w:rsidR="00D62C1B" w:rsidRDefault="008669BF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E73">
        <w:rPr>
          <w:sz w:val="28"/>
          <w:szCs w:val="28"/>
        </w:rPr>
        <w:t xml:space="preserve">в) часть 4 </w:t>
      </w:r>
      <w:r w:rsidR="005D6F1F">
        <w:rPr>
          <w:sz w:val="28"/>
          <w:szCs w:val="28"/>
        </w:rPr>
        <w:t>изложить в следующей редакции</w:t>
      </w:r>
      <w:r w:rsidR="00062916">
        <w:rPr>
          <w:sz w:val="28"/>
          <w:szCs w:val="28"/>
        </w:rPr>
        <w:t>:</w:t>
      </w:r>
    </w:p>
    <w:p w:rsidR="00953F5F" w:rsidRDefault="00953F5F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DB52B4">
        <w:rPr>
          <w:sz w:val="28"/>
          <w:szCs w:val="28"/>
        </w:rPr>
        <w:t xml:space="preserve">4. </w:t>
      </w:r>
      <w:r>
        <w:rPr>
          <w:sz w:val="28"/>
          <w:szCs w:val="28"/>
        </w:rPr>
        <w:t>Предложени</w:t>
      </w:r>
      <w:r w:rsidR="00DB52B4">
        <w:rPr>
          <w:sz w:val="28"/>
          <w:szCs w:val="28"/>
        </w:rPr>
        <w:t>е</w:t>
      </w:r>
      <w:r>
        <w:rPr>
          <w:sz w:val="28"/>
          <w:szCs w:val="28"/>
        </w:rPr>
        <w:t xml:space="preserve"> должн</w:t>
      </w:r>
      <w:r w:rsidR="00DB52B4">
        <w:rPr>
          <w:sz w:val="28"/>
          <w:szCs w:val="28"/>
        </w:rPr>
        <w:t>о</w:t>
      </w:r>
      <w:r>
        <w:rPr>
          <w:sz w:val="28"/>
          <w:szCs w:val="28"/>
        </w:rPr>
        <w:t xml:space="preserve"> содержать следующие сведения о заявителе:</w:t>
      </w:r>
    </w:p>
    <w:p w:rsidR="00953F5F" w:rsidRDefault="00062916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53F5F">
        <w:rPr>
          <w:sz w:val="28"/>
          <w:szCs w:val="28"/>
        </w:rPr>
        <w:t xml:space="preserve">наименование – для </w:t>
      </w:r>
      <w:r w:rsidR="00953F5F" w:rsidRPr="00953F5F">
        <w:rPr>
          <w:sz w:val="28"/>
          <w:szCs w:val="28"/>
        </w:rPr>
        <w:t xml:space="preserve">органов государственной власти Российской Федерации, органов государственной власти Иркутской области, органов государственной власти других субъектов Российской Федерации, органов местного самоуправления муниципальных образований Иркутской области, </w:t>
      </w:r>
      <w:r w:rsidR="00643DC1" w:rsidRPr="00953F5F">
        <w:rPr>
          <w:sz w:val="28"/>
          <w:szCs w:val="28"/>
        </w:rPr>
        <w:t>общественных объединений</w:t>
      </w:r>
      <w:r w:rsidR="00643DC1">
        <w:rPr>
          <w:sz w:val="28"/>
          <w:szCs w:val="28"/>
        </w:rPr>
        <w:t>,</w:t>
      </w:r>
      <w:r w:rsidR="00643DC1" w:rsidRPr="00953F5F">
        <w:rPr>
          <w:sz w:val="28"/>
          <w:szCs w:val="28"/>
        </w:rPr>
        <w:t xml:space="preserve"> </w:t>
      </w:r>
      <w:r w:rsidR="00953F5F" w:rsidRPr="00953F5F">
        <w:rPr>
          <w:sz w:val="28"/>
          <w:szCs w:val="28"/>
        </w:rPr>
        <w:t>юридических лиц</w:t>
      </w:r>
      <w:r w:rsidR="00953F5F">
        <w:rPr>
          <w:sz w:val="28"/>
          <w:szCs w:val="28"/>
        </w:rPr>
        <w:t>;</w:t>
      </w:r>
    </w:p>
    <w:p w:rsidR="00953F5F" w:rsidRDefault="00062916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53F5F">
        <w:rPr>
          <w:sz w:val="28"/>
          <w:szCs w:val="28"/>
        </w:rPr>
        <w:t xml:space="preserve"> фамилия, имя</w:t>
      </w:r>
      <w:r w:rsidR="00C158DA">
        <w:rPr>
          <w:sz w:val="28"/>
          <w:szCs w:val="28"/>
        </w:rPr>
        <w:t>,</w:t>
      </w:r>
      <w:r w:rsidR="004E36AA">
        <w:rPr>
          <w:sz w:val="28"/>
          <w:szCs w:val="28"/>
        </w:rPr>
        <w:t xml:space="preserve"> </w:t>
      </w:r>
      <w:r w:rsidR="00953F5F">
        <w:rPr>
          <w:sz w:val="28"/>
          <w:szCs w:val="28"/>
        </w:rPr>
        <w:t xml:space="preserve">отчество </w:t>
      </w:r>
      <w:r w:rsidR="00C158DA" w:rsidRPr="00C158DA">
        <w:rPr>
          <w:sz w:val="28"/>
          <w:szCs w:val="28"/>
        </w:rPr>
        <w:t>(при наличии)</w:t>
      </w:r>
      <w:r w:rsidR="00C158DA">
        <w:rPr>
          <w:sz w:val="28"/>
          <w:szCs w:val="28"/>
        </w:rPr>
        <w:t xml:space="preserve"> </w:t>
      </w:r>
      <w:r w:rsidR="00953F5F">
        <w:rPr>
          <w:sz w:val="28"/>
          <w:szCs w:val="28"/>
        </w:rPr>
        <w:t>– для граждан Российской Федерации;</w:t>
      </w:r>
    </w:p>
    <w:p w:rsidR="00953F5F" w:rsidRDefault="00062916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953F5F">
        <w:rPr>
          <w:sz w:val="28"/>
          <w:szCs w:val="28"/>
        </w:rPr>
        <w:t xml:space="preserve"> </w:t>
      </w:r>
      <w:r w:rsidR="004E36AA">
        <w:rPr>
          <w:sz w:val="28"/>
          <w:szCs w:val="28"/>
        </w:rPr>
        <w:t xml:space="preserve">почтовый </w:t>
      </w:r>
      <w:r w:rsidR="00DB52B4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заявителя</w:t>
      </w:r>
      <w:r w:rsidR="00022469">
        <w:rPr>
          <w:sz w:val="28"/>
          <w:szCs w:val="28"/>
        </w:rPr>
        <w:t>,</w:t>
      </w:r>
      <w:r>
        <w:rPr>
          <w:sz w:val="28"/>
          <w:szCs w:val="28"/>
        </w:rPr>
        <w:t xml:space="preserve"> адрес его электронной почты</w:t>
      </w:r>
      <w:r w:rsidR="00022469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>, номер телефона заявителя</w:t>
      </w:r>
      <w:r w:rsidR="006D22A1">
        <w:rPr>
          <w:sz w:val="28"/>
          <w:szCs w:val="28"/>
        </w:rPr>
        <w:t xml:space="preserve"> (при наличии)</w:t>
      </w:r>
      <w:proofErr w:type="gramStart"/>
      <w:r w:rsidR="00DB52B4">
        <w:rPr>
          <w:sz w:val="28"/>
          <w:szCs w:val="28"/>
        </w:rPr>
        <w:t>.»</w:t>
      </w:r>
      <w:proofErr w:type="gramEnd"/>
      <w:r w:rsidR="00DB52B4">
        <w:rPr>
          <w:sz w:val="28"/>
          <w:szCs w:val="28"/>
        </w:rPr>
        <w:t>;</w:t>
      </w:r>
    </w:p>
    <w:p w:rsidR="006D22A1" w:rsidRDefault="006D22A1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6 следующего содержания:</w:t>
      </w:r>
    </w:p>
    <w:p w:rsidR="006D22A1" w:rsidRPr="00953F5F" w:rsidRDefault="006D22A1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464647">
        <w:rPr>
          <w:sz w:val="28"/>
          <w:szCs w:val="28"/>
        </w:rPr>
        <w:t>Предложение, документы, его обосновывающие, и расчеты необходимых затрат</w:t>
      </w:r>
      <w:r w:rsidR="00B00756">
        <w:rPr>
          <w:sz w:val="28"/>
          <w:szCs w:val="28"/>
        </w:rPr>
        <w:t>, представленные в неполном объеме,</w:t>
      </w:r>
      <w:r w:rsidR="00464647">
        <w:rPr>
          <w:sz w:val="28"/>
          <w:szCs w:val="28"/>
        </w:rPr>
        <w:t xml:space="preserve"> возвращаются заявителю в течение 30 календарных дней со дня их поступления в Законодательное Собрание</w:t>
      </w:r>
      <w:proofErr w:type="gramStart"/>
      <w:r w:rsidR="00B00756">
        <w:rPr>
          <w:sz w:val="28"/>
          <w:szCs w:val="28"/>
        </w:rPr>
        <w:t>.»;</w:t>
      </w:r>
      <w:r w:rsidR="00464647">
        <w:rPr>
          <w:sz w:val="28"/>
          <w:szCs w:val="28"/>
        </w:rPr>
        <w:t xml:space="preserve"> </w:t>
      </w:r>
      <w:proofErr w:type="gramEnd"/>
    </w:p>
    <w:p w:rsidR="00090394" w:rsidRPr="007B18C2" w:rsidRDefault="00F837FC" w:rsidP="00BA5F56">
      <w:pPr>
        <w:spacing w:line="235" w:lineRule="auto"/>
        <w:jc w:val="both"/>
        <w:rPr>
          <w:sz w:val="28"/>
          <w:szCs w:val="28"/>
        </w:rPr>
      </w:pPr>
      <w:r w:rsidRPr="007B18C2">
        <w:rPr>
          <w:sz w:val="28"/>
          <w:szCs w:val="28"/>
        </w:rPr>
        <w:tab/>
        <w:t xml:space="preserve">2) </w:t>
      </w:r>
      <w:r w:rsidR="00090394" w:rsidRPr="007B18C2">
        <w:rPr>
          <w:sz w:val="28"/>
          <w:szCs w:val="28"/>
        </w:rPr>
        <w:t>в статье 3:</w:t>
      </w:r>
    </w:p>
    <w:p w:rsidR="00E535D9" w:rsidRDefault="00E535D9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90394">
        <w:rPr>
          <w:sz w:val="28"/>
          <w:szCs w:val="28"/>
        </w:rPr>
        <w:t>а)</w:t>
      </w:r>
      <w:r w:rsidR="00886F4F">
        <w:rPr>
          <w:sz w:val="28"/>
          <w:szCs w:val="28"/>
        </w:rPr>
        <w:t xml:space="preserve"> часть 1 </w:t>
      </w:r>
      <w:r w:rsidR="002658B6">
        <w:rPr>
          <w:sz w:val="28"/>
          <w:szCs w:val="28"/>
        </w:rPr>
        <w:t xml:space="preserve">изложить в </w:t>
      </w:r>
      <w:r w:rsidR="00886F4F">
        <w:rPr>
          <w:sz w:val="28"/>
          <w:szCs w:val="28"/>
        </w:rPr>
        <w:t>следующе</w:t>
      </w:r>
      <w:r w:rsidR="002658B6">
        <w:rPr>
          <w:sz w:val="28"/>
          <w:szCs w:val="28"/>
        </w:rPr>
        <w:t>й редакции</w:t>
      </w:r>
      <w:r w:rsidR="00886F4F">
        <w:rPr>
          <w:sz w:val="28"/>
          <w:szCs w:val="28"/>
        </w:rPr>
        <w:t>:</w:t>
      </w:r>
    </w:p>
    <w:p w:rsidR="00B00756" w:rsidRDefault="00886F4F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«1. </w:t>
      </w:r>
      <w:r w:rsidR="008627E9">
        <w:rPr>
          <w:sz w:val="28"/>
          <w:szCs w:val="28"/>
        </w:rPr>
        <w:t>Поступивш</w:t>
      </w:r>
      <w:r w:rsidR="00B00756">
        <w:rPr>
          <w:sz w:val="28"/>
          <w:szCs w:val="28"/>
        </w:rPr>
        <w:t>и</w:t>
      </w:r>
      <w:r w:rsidR="008627E9">
        <w:rPr>
          <w:sz w:val="28"/>
          <w:szCs w:val="28"/>
        </w:rPr>
        <w:t>е в Законодательное Собрание предложени</w:t>
      </w:r>
      <w:r w:rsidR="004E36AA">
        <w:rPr>
          <w:sz w:val="28"/>
          <w:szCs w:val="28"/>
        </w:rPr>
        <w:t>е</w:t>
      </w:r>
      <w:r w:rsidR="008627E9">
        <w:rPr>
          <w:sz w:val="28"/>
          <w:szCs w:val="28"/>
        </w:rPr>
        <w:t xml:space="preserve">, </w:t>
      </w:r>
      <w:r w:rsidR="00B00756">
        <w:rPr>
          <w:sz w:val="28"/>
          <w:szCs w:val="28"/>
        </w:rPr>
        <w:t xml:space="preserve">документы, его </w:t>
      </w:r>
      <w:r w:rsidR="008627E9">
        <w:rPr>
          <w:sz w:val="28"/>
          <w:szCs w:val="28"/>
        </w:rPr>
        <w:t>обосновывающие</w:t>
      </w:r>
      <w:r w:rsidR="00B00756">
        <w:rPr>
          <w:sz w:val="28"/>
          <w:szCs w:val="28"/>
        </w:rPr>
        <w:t>,</w:t>
      </w:r>
      <w:r w:rsidR="008627E9">
        <w:rPr>
          <w:sz w:val="28"/>
          <w:szCs w:val="28"/>
        </w:rPr>
        <w:t xml:space="preserve"> и расчеты необходимых затрат </w:t>
      </w:r>
      <w:r w:rsidR="00B37F5C">
        <w:rPr>
          <w:sz w:val="28"/>
          <w:szCs w:val="28"/>
        </w:rPr>
        <w:t xml:space="preserve">в течение </w:t>
      </w:r>
      <w:r w:rsidR="00914F78">
        <w:rPr>
          <w:sz w:val="28"/>
          <w:szCs w:val="28"/>
        </w:rPr>
        <w:t>30</w:t>
      </w:r>
      <w:r w:rsidR="00B37F5C">
        <w:rPr>
          <w:sz w:val="28"/>
          <w:szCs w:val="28"/>
        </w:rPr>
        <w:t xml:space="preserve"> </w:t>
      </w:r>
      <w:r w:rsidR="004A2FBC">
        <w:rPr>
          <w:sz w:val="28"/>
          <w:szCs w:val="28"/>
        </w:rPr>
        <w:t xml:space="preserve">календарных </w:t>
      </w:r>
      <w:r w:rsidR="00B37F5C">
        <w:rPr>
          <w:sz w:val="28"/>
          <w:szCs w:val="28"/>
        </w:rPr>
        <w:t xml:space="preserve">дней </w:t>
      </w:r>
      <w:r w:rsidR="00E7717E" w:rsidRPr="00E7717E">
        <w:rPr>
          <w:sz w:val="28"/>
          <w:szCs w:val="28"/>
        </w:rPr>
        <w:t xml:space="preserve">со дня их поступления в Законодательное Собрание </w:t>
      </w:r>
      <w:r w:rsidR="008627E9">
        <w:rPr>
          <w:sz w:val="28"/>
          <w:szCs w:val="28"/>
        </w:rPr>
        <w:t>направляются</w:t>
      </w:r>
      <w:r w:rsidR="00B00756">
        <w:rPr>
          <w:sz w:val="28"/>
          <w:szCs w:val="28"/>
        </w:rPr>
        <w:t>:</w:t>
      </w:r>
    </w:p>
    <w:p w:rsidR="00B00756" w:rsidRDefault="00B00756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627E9">
        <w:rPr>
          <w:sz w:val="28"/>
          <w:szCs w:val="28"/>
        </w:rPr>
        <w:t xml:space="preserve"> </w:t>
      </w:r>
      <w:r w:rsidR="00D13E11">
        <w:rPr>
          <w:sz w:val="28"/>
          <w:szCs w:val="28"/>
        </w:rPr>
        <w:t>Губернатору</w:t>
      </w:r>
      <w:r w:rsidR="00737078">
        <w:rPr>
          <w:sz w:val="28"/>
          <w:szCs w:val="28"/>
        </w:rPr>
        <w:t xml:space="preserve"> Иркутской области </w:t>
      </w:r>
      <w:r w:rsidR="008627E9">
        <w:rPr>
          <w:sz w:val="28"/>
          <w:szCs w:val="28"/>
        </w:rPr>
        <w:t xml:space="preserve">для </w:t>
      </w:r>
      <w:r w:rsidR="004A2FBC">
        <w:rPr>
          <w:sz w:val="28"/>
          <w:szCs w:val="28"/>
        </w:rPr>
        <w:t xml:space="preserve">дачи </w:t>
      </w:r>
      <w:r w:rsidR="008627E9">
        <w:rPr>
          <w:sz w:val="28"/>
          <w:szCs w:val="28"/>
        </w:rPr>
        <w:t>заключения</w:t>
      </w:r>
      <w:r w:rsidR="00CD4406">
        <w:rPr>
          <w:sz w:val="28"/>
          <w:szCs w:val="28"/>
        </w:rPr>
        <w:t xml:space="preserve"> (за исключением случаев, когда заявителем является </w:t>
      </w:r>
      <w:r w:rsidR="00C4798B">
        <w:rPr>
          <w:sz w:val="28"/>
          <w:szCs w:val="28"/>
        </w:rPr>
        <w:t>исполнительны</w:t>
      </w:r>
      <w:r w:rsidR="00D2635E">
        <w:rPr>
          <w:sz w:val="28"/>
          <w:szCs w:val="28"/>
        </w:rPr>
        <w:t>й</w:t>
      </w:r>
      <w:r w:rsidR="00C4798B">
        <w:rPr>
          <w:sz w:val="28"/>
          <w:szCs w:val="28"/>
        </w:rPr>
        <w:t xml:space="preserve"> орган государственной власти </w:t>
      </w:r>
      <w:r w:rsidR="00D2635E">
        <w:rPr>
          <w:sz w:val="28"/>
          <w:szCs w:val="28"/>
        </w:rPr>
        <w:t>Иркутской области</w:t>
      </w:r>
      <w:r w:rsidR="00CD440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55325C" w:rsidRDefault="00B00756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территориальн</w:t>
      </w:r>
      <w:r w:rsidR="005A464C">
        <w:rPr>
          <w:sz w:val="28"/>
          <w:szCs w:val="28"/>
        </w:rPr>
        <w:t>ому</w:t>
      </w:r>
      <w:r>
        <w:rPr>
          <w:sz w:val="28"/>
          <w:szCs w:val="28"/>
        </w:rPr>
        <w:t xml:space="preserve"> орган</w:t>
      </w:r>
      <w:r w:rsidR="005A464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CE706C">
        <w:rPr>
          <w:sz w:val="28"/>
          <w:szCs w:val="28"/>
        </w:rPr>
        <w:t>уполномоченного федерального органа исполнительной власти, осуществляющего регулирование в области наименований географических объектов, подведомственной территорией которого является территория Иркутской области</w:t>
      </w:r>
      <w:r w:rsidR="00A31651">
        <w:rPr>
          <w:sz w:val="28"/>
          <w:szCs w:val="28"/>
        </w:rPr>
        <w:t xml:space="preserve"> (далее – территориальный орган уполномоченного федерального органа</w:t>
      </w:r>
      <w:r w:rsidR="00AA49DA">
        <w:rPr>
          <w:sz w:val="28"/>
          <w:szCs w:val="28"/>
        </w:rPr>
        <w:t xml:space="preserve"> исполнительной власти</w:t>
      </w:r>
      <w:r w:rsidR="00A31651">
        <w:rPr>
          <w:sz w:val="28"/>
          <w:szCs w:val="28"/>
        </w:rPr>
        <w:t>)</w:t>
      </w:r>
      <w:r w:rsidR="0055325C">
        <w:rPr>
          <w:sz w:val="28"/>
          <w:szCs w:val="28"/>
        </w:rPr>
        <w:t>;</w:t>
      </w:r>
    </w:p>
    <w:p w:rsidR="008627E9" w:rsidRDefault="005B3F85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B3F85">
        <w:rPr>
          <w:sz w:val="28"/>
          <w:szCs w:val="28"/>
        </w:rPr>
        <w:t xml:space="preserve">представительному органу местного самоуправления муниципального района, городского округа, на территории которого находится соответствующий географический объект (за исключением случаев, когда заявителем является указанный орган). В случае если географический объект располагается на территории нескольких муниципальных районов, городских округов, </w:t>
      </w:r>
      <w:r w:rsidR="002B7138" w:rsidRPr="002B7138">
        <w:rPr>
          <w:sz w:val="28"/>
          <w:szCs w:val="28"/>
        </w:rPr>
        <w:t xml:space="preserve">предложение, документы, его обосновывающие, и расчеты необходимых затрат </w:t>
      </w:r>
      <w:r w:rsidRPr="005B3F85">
        <w:rPr>
          <w:sz w:val="28"/>
          <w:szCs w:val="28"/>
        </w:rPr>
        <w:t>направляются в представительные органы местного самоуправления всех муниципальных районов, городских округов, на территории которых располагается географический объект</w:t>
      </w:r>
      <w:proofErr w:type="gramStart"/>
      <w:r w:rsidRPr="005B3F8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4A2FBC" w:rsidRPr="004A2FBC" w:rsidRDefault="004A2FBC" w:rsidP="00BA5F56">
      <w:pPr>
        <w:spacing w:line="235" w:lineRule="auto"/>
        <w:jc w:val="both"/>
        <w:rPr>
          <w:sz w:val="28"/>
          <w:szCs w:val="28"/>
        </w:rPr>
      </w:pPr>
      <w:r w:rsidRPr="004A2FBC">
        <w:rPr>
          <w:sz w:val="28"/>
          <w:szCs w:val="28"/>
        </w:rPr>
        <w:tab/>
        <w:t>б) дополнить частью 1</w:t>
      </w:r>
      <w:r w:rsidRPr="004A2FBC">
        <w:rPr>
          <w:sz w:val="28"/>
          <w:szCs w:val="28"/>
          <w:vertAlign w:val="superscript"/>
        </w:rPr>
        <w:t>1</w:t>
      </w:r>
      <w:r w:rsidRPr="004A2FBC">
        <w:rPr>
          <w:sz w:val="28"/>
          <w:szCs w:val="28"/>
        </w:rPr>
        <w:t xml:space="preserve"> следующего содержания:</w:t>
      </w:r>
    </w:p>
    <w:p w:rsidR="004A2FBC" w:rsidRDefault="004A2FBC" w:rsidP="00BA5F56">
      <w:pPr>
        <w:spacing w:line="235" w:lineRule="auto"/>
        <w:jc w:val="both"/>
        <w:rPr>
          <w:sz w:val="28"/>
          <w:szCs w:val="28"/>
        </w:rPr>
      </w:pPr>
      <w:r w:rsidRPr="004A2FBC">
        <w:rPr>
          <w:sz w:val="28"/>
          <w:szCs w:val="28"/>
        </w:rPr>
        <w:tab/>
        <w:t>«1</w:t>
      </w:r>
      <w:r w:rsidRPr="004A2FBC">
        <w:rPr>
          <w:sz w:val="28"/>
          <w:szCs w:val="28"/>
          <w:vertAlign w:val="superscript"/>
        </w:rPr>
        <w:t>1</w:t>
      </w:r>
      <w:r w:rsidRPr="004A2FBC">
        <w:rPr>
          <w:sz w:val="28"/>
          <w:szCs w:val="28"/>
        </w:rPr>
        <w:t xml:space="preserve">. Заключение Губернатора Иркутской области представляется в Законодательное Собрание не позднее </w:t>
      </w:r>
      <w:r w:rsidR="00123ADC">
        <w:rPr>
          <w:sz w:val="28"/>
          <w:szCs w:val="28"/>
        </w:rPr>
        <w:t>30</w:t>
      </w:r>
      <w:r w:rsidRPr="004A2FBC">
        <w:rPr>
          <w:sz w:val="28"/>
          <w:szCs w:val="28"/>
        </w:rPr>
        <w:t xml:space="preserve"> календарных дней со дня поступления указанных в части </w:t>
      </w:r>
      <w:r>
        <w:rPr>
          <w:sz w:val="28"/>
          <w:szCs w:val="28"/>
        </w:rPr>
        <w:t>1</w:t>
      </w:r>
      <w:r w:rsidRPr="004A2FBC">
        <w:rPr>
          <w:sz w:val="28"/>
          <w:szCs w:val="28"/>
        </w:rPr>
        <w:t xml:space="preserve"> настоящей статьи документов Губернатору Иркутской области для дачи заключения.</w:t>
      </w:r>
      <w:r w:rsidR="00152314" w:rsidRPr="00152314">
        <w:t xml:space="preserve"> </w:t>
      </w:r>
      <w:r w:rsidR="00152314" w:rsidRPr="00152314">
        <w:rPr>
          <w:sz w:val="28"/>
          <w:szCs w:val="28"/>
        </w:rPr>
        <w:t>Указанный срок может быть увеличен на десять календарных дней решением коллегии Законодательного Собрания Иркутской области по мотивированному предложению Губернатора Иркутской области.</w:t>
      </w:r>
    </w:p>
    <w:p w:rsidR="004A2FBC" w:rsidRDefault="004A2FBC" w:rsidP="00BA5F56">
      <w:pPr>
        <w:spacing w:line="235" w:lineRule="auto"/>
        <w:ind w:firstLine="708"/>
        <w:jc w:val="both"/>
        <w:rPr>
          <w:sz w:val="28"/>
          <w:szCs w:val="28"/>
        </w:rPr>
      </w:pPr>
      <w:r w:rsidRPr="004A2FBC">
        <w:rPr>
          <w:sz w:val="28"/>
          <w:szCs w:val="28"/>
        </w:rPr>
        <w:t>В заключени</w:t>
      </w:r>
      <w:proofErr w:type="gramStart"/>
      <w:r w:rsidRPr="004A2FBC">
        <w:rPr>
          <w:sz w:val="28"/>
          <w:szCs w:val="28"/>
        </w:rPr>
        <w:t>и</w:t>
      </w:r>
      <w:proofErr w:type="gramEnd"/>
      <w:r w:rsidRPr="004A2FBC">
        <w:rPr>
          <w:sz w:val="28"/>
          <w:szCs w:val="28"/>
        </w:rPr>
        <w:t xml:space="preserve"> Губернатора Иркутской области должн</w:t>
      </w:r>
      <w:r w:rsidR="00152314">
        <w:rPr>
          <w:sz w:val="28"/>
          <w:szCs w:val="28"/>
        </w:rPr>
        <w:t>а</w:t>
      </w:r>
      <w:r w:rsidRPr="004A2FBC">
        <w:rPr>
          <w:sz w:val="28"/>
          <w:szCs w:val="28"/>
        </w:rPr>
        <w:t xml:space="preserve"> содержаться</w:t>
      </w:r>
      <w:r w:rsidR="0085381C">
        <w:rPr>
          <w:sz w:val="28"/>
          <w:szCs w:val="28"/>
        </w:rPr>
        <w:t xml:space="preserve"> позиция</w:t>
      </w:r>
      <w:r w:rsidR="005A4E71">
        <w:rPr>
          <w:sz w:val="28"/>
          <w:szCs w:val="28"/>
        </w:rPr>
        <w:t xml:space="preserve"> </w:t>
      </w:r>
      <w:r w:rsidR="00123ADC">
        <w:rPr>
          <w:sz w:val="28"/>
          <w:szCs w:val="28"/>
        </w:rPr>
        <w:t xml:space="preserve">Губернатора Иркутской области </w:t>
      </w:r>
      <w:r w:rsidR="005A4E71">
        <w:rPr>
          <w:sz w:val="28"/>
          <w:szCs w:val="28"/>
        </w:rPr>
        <w:t>о поддержке предложения или о несогласии с ним</w:t>
      </w:r>
      <w:r w:rsidRPr="004A2FBC">
        <w:rPr>
          <w:sz w:val="28"/>
          <w:szCs w:val="28"/>
        </w:rPr>
        <w:t>.</w:t>
      </w:r>
      <w:r w:rsidR="00F27C9B">
        <w:rPr>
          <w:sz w:val="28"/>
          <w:szCs w:val="28"/>
        </w:rPr>
        <w:t>»;</w:t>
      </w:r>
      <w:r w:rsidR="00CD4406">
        <w:rPr>
          <w:sz w:val="28"/>
          <w:szCs w:val="28"/>
        </w:rPr>
        <w:tab/>
      </w:r>
    </w:p>
    <w:p w:rsidR="00F27C9B" w:rsidRDefault="008B7BFA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7C9B">
        <w:rPr>
          <w:sz w:val="28"/>
          <w:szCs w:val="28"/>
        </w:rPr>
        <w:t>в) дополнить частью 1</w:t>
      </w:r>
      <w:r w:rsidR="00F27C9B" w:rsidRPr="00F27C9B">
        <w:rPr>
          <w:sz w:val="28"/>
          <w:szCs w:val="28"/>
          <w:vertAlign w:val="superscript"/>
        </w:rPr>
        <w:t>2</w:t>
      </w:r>
      <w:r w:rsidR="00F27C9B">
        <w:rPr>
          <w:sz w:val="28"/>
          <w:szCs w:val="28"/>
        </w:rPr>
        <w:t xml:space="preserve"> следующего содержания:</w:t>
      </w:r>
    </w:p>
    <w:p w:rsidR="0085381C" w:rsidRDefault="0085381C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Представительный орган местного самоуправления муниципального района, городского округа, на территории которого находится соответствующий географический объект, </w:t>
      </w:r>
      <w:r w:rsidR="002B7138">
        <w:rPr>
          <w:sz w:val="28"/>
          <w:szCs w:val="28"/>
        </w:rPr>
        <w:t>не позднее</w:t>
      </w:r>
      <w:r>
        <w:rPr>
          <w:sz w:val="28"/>
          <w:szCs w:val="28"/>
        </w:rPr>
        <w:t xml:space="preserve"> 30 календарны</w:t>
      </w:r>
      <w:r w:rsidR="00C158DA">
        <w:rPr>
          <w:sz w:val="28"/>
          <w:szCs w:val="28"/>
        </w:rPr>
        <w:t>х</w:t>
      </w:r>
      <w:r>
        <w:rPr>
          <w:sz w:val="28"/>
          <w:szCs w:val="28"/>
        </w:rPr>
        <w:t xml:space="preserve"> дней со дня поступления </w:t>
      </w:r>
      <w:r w:rsidR="00C158DA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указанных в части 1 настоящей статьи документов </w:t>
      </w:r>
      <w:r w:rsidR="0055325C">
        <w:rPr>
          <w:sz w:val="28"/>
          <w:szCs w:val="28"/>
        </w:rPr>
        <w:t xml:space="preserve">вправе </w:t>
      </w:r>
      <w:r>
        <w:rPr>
          <w:sz w:val="28"/>
          <w:szCs w:val="28"/>
        </w:rPr>
        <w:t>направ</w:t>
      </w:r>
      <w:r w:rsidR="0055325C">
        <w:rPr>
          <w:sz w:val="28"/>
          <w:szCs w:val="28"/>
        </w:rPr>
        <w:t>ить</w:t>
      </w:r>
      <w:r>
        <w:rPr>
          <w:sz w:val="28"/>
          <w:szCs w:val="28"/>
        </w:rPr>
        <w:t xml:space="preserve"> </w:t>
      </w:r>
      <w:r w:rsidR="00B00989">
        <w:rPr>
          <w:sz w:val="28"/>
          <w:szCs w:val="28"/>
        </w:rPr>
        <w:t xml:space="preserve">в </w:t>
      </w:r>
      <w:r>
        <w:rPr>
          <w:sz w:val="28"/>
          <w:szCs w:val="28"/>
        </w:rPr>
        <w:t>Законодательное Собрание решение, в котором отражено мнение указанного органа о поддержке предложения или о несогласии с ним»;</w:t>
      </w:r>
      <w:proofErr w:type="gramEnd"/>
    </w:p>
    <w:p w:rsidR="006E6F0D" w:rsidRDefault="006E6F0D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1</w:t>
      </w:r>
      <w:r w:rsidRPr="006E6F0D">
        <w:rPr>
          <w:sz w:val="28"/>
          <w:szCs w:val="28"/>
          <w:vertAlign w:val="superscript"/>
        </w:rPr>
        <w:t>3</w:t>
      </w:r>
      <w:r w:rsidRPr="006E6F0D">
        <w:rPr>
          <w:sz w:val="28"/>
          <w:szCs w:val="28"/>
        </w:rPr>
        <w:t xml:space="preserve"> следующего содержания:</w:t>
      </w:r>
    </w:p>
    <w:p w:rsidR="0085381C" w:rsidRDefault="0085381C" w:rsidP="00BA5F56">
      <w:pPr>
        <w:spacing w:line="235" w:lineRule="auto"/>
        <w:ind w:firstLine="708"/>
        <w:jc w:val="both"/>
        <w:rPr>
          <w:sz w:val="28"/>
          <w:szCs w:val="28"/>
        </w:rPr>
      </w:pPr>
      <w:r w:rsidRPr="0085381C"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3</w:t>
      </w:r>
      <w:r w:rsidRPr="008538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Предложение, внесенное в Законодательное Собрание, подлежит предварительному рассмотрению Законодательным Собранием </w:t>
      </w:r>
      <w:r w:rsidR="003712BA">
        <w:rPr>
          <w:sz w:val="28"/>
          <w:szCs w:val="28"/>
        </w:rPr>
        <w:t xml:space="preserve">не позднее одного месяца, а в </w:t>
      </w:r>
      <w:r w:rsidR="00F3049E">
        <w:rPr>
          <w:sz w:val="28"/>
          <w:szCs w:val="28"/>
        </w:rPr>
        <w:t xml:space="preserve">период между сессиями Законодательного Собрания </w:t>
      </w:r>
      <w:r w:rsidR="00AF3415">
        <w:rPr>
          <w:sz w:val="28"/>
          <w:szCs w:val="28"/>
        </w:rPr>
        <w:t xml:space="preserve">- </w:t>
      </w:r>
      <w:r w:rsidR="00AF3415">
        <w:rPr>
          <w:sz w:val="28"/>
          <w:szCs w:val="28"/>
        </w:rPr>
        <w:softHyphen/>
      </w:r>
      <w:bookmarkStart w:id="0" w:name="_GoBack"/>
      <w:bookmarkEnd w:id="0"/>
      <w:r w:rsidR="00F3049E">
        <w:rPr>
          <w:sz w:val="28"/>
          <w:szCs w:val="28"/>
        </w:rPr>
        <w:t xml:space="preserve">не </w:t>
      </w:r>
      <w:r w:rsidR="00F3049E">
        <w:rPr>
          <w:sz w:val="28"/>
          <w:szCs w:val="28"/>
        </w:rPr>
        <w:lastRenderedPageBreak/>
        <w:t>позднее трех месяцев со дня поступления в Законодательное Собрание заключения Губернатора Иркутской области, указанного в части 1</w:t>
      </w:r>
      <w:r w:rsidR="00F3049E" w:rsidRPr="00F3049E">
        <w:rPr>
          <w:sz w:val="28"/>
          <w:szCs w:val="28"/>
          <w:vertAlign w:val="superscript"/>
        </w:rPr>
        <w:t>1</w:t>
      </w:r>
      <w:r w:rsidR="00F3049E">
        <w:rPr>
          <w:sz w:val="28"/>
          <w:szCs w:val="28"/>
        </w:rPr>
        <w:t xml:space="preserve"> настоящей статьи</w:t>
      </w:r>
      <w:proofErr w:type="gramStart"/>
      <w:r w:rsidR="00F3049E">
        <w:rPr>
          <w:sz w:val="28"/>
          <w:szCs w:val="28"/>
        </w:rPr>
        <w:t>.»;</w:t>
      </w:r>
      <w:proofErr w:type="gramEnd"/>
    </w:p>
    <w:p w:rsidR="00F37979" w:rsidRDefault="001F1C6A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9220E">
        <w:rPr>
          <w:sz w:val="28"/>
          <w:szCs w:val="28"/>
        </w:rPr>
        <w:t xml:space="preserve">) в части 3 слова «избранного числа» заменить словами «числа избранных»;      </w:t>
      </w:r>
    </w:p>
    <w:p w:rsidR="00797F16" w:rsidRDefault="00000E0E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1C6A">
        <w:rPr>
          <w:sz w:val="28"/>
          <w:szCs w:val="28"/>
        </w:rPr>
        <w:t>е</w:t>
      </w:r>
      <w:r>
        <w:rPr>
          <w:sz w:val="28"/>
          <w:szCs w:val="28"/>
        </w:rPr>
        <w:t xml:space="preserve">) </w:t>
      </w:r>
      <w:r w:rsidR="00797F16">
        <w:rPr>
          <w:sz w:val="28"/>
          <w:szCs w:val="28"/>
        </w:rPr>
        <w:t xml:space="preserve">в </w:t>
      </w:r>
      <w:r w:rsidR="00F837FC">
        <w:rPr>
          <w:sz w:val="28"/>
          <w:szCs w:val="28"/>
        </w:rPr>
        <w:t>части 4</w:t>
      </w:r>
      <w:r w:rsidR="00797F16">
        <w:rPr>
          <w:sz w:val="28"/>
          <w:szCs w:val="28"/>
        </w:rPr>
        <w:t>:</w:t>
      </w:r>
    </w:p>
    <w:p w:rsidR="00864631" w:rsidRDefault="00797F16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864631">
        <w:rPr>
          <w:sz w:val="28"/>
          <w:szCs w:val="28"/>
        </w:rPr>
        <w:t>изложить в следующей редакции:</w:t>
      </w:r>
    </w:p>
    <w:p w:rsidR="008D4D0F" w:rsidRDefault="00864631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864631">
        <w:rPr>
          <w:sz w:val="28"/>
          <w:szCs w:val="28"/>
        </w:rPr>
        <w:t xml:space="preserve">1) несоответствие предложения и </w:t>
      </w:r>
      <w:proofErr w:type="spellStart"/>
      <w:r w:rsidRPr="00864631">
        <w:rPr>
          <w:sz w:val="28"/>
          <w:szCs w:val="28"/>
        </w:rPr>
        <w:t>прилагающихся</w:t>
      </w:r>
      <w:proofErr w:type="spellEnd"/>
      <w:r w:rsidRPr="00864631">
        <w:rPr>
          <w:sz w:val="28"/>
          <w:szCs w:val="28"/>
        </w:rPr>
        <w:t xml:space="preserve"> к нему документов требованиям </w:t>
      </w:r>
      <w:r w:rsidR="008D4D0F">
        <w:rPr>
          <w:sz w:val="28"/>
          <w:szCs w:val="28"/>
        </w:rPr>
        <w:t>Федерального закона от 18 декабря 199</w:t>
      </w:r>
      <w:r w:rsidR="00643DC1">
        <w:rPr>
          <w:sz w:val="28"/>
          <w:szCs w:val="28"/>
        </w:rPr>
        <w:t>7</w:t>
      </w:r>
      <w:r w:rsidR="008D4D0F">
        <w:rPr>
          <w:sz w:val="28"/>
          <w:szCs w:val="28"/>
        </w:rPr>
        <w:t xml:space="preserve"> года № 152-ФЗ «О наименованиях географических объектов», принимаемых в соответствии с ним федеральных законов и иных нормативных правовых актов Российской Федерации, а также настоящего Закона</w:t>
      </w:r>
      <w:proofErr w:type="gramStart"/>
      <w:r w:rsidR="008D4D0F">
        <w:rPr>
          <w:sz w:val="28"/>
          <w:szCs w:val="28"/>
        </w:rPr>
        <w:t>;»</w:t>
      </w:r>
      <w:proofErr w:type="gramEnd"/>
      <w:r w:rsidR="008D4D0F">
        <w:rPr>
          <w:sz w:val="28"/>
          <w:szCs w:val="28"/>
        </w:rPr>
        <w:t>;</w:t>
      </w:r>
    </w:p>
    <w:p w:rsidR="00797F16" w:rsidRDefault="00797F16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дополнить пунктом 3 </w:t>
      </w:r>
      <w:r w:rsidR="0012363B">
        <w:rPr>
          <w:sz w:val="28"/>
          <w:szCs w:val="28"/>
        </w:rPr>
        <w:t>следующего содержания:</w:t>
      </w:r>
    </w:p>
    <w:p w:rsidR="00737C76" w:rsidRDefault="0012363B" w:rsidP="00BA5F56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4CF">
        <w:rPr>
          <w:sz w:val="28"/>
          <w:szCs w:val="28"/>
        </w:rPr>
        <w:t xml:space="preserve">«3) </w:t>
      </w:r>
      <w:r w:rsidR="004725CB">
        <w:rPr>
          <w:sz w:val="28"/>
          <w:szCs w:val="28"/>
        </w:rPr>
        <w:t xml:space="preserve">установление при работе с предложением </w:t>
      </w:r>
      <w:r w:rsidR="00A30C70">
        <w:rPr>
          <w:sz w:val="28"/>
          <w:szCs w:val="28"/>
        </w:rPr>
        <w:t>обстоятельств, свидетельствующи</w:t>
      </w:r>
      <w:r w:rsidR="004725CB">
        <w:rPr>
          <w:sz w:val="28"/>
          <w:szCs w:val="28"/>
        </w:rPr>
        <w:t xml:space="preserve">х </w:t>
      </w:r>
      <w:r w:rsidR="00A30C70">
        <w:rPr>
          <w:sz w:val="28"/>
          <w:szCs w:val="28"/>
        </w:rPr>
        <w:t>о н</w:t>
      </w:r>
      <w:r w:rsidR="00A30C70" w:rsidRPr="00A30C70">
        <w:rPr>
          <w:sz w:val="28"/>
          <w:szCs w:val="28"/>
        </w:rPr>
        <w:t>еобоснованности представленных заявителем расчетов необходимых затрат</w:t>
      </w:r>
      <w:proofErr w:type="gramStart"/>
      <w:r w:rsidR="0049220E">
        <w:rPr>
          <w:sz w:val="28"/>
          <w:szCs w:val="28"/>
        </w:rPr>
        <w:t>.»;</w:t>
      </w:r>
      <w:proofErr w:type="gramEnd"/>
    </w:p>
    <w:p w:rsidR="00E10731" w:rsidRDefault="001F1C6A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10731">
        <w:rPr>
          <w:sz w:val="28"/>
          <w:szCs w:val="28"/>
        </w:rPr>
        <w:t xml:space="preserve">) часть 6 </w:t>
      </w:r>
      <w:r w:rsidR="008063BA" w:rsidRPr="008063BA">
        <w:rPr>
          <w:sz w:val="28"/>
          <w:szCs w:val="28"/>
        </w:rPr>
        <w:t xml:space="preserve">изложить </w:t>
      </w:r>
      <w:r w:rsidR="00E10731">
        <w:rPr>
          <w:sz w:val="28"/>
          <w:szCs w:val="28"/>
        </w:rPr>
        <w:t>в следующей редакции:</w:t>
      </w:r>
    </w:p>
    <w:p w:rsidR="001F1C6A" w:rsidRDefault="00E10731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bookmarkStart w:id="1" w:name="Par0"/>
      <w:bookmarkEnd w:id="1"/>
      <w:r w:rsidRPr="00E10731">
        <w:rPr>
          <w:sz w:val="28"/>
          <w:szCs w:val="28"/>
        </w:rPr>
        <w:t xml:space="preserve">Решение Законодательного Собрания о принятии предложения к рассмотрению </w:t>
      </w:r>
      <w:r w:rsidR="00A31651">
        <w:rPr>
          <w:sz w:val="28"/>
          <w:szCs w:val="28"/>
        </w:rPr>
        <w:t xml:space="preserve">не позднее трех рабочих дней со дня принятия </w:t>
      </w:r>
      <w:r w:rsidRPr="00E10731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="00D13E11">
        <w:rPr>
          <w:sz w:val="28"/>
          <w:szCs w:val="28"/>
        </w:rPr>
        <w:t>Губернатору</w:t>
      </w:r>
      <w:r w:rsidRPr="00E10731">
        <w:rPr>
          <w:sz w:val="28"/>
          <w:szCs w:val="28"/>
        </w:rPr>
        <w:t xml:space="preserve"> Иркутской области</w:t>
      </w:r>
      <w:r w:rsidR="00B82439">
        <w:rPr>
          <w:sz w:val="28"/>
          <w:szCs w:val="28"/>
        </w:rPr>
        <w:t xml:space="preserve">, </w:t>
      </w:r>
      <w:r w:rsidR="00B82439" w:rsidRPr="00B82439">
        <w:rPr>
          <w:sz w:val="28"/>
          <w:szCs w:val="28"/>
        </w:rPr>
        <w:t>территориальн</w:t>
      </w:r>
      <w:r w:rsidR="005A464C">
        <w:rPr>
          <w:sz w:val="28"/>
          <w:szCs w:val="28"/>
        </w:rPr>
        <w:t>ому</w:t>
      </w:r>
      <w:r w:rsidR="00B82439" w:rsidRPr="00B82439">
        <w:rPr>
          <w:sz w:val="28"/>
          <w:szCs w:val="28"/>
        </w:rPr>
        <w:t xml:space="preserve"> орган</w:t>
      </w:r>
      <w:r w:rsidR="005A464C">
        <w:rPr>
          <w:sz w:val="28"/>
          <w:szCs w:val="28"/>
        </w:rPr>
        <w:t>у</w:t>
      </w:r>
      <w:r w:rsidR="00B82439" w:rsidRPr="00B82439">
        <w:rPr>
          <w:sz w:val="28"/>
          <w:szCs w:val="28"/>
        </w:rPr>
        <w:t xml:space="preserve"> уполномоченного федерального органа</w:t>
      </w:r>
      <w:r w:rsidR="001F1C6A">
        <w:rPr>
          <w:sz w:val="28"/>
          <w:szCs w:val="28"/>
        </w:rPr>
        <w:t xml:space="preserve"> </w:t>
      </w:r>
      <w:r w:rsidR="005A464C">
        <w:rPr>
          <w:sz w:val="28"/>
          <w:szCs w:val="28"/>
        </w:rPr>
        <w:t xml:space="preserve">исполнительной власти </w:t>
      </w:r>
      <w:r w:rsidR="001F1C6A">
        <w:rPr>
          <w:sz w:val="28"/>
          <w:szCs w:val="28"/>
        </w:rPr>
        <w:t>и представительному органу местного самоуправления муниципального района, городского округа, на территории которого находится соответствующий географический объект</w:t>
      </w:r>
      <w:r w:rsidR="00914F78">
        <w:rPr>
          <w:sz w:val="28"/>
          <w:szCs w:val="28"/>
        </w:rPr>
        <w:t xml:space="preserve">. </w:t>
      </w:r>
      <w:r w:rsidR="00914F78" w:rsidRPr="00914F78">
        <w:rPr>
          <w:sz w:val="28"/>
          <w:szCs w:val="28"/>
        </w:rPr>
        <w:t xml:space="preserve">В случае если географический объект располагается на территории нескольких муниципальных районов, городских округов, </w:t>
      </w:r>
      <w:r w:rsidR="002B0472">
        <w:rPr>
          <w:sz w:val="28"/>
          <w:szCs w:val="28"/>
        </w:rPr>
        <w:t>р</w:t>
      </w:r>
      <w:r w:rsidR="002B0472" w:rsidRPr="002B0472">
        <w:rPr>
          <w:sz w:val="28"/>
          <w:szCs w:val="28"/>
        </w:rPr>
        <w:t>ешение Законодательного Собрания о принятии предложения к рассмотрению</w:t>
      </w:r>
      <w:r w:rsidR="00914F78" w:rsidRPr="00914F78">
        <w:rPr>
          <w:sz w:val="28"/>
          <w:szCs w:val="28"/>
        </w:rPr>
        <w:t xml:space="preserve"> направля</w:t>
      </w:r>
      <w:r w:rsidR="002B0472">
        <w:rPr>
          <w:sz w:val="28"/>
          <w:szCs w:val="28"/>
        </w:rPr>
        <w:t>е</w:t>
      </w:r>
      <w:r w:rsidR="00914F78" w:rsidRPr="00914F78">
        <w:rPr>
          <w:sz w:val="28"/>
          <w:szCs w:val="28"/>
        </w:rPr>
        <w:t xml:space="preserve">тся в представительные органы </w:t>
      </w:r>
      <w:r w:rsidR="00A77EDB">
        <w:rPr>
          <w:sz w:val="28"/>
          <w:szCs w:val="28"/>
        </w:rPr>
        <w:t xml:space="preserve">местного самоуправления </w:t>
      </w:r>
      <w:r w:rsidR="00914F78" w:rsidRPr="00914F78">
        <w:rPr>
          <w:sz w:val="28"/>
          <w:szCs w:val="28"/>
        </w:rPr>
        <w:t>всех муниципальных районов, городских округов, на территории которых располагается географический объект</w:t>
      </w:r>
      <w:proofErr w:type="gramStart"/>
      <w:r w:rsidR="00914F78" w:rsidRPr="00914F78">
        <w:rPr>
          <w:sz w:val="28"/>
          <w:szCs w:val="28"/>
        </w:rPr>
        <w:t>.</w:t>
      </w:r>
      <w:r w:rsidR="002B0472">
        <w:rPr>
          <w:sz w:val="28"/>
          <w:szCs w:val="28"/>
        </w:rPr>
        <w:t>»;</w:t>
      </w:r>
      <w:proofErr w:type="gramEnd"/>
    </w:p>
    <w:p w:rsidR="00A13A47" w:rsidRDefault="00643DC1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0731">
        <w:rPr>
          <w:sz w:val="28"/>
          <w:szCs w:val="28"/>
        </w:rPr>
        <w:t xml:space="preserve">) </w:t>
      </w:r>
      <w:r w:rsidR="00A13A47">
        <w:rPr>
          <w:sz w:val="28"/>
          <w:szCs w:val="28"/>
        </w:rPr>
        <w:t>в статье 4:</w:t>
      </w:r>
    </w:p>
    <w:p w:rsidR="00E10731" w:rsidRDefault="00A13A47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91AD5">
        <w:rPr>
          <w:sz w:val="28"/>
          <w:szCs w:val="28"/>
        </w:rPr>
        <w:t>пункт 2 части 1 изложить в следующей редакции:</w:t>
      </w:r>
    </w:p>
    <w:p w:rsidR="00291AD5" w:rsidRDefault="00291AD5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«2) необходим</w:t>
      </w:r>
      <w:r w:rsidR="00C576E8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C576E8">
        <w:rPr>
          <w:sz w:val="28"/>
          <w:szCs w:val="28"/>
        </w:rPr>
        <w:t>сведения</w:t>
      </w:r>
      <w:r>
        <w:rPr>
          <w:sz w:val="28"/>
          <w:szCs w:val="28"/>
        </w:rPr>
        <w:t>, содержащ</w:t>
      </w:r>
      <w:r w:rsidR="00C576E8">
        <w:rPr>
          <w:sz w:val="28"/>
          <w:szCs w:val="28"/>
        </w:rPr>
        <w:t>ие</w:t>
      </w:r>
      <w:r>
        <w:rPr>
          <w:sz w:val="28"/>
          <w:szCs w:val="28"/>
        </w:rPr>
        <w:t>ся в предложении и</w:t>
      </w:r>
      <w:r w:rsidR="005A464C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документах</w:t>
      </w:r>
      <w:r w:rsidR="005A464C">
        <w:rPr>
          <w:sz w:val="28"/>
          <w:szCs w:val="28"/>
        </w:rPr>
        <w:t>, его обосновывающих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1B468F" w:rsidRDefault="00A13A47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C6635">
        <w:rPr>
          <w:sz w:val="28"/>
          <w:szCs w:val="28"/>
        </w:rPr>
        <w:t xml:space="preserve">в </w:t>
      </w:r>
      <w:r w:rsidR="00B82439">
        <w:rPr>
          <w:sz w:val="28"/>
          <w:szCs w:val="28"/>
        </w:rPr>
        <w:t>абзац</w:t>
      </w:r>
      <w:r w:rsidR="00CC6635">
        <w:rPr>
          <w:sz w:val="28"/>
          <w:szCs w:val="28"/>
        </w:rPr>
        <w:t>е</w:t>
      </w:r>
      <w:r w:rsidR="00B82439">
        <w:rPr>
          <w:sz w:val="28"/>
          <w:szCs w:val="28"/>
        </w:rPr>
        <w:t xml:space="preserve"> трет</w:t>
      </w:r>
      <w:r w:rsidR="00CC6635">
        <w:rPr>
          <w:sz w:val="28"/>
          <w:szCs w:val="28"/>
        </w:rPr>
        <w:t>ьем</w:t>
      </w:r>
      <w:r w:rsidR="001915CD">
        <w:rPr>
          <w:sz w:val="28"/>
          <w:szCs w:val="28"/>
        </w:rPr>
        <w:t xml:space="preserve"> </w:t>
      </w:r>
      <w:r w:rsidR="0055325C">
        <w:rPr>
          <w:sz w:val="28"/>
          <w:szCs w:val="28"/>
        </w:rPr>
        <w:t xml:space="preserve">части 4 </w:t>
      </w:r>
      <w:r>
        <w:rPr>
          <w:sz w:val="28"/>
          <w:szCs w:val="28"/>
        </w:rPr>
        <w:t>слова «имя, отчество» заменить словами «имя</w:t>
      </w:r>
      <w:r w:rsidR="00C158DA">
        <w:rPr>
          <w:sz w:val="28"/>
          <w:szCs w:val="28"/>
        </w:rPr>
        <w:t>,</w:t>
      </w:r>
      <w:r>
        <w:rPr>
          <w:sz w:val="28"/>
          <w:szCs w:val="28"/>
        </w:rPr>
        <w:t xml:space="preserve"> отчество</w:t>
      </w:r>
      <w:r w:rsidR="00C158DA">
        <w:rPr>
          <w:sz w:val="28"/>
          <w:szCs w:val="28"/>
        </w:rPr>
        <w:t xml:space="preserve"> </w:t>
      </w:r>
      <w:r w:rsidR="00C158DA" w:rsidRPr="00C158DA">
        <w:rPr>
          <w:sz w:val="28"/>
          <w:szCs w:val="28"/>
        </w:rPr>
        <w:t>(при наличии)</w:t>
      </w:r>
      <w:r>
        <w:rPr>
          <w:sz w:val="28"/>
          <w:szCs w:val="28"/>
        </w:rPr>
        <w:t>»</w:t>
      </w:r>
      <w:r w:rsidR="0055325C">
        <w:rPr>
          <w:sz w:val="28"/>
          <w:szCs w:val="28"/>
        </w:rPr>
        <w:t>;</w:t>
      </w:r>
    </w:p>
    <w:p w:rsidR="00D572C3" w:rsidRDefault="00643DC1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5731F">
        <w:rPr>
          <w:sz w:val="28"/>
          <w:szCs w:val="28"/>
        </w:rPr>
        <w:t xml:space="preserve">) </w:t>
      </w:r>
      <w:r w:rsidR="00D572C3">
        <w:rPr>
          <w:sz w:val="28"/>
          <w:szCs w:val="28"/>
        </w:rPr>
        <w:t>в статье 6:</w:t>
      </w:r>
    </w:p>
    <w:p w:rsidR="00D572C3" w:rsidRDefault="00D572C3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часть 1 изложить в следующей редакции:</w:t>
      </w:r>
    </w:p>
    <w:p w:rsidR="00D572C3" w:rsidRDefault="00D572C3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Pr="00D572C3">
        <w:rPr>
          <w:sz w:val="28"/>
          <w:szCs w:val="28"/>
        </w:rPr>
        <w:t xml:space="preserve">Предложение, </w:t>
      </w:r>
      <w:r w:rsidR="001B468F" w:rsidRPr="0055325C">
        <w:rPr>
          <w:sz w:val="28"/>
          <w:szCs w:val="28"/>
        </w:rPr>
        <w:t>документы, его обосновывающие, расчеты необходимых затрат</w:t>
      </w:r>
      <w:r w:rsidRPr="0055325C">
        <w:rPr>
          <w:sz w:val="28"/>
          <w:szCs w:val="28"/>
        </w:rPr>
        <w:t>,</w:t>
      </w:r>
      <w:r w:rsidRPr="00D57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 Губернатора Иркутской области, </w:t>
      </w:r>
      <w:r w:rsidR="0055325C">
        <w:rPr>
          <w:sz w:val="28"/>
          <w:szCs w:val="28"/>
        </w:rPr>
        <w:t>информация</w:t>
      </w:r>
      <w:r w:rsidR="00A31651">
        <w:rPr>
          <w:sz w:val="28"/>
          <w:szCs w:val="28"/>
        </w:rPr>
        <w:t xml:space="preserve"> территориального органа </w:t>
      </w:r>
      <w:r w:rsidR="001B468F">
        <w:rPr>
          <w:sz w:val="28"/>
          <w:szCs w:val="28"/>
        </w:rPr>
        <w:t xml:space="preserve">уполномоченного </w:t>
      </w:r>
      <w:r w:rsidR="00A31651">
        <w:rPr>
          <w:sz w:val="28"/>
          <w:szCs w:val="28"/>
        </w:rPr>
        <w:t xml:space="preserve">федерального органа исполнительной власти (при наличии), </w:t>
      </w:r>
      <w:r w:rsidR="002B0472">
        <w:rPr>
          <w:sz w:val="28"/>
          <w:szCs w:val="28"/>
        </w:rPr>
        <w:t>р</w:t>
      </w:r>
      <w:r w:rsidR="002B0472" w:rsidRPr="002B0472">
        <w:rPr>
          <w:sz w:val="28"/>
          <w:szCs w:val="28"/>
        </w:rPr>
        <w:t xml:space="preserve">ешение представительного органа </w:t>
      </w:r>
      <w:r w:rsidR="00971783">
        <w:rPr>
          <w:sz w:val="28"/>
          <w:szCs w:val="28"/>
        </w:rPr>
        <w:t xml:space="preserve">местного самоуправления </w:t>
      </w:r>
      <w:r w:rsidR="002B0472" w:rsidRPr="002B0472">
        <w:rPr>
          <w:sz w:val="28"/>
          <w:szCs w:val="28"/>
        </w:rPr>
        <w:t xml:space="preserve">муниципального района, городского округа, на территории которого находится соответствующий географический объект, </w:t>
      </w:r>
      <w:r w:rsidR="00A31651">
        <w:rPr>
          <w:sz w:val="28"/>
          <w:szCs w:val="28"/>
        </w:rPr>
        <w:t xml:space="preserve">в котором отражено мнение указанного органа </w:t>
      </w:r>
      <w:r w:rsidR="002B0472" w:rsidRPr="002B0472">
        <w:rPr>
          <w:sz w:val="28"/>
          <w:szCs w:val="28"/>
        </w:rPr>
        <w:t>о поддержке предложения или о несогласии с ним (при наличии)</w:t>
      </w:r>
      <w:r w:rsidR="002B0472">
        <w:rPr>
          <w:sz w:val="28"/>
          <w:szCs w:val="28"/>
        </w:rPr>
        <w:t>,</w:t>
      </w:r>
      <w:r w:rsidR="002B0472" w:rsidRPr="002B0472">
        <w:rPr>
          <w:sz w:val="28"/>
          <w:szCs w:val="28"/>
        </w:rPr>
        <w:t xml:space="preserve"> </w:t>
      </w:r>
      <w:r w:rsidRPr="00D572C3">
        <w:rPr>
          <w:sz w:val="28"/>
          <w:szCs w:val="28"/>
        </w:rPr>
        <w:t>итоговый протокол подлежат рассмотрению Законодательным Собранием на</w:t>
      </w:r>
      <w:proofErr w:type="gramEnd"/>
      <w:r w:rsidRPr="00D572C3">
        <w:rPr>
          <w:sz w:val="28"/>
          <w:szCs w:val="28"/>
        </w:rPr>
        <w:t xml:space="preserve"> </w:t>
      </w:r>
      <w:proofErr w:type="gramStart"/>
      <w:r w:rsidRPr="00D572C3">
        <w:rPr>
          <w:sz w:val="28"/>
          <w:szCs w:val="28"/>
        </w:rPr>
        <w:t>заседании</w:t>
      </w:r>
      <w:proofErr w:type="gramEnd"/>
      <w:r w:rsidRPr="00D572C3">
        <w:rPr>
          <w:sz w:val="28"/>
          <w:szCs w:val="28"/>
        </w:rPr>
        <w:t xml:space="preserve"> не позднее одного </w:t>
      </w:r>
      <w:r w:rsidRPr="00D572C3">
        <w:rPr>
          <w:sz w:val="28"/>
          <w:szCs w:val="28"/>
        </w:rPr>
        <w:lastRenderedPageBreak/>
        <w:t>месяца со дня окончания срока, установленного решением Законодательного Собрания о принятии предложения к рассмотрению.</w:t>
      </w:r>
      <w:r>
        <w:rPr>
          <w:sz w:val="28"/>
          <w:szCs w:val="28"/>
        </w:rPr>
        <w:t>»;</w:t>
      </w:r>
    </w:p>
    <w:p w:rsidR="00174A38" w:rsidRDefault="00D572C3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5731F">
        <w:rPr>
          <w:sz w:val="28"/>
          <w:szCs w:val="28"/>
        </w:rPr>
        <w:t>абзац</w:t>
      </w:r>
      <w:r>
        <w:rPr>
          <w:sz w:val="28"/>
          <w:szCs w:val="28"/>
        </w:rPr>
        <w:t xml:space="preserve"> второ</w:t>
      </w:r>
      <w:r w:rsidR="002B0472">
        <w:rPr>
          <w:sz w:val="28"/>
          <w:szCs w:val="28"/>
        </w:rPr>
        <w:t>й</w:t>
      </w:r>
      <w:r w:rsidR="0045731F">
        <w:rPr>
          <w:sz w:val="28"/>
          <w:szCs w:val="28"/>
        </w:rPr>
        <w:t xml:space="preserve"> части 4 </w:t>
      </w:r>
      <w:r w:rsidR="00C158DA">
        <w:rPr>
          <w:sz w:val="28"/>
          <w:szCs w:val="28"/>
        </w:rPr>
        <w:t>признать утратившим силу</w:t>
      </w:r>
      <w:r w:rsidR="00174A38">
        <w:rPr>
          <w:sz w:val="28"/>
          <w:szCs w:val="28"/>
        </w:rPr>
        <w:t>;</w:t>
      </w:r>
    </w:p>
    <w:p w:rsidR="00174A38" w:rsidRDefault="00174A38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дополнить статьей 6</w:t>
      </w:r>
      <w:r w:rsidRPr="00174A3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174A38" w:rsidRDefault="00174A38" w:rsidP="00BA5F56">
      <w:pPr>
        <w:spacing w:line="235" w:lineRule="auto"/>
        <w:ind w:firstLine="708"/>
        <w:jc w:val="both"/>
        <w:rPr>
          <w:sz w:val="28"/>
          <w:szCs w:val="28"/>
        </w:rPr>
      </w:pPr>
    </w:p>
    <w:p w:rsidR="00174A38" w:rsidRDefault="00174A38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«Статья 6</w:t>
      </w:r>
      <w:r w:rsidRPr="006119A8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Особенности рассмотрения </w:t>
      </w:r>
      <w:r w:rsidR="006119A8">
        <w:rPr>
          <w:sz w:val="28"/>
          <w:szCs w:val="28"/>
        </w:rPr>
        <w:t>Законодательным Собранием отдельных предложений</w:t>
      </w:r>
    </w:p>
    <w:p w:rsidR="00174A38" w:rsidRDefault="00174A38" w:rsidP="00BA5F56">
      <w:pPr>
        <w:spacing w:line="235" w:lineRule="auto"/>
        <w:ind w:firstLine="708"/>
        <w:jc w:val="both"/>
        <w:rPr>
          <w:sz w:val="28"/>
          <w:szCs w:val="28"/>
        </w:rPr>
      </w:pPr>
    </w:p>
    <w:p w:rsidR="00856868" w:rsidRDefault="00174A38" w:rsidP="00BA5F56">
      <w:pPr>
        <w:spacing w:line="235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Предложения о присвоении наименований географическим объектам,  являющимся административно-территориальными образованиями Иркутской области, </w:t>
      </w:r>
      <w:r w:rsidR="00286665">
        <w:rPr>
          <w:sz w:val="28"/>
          <w:szCs w:val="28"/>
        </w:rPr>
        <w:t>и (</w:t>
      </w:r>
      <w:r>
        <w:rPr>
          <w:sz w:val="28"/>
          <w:szCs w:val="28"/>
        </w:rPr>
        <w:t>или</w:t>
      </w:r>
      <w:r w:rsidR="00286665">
        <w:rPr>
          <w:sz w:val="28"/>
          <w:szCs w:val="28"/>
        </w:rPr>
        <w:t>)</w:t>
      </w:r>
      <w:r>
        <w:rPr>
          <w:sz w:val="28"/>
          <w:szCs w:val="28"/>
        </w:rPr>
        <w:t xml:space="preserve"> о переименовании таких географических объектов, </w:t>
      </w:r>
      <w:r w:rsidR="006119A8">
        <w:rPr>
          <w:sz w:val="28"/>
          <w:szCs w:val="28"/>
        </w:rPr>
        <w:t xml:space="preserve">внесенные в Законодательное Собрание в составе </w:t>
      </w:r>
      <w:r>
        <w:rPr>
          <w:sz w:val="28"/>
          <w:szCs w:val="28"/>
        </w:rPr>
        <w:t xml:space="preserve">документов и материалов, прилагаемых к соответствующему проекту закона Иркутской области, </w:t>
      </w:r>
      <w:r w:rsidR="006119A8">
        <w:rPr>
          <w:sz w:val="28"/>
          <w:szCs w:val="28"/>
        </w:rPr>
        <w:t>представленному</w:t>
      </w:r>
      <w:r>
        <w:rPr>
          <w:sz w:val="28"/>
          <w:szCs w:val="28"/>
        </w:rPr>
        <w:t xml:space="preserve"> </w:t>
      </w:r>
      <w:r w:rsidR="006119A8">
        <w:rPr>
          <w:sz w:val="28"/>
          <w:szCs w:val="28"/>
        </w:rPr>
        <w:t>Губернатором Иркутской области</w:t>
      </w:r>
      <w:r>
        <w:rPr>
          <w:sz w:val="28"/>
          <w:szCs w:val="28"/>
        </w:rPr>
        <w:t xml:space="preserve"> в соответствии с </w:t>
      </w:r>
      <w:r w:rsidR="006119A8" w:rsidRPr="006119A8">
        <w:rPr>
          <w:sz w:val="28"/>
          <w:szCs w:val="28"/>
        </w:rPr>
        <w:t>Закон</w:t>
      </w:r>
      <w:r w:rsidR="006119A8">
        <w:rPr>
          <w:sz w:val="28"/>
          <w:szCs w:val="28"/>
        </w:rPr>
        <w:t>ом</w:t>
      </w:r>
      <w:r w:rsidR="006119A8" w:rsidRPr="006119A8">
        <w:rPr>
          <w:sz w:val="28"/>
          <w:szCs w:val="28"/>
        </w:rPr>
        <w:t xml:space="preserve"> Иркутской области от 21</w:t>
      </w:r>
      <w:r w:rsidR="006119A8">
        <w:rPr>
          <w:sz w:val="28"/>
          <w:szCs w:val="28"/>
        </w:rPr>
        <w:t xml:space="preserve"> июня </w:t>
      </w:r>
      <w:r w:rsidR="006119A8" w:rsidRPr="006119A8">
        <w:rPr>
          <w:sz w:val="28"/>
          <w:szCs w:val="28"/>
        </w:rPr>
        <w:t xml:space="preserve">2010 </w:t>
      </w:r>
      <w:r w:rsidR="006119A8">
        <w:rPr>
          <w:sz w:val="28"/>
          <w:szCs w:val="28"/>
        </w:rPr>
        <w:t>года №</w:t>
      </w:r>
      <w:r w:rsidR="006119A8" w:rsidRPr="006119A8">
        <w:rPr>
          <w:sz w:val="28"/>
          <w:szCs w:val="28"/>
        </w:rPr>
        <w:t xml:space="preserve"> 49-ОЗ </w:t>
      </w:r>
      <w:r w:rsidR="006119A8">
        <w:rPr>
          <w:sz w:val="28"/>
          <w:szCs w:val="28"/>
        </w:rPr>
        <w:t>«</w:t>
      </w:r>
      <w:r w:rsidR="006119A8" w:rsidRPr="006119A8">
        <w:rPr>
          <w:sz w:val="28"/>
          <w:szCs w:val="28"/>
        </w:rPr>
        <w:t>Об административно-территориальном устройстве Иркутской области</w:t>
      </w:r>
      <w:r w:rsidR="006119A8">
        <w:rPr>
          <w:sz w:val="28"/>
          <w:szCs w:val="28"/>
        </w:rPr>
        <w:t xml:space="preserve">», рассматриваются Законодательным Собранием </w:t>
      </w:r>
      <w:r w:rsidR="00856868">
        <w:rPr>
          <w:sz w:val="28"/>
          <w:szCs w:val="28"/>
        </w:rPr>
        <w:t>в соответствии</w:t>
      </w:r>
      <w:proofErr w:type="gramEnd"/>
      <w:r w:rsidR="00856868">
        <w:rPr>
          <w:sz w:val="28"/>
          <w:szCs w:val="28"/>
        </w:rPr>
        <w:t xml:space="preserve"> </w:t>
      </w:r>
      <w:proofErr w:type="gramStart"/>
      <w:r w:rsidR="00856868">
        <w:rPr>
          <w:sz w:val="28"/>
          <w:szCs w:val="28"/>
        </w:rPr>
        <w:t xml:space="preserve">с </w:t>
      </w:r>
      <w:r w:rsidR="00856868" w:rsidRPr="00856868">
        <w:rPr>
          <w:sz w:val="28"/>
          <w:szCs w:val="28"/>
        </w:rPr>
        <w:t>Закон</w:t>
      </w:r>
      <w:r w:rsidR="00856868">
        <w:rPr>
          <w:sz w:val="28"/>
          <w:szCs w:val="28"/>
        </w:rPr>
        <w:t>ом</w:t>
      </w:r>
      <w:r w:rsidR="00856868" w:rsidRPr="00856868">
        <w:rPr>
          <w:sz w:val="28"/>
          <w:szCs w:val="28"/>
        </w:rPr>
        <w:t xml:space="preserve"> Иркутской области от 12</w:t>
      </w:r>
      <w:r w:rsidR="00856868">
        <w:rPr>
          <w:sz w:val="28"/>
          <w:szCs w:val="28"/>
        </w:rPr>
        <w:t xml:space="preserve"> января </w:t>
      </w:r>
      <w:r w:rsidR="00856868" w:rsidRPr="00856868">
        <w:rPr>
          <w:sz w:val="28"/>
          <w:szCs w:val="28"/>
        </w:rPr>
        <w:t xml:space="preserve">2010 </w:t>
      </w:r>
      <w:r w:rsidR="00856868">
        <w:rPr>
          <w:sz w:val="28"/>
          <w:szCs w:val="28"/>
        </w:rPr>
        <w:t>года №</w:t>
      </w:r>
      <w:r w:rsidR="00856868" w:rsidRPr="00856868">
        <w:rPr>
          <w:sz w:val="28"/>
          <w:szCs w:val="28"/>
        </w:rPr>
        <w:t xml:space="preserve"> 1-оз </w:t>
      </w:r>
      <w:r w:rsidR="00856868">
        <w:rPr>
          <w:sz w:val="28"/>
          <w:szCs w:val="28"/>
        </w:rPr>
        <w:t>«</w:t>
      </w:r>
      <w:r w:rsidR="00856868" w:rsidRPr="00856868">
        <w:rPr>
          <w:sz w:val="28"/>
          <w:szCs w:val="28"/>
        </w:rPr>
        <w:t>О правовых актах Иркутской области и правотворческой деятельности в Иркутской области</w:t>
      </w:r>
      <w:r w:rsidR="00856868">
        <w:rPr>
          <w:sz w:val="28"/>
          <w:szCs w:val="28"/>
        </w:rPr>
        <w:t xml:space="preserve">» и Регламентом Законодательного Собрания Иркутской области с учетом </w:t>
      </w:r>
      <w:r w:rsidR="0055325C">
        <w:rPr>
          <w:sz w:val="28"/>
          <w:szCs w:val="28"/>
        </w:rPr>
        <w:t>особенностей</w:t>
      </w:r>
      <w:r w:rsidR="00856868">
        <w:rPr>
          <w:sz w:val="28"/>
          <w:szCs w:val="28"/>
        </w:rPr>
        <w:t>, предусмотренных</w:t>
      </w:r>
      <w:r w:rsidR="0055325C">
        <w:rPr>
          <w:sz w:val="28"/>
          <w:szCs w:val="28"/>
        </w:rPr>
        <w:t xml:space="preserve"> </w:t>
      </w:r>
      <w:r w:rsidR="0055325C" w:rsidRPr="0055325C">
        <w:rPr>
          <w:sz w:val="28"/>
          <w:szCs w:val="28"/>
        </w:rPr>
        <w:t>Федеральным законом от 18 декабря 1997 года № 152-ФЗ «О наименованиях географических объектов», принимаемыми в соответствии с ним федеральными законами и иными нормативными правовыми актами Российской Федерации, а также настоящим</w:t>
      </w:r>
      <w:proofErr w:type="gramEnd"/>
      <w:r w:rsidR="0055325C" w:rsidRPr="0055325C">
        <w:rPr>
          <w:sz w:val="28"/>
          <w:szCs w:val="28"/>
        </w:rPr>
        <w:t xml:space="preserve"> Законом</w:t>
      </w:r>
      <w:r w:rsidR="00856868">
        <w:rPr>
          <w:sz w:val="28"/>
          <w:szCs w:val="28"/>
        </w:rPr>
        <w:t xml:space="preserve"> для проведения соответствующих процедур. При этом:</w:t>
      </w:r>
    </w:p>
    <w:p w:rsidR="006119A8" w:rsidRDefault="006119A8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Губернатора Иркутской области не требуется</w:t>
      </w:r>
      <w:r w:rsidR="00B05CD5">
        <w:rPr>
          <w:sz w:val="28"/>
          <w:szCs w:val="28"/>
        </w:rPr>
        <w:t>;</w:t>
      </w:r>
    </w:p>
    <w:p w:rsidR="0045731F" w:rsidRDefault="00B05CD5" w:rsidP="00BA5F56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направление представительному органу местного самоуправления </w:t>
      </w:r>
      <w:r w:rsidRPr="00B05CD5">
        <w:rPr>
          <w:sz w:val="28"/>
          <w:szCs w:val="28"/>
        </w:rPr>
        <w:t>муниципального района, городского округа, на территории которого находится соответствующий географический объект</w:t>
      </w:r>
      <w:r>
        <w:rPr>
          <w:sz w:val="28"/>
          <w:szCs w:val="28"/>
        </w:rPr>
        <w:t>, предложения, документов</w:t>
      </w:r>
      <w:r w:rsidR="00082542">
        <w:rPr>
          <w:sz w:val="28"/>
          <w:szCs w:val="28"/>
        </w:rPr>
        <w:t xml:space="preserve">, его </w:t>
      </w:r>
      <w:r w:rsidR="00082542" w:rsidRPr="00082542">
        <w:rPr>
          <w:sz w:val="28"/>
          <w:szCs w:val="28"/>
        </w:rPr>
        <w:t>обосновывающих</w:t>
      </w:r>
      <w:r w:rsidR="00082542">
        <w:rPr>
          <w:sz w:val="28"/>
          <w:szCs w:val="28"/>
        </w:rPr>
        <w:t>,</w:t>
      </w:r>
      <w:r>
        <w:rPr>
          <w:sz w:val="28"/>
          <w:szCs w:val="28"/>
        </w:rPr>
        <w:t xml:space="preserve"> и расчетов необходимых затрат требуется только в случае отсутствия решения</w:t>
      </w:r>
      <w:r w:rsidR="00856868">
        <w:rPr>
          <w:sz w:val="28"/>
          <w:szCs w:val="28"/>
        </w:rPr>
        <w:t>, в котором отражено мнение</w:t>
      </w:r>
      <w:r>
        <w:rPr>
          <w:sz w:val="28"/>
          <w:szCs w:val="28"/>
        </w:rPr>
        <w:t xml:space="preserve"> указанного </w:t>
      </w:r>
      <w:r w:rsidR="00F662FD">
        <w:rPr>
          <w:sz w:val="28"/>
          <w:szCs w:val="28"/>
        </w:rPr>
        <w:t>о</w:t>
      </w:r>
      <w:r w:rsidRPr="00B05CD5">
        <w:rPr>
          <w:sz w:val="28"/>
          <w:szCs w:val="28"/>
        </w:rPr>
        <w:t>рган</w:t>
      </w:r>
      <w:r>
        <w:rPr>
          <w:sz w:val="28"/>
          <w:szCs w:val="28"/>
        </w:rPr>
        <w:t>а</w:t>
      </w:r>
      <w:r w:rsidRPr="00B05CD5">
        <w:rPr>
          <w:sz w:val="28"/>
          <w:szCs w:val="28"/>
        </w:rPr>
        <w:t xml:space="preserve"> </w:t>
      </w:r>
      <w:r>
        <w:rPr>
          <w:sz w:val="28"/>
          <w:szCs w:val="28"/>
        </w:rPr>
        <w:t>о поддержке предложения или о несогласии с ним</w:t>
      </w:r>
      <w:proofErr w:type="gramStart"/>
      <w:r>
        <w:rPr>
          <w:sz w:val="28"/>
          <w:szCs w:val="28"/>
        </w:rPr>
        <w:t>.».</w:t>
      </w:r>
      <w:proofErr w:type="gramEnd"/>
    </w:p>
    <w:p w:rsidR="00820FB9" w:rsidRDefault="00820FB9" w:rsidP="00BA5F56">
      <w:pPr>
        <w:spacing w:line="235" w:lineRule="auto"/>
        <w:ind w:firstLine="708"/>
        <w:jc w:val="both"/>
        <w:rPr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Статья 2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09"/>
        <w:jc w:val="both"/>
        <w:outlineLvl w:val="0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Губернатор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 xml:space="preserve">Иркутской области                                                                    </w:t>
      </w:r>
      <w:r w:rsidR="00D13E11">
        <w:rPr>
          <w:kern w:val="28"/>
          <w:sz w:val="28"/>
          <w:szCs w:val="28"/>
        </w:rPr>
        <w:t xml:space="preserve">         </w:t>
      </w:r>
      <w:r w:rsidRPr="00820FB9">
        <w:rPr>
          <w:kern w:val="28"/>
          <w:sz w:val="28"/>
          <w:szCs w:val="28"/>
        </w:rPr>
        <w:t>С.</w:t>
      </w:r>
      <w:r w:rsidR="00D13E11">
        <w:rPr>
          <w:kern w:val="28"/>
          <w:sz w:val="28"/>
          <w:szCs w:val="28"/>
        </w:rPr>
        <w:t>Г</w:t>
      </w:r>
      <w:r w:rsidRPr="00820FB9">
        <w:rPr>
          <w:kern w:val="28"/>
          <w:sz w:val="28"/>
          <w:szCs w:val="28"/>
        </w:rPr>
        <w:t xml:space="preserve">. </w:t>
      </w:r>
      <w:r w:rsidR="00D13E11">
        <w:rPr>
          <w:kern w:val="28"/>
          <w:sz w:val="28"/>
          <w:szCs w:val="28"/>
        </w:rPr>
        <w:t>Левч</w:t>
      </w:r>
      <w:r w:rsidRPr="00820FB9">
        <w:rPr>
          <w:kern w:val="28"/>
          <w:sz w:val="28"/>
          <w:szCs w:val="28"/>
        </w:rPr>
        <w:t>енко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20"/>
        <w:jc w:val="both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ind w:firstLine="720"/>
        <w:jc w:val="both"/>
        <w:rPr>
          <w:kern w:val="28"/>
          <w:sz w:val="28"/>
          <w:szCs w:val="28"/>
        </w:rPr>
      </w:pP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г. Иркутск</w:t>
      </w:r>
    </w:p>
    <w:p w:rsidR="00820FB9" w:rsidRPr="00820FB9" w:rsidRDefault="00820FB9" w:rsidP="00BA5F56">
      <w:pPr>
        <w:autoSpaceDE w:val="0"/>
        <w:autoSpaceDN w:val="0"/>
        <w:adjustRightInd w:val="0"/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kern w:val="28"/>
          <w:sz w:val="28"/>
          <w:szCs w:val="28"/>
        </w:rPr>
        <w:t>«</w:t>
      </w:r>
      <w:r w:rsidR="002B0581">
        <w:rPr>
          <w:kern w:val="28"/>
          <w:sz w:val="28"/>
          <w:szCs w:val="28"/>
        </w:rPr>
        <w:t xml:space="preserve">   </w:t>
      </w:r>
      <w:r w:rsidRPr="00820FB9">
        <w:rPr>
          <w:kern w:val="28"/>
          <w:sz w:val="28"/>
          <w:szCs w:val="28"/>
        </w:rPr>
        <w:t xml:space="preserve">» </w:t>
      </w:r>
      <w:r w:rsidR="002B0581">
        <w:rPr>
          <w:kern w:val="28"/>
          <w:sz w:val="28"/>
          <w:szCs w:val="28"/>
        </w:rPr>
        <w:t xml:space="preserve">               </w:t>
      </w:r>
      <w:r w:rsidRPr="00820FB9">
        <w:rPr>
          <w:kern w:val="28"/>
          <w:sz w:val="28"/>
          <w:szCs w:val="28"/>
        </w:rPr>
        <w:t xml:space="preserve"> 201</w:t>
      </w:r>
      <w:r w:rsidR="00C158DA">
        <w:rPr>
          <w:kern w:val="28"/>
          <w:sz w:val="28"/>
          <w:szCs w:val="28"/>
        </w:rPr>
        <w:t>6</w:t>
      </w:r>
      <w:r w:rsidR="002B0581">
        <w:rPr>
          <w:kern w:val="28"/>
          <w:sz w:val="28"/>
          <w:szCs w:val="28"/>
        </w:rPr>
        <w:t xml:space="preserve"> </w:t>
      </w:r>
      <w:r w:rsidRPr="00820FB9">
        <w:rPr>
          <w:kern w:val="28"/>
          <w:sz w:val="28"/>
          <w:szCs w:val="28"/>
        </w:rPr>
        <w:t>года</w:t>
      </w:r>
    </w:p>
    <w:p w:rsidR="00820FB9" w:rsidRPr="00820FB9" w:rsidRDefault="00820FB9" w:rsidP="00BA5F56">
      <w:pPr>
        <w:spacing w:line="235" w:lineRule="auto"/>
        <w:jc w:val="both"/>
        <w:rPr>
          <w:kern w:val="28"/>
          <w:sz w:val="28"/>
          <w:szCs w:val="28"/>
        </w:rPr>
      </w:pPr>
      <w:r w:rsidRPr="00820FB9">
        <w:rPr>
          <w:rFonts w:eastAsia="MS Mincho"/>
          <w:kern w:val="28"/>
          <w:sz w:val="28"/>
          <w:szCs w:val="28"/>
        </w:rPr>
        <w:t xml:space="preserve">№ </w:t>
      </w:r>
    </w:p>
    <w:sectPr w:rsidR="00820FB9" w:rsidRPr="0082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8B1"/>
    <w:multiLevelType w:val="hybridMultilevel"/>
    <w:tmpl w:val="39721962"/>
    <w:lvl w:ilvl="0" w:tplc="3B942D5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8C1F71"/>
    <w:multiLevelType w:val="hybridMultilevel"/>
    <w:tmpl w:val="6EDA3344"/>
    <w:lvl w:ilvl="0" w:tplc="C72440E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E6F4374"/>
    <w:multiLevelType w:val="hybridMultilevel"/>
    <w:tmpl w:val="D2A45F02"/>
    <w:lvl w:ilvl="0" w:tplc="BE9C08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0F"/>
    <w:rsid w:val="00000E0E"/>
    <w:rsid w:val="0000392A"/>
    <w:rsid w:val="00006234"/>
    <w:rsid w:val="00022469"/>
    <w:rsid w:val="00024D42"/>
    <w:rsid w:val="0004551D"/>
    <w:rsid w:val="000544B3"/>
    <w:rsid w:val="00062916"/>
    <w:rsid w:val="00077A73"/>
    <w:rsid w:val="00082542"/>
    <w:rsid w:val="00086884"/>
    <w:rsid w:val="00090394"/>
    <w:rsid w:val="00097307"/>
    <w:rsid w:val="000B737F"/>
    <w:rsid w:val="000E19B4"/>
    <w:rsid w:val="000E38E5"/>
    <w:rsid w:val="001103CD"/>
    <w:rsid w:val="00111380"/>
    <w:rsid w:val="00117364"/>
    <w:rsid w:val="0012363B"/>
    <w:rsid w:val="00123ADC"/>
    <w:rsid w:val="0013205A"/>
    <w:rsid w:val="00133D2E"/>
    <w:rsid w:val="00152314"/>
    <w:rsid w:val="00156E73"/>
    <w:rsid w:val="00174A38"/>
    <w:rsid w:val="001915CD"/>
    <w:rsid w:val="001A696B"/>
    <w:rsid w:val="001B468F"/>
    <w:rsid w:val="001B7BC6"/>
    <w:rsid w:val="001C5E26"/>
    <w:rsid w:val="001D6AC2"/>
    <w:rsid w:val="001E7564"/>
    <w:rsid w:val="001F1C6A"/>
    <w:rsid w:val="00223559"/>
    <w:rsid w:val="00251BD8"/>
    <w:rsid w:val="002658B6"/>
    <w:rsid w:val="00286665"/>
    <w:rsid w:val="00291AD5"/>
    <w:rsid w:val="002A1210"/>
    <w:rsid w:val="002B0472"/>
    <w:rsid w:val="002B0581"/>
    <w:rsid w:val="002B7138"/>
    <w:rsid w:val="002C33D7"/>
    <w:rsid w:val="002F5767"/>
    <w:rsid w:val="00324FA0"/>
    <w:rsid w:val="003335B1"/>
    <w:rsid w:val="00345E69"/>
    <w:rsid w:val="00346F34"/>
    <w:rsid w:val="0035609C"/>
    <w:rsid w:val="00356271"/>
    <w:rsid w:val="00360178"/>
    <w:rsid w:val="00362070"/>
    <w:rsid w:val="003712BA"/>
    <w:rsid w:val="00380D81"/>
    <w:rsid w:val="003D12C1"/>
    <w:rsid w:val="003E2ADC"/>
    <w:rsid w:val="003E444E"/>
    <w:rsid w:val="003F47DE"/>
    <w:rsid w:val="004257D2"/>
    <w:rsid w:val="00443D5E"/>
    <w:rsid w:val="004532A3"/>
    <w:rsid w:val="0045731F"/>
    <w:rsid w:val="00464647"/>
    <w:rsid w:val="004725CB"/>
    <w:rsid w:val="00474FEB"/>
    <w:rsid w:val="0049220E"/>
    <w:rsid w:val="004A28C9"/>
    <w:rsid w:val="004A2FBC"/>
    <w:rsid w:val="004D61D6"/>
    <w:rsid w:val="004E36AA"/>
    <w:rsid w:val="0055325C"/>
    <w:rsid w:val="00562574"/>
    <w:rsid w:val="00580E5C"/>
    <w:rsid w:val="00594EF1"/>
    <w:rsid w:val="005A464C"/>
    <w:rsid w:val="005A4E71"/>
    <w:rsid w:val="005B3F85"/>
    <w:rsid w:val="005C2831"/>
    <w:rsid w:val="005D6F1F"/>
    <w:rsid w:val="006119A8"/>
    <w:rsid w:val="0061406A"/>
    <w:rsid w:val="006330D4"/>
    <w:rsid w:val="00643DC1"/>
    <w:rsid w:val="00684DBB"/>
    <w:rsid w:val="0068690D"/>
    <w:rsid w:val="006B0D9B"/>
    <w:rsid w:val="006D22A1"/>
    <w:rsid w:val="006D6EC5"/>
    <w:rsid w:val="006E6F0D"/>
    <w:rsid w:val="00737078"/>
    <w:rsid w:val="00737C76"/>
    <w:rsid w:val="00745FF3"/>
    <w:rsid w:val="00764221"/>
    <w:rsid w:val="00773076"/>
    <w:rsid w:val="00780C99"/>
    <w:rsid w:val="00790CA5"/>
    <w:rsid w:val="00797F16"/>
    <w:rsid w:val="007B18C2"/>
    <w:rsid w:val="007C1172"/>
    <w:rsid w:val="007C192B"/>
    <w:rsid w:val="007C229A"/>
    <w:rsid w:val="007E4C8A"/>
    <w:rsid w:val="008063BA"/>
    <w:rsid w:val="00813EFE"/>
    <w:rsid w:val="008169C9"/>
    <w:rsid w:val="00820FB9"/>
    <w:rsid w:val="00830219"/>
    <w:rsid w:val="0084776A"/>
    <w:rsid w:val="0085381C"/>
    <w:rsid w:val="00856868"/>
    <w:rsid w:val="00860C7D"/>
    <w:rsid w:val="00861B6A"/>
    <w:rsid w:val="008627E9"/>
    <w:rsid w:val="008630C6"/>
    <w:rsid w:val="00864631"/>
    <w:rsid w:val="008669BF"/>
    <w:rsid w:val="00872232"/>
    <w:rsid w:val="008813F5"/>
    <w:rsid w:val="00886F4F"/>
    <w:rsid w:val="00887774"/>
    <w:rsid w:val="008B37A6"/>
    <w:rsid w:val="008B7BFA"/>
    <w:rsid w:val="008D4D0F"/>
    <w:rsid w:val="00906329"/>
    <w:rsid w:val="00914F78"/>
    <w:rsid w:val="00953F5F"/>
    <w:rsid w:val="00964190"/>
    <w:rsid w:val="00971783"/>
    <w:rsid w:val="00982AB5"/>
    <w:rsid w:val="00996883"/>
    <w:rsid w:val="009C0DD2"/>
    <w:rsid w:val="00A04658"/>
    <w:rsid w:val="00A13A47"/>
    <w:rsid w:val="00A25D0F"/>
    <w:rsid w:val="00A30C70"/>
    <w:rsid w:val="00A31651"/>
    <w:rsid w:val="00A33E38"/>
    <w:rsid w:val="00A50E9A"/>
    <w:rsid w:val="00A61D52"/>
    <w:rsid w:val="00A77EDB"/>
    <w:rsid w:val="00AA49DA"/>
    <w:rsid w:val="00AC75AE"/>
    <w:rsid w:val="00AF14B3"/>
    <w:rsid w:val="00AF19A6"/>
    <w:rsid w:val="00AF3415"/>
    <w:rsid w:val="00AF6CE1"/>
    <w:rsid w:val="00B00756"/>
    <w:rsid w:val="00B00989"/>
    <w:rsid w:val="00B041E9"/>
    <w:rsid w:val="00B05CD5"/>
    <w:rsid w:val="00B165F6"/>
    <w:rsid w:val="00B34BBD"/>
    <w:rsid w:val="00B37F5C"/>
    <w:rsid w:val="00B4484D"/>
    <w:rsid w:val="00B62FC4"/>
    <w:rsid w:val="00B82439"/>
    <w:rsid w:val="00BA5F56"/>
    <w:rsid w:val="00BE7BA2"/>
    <w:rsid w:val="00C158DA"/>
    <w:rsid w:val="00C23F2A"/>
    <w:rsid w:val="00C4798B"/>
    <w:rsid w:val="00C576E8"/>
    <w:rsid w:val="00C64CBF"/>
    <w:rsid w:val="00C85129"/>
    <w:rsid w:val="00CC1559"/>
    <w:rsid w:val="00CC6635"/>
    <w:rsid w:val="00CD0A42"/>
    <w:rsid w:val="00CD4406"/>
    <w:rsid w:val="00CE706C"/>
    <w:rsid w:val="00CF44CF"/>
    <w:rsid w:val="00D13E11"/>
    <w:rsid w:val="00D17E8F"/>
    <w:rsid w:val="00D2635E"/>
    <w:rsid w:val="00D46B95"/>
    <w:rsid w:val="00D572C3"/>
    <w:rsid w:val="00D62C1B"/>
    <w:rsid w:val="00DB21F8"/>
    <w:rsid w:val="00DB52B4"/>
    <w:rsid w:val="00DF6CA4"/>
    <w:rsid w:val="00E05ABD"/>
    <w:rsid w:val="00E064F9"/>
    <w:rsid w:val="00E10731"/>
    <w:rsid w:val="00E446C2"/>
    <w:rsid w:val="00E45475"/>
    <w:rsid w:val="00E535D9"/>
    <w:rsid w:val="00E576E7"/>
    <w:rsid w:val="00E708B3"/>
    <w:rsid w:val="00E7717E"/>
    <w:rsid w:val="00EB1848"/>
    <w:rsid w:val="00EC208C"/>
    <w:rsid w:val="00ED1A26"/>
    <w:rsid w:val="00ED3265"/>
    <w:rsid w:val="00F03F3D"/>
    <w:rsid w:val="00F04D91"/>
    <w:rsid w:val="00F27C9B"/>
    <w:rsid w:val="00F3049E"/>
    <w:rsid w:val="00F3163E"/>
    <w:rsid w:val="00F35847"/>
    <w:rsid w:val="00F37979"/>
    <w:rsid w:val="00F52DF2"/>
    <w:rsid w:val="00F662FD"/>
    <w:rsid w:val="00F74734"/>
    <w:rsid w:val="00F8367F"/>
    <w:rsid w:val="00F837FC"/>
    <w:rsid w:val="00F94241"/>
    <w:rsid w:val="00FA798C"/>
    <w:rsid w:val="00FB2AA9"/>
    <w:rsid w:val="00FB3564"/>
    <w:rsid w:val="00FE6367"/>
    <w:rsid w:val="00FE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3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38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56E7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10731"/>
    <w:rPr>
      <w:color w:val="0000FF" w:themeColor="hyperlink"/>
      <w:u w:val="single"/>
    </w:rPr>
  </w:style>
  <w:style w:type="paragraph" w:customStyle="1" w:styleId="ConsPlusNormal">
    <w:name w:val="ConsPlusNormal"/>
    <w:rsid w:val="00333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77CA-42F2-41B2-B5C3-79E539822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</dc:creator>
  <cp:lastModifiedBy>Галацан Вячеслав Александрович</cp:lastModifiedBy>
  <cp:revision>10</cp:revision>
  <cp:lastPrinted>2016-04-05T03:09:00Z</cp:lastPrinted>
  <dcterms:created xsi:type="dcterms:W3CDTF">2016-06-10T02:02:00Z</dcterms:created>
  <dcterms:modified xsi:type="dcterms:W3CDTF">2016-08-04T02:57:00Z</dcterms:modified>
</cp:coreProperties>
</file>